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AB8BE" w14:textId="77777777" w:rsidR="00B01081" w:rsidRPr="00B01081" w:rsidRDefault="00B01081" w:rsidP="00B01081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2D3B45"/>
          <w:kern w:val="36"/>
          <w:sz w:val="28"/>
          <w:szCs w:val="28"/>
          <w14:ligatures w14:val="none"/>
        </w:rPr>
      </w:pPr>
      <w:r w:rsidRPr="00B01081">
        <w:rPr>
          <w:rFonts w:ascii="Arial" w:eastAsia="Times New Roman" w:hAnsi="Arial" w:cs="Arial"/>
          <w:b/>
          <w:bCs/>
          <w:color w:val="2D3B45"/>
          <w:kern w:val="36"/>
          <w:sz w:val="28"/>
          <w:szCs w:val="28"/>
          <w14:ligatures w14:val="none"/>
        </w:rPr>
        <w:t>Socket Programming Project 2 - TCP/IP Programming</w:t>
      </w:r>
    </w:p>
    <w:p w14:paraId="594FFFBE" w14:textId="77777777" w:rsidR="00B01081" w:rsidRPr="00B01081" w:rsidRDefault="00B01081">
      <w:pPr>
        <w:rPr>
          <w:rFonts w:ascii="Arial" w:hAnsi="Arial" w:cs="Arial"/>
        </w:rPr>
      </w:pPr>
    </w:p>
    <w:p w14:paraId="108CF5B5" w14:textId="1FBC6BA6" w:rsidR="00B01081" w:rsidRDefault="00B01081" w:rsidP="00B01081">
      <w:pPr>
        <w:rPr>
          <w:rFonts w:ascii="Arial" w:hAnsi="Arial" w:cs="Arial"/>
          <w:sz w:val="22"/>
          <w:szCs w:val="22"/>
        </w:rPr>
      </w:pPr>
      <w:r w:rsidRPr="00B01081">
        <w:rPr>
          <w:rFonts w:ascii="Arial" w:hAnsi="Arial" w:cs="Arial"/>
          <w:sz w:val="22"/>
          <w:szCs w:val="22"/>
        </w:rPr>
        <w:t xml:space="preserve">To run the application, first start the monitoring service by opening a terminal, navigating to the directory containing </w:t>
      </w:r>
      <w:r w:rsidRPr="00B01081">
        <w:rPr>
          <w:rFonts w:ascii="Arial" w:hAnsi="Arial" w:cs="Arial"/>
          <w:sz w:val="22"/>
          <w:szCs w:val="22"/>
        </w:rPr>
        <w:t>`</w:t>
      </w:r>
      <w:r w:rsidRPr="00B01081">
        <w:rPr>
          <w:rFonts w:ascii="Arial" w:hAnsi="Arial" w:cs="Arial"/>
          <w:sz w:val="22"/>
          <w:szCs w:val="22"/>
        </w:rPr>
        <w:t>monitoring_service.py</w:t>
      </w:r>
      <w:r w:rsidRPr="00B01081">
        <w:rPr>
          <w:rFonts w:ascii="Arial" w:hAnsi="Arial" w:cs="Arial"/>
          <w:sz w:val="22"/>
          <w:szCs w:val="22"/>
        </w:rPr>
        <w:t>`</w:t>
      </w:r>
      <w:r w:rsidRPr="00B01081">
        <w:rPr>
          <w:rFonts w:ascii="Arial" w:hAnsi="Arial" w:cs="Arial"/>
          <w:sz w:val="22"/>
          <w:szCs w:val="22"/>
        </w:rPr>
        <w:t xml:space="preserve">, and typing </w:t>
      </w:r>
      <w:r w:rsidRPr="00B01081">
        <w:rPr>
          <w:rFonts w:ascii="Arial" w:hAnsi="Arial" w:cs="Arial"/>
          <w:sz w:val="22"/>
          <w:szCs w:val="22"/>
        </w:rPr>
        <w:t>`</w:t>
      </w:r>
      <w:proofErr w:type="spellStart"/>
      <w:r w:rsidRPr="00B01081">
        <w:rPr>
          <w:rFonts w:ascii="Arial" w:hAnsi="Arial" w:cs="Arial"/>
          <w:b/>
          <w:bCs/>
          <w:sz w:val="22"/>
          <w:szCs w:val="22"/>
        </w:rPr>
        <w:t>sudo</w:t>
      </w:r>
      <w:proofErr w:type="spellEnd"/>
      <w:r w:rsidRPr="00B01081">
        <w:rPr>
          <w:rFonts w:ascii="Arial" w:hAnsi="Arial" w:cs="Arial"/>
          <w:b/>
          <w:bCs/>
          <w:sz w:val="22"/>
          <w:szCs w:val="22"/>
        </w:rPr>
        <w:t xml:space="preserve"> python3 monitoring_service.py</w:t>
      </w:r>
      <w:r w:rsidRPr="00B01081">
        <w:rPr>
          <w:rFonts w:ascii="Arial" w:hAnsi="Arial" w:cs="Arial"/>
          <w:sz w:val="22"/>
          <w:szCs w:val="22"/>
        </w:rPr>
        <w:t>`</w:t>
      </w:r>
      <w:r w:rsidRPr="00B01081">
        <w:rPr>
          <w:rFonts w:ascii="Arial" w:hAnsi="Arial" w:cs="Arial"/>
          <w:sz w:val="22"/>
          <w:szCs w:val="22"/>
        </w:rPr>
        <w:t xml:space="preserve">. Then, open another terminal, navigate to the directory containing management_service.py, and run the script with </w:t>
      </w:r>
      <w:r>
        <w:rPr>
          <w:rFonts w:ascii="Arial" w:hAnsi="Arial" w:cs="Arial"/>
          <w:sz w:val="22"/>
          <w:szCs w:val="22"/>
        </w:rPr>
        <w:t>`</w:t>
      </w:r>
      <w:r w:rsidRPr="00B01081">
        <w:rPr>
          <w:rFonts w:ascii="Arial" w:hAnsi="Arial" w:cs="Arial"/>
          <w:b/>
          <w:bCs/>
          <w:sz w:val="22"/>
          <w:szCs w:val="22"/>
        </w:rPr>
        <w:t>python3 management_service.py</w:t>
      </w:r>
      <w:r>
        <w:rPr>
          <w:rFonts w:ascii="Arial" w:hAnsi="Arial" w:cs="Arial"/>
          <w:sz w:val="22"/>
          <w:szCs w:val="22"/>
        </w:rPr>
        <w:t>`</w:t>
      </w:r>
      <w:r w:rsidRPr="00B01081">
        <w:rPr>
          <w:rFonts w:ascii="Arial" w:hAnsi="Arial" w:cs="Arial"/>
          <w:sz w:val="22"/>
          <w:szCs w:val="22"/>
        </w:rPr>
        <w:t>.</w:t>
      </w:r>
    </w:p>
    <w:p w14:paraId="6932D610" w14:textId="77777777" w:rsidR="00B01081" w:rsidRPr="00B01081" w:rsidRDefault="00B01081" w:rsidP="00B01081">
      <w:pPr>
        <w:rPr>
          <w:rFonts w:ascii="Arial" w:hAnsi="Arial" w:cs="Arial"/>
          <w:b/>
          <w:bCs/>
          <w:sz w:val="22"/>
          <w:szCs w:val="22"/>
        </w:rPr>
      </w:pPr>
    </w:p>
    <w:p w14:paraId="02D708F5" w14:textId="7734AEC2" w:rsidR="00B01081" w:rsidRDefault="00B01081" w:rsidP="00B01081">
      <w:pPr>
        <w:rPr>
          <w:rFonts w:ascii="Arial" w:hAnsi="Arial" w:cs="Arial"/>
          <w:b/>
          <w:bCs/>
          <w:sz w:val="22"/>
          <w:szCs w:val="22"/>
        </w:rPr>
      </w:pPr>
      <w:r w:rsidRPr="00B01081">
        <w:rPr>
          <w:rFonts w:ascii="Arial" w:hAnsi="Arial" w:cs="Arial"/>
          <w:b/>
          <w:bCs/>
          <w:sz w:val="22"/>
          <w:szCs w:val="22"/>
        </w:rPr>
        <w:t>Management Service Software Requirements Specification (SRS) (Abbreviated):</w:t>
      </w:r>
    </w:p>
    <w:p w14:paraId="4956E3DA" w14:textId="15FAEFD4" w:rsidR="00B302F5" w:rsidRPr="00B302F5" w:rsidRDefault="00735837" w:rsidP="00B302F5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35837">
        <w:rPr>
          <w:rFonts w:ascii="Arial" w:hAnsi="Arial" w:cs="Arial"/>
          <w:sz w:val="22"/>
          <w:szCs w:val="22"/>
        </w:rPr>
        <w:t xml:space="preserve">The Management Service </w:t>
      </w:r>
      <w:r w:rsidRPr="00735837">
        <w:rPr>
          <w:rFonts w:ascii="Arial" w:hAnsi="Arial" w:cs="Arial"/>
          <w:sz w:val="22"/>
          <w:szCs w:val="22"/>
        </w:rPr>
        <w:t xml:space="preserve">is </w:t>
      </w:r>
      <w:r w:rsidRPr="00735837">
        <w:rPr>
          <w:rFonts w:ascii="Arial" w:hAnsi="Arial" w:cs="Arial"/>
          <w:sz w:val="22"/>
          <w:szCs w:val="22"/>
        </w:rPr>
        <w:t>perform</w:t>
      </w:r>
      <w:r w:rsidRPr="00735837">
        <w:rPr>
          <w:rFonts w:ascii="Arial" w:hAnsi="Arial" w:cs="Arial"/>
          <w:sz w:val="22"/>
          <w:szCs w:val="22"/>
        </w:rPr>
        <w:t>ing</w:t>
      </w:r>
      <w:r w:rsidRPr="00735837">
        <w:rPr>
          <w:rFonts w:ascii="Arial" w:hAnsi="Arial" w:cs="Arial"/>
          <w:sz w:val="22"/>
          <w:szCs w:val="22"/>
        </w:rPr>
        <w:t xml:space="preserve"> the existing tasks related to configuring and managing monitoring tasks.</w:t>
      </w:r>
      <w:r w:rsidR="00D57880">
        <w:rPr>
          <w:rFonts w:ascii="Arial" w:hAnsi="Arial" w:cs="Arial"/>
          <w:sz w:val="22"/>
          <w:szCs w:val="22"/>
        </w:rPr>
        <w:t xml:space="preserve"> It </w:t>
      </w:r>
      <w:r w:rsidR="00D57880" w:rsidRPr="00D57880">
        <w:rPr>
          <w:rFonts w:ascii="Arial" w:hAnsi="Arial" w:cs="Arial"/>
          <w:sz w:val="22"/>
          <w:szCs w:val="22"/>
        </w:rPr>
        <w:t>manages connections to monitoring services and distributes tasks for checking the status of various servers (HTTP, HTTPS, ICMP, DNS, NTP, TCP, UDP). It maintains real-time status updates of these monitoring services and provides a command interface for users to control the application.</w:t>
      </w:r>
    </w:p>
    <w:p w14:paraId="012A9606" w14:textId="6FB52FAA" w:rsidR="00332737" w:rsidRDefault="00B302F5" w:rsidP="00735837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F28AB7" wp14:editId="1C000FEF">
            <wp:extent cx="5671902" cy="4564184"/>
            <wp:effectExtent l="0" t="0" r="5080" b="0"/>
            <wp:docPr id="1312138441" name="Picture 1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38441" name="Picture 14" descr="A computer screen shot of a program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955" cy="4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07DC" w14:textId="420B9E54" w:rsidR="00332737" w:rsidRDefault="00332737" w:rsidP="00735837">
      <w:pPr>
        <w:ind w:left="360"/>
        <w:rPr>
          <w:rFonts w:ascii="Arial" w:hAnsi="Arial" w:cs="Arial"/>
          <w:sz w:val="22"/>
          <w:szCs w:val="22"/>
        </w:rPr>
      </w:pPr>
    </w:p>
    <w:p w14:paraId="50D0B50D" w14:textId="77777777" w:rsidR="00735837" w:rsidRDefault="00735837" w:rsidP="00735837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35837">
        <w:rPr>
          <w:rFonts w:ascii="Arial" w:hAnsi="Arial" w:cs="Arial"/>
          <w:sz w:val="22"/>
          <w:szCs w:val="22"/>
        </w:rPr>
        <w:lastRenderedPageBreak/>
        <w:t xml:space="preserve">It is also </w:t>
      </w:r>
      <w:r w:rsidRPr="00735837">
        <w:rPr>
          <w:rFonts w:ascii="Arial" w:hAnsi="Arial" w:cs="Arial"/>
          <w:sz w:val="22"/>
          <w:szCs w:val="22"/>
        </w:rPr>
        <w:t>establishing and maintaining persistent TCP connections to multiple monitoring services, each identified by IP and port numbers.</w:t>
      </w:r>
      <w:r>
        <w:rPr>
          <w:rFonts w:ascii="Arial" w:hAnsi="Arial" w:cs="Arial"/>
          <w:sz w:val="22"/>
          <w:szCs w:val="22"/>
        </w:rPr>
        <w:t xml:space="preserve"> It has a </w:t>
      </w:r>
      <w:r w:rsidRPr="00735837">
        <w:rPr>
          <w:rFonts w:ascii="Arial" w:hAnsi="Arial" w:cs="Arial"/>
          <w:sz w:val="22"/>
          <w:szCs w:val="22"/>
        </w:rPr>
        <w:t>saved configuration that contains the list of Monitoring Services</w:t>
      </w:r>
      <w:r>
        <w:rPr>
          <w:rFonts w:ascii="Arial" w:hAnsi="Arial" w:cs="Arial"/>
          <w:sz w:val="22"/>
          <w:szCs w:val="22"/>
        </w:rPr>
        <w:t xml:space="preserve">. </w:t>
      </w:r>
    </w:p>
    <w:p w14:paraId="6994A240" w14:textId="0112FF17" w:rsidR="00735837" w:rsidRDefault="007358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77942AA" wp14:editId="1ED1E24F">
            <wp:extent cx="4789283" cy="818492"/>
            <wp:effectExtent l="0" t="0" r="0" b="0"/>
            <wp:docPr id="1185855725" name="Picture 2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55725" name="Picture 2" descr="A black background with colorful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063" cy="8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C814" w14:textId="77777777" w:rsidR="00735837" w:rsidRDefault="007358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42ED970F" w14:textId="08DA788C" w:rsidR="00735837" w:rsidRDefault="00735837" w:rsidP="00735837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It also holds </w:t>
      </w:r>
      <w:r w:rsidRPr="00735837">
        <w:rPr>
          <w:rFonts w:ascii="Arial" w:hAnsi="Arial" w:cs="Arial"/>
          <w:sz w:val="22"/>
          <w:szCs w:val="22"/>
        </w:rPr>
        <w:t>all configuration information for monitoring tasks, including service types to monitor</w:t>
      </w:r>
      <w:r>
        <w:rPr>
          <w:rFonts w:ascii="Arial" w:hAnsi="Arial" w:cs="Arial"/>
          <w:sz w:val="22"/>
          <w:szCs w:val="22"/>
        </w:rPr>
        <w:t xml:space="preserve">, parameters for checks, and check frequencies. </w:t>
      </w:r>
    </w:p>
    <w:p w14:paraId="62613C16" w14:textId="663E682E" w:rsidR="00735837" w:rsidRDefault="007358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1BA73C" wp14:editId="6E9364F6">
            <wp:extent cx="4934138" cy="2922001"/>
            <wp:effectExtent l="0" t="0" r="0" b="0"/>
            <wp:docPr id="1271308242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08242" name="Picture 3" descr="A computer screen shot of a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31" cy="292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BB73" w14:textId="60FF0968" w:rsidR="00735837" w:rsidRDefault="007358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 also a</w:t>
      </w:r>
      <w:r w:rsidRPr="00735837">
        <w:rPr>
          <w:rFonts w:ascii="Arial" w:hAnsi="Arial" w:cs="Arial"/>
          <w:sz w:val="22"/>
          <w:szCs w:val="22"/>
        </w:rPr>
        <w:t>ssign</w:t>
      </w:r>
      <w:r>
        <w:rPr>
          <w:rFonts w:ascii="Arial" w:hAnsi="Arial" w:cs="Arial"/>
          <w:sz w:val="22"/>
          <w:szCs w:val="22"/>
        </w:rPr>
        <w:t>s</w:t>
      </w:r>
      <w:r w:rsidRPr="00735837">
        <w:rPr>
          <w:rFonts w:ascii="Arial" w:hAnsi="Arial" w:cs="Arial"/>
          <w:sz w:val="22"/>
          <w:szCs w:val="22"/>
        </w:rPr>
        <w:t xml:space="preserve"> and manage</w:t>
      </w:r>
      <w:r>
        <w:rPr>
          <w:rFonts w:ascii="Arial" w:hAnsi="Arial" w:cs="Arial"/>
          <w:sz w:val="22"/>
          <w:szCs w:val="22"/>
        </w:rPr>
        <w:t>s</w:t>
      </w:r>
      <w:r w:rsidRPr="00735837">
        <w:rPr>
          <w:rFonts w:ascii="Arial" w:hAnsi="Arial" w:cs="Arial"/>
          <w:sz w:val="22"/>
          <w:szCs w:val="22"/>
        </w:rPr>
        <w:t xml:space="preserve"> unique IDs for each monitoring service, linking them to specific monitoring tasks.</w:t>
      </w:r>
    </w:p>
    <w:p w14:paraId="45B1B2B3" w14:textId="4D2150B9" w:rsidR="00735837" w:rsidRDefault="007358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2229EEE" wp14:editId="5537BC25">
            <wp:extent cx="4933950" cy="297829"/>
            <wp:effectExtent l="0" t="0" r="0" b="0"/>
            <wp:docPr id="942055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0935" name="Picture 1752509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710" cy="3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927" w14:textId="77777777" w:rsidR="00735837" w:rsidRDefault="007358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762A6A48" w14:textId="77777777" w:rsidR="00332737" w:rsidRPr="00B302F5" w:rsidRDefault="00332737" w:rsidP="00B302F5">
      <w:pPr>
        <w:rPr>
          <w:rFonts w:ascii="Arial" w:hAnsi="Arial" w:cs="Arial"/>
          <w:sz w:val="22"/>
          <w:szCs w:val="22"/>
        </w:rPr>
      </w:pPr>
    </w:p>
    <w:p w14:paraId="6AF6E2FA" w14:textId="333652C2" w:rsidR="00735837" w:rsidRDefault="00735837" w:rsidP="00735837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35837">
        <w:rPr>
          <w:rFonts w:ascii="Arial" w:hAnsi="Arial" w:cs="Arial"/>
          <w:sz w:val="22"/>
          <w:szCs w:val="22"/>
        </w:rPr>
        <w:t>Status Display</w:t>
      </w:r>
      <w:r>
        <w:rPr>
          <w:rFonts w:ascii="Arial" w:hAnsi="Arial" w:cs="Arial"/>
          <w:sz w:val="22"/>
          <w:szCs w:val="22"/>
        </w:rPr>
        <w:t>: It provides real-time status updates of all connected monitoring services.</w:t>
      </w:r>
    </w:p>
    <w:p w14:paraId="6D13315B" w14:textId="48DD13BD" w:rsidR="00B302F5" w:rsidRDefault="00B302F5" w:rsidP="00B302F5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4B1585" wp14:editId="3CF810FB">
            <wp:extent cx="5943600" cy="1303020"/>
            <wp:effectExtent l="0" t="0" r="0" b="5080"/>
            <wp:docPr id="1524963105" name="Picture 15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3105" name="Picture 15" descr="A computer code on a black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C0E0" w14:textId="297230C1" w:rsidR="00735837" w:rsidRDefault="007358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CC52CE3" wp14:editId="6CA41A20">
            <wp:extent cx="5169528" cy="1294591"/>
            <wp:effectExtent l="0" t="0" r="0" b="1270"/>
            <wp:docPr id="1943496857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6857" name="Picture 5" descr="A computer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09" cy="13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7BB5" w14:textId="3450F5A8" w:rsidR="00735837" w:rsidRDefault="007358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ED0746" wp14:editId="57CAD952">
            <wp:extent cx="5490705" cy="4235938"/>
            <wp:effectExtent l="0" t="0" r="0" b="6350"/>
            <wp:docPr id="654766473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66473" name="Picture 6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840" cy="42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CE1D" w14:textId="77777777" w:rsidR="00735837" w:rsidRDefault="007358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28C011CB" w14:textId="77777777" w:rsidR="00332737" w:rsidRDefault="003327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5E0F71B5" w14:textId="77777777" w:rsidR="00332737" w:rsidRDefault="00332737" w:rsidP="0073583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1CB8C75C" w14:textId="4E029086" w:rsidR="00767F04" w:rsidRPr="00767F04" w:rsidRDefault="00735837" w:rsidP="00767F0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Task Distribution and Validation:</w:t>
      </w:r>
    </w:p>
    <w:p w14:paraId="067214FA" w14:textId="613CA78D" w:rsidR="00735837" w:rsidRDefault="00767F04" w:rsidP="00735837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</w:t>
      </w:r>
      <w:r w:rsidRPr="00767F04">
        <w:rPr>
          <w:rFonts w:ascii="Arial" w:hAnsi="Arial" w:cs="Arial"/>
          <w:sz w:val="22"/>
          <w:szCs w:val="22"/>
        </w:rPr>
        <w:t>he unique ID is retrieved from the Monitoring Service and displayed on the terminal.</w: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EB82FB1" wp14:editId="6DAF31BA">
            <wp:extent cx="5291016" cy="1106252"/>
            <wp:effectExtent l="0" t="0" r="5080" b="0"/>
            <wp:docPr id="1994806500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06500" name="Picture 7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921" cy="111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C25C" w14:textId="77777777" w:rsidR="00767F04" w:rsidRDefault="00767F04" w:rsidP="00767F04">
      <w:pPr>
        <w:rPr>
          <w:rFonts w:ascii="Arial" w:hAnsi="Arial" w:cs="Arial"/>
          <w:sz w:val="22"/>
          <w:szCs w:val="22"/>
        </w:rPr>
      </w:pPr>
    </w:p>
    <w:p w14:paraId="7AEAC337" w14:textId="639D9BDD" w:rsidR="00767F04" w:rsidRDefault="00767F04" w:rsidP="00767F04">
      <w:pPr>
        <w:rPr>
          <w:rFonts w:ascii="Arial" w:hAnsi="Arial" w:cs="Arial"/>
          <w:b/>
          <w:bCs/>
          <w:sz w:val="22"/>
          <w:szCs w:val="22"/>
        </w:rPr>
      </w:pPr>
      <w:r w:rsidRPr="00767F04">
        <w:rPr>
          <w:rFonts w:ascii="Arial" w:hAnsi="Arial" w:cs="Arial"/>
          <w:b/>
          <w:bCs/>
          <w:sz w:val="22"/>
          <w:szCs w:val="22"/>
        </w:rPr>
        <w:lastRenderedPageBreak/>
        <w:t>Monitoring Service Software Requirements Specification (SRS) (Abbreviated):</w:t>
      </w:r>
    </w:p>
    <w:p w14:paraId="544F286B" w14:textId="0BA74CAD" w:rsidR="00767F04" w:rsidRDefault="00767F04" w:rsidP="00767F04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767F04">
        <w:rPr>
          <w:rFonts w:ascii="Arial" w:hAnsi="Arial" w:cs="Arial"/>
          <w:sz w:val="22"/>
          <w:szCs w:val="22"/>
        </w:rPr>
        <w:t xml:space="preserve">The Monitoring Service </w:t>
      </w:r>
      <w:r>
        <w:rPr>
          <w:rFonts w:ascii="Arial" w:hAnsi="Arial" w:cs="Arial"/>
          <w:sz w:val="22"/>
          <w:szCs w:val="22"/>
        </w:rPr>
        <w:t>is</w:t>
      </w:r>
      <w:r w:rsidRPr="00767F04">
        <w:rPr>
          <w:rFonts w:ascii="Arial" w:hAnsi="Arial" w:cs="Arial"/>
          <w:sz w:val="22"/>
          <w:szCs w:val="22"/>
        </w:rPr>
        <w:t xml:space="preserve"> perform</w:t>
      </w:r>
      <w:r>
        <w:rPr>
          <w:rFonts w:ascii="Arial" w:hAnsi="Arial" w:cs="Arial"/>
          <w:sz w:val="22"/>
          <w:szCs w:val="22"/>
        </w:rPr>
        <w:t>ing</w:t>
      </w:r>
      <w:r w:rsidRPr="00767F04">
        <w:rPr>
          <w:rFonts w:ascii="Arial" w:hAnsi="Arial" w:cs="Arial"/>
          <w:sz w:val="22"/>
          <w:szCs w:val="22"/>
        </w:rPr>
        <w:t xml:space="preserve"> the existing tasks related to running service checks</w:t>
      </w:r>
      <w:r w:rsidRPr="00767F04">
        <w:t xml:space="preserve"> </w:t>
      </w:r>
      <w:r w:rsidRPr="00767F04">
        <w:rPr>
          <w:rFonts w:ascii="Arial" w:hAnsi="Arial" w:cs="Arial"/>
          <w:sz w:val="22"/>
          <w:szCs w:val="22"/>
        </w:rPr>
        <w:t>(HTTP, HTTPS, ICMP, DNS, NTP, TCP, UDP)</w:t>
      </w:r>
      <w:r>
        <w:rPr>
          <w:rFonts w:ascii="Arial" w:hAnsi="Arial" w:cs="Arial"/>
          <w:sz w:val="22"/>
          <w:szCs w:val="22"/>
        </w:rPr>
        <w:t xml:space="preserve">. </w:t>
      </w:r>
    </w:p>
    <w:p w14:paraId="5CADE5A5" w14:textId="0AB34DAF" w:rsidR="00767F04" w:rsidRDefault="00767F04" w:rsidP="00767F04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B7E065" wp14:editId="7B01A7FA">
            <wp:extent cx="5943600" cy="6085840"/>
            <wp:effectExtent l="0" t="0" r="3810" b="0"/>
            <wp:docPr id="2120378576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04247" name="Picture 8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BAF2" w14:textId="77777777" w:rsidR="00332737" w:rsidRDefault="00332737" w:rsidP="00767F04">
      <w:pPr>
        <w:ind w:left="360"/>
        <w:rPr>
          <w:rFonts w:ascii="Arial" w:hAnsi="Arial" w:cs="Arial"/>
          <w:sz w:val="22"/>
          <w:szCs w:val="22"/>
        </w:rPr>
      </w:pPr>
    </w:p>
    <w:p w14:paraId="38F8C915" w14:textId="77777777" w:rsidR="00332737" w:rsidRDefault="00332737" w:rsidP="00767F04">
      <w:pPr>
        <w:ind w:left="360"/>
        <w:rPr>
          <w:rFonts w:ascii="Arial" w:hAnsi="Arial" w:cs="Arial"/>
          <w:sz w:val="22"/>
          <w:szCs w:val="22"/>
        </w:rPr>
      </w:pPr>
    </w:p>
    <w:p w14:paraId="2E91A09F" w14:textId="77777777" w:rsidR="00332737" w:rsidRDefault="00332737" w:rsidP="00767F04">
      <w:pPr>
        <w:ind w:left="360"/>
        <w:rPr>
          <w:rFonts w:ascii="Arial" w:hAnsi="Arial" w:cs="Arial"/>
          <w:sz w:val="22"/>
          <w:szCs w:val="22"/>
        </w:rPr>
      </w:pPr>
    </w:p>
    <w:p w14:paraId="5973A2F5" w14:textId="77777777" w:rsidR="00332737" w:rsidRDefault="00332737" w:rsidP="00767F04">
      <w:pPr>
        <w:ind w:left="360"/>
        <w:rPr>
          <w:rFonts w:ascii="Arial" w:hAnsi="Arial" w:cs="Arial"/>
          <w:sz w:val="22"/>
          <w:szCs w:val="22"/>
        </w:rPr>
      </w:pPr>
    </w:p>
    <w:p w14:paraId="54FE3216" w14:textId="2E0EFC7D" w:rsidR="00767F04" w:rsidRDefault="00767F04" w:rsidP="00767F04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It is using a unique identifier for interacting with the Management Service. </w:t>
      </w:r>
    </w:p>
    <w:p w14:paraId="04AC2723" w14:textId="30614386" w:rsidR="00767F04" w:rsidRPr="00767F04" w:rsidRDefault="00767F04" w:rsidP="00767F04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E684632" wp14:editId="2465B3CE">
            <wp:extent cx="5943600" cy="1779905"/>
            <wp:effectExtent l="0" t="0" r="0" b="0"/>
            <wp:docPr id="484016069" name="Picture 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15176" name="Picture 9" descr="A computer screen shot of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79F2" w14:textId="5DD65E8F" w:rsidR="00767F04" w:rsidRDefault="00767F04" w:rsidP="00767F04">
      <w:pPr>
        <w:rPr>
          <w:rFonts w:ascii="Arial" w:hAnsi="Arial" w:cs="Arial"/>
          <w:sz w:val="22"/>
          <w:szCs w:val="22"/>
        </w:rPr>
      </w:pPr>
    </w:p>
    <w:p w14:paraId="20600A3D" w14:textId="1CB2DD7F" w:rsidR="00767F04" w:rsidRDefault="00332737" w:rsidP="00332737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It performs </w:t>
      </w:r>
      <w:r w:rsidRPr="00332737">
        <w:rPr>
          <w:rFonts w:ascii="Arial" w:hAnsi="Arial" w:cs="Arial"/>
          <w:sz w:val="22"/>
          <w:szCs w:val="22"/>
        </w:rPr>
        <w:t>assigned monitoring tasks according to the received configurations and frequencies.</w:t>
      </w:r>
    </w:p>
    <w:p w14:paraId="50F286A1" w14:textId="09962A6B" w:rsidR="00332737" w:rsidRDefault="00332737" w:rsidP="00B302F5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7C77575" wp14:editId="58A60E10">
            <wp:extent cx="5943600" cy="4163060"/>
            <wp:effectExtent l="0" t="0" r="0" b="2540"/>
            <wp:docPr id="1093563347" name="Picture 12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3347" name="Picture 12" descr="A computer screen shot of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F3DE" w14:textId="77777777" w:rsidR="00332737" w:rsidRDefault="00332737" w:rsidP="00332737">
      <w:pPr>
        <w:ind w:left="360"/>
        <w:rPr>
          <w:rFonts w:ascii="Arial" w:hAnsi="Arial" w:cs="Arial"/>
          <w:sz w:val="22"/>
          <w:szCs w:val="22"/>
        </w:rPr>
      </w:pPr>
    </w:p>
    <w:p w14:paraId="731EE535" w14:textId="77777777" w:rsidR="00B302F5" w:rsidRDefault="00B302F5" w:rsidP="00332737">
      <w:pPr>
        <w:ind w:left="360"/>
        <w:rPr>
          <w:rFonts w:ascii="Arial" w:hAnsi="Arial" w:cs="Arial"/>
          <w:sz w:val="22"/>
          <w:szCs w:val="22"/>
        </w:rPr>
      </w:pPr>
    </w:p>
    <w:p w14:paraId="19010934" w14:textId="77777777" w:rsidR="00B302F5" w:rsidRDefault="00B302F5" w:rsidP="00332737">
      <w:pPr>
        <w:ind w:left="360"/>
        <w:rPr>
          <w:rFonts w:ascii="Arial" w:hAnsi="Arial" w:cs="Arial"/>
          <w:sz w:val="22"/>
          <w:szCs w:val="22"/>
        </w:rPr>
      </w:pPr>
    </w:p>
    <w:p w14:paraId="13D19FF3" w14:textId="777C895F" w:rsidR="00332737" w:rsidRDefault="00332737" w:rsidP="00332737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Result Reporting:</w:t>
      </w:r>
    </w:p>
    <w:p w14:paraId="4B1F1851" w14:textId="02F4B44B" w:rsidR="00332737" w:rsidRDefault="00332737" w:rsidP="00332737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0B5650F" wp14:editId="49F2B2B0">
            <wp:extent cx="4827500" cy="5395866"/>
            <wp:effectExtent l="0" t="0" r="0" b="1905"/>
            <wp:docPr id="851247903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11169" name="Picture 10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40" cy="54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5EF4" w14:textId="77777777" w:rsidR="00332737" w:rsidRDefault="00332737" w:rsidP="0033273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40E5D8A4" w14:textId="77777777" w:rsidR="00332737" w:rsidRDefault="00332737" w:rsidP="0033273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01F95334" w14:textId="0D4E4188" w:rsidR="00332737" w:rsidRPr="00332737" w:rsidRDefault="00332737" w:rsidP="00332737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332737">
        <w:rPr>
          <w:rFonts w:ascii="Arial" w:hAnsi="Arial" w:cs="Arial"/>
          <w:sz w:val="22"/>
          <w:szCs w:val="22"/>
        </w:rPr>
        <w:t xml:space="preserve">The </w:t>
      </w:r>
      <w:r w:rsidRPr="00332737">
        <w:rPr>
          <w:rFonts w:ascii="Arial" w:hAnsi="Arial" w:cs="Arial"/>
          <w:sz w:val="22"/>
          <w:szCs w:val="22"/>
        </w:rPr>
        <w:t>Monitoring Service must be able to allow for the Management Service to reconnect without needing to restart the Monitoring Service.</w:t>
      </w:r>
    </w:p>
    <w:p w14:paraId="3967BC5D" w14:textId="1DD8E42A" w:rsidR="00332737" w:rsidRPr="00332737" w:rsidRDefault="00332737" w:rsidP="00332737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4B5DD4D" wp14:editId="4A84B8FC">
            <wp:extent cx="5943600" cy="1085850"/>
            <wp:effectExtent l="0" t="0" r="0" b="6350"/>
            <wp:docPr id="2069611637" name="Picture 1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11637" name="Picture 11" descr="A computer code on a black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737" w:rsidRPr="00332737">
      <w:headerReference w:type="default" r:id="rId20"/>
      <w:footerReference w:type="even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8C939" w14:textId="77777777" w:rsidR="00762508" w:rsidRDefault="00762508" w:rsidP="00332737">
      <w:pPr>
        <w:spacing w:after="0" w:line="240" w:lineRule="auto"/>
      </w:pPr>
      <w:r>
        <w:separator/>
      </w:r>
    </w:p>
  </w:endnote>
  <w:endnote w:type="continuationSeparator" w:id="0">
    <w:p w14:paraId="16D6FB09" w14:textId="77777777" w:rsidR="00762508" w:rsidRDefault="00762508" w:rsidP="00332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03972046"/>
      <w:docPartObj>
        <w:docPartGallery w:val="Page Numbers (Bottom of Page)"/>
        <w:docPartUnique/>
      </w:docPartObj>
    </w:sdtPr>
    <w:sdtContent>
      <w:p w14:paraId="0C400989" w14:textId="7EABFB84" w:rsidR="00332737" w:rsidRDefault="00332737" w:rsidP="00B7026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F662FB" w14:textId="77777777" w:rsidR="00332737" w:rsidRDefault="00332737" w:rsidP="0033273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59653346"/>
      <w:docPartObj>
        <w:docPartGallery w:val="Page Numbers (Bottom of Page)"/>
        <w:docPartUnique/>
      </w:docPartObj>
    </w:sdtPr>
    <w:sdtContent>
      <w:p w14:paraId="4752E096" w14:textId="7DF0EA70" w:rsidR="00332737" w:rsidRDefault="00332737" w:rsidP="00B7026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7EC8262" w14:textId="77777777" w:rsidR="00332737" w:rsidRDefault="00332737" w:rsidP="0033273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54867" w14:textId="77777777" w:rsidR="00762508" w:rsidRDefault="00762508" w:rsidP="00332737">
      <w:pPr>
        <w:spacing w:after="0" w:line="240" w:lineRule="auto"/>
      </w:pPr>
      <w:r>
        <w:separator/>
      </w:r>
    </w:p>
  </w:footnote>
  <w:footnote w:type="continuationSeparator" w:id="0">
    <w:p w14:paraId="1ECE6990" w14:textId="77777777" w:rsidR="00762508" w:rsidRDefault="00762508" w:rsidP="003327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AAF34" w14:textId="2C3A602E" w:rsidR="00332737" w:rsidRPr="00332737" w:rsidRDefault="00332737">
    <w:pPr>
      <w:pStyle w:val="Header"/>
      <w:rPr>
        <w:rFonts w:ascii="Arial" w:hAnsi="Arial" w:cs="Arial"/>
        <w:sz w:val="18"/>
        <w:szCs w:val="18"/>
      </w:rPr>
    </w:pPr>
    <w:r w:rsidRPr="00332737">
      <w:rPr>
        <w:rFonts w:ascii="Arial" w:hAnsi="Arial" w:cs="Arial"/>
        <w:sz w:val="18"/>
        <w:szCs w:val="18"/>
      </w:rPr>
      <w:t xml:space="preserve">Socket Programming Project 2 by </w:t>
    </w:r>
    <w:proofErr w:type="spellStart"/>
    <w:r w:rsidRPr="00332737">
      <w:rPr>
        <w:rFonts w:ascii="Arial" w:hAnsi="Arial" w:cs="Arial"/>
        <w:sz w:val="18"/>
        <w:szCs w:val="18"/>
      </w:rPr>
      <w:t>Su</w:t>
    </w:r>
    <w:proofErr w:type="spellEnd"/>
    <w:r w:rsidRPr="00332737">
      <w:rPr>
        <w:rFonts w:ascii="Arial" w:hAnsi="Arial" w:cs="Arial"/>
        <w:sz w:val="18"/>
        <w:szCs w:val="18"/>
      </w:rPr>
      <w:t xml:space="preserve"> </w:t>
    </w:r>
    <w:proofErr w:type="spellStart"/>
    <w:r w:rsidRPr="00332737">
      <w:rPr>
        <w:rFonts w:ascii="Arial" w:hAnsi="Arial" w:cs="Arial"/>
        <w:sz w:val="18"/>
        <w:szCs w:val="18"/>
      </w:rPr>
      <w:t>Youn</w:t>
    </w:r>
    <w:proofErr w:type="spellEnd"/>
    <w:r w:rsidRPr="00332737">
      <w:rPr>
        <w:rFonts w:ascii="Arial" w:hAnsi="Arial" w:cs="Arial"/>
        <w:sz w:val="18"/>
        <w:szCs w:val="18"/>
      </w:rPr>
      <w:t xml:space="preserve"> Jeon</w:t>
    </w:r>
  </w:p>
  <w:p w14:paraId="6E5CF5E4" w14:textId="77777777" w:rsidR="00332737" w:rsidRDefault="003327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D5AA7"/>
    <w:multiLevelType w:val="hybridMultilevel"/>
    <w:tmpl w:val="025867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C84927"/>
    <w:multiLevelType w:val="hybridMultilevel"/>
    <w:tmpl w:val="F878C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52F2D"/>
    <w:multiLevelType w:val="hybridMultilevel"/>
    <w:tmpl w:val="6E7645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3F8332C"/>
    <w:multiLevelType w:val="hybridMultilevel"/>
    <w:tmpl w:val="551EE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264AB5"/>
    <w:multiLevelType w:val="multilevel"/>
    <w:tmpl w:val="AB1AB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1793701">
    <w:abstractNumId w:val="4"/>
  </w:num>
  <w:num w:numId="2" w16cid:durableId="1704549475">
    <w:abstractNumId w:val="0"/>
  </w:num>
  <w:num w:numId="3" w16cid:durableId="612399670">
    <w:abstractNumId w:val="3"/>
  </w:num>
  <w:num w:numId="4" w16cid:durableId="1892576900">
    <w:abstractNumId w:val="1"/>
  </w:num>
  <w:num w:numId="5" w16cid:durableId="297228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081"/>
    <w:rsid w:val="00332737"/>
    <w:rsid w:val="00735837"/>
    <w:rsid w:val="00762508"/>
    <w:rsid w:val="00767F04"/>
    <w:rsid w:val="00B01081"/>
    <w:rsid w:val="00B06290"/>
    <w:rsid w:val="00B302F5"/>
    <w:rsid w:val="00D57880"/>
    <w:rsid w:val="00FF3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231D69"/>
  <w15:chartTrackingRefBased/>
  <w15:docId w15:val="{F4B70A0B-7CBE-4645-AE3A-CFC1BDABD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0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10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0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0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0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0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0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0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0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0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010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0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0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0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0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0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0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0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0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10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0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0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10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0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0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0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0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0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0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2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737"/>
  </w:style>
  <w:style w:type="paragraph" w:styleId="Footer">
    <w:name w:val="footer"/>
    <w:basedOn w:val="Normal"/>
    <w:link w:val="FooterChar"/>
    <w:uiPriority w:val="99"/>
    <w:unhideWhenUsed/>
    <w:rsid w:val="00332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737"/>
  </w:style>
  <w:style w:type="character" w:styleId="PageNumber">
    <w:name w:val="page number"/>
    <w:basedOn w:val="DefaultParagraphFont"/>
    <w:uiPriority w:val="99"/>
    <w:semiHidden/>
    <w:unhideWhenUsed/>
    <w:rsid w:val="003327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Yoontae Song</dc:creator>
  <cp:keywords/>
  <dc:description/>
  <cp:lastModifiedBy>Elliot Yoontae Song</cp:lastModifiedBy>
  <cp:revision>4</cp:revision>
  <dcterms:created xsi:type="dcterms:W3CDTF">2024-05-15T15:56:00Z</dcterms:created>
  <dcterms:modified xsi:type="dcterms:W3CDTF">2024-05-15T16:00:00Z</dcterms:modified>
</cp:coreProperties>
</file>