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6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«Розробка вебсайтів на базі фреймів»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6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РОЗРОБКА ВЕБСАЙТІВ НА БАЗІ ФРЕЙМІВ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Варіант 3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розглянути поняття фрейма, навчити ділити вебсторінку на фрейми і заповнювати їх вмістом, спроєктувати і розробити вебсторінку на базі фреймів.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«Безодня» — подорож у глибини Світового океану: п’ять зон глибин від сонячної до хадальної, мешканці глибин, історія досліджень. Під фреймами — живий океан на WebGL, який темнішає, коли вміст фрейма «занурюється» глибше.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uuymocjnyuvyoxbvclitp">
        <w:r>
          <w:rPr>
            <w:rStyle w:val="Hyperlink"/>
          </w:rPr>
          <w:t xml:space="preserve">https://tnedyts.github.io/web/lab6/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bf00llbyly3zdqxfznjyh">
        <w:r>
          <w:rPr>
            <w:rStyle w:val="Hyperlink"/>
          </w:rPr>
          <w:t xml:space="preserve">https://github.com/tnedyts/web/tree/main/lab6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after="60" w:before="200"/>
      </w:pPr>
      <w:r>
        <w:rPr>
          <w:b/>
          <w:bCs/>
        </w:rPr>
        <w:t xml:space="preserve">1. Структура варіанта 3</w:t>
      </w:r>
    </w:p>
    <w:p>
      <w:r>
        <w:t xml:space="preserve">За варіантом 3 вікно браузера ділиться на три колонки. У лівій — меню, у правій — додаткова інформація. Середня колонка ділиться на два рядки: вгорі логотип, а нижній рядок ще раз ділиться на дві колонки — перелік тем і основний вміст. Разом — п’ять фреймів: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245"/>
        <w:gridCol w:w="6326"/>
      </w:tblGrid>
      <w:tr>
        <w:trPr>
          <w:tblHeader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Ім’я фрейма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menu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menu.html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головне меню сайту і глибиномір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logo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logo.html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логотип «Безодня», поточна глибина, тиск і температура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topics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topics.html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п’ять зон глибин — підменю розділу «Занурення»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content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home.html та ін.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основний вміст: головна, 5 зон, мешканці, дослідники, про сайт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facts</w:t>
            </w:r>
          </w:p>
        </w:tc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facts.html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цікаві факти, які змінюються разом із зоною глибини</w:t>
            </w:r>
          </w:p>
        </w:tc>
      </w:tr>
    </w:tbl>
    <w:p/>
    <w:p>
      <w:pPr>
        <w:keepNext/>
        <w:spacing w:after="60" w:before="200"/>
      </w:pPr>
      <w:r>
        <w:rPr>
          <w:b/>
          <w:bCs/>
        </w:rPr>
        <w:t xml:space="preserve">2. Класична версія на тегах &lt;frameset&gt; і &lt;frame&gt;</w:t>
      </w:r>
    </w:p>
    <w:p>
      <w:r>
        <w:t xml:space="preserve">Структуру варіанта 3 спершу реалізовано класичним способом — файлом </w:t>
      </w:r>
      <w:r>
        <w:rPr>
          <w:rFonts w:ascii="Courier New" w:cs="Courier New" w:eastAsia="Courier New" w:hAnsi="Courier New"/>
          <w:sz w:val="21"/>
          <w:szCs w:val="21"/>
        </w:rPr>
        <w:t xml:space="preserve">classic.html</w:t>
      </w:r>
      <w:r>
        <w:t xml:space="preserve"> за стандартом XHTML 1.0 Frameset. Вкладені </w:t>
      </w:r>
      <w:r>
        <w:rPr>
          <w:rFonts w:ascii="Courier New" w:cs="Courier New" w:eastAsia="Courier New" w:hAnsi="Courier New"/>
          <w:sz w:val="21"/>
          <w:szCs w:val="21"/>
        </w:rPr>
        <w:t xml:space="preserve">&lt;frameset&gt;</w:t>
      </w:r>
      <w:r>
        <w:t xml:space="preserve"> ділять вікно: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cols</w:t>
      </w:r>
      <w:r>
        <w:t xml:space="preserve"> — на колонки, </w:t>
      </w:r>
      <w:r>
        <w:rPr>
          <w:rFonts w:ascii="Courier New" w:cs="Courier New" w:eastAsia="Courier New" w:hAnsi="Courier New"/>
          <w:sz w:val="21"/>
          <w:szCs w:val="21"/>
        </w:rPr>
        <w:t xml:space="preserve">rows</w:t>
      </w:r>
      <w:r>
        <w:t xml:space="preserve"> — на рядки. Кожен </w:t>
      </w:r>
      <w:r>
        <w:rPr>
          <w:rFonts w:ascii="Courier New" w:cs="Courier New" w:eastAsia="Courier New" w:hAnsi="Courier New"/>
          <w:sz w:val="21"/>
          <w:szCs w:val="21"/>
        </w:rPr>
        <w:t xml:space="preserve">&lt;frame&gt;</w:t>
      </w:r>
      <w:r>
        <w:t xml:space="preserve"> має ім’я </w:t>
      </w:r>
      <w:r>
        <w:rPr>
          <w:rFonts w:ascii="Courier New" w:cs="Courier New" w:eastAsia="Courier New" w:hAnsi="Courier New"/>
          <w:sz w:val="21"/>
          <w:szCs w:val="21"/>
        </w:rPr>
        <w:t xml:space="preserve">name</w:t>
      </w:r>
      <w:r>
        <w:t xml:space="preserve">, джерело </w:t>
      </w:r>
      <w:r>
        <w:rPr>
          <w:rFonts w:ascii="Courier New" w:cs="Courier New" w:eastAsia="Courier New" w:hAnsi="Courier New"/>
          <w:sz w:val="21"/>
          <w:szCs w:val="21"/>
        </w:rPr>
        <w:t xml:space="preserve">src</w:t>
      </w:r>
      <w:r>
        <w:t xml:space="preserve">, режим прокручування </w:t>
      </w:r>
      <w:r>
        <w:rPr>
          <w:rFonts w:ascii="Courier New" w:cs="Courier New" w:eastAsia="Courier New" w:hAnsi="Courier New"/>
          <w:sz w:val="21"/>
          <w:szCs w:val="21"/>
        </w:rPr>
        <w:t xml:space="preserve">scrolling</w:t>
      </w:r>
      <w:r>
        <w:t xml:space="preserve">, заборону зміни розміру </w:t>
      </w:r>
      <w:r>
        <w:rPr>
          <w:rFonts w:ascii="Courier New" w:cs="Courier New" w:eastAsia="Courier New" w:hAnsi="Courier New"/>
          <w:sz w:val="21"/>
          <w:szCs w:val="21"/>
        </w:rPr>
        <w:t xml:space="preserve">noresize</w:t>
      </w:r>
      <w:r>
        <w:t xml:space="preserve"> і поля </w:t>
      </w:r>
      <w:r>
        <w:rPr>
          <w:rFonts w:ascii="Courier New" w:cs="Courier New" w:eastAsia="Courier New" w:hAnsi="Courier New"/>
          <w:sz w:val="21"/>
          <w:szCs w:val="21"/>
        </w:rPr>
        <w:t xml:space="preserve">marginwidth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marginheight</w:t>
      </w:r>
      <w:r>
        <w:t xml:space="preserve">. Для браузерів без підтримки фреймів передбачено блок </w:t>
      </w:r>
      <w:r>
        <w:rPr>
          <w:rFonts w:ascii="Courier New" w:cs="Courier New" w:eastAsia="Courier New" w:hAnsi="Courier New"/>
          <w:sz w:val="21"/>
          <w:szCs w:val="21"/>
        </w:rPr>
        <w:t xml:space="preserve">&lt;noframes&gt;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Файл classic.html — фрейми на frameset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&lt;!DOCTYPE html PUBLIC "-//W3C//DTD XHTML 1.0 Frameset//EN" "http://www.w3.org/TR/xhtml1/DTD/xhtml1-frameset.dtd"&gt;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&lt;html xmlns="http://www.w3.org/1999/xhtml" xml:lang="uk" lang="uk"&gt;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http-equiv="Content-Type" content="text/html; charset=utf-8"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&lt;title&gt;Безодня — класична версія на фреймах&lt;/title&gt;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&lt;link rel="icon" href="images/favicon.svg" type="image/svg+xml"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&lt;!-- Варіант 3 на тегах frameset/frame: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cols: ліва колонка | центр | права колонка;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центр ділиться на rows: логотип | нижня частина;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нижня частина ділиться на cols: теми | вміст --&gt;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&lt;frameset cols="16%,*,20%" border="4" bordercolor="#0b4f69" frameborder="1" framespacing="4"&gt;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&lt;frame name="menu" src="menu.html" scrolling="auto" noresize="noresize" marginwidth="0" marginheight="0"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&lt;frameset rows="150,*"&gt;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&lt;frame name="logo" src="logo.html" scrolling="no" noresize="noresize" marginwidth="0" marginheight="0"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&lt;frameset cols="28%,*"&gt;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 &lt;frame name="topics" src="topics.html" scrolling="auto" marginwidth="0" marginheight="0"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 &lt;frame name="content" src="home.html" scrolling="yes" marginwidth="0" marginheight="0"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&lt;/frameset&gt;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&lt;/frameset&gt;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&lt;frame name="facts" src="facts.html" scrolling="auto" noresize="noresize" marginwidth="0" marginheight="0" /&gt;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&lt;noframes&gt;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&lt;body&gt;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 &lt;p&gt;Ваш браузер не підтримує фрейми. Відкрийте &lt;a href="home.html"&gt;головну сторінку&lt;/a&gt; або &lt;a href="index.html"&gt;сучасну версію сайту&lt;/a&gt;.&lt;/p&gt;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&lt;/body&gt;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&lt;/noframes&gt;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&lt;/frameset&gt;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&lt;/html&gt;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Класична версія сайту на frameset</w:t>
      </w:r>
    </w:p>
    <w:p>
      <w:pPr>
        <w:keepNext/>
        <w:spacing w:after="60" w:before="200"/>
      </w:pPr>
      <w:r>
        <w:rPr>
          <w:b/>
          <w:bCs/>
        </w:rPr>
        <w:t xml:space="preserve">3. Сучасна версія на &lt;iframe&gt;</w:t>
      </w:r>
    </w:p>
    <w:p>
      <w:r>
        <w:t xml:space="preserve">У стандарті HTML5 теги </w:t>
      </w:r>
      <w:r>
        <w:rPr>
          <w:rFonts w:ascii="Courier New" w:cs="Courier New" w:eastAsia="Courier New" w:hAnsi="Courier New"/>
          <w:sz w:val="21"/>
          <w:szCs w:val="21"/>
        </w:rPr>
        <w:t xml:space="preserve">&lt;frameset&gt;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&lt;frame&gt;</w:t>
      </w:r>
      <w:r>
        <w:t xml:space="preserve"> вилучено, тому головна сторінка </w:t>
      </w:r>
      <w:r>
        <w:rPr>
          <w:rFonts w:ascii="Courier New" w:cs="Courier New" w:eastAsia="Courier New" w:hAnsi="Courier New"/>
          <w:sz w:val="21"/>
          <w:szCs w:val="21"/>
        </w:rPr>
        <w:t xml:space="preserve">index.html</w:t>
      </w:r>
      <w:r>
        <w:t xml:space="preserve"> будує ту саму схему з п’яти іменованих вбудованих фреймів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 name="…"&gt;</w:t>
      </w:r>
      <w:r>
        <w:t xml:space="preserve">. Їх розташування задає CSS Grid у файлі </w:t>
      </w:r>
      <w:r>
        <w:rPr>
          <w:rFonts w:ascii="Courier New" w:cs="Courier New" w:eastAsia="Courier New" w:hAnsi="Courier New"/>
          <w:sz w:val="21"/>
          <w:szCs w:val="21"/>
        </w:rPr>
        <w:t xml:space="preserve">css/shell.css</w:t>
      </w:r>
      <w:r>
        <w:t xml:space="preserve">, а під фреймами працює анімований океан.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П’ять іменованих фреймів (index.html)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&lt;div class="shell"&gt;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class="pane pane--menu" data-name="menu"&gt;&lt;iframe name="menu" src="menu.html" title="Меню сайту"&gt;&lt;/iframe&gt;&lt;/div&gt;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class="pane pane--logo" data-name="logo"&gt;&lt;iframe name="logo" src="logo.html" title="Логотип і прилади" scrolling="no"&gt;&lt;/iframe&gt;&lt;/div&gt;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class="center"&gt;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&lt;div class="pane" data-name="topics"&gt;&lt;iframe name="topics" src="topics.html" title="Зони глибин"&gt;&lt;/iframe&gt;&lt;/div&gt;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&lt;div class="pane pane--content" data-name="content"&gt;&lt;iframe name="content" src="home.html" title="Вміст сторінки"&gt;&lt;/iframe&gt;&lt;/div&gt;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class="pane pane--facts" data-name="facts"&gt;&lt;iframe name="facts" src="facts.html" title="Цікаві факти"&gt;&lt;/iframe&gt;&lt;/div&gt;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&lt;/div&gt;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3. Сітка фреймів варіанта 3 (css/shell.css)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grid-template-columns: minmax(190px, 15%) minmax(0, 1fr) minmax(230px, 20%);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grid-template-rows: 150px minmax(0, 1fr);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grid-template-areas: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"menu logo facts"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"menu center facts";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}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.center { grid-area: center; display: grid; gap: 14px; grid-template-columns: minmax(210px, 27%) minmax(0, 1fr); min-height: 0; }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.pane {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Головна сторінка: п’ять фреймів над живим океаном</w:t>
      </w:r>
    </w:p>
    <w:p>
      <w:pPr>
        <w:keepNext/>
        <w:spacing w:after="60" w:before="200"/>
      </w:pPr>
      <w:r>
        <w:rPr>
          <w:b/>
          <w:bCs/>
        </w:rPr>
        <w:t xml:space="preserve">4. Навігація між фреймами</w:t>
      </w:r>
    </w:p>
    <w:p>
      <w:r>
        <w:t xml:space="preserve">Посилання меню відкривають сторінки не у своєму фреймі, а у фреймі вмісту — для цього в них указано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target="content"</w:t>
      </w:r>
      <w:r>
        <w:t xml:space="preserve">, де content — ім’я цільового фрейма.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4. Меню з посиланнями у фрейм content (menu.html)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&lt;ol&gt;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href="home.html" target="content" data-page="home" class="is-active"&gt;Головна&lt;/a&gt;&lt;/li&gt;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href="sunlight.html" target="content" data-page="zones"&gt;Занурення&lt;/a&gt;&lt;/li&gt;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href="creatures.html" target="content" data-page="creatures"&gt;Мешканці&lt;/a&gt;&lt;/li&gt;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href="explorers.html" target="content" data-page="explorers"&gt;Дослідники&lt;/a&gt;&lt;/li&gt;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&lt;li&gt;&lt;a href="author.html" target="content" data-page="author"&gt;Про сайт&lt;/a&gt;&lt;/li&gt;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&lt;/ol&gt;</w:t>
      </w:r>
    </w:p>
    <w:p>
      <w:pPr>
        <w:keepNext/>
        <w:spacing w:after="60" w:before="200"/>
      </w:pPr>
      <w:r>
        <w:rPr>
          <w:b/>
          <w:bCs/>
        </w:rPr>
        <w:t xml:space="preserve">5. Наповнення і взаємодія фреймів</w:t>
      </w:r>
    </w:p>
    <w:p>
      <w:r>
        <w:t xml:space="preserve">Розділ «Занурення» складається з п’яти сторінок — сонячна, сутінкова, опівнічна, абісальна та хадальна зони. Під час прокручування сторінка у фреймі content надсилає поточну глибину іншим фреймам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window.postMessage</w:t>
      </w:r>
      <w:r>
        <w:t xml:space="preserve">. Глибиномір у меню, прилади в логотипі, факти у правому фреймі й колір океану змінюються синхронно.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Сутінкова зона: глибиномір і прилади показують поточну глибину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Хадальна зона — найглибша частина океану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Сторінка «Мешканці» у фреймі вмісту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спроєктовано й розроблено сайт «Безодня» на фреймах за схемою варіанта 3 — у двох версіях: класичній на </w:t>
      </w:r>
      <w:r>
        <w:rPr>
          <w:rFonts w:ascii="Courier New" w:cs="Courier New" w:eastAsia="Courier New" w:hAnsi="Courier New"/>
          <w:sz w:val="21"/>
          <w:szCs w:val="21"/>
        </w:rPr>
        <w:t xml:space="preserve">&lt;frameset&gt;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&lt;frame&gt;</w:t>
      </w:r>
      <w:r>
        <w:t xml:space="preserve"> і сучасній на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з CSS Grid. Опрацьовано іменування фреймів, навігацію через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target</w:t>
      </w:r>
      <w:r>
        <w:t xml:space="preserve">, обмін повідомленнями між фреймами.</w:t>
      </w:r>
    </w:p>
    <w:p>
      <w:r>
        <w:t xml:space="preserve">Фрейми дозволяють не перезавантажувати меню й логотип під час переходів, але ускладнюють закладки, пошукову індексацію та роботу на телефонах. Тому в HTML5 класичні фрейми вилучено, а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використовують переважно для вбудовування зовнішнього вмісту — карт, відео, віджетів.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Відповіді на контрольні питання</w:t>
      </w:r>
    </w:p>
    <w:p>
      <w:pPr>
        <w:keepNext/>
        <w:spacing w:before="160"/>
      </w:pPr>
      <w:r>
        <w:rPr>
          <w:b/>
          <w:bCs/>
        </w:rPr>
        <w:t xml:space="preserve">1. Дайте означення фрейму.</w:t>
      </w:r>
    </w:p>
    <w:p>
      <w:r>
        <w:t xml:space="preserve">Фрейм — окрема прямокутна область вікна браузера, у якій відображається самостійний HTML-документ. Кожен фрейм завантажується, прокручується й оновлюється незалежно від інших, а набір фреймів дозволяє показати на одному екрані кілька сторінок одночасно.</w:t>
      </w:r>
    </w:p>
    <w:p>
      <w:pPr>
        <w:keepNext/>
        <w:spacing w:before="160"/>
      </w:pPr>
      <w:r>
        <w:rPr>
          <w:b/>
          <w:bCs/>
        </w:rPr>
        <w:t xml:space="preserve">2. Що визначає тег &lt;FRAMESET&gt;?</w:t>
      </w:r>
    </w:p>
    <w:p>
      <w:r>
        <w:t xml:space="preserve">Тег </w:t>
      </w:r>
      <w:r>
        <w:rPr>
          <w:rFonts w:ascii="Courier New" w:cs="Courier New" w:eastAsia="Courier New" w:hAnsi="Courier New"/>
          <w:sz w:val="21"/>
          <w:szCs w:val="21"/>
        </w:rPr>
        <w:t xml:space="preserve">&lt;frameset&gt;</w:t>
      </w:r>
      <w:r>
        <w:t xml:space="preserve"> замінює </w:t>
      </w: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  <w:r>
        <w:t xml:space="preserve"> і визначає, як вікно браузера ділиться на фрейми.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cols</w:t>
      </w:r>
      <w:r>
        <w:t xml:space="preserve"> ділить вікно на колонки, </w:t>
      </w:r>
      <w:r>
        <w:rPr>
          <w:rFonts w:ascii="Courier New" w:cs="Courier New" w:eastAsia="Courier New" w:hAnsi="Courier New"/>
          <w:sz w:val="21"/>
          <w:szCs w:val="21"/>
        </w:rPr>
        <w:t xml:space="preserve">rows</w:t>
      </w:r>
      <w:r>
        <w:t xml:space="preserve"> — на рядки; розміри задаються в пікселях, відсотках або зірочкою </w:t>
      </w:r>
      <w:r>
        <w:rPr>
          <w:rFonts w:ascii="Courier New" w:cs="Courier New" w:eastAsia="Courier New" w:hAnsi="Courier New"/>
          <w:sz w:val="21"/>
          <w:szCs w:val="21"/>
        </w:rPr>
        <w:t xml:space="preserve">*</w:t>
      </w:r>
      <w:r>
        <w:t xml:space="preserve"> (решта місця). Атрибути </w:t>
      </w:r>
      <w:r>
        <w:rPr>
          <w:rFonts w:ascii="Courier New" w:cs="Courier New" w:eastAsia="Courier New" w:hAnsi="Courier New"/>
          <w:sz w:val="21"/>
          <w:szCs w:val="21"/>
        </w:rPr>
        <w:t xml:space="preserve">border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frameborder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framespacing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bordercolor</w:t>
      </w:r>
      <w:r>
        <w:t xml:space="preserve"> задають вигляд рамок. Набори фреймів можна вкладати один в одний, як у варіанті 3.</w:t>
      </w:r>
    </w:p>
    <w:p>
      <w:pPr>
        <w:keepNext/>
        <w:spacing w:before="160"/>
      </w:pPr>
      <w:r>
        <w:rPr>
          <w:b/>
          <w:bCs/>
        </w:rPr>
        <w:t xml:space="preserve">3. Яким параметром визначається ім’я фрейма?</w:t>
      </w:r>
    </w:p>
    <w:p>
      <w:r>
        <w:t xml:space="preserve">Ім’я задає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name</w:t>
      </w:r>
      <w:r>
        <w:t xml:space="preserve">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&lt;frame&gt;</w:t>
      </w:r>
      <w:r>
        <w:t xml:space="preserve"> (або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), наприклад </w:t>
      </w:r>
      <w:r>
        <w:rPr>
          <w:rFonts w:ascii="Courier New" w:cs="Courier New" w:eastAsia="Courier New" w:hAnsi="Courier New"/>
          <w:sz w:val="21"/>
          <w:szCs w:val="21"/>
        </w:rPr>
        <w:t xml:space="preserve">name="content"</w:t>
      </w:r>
      <w:r>
        <w:t xml:space="preserve">. Щоб посилання відкрилося в цьому фреймі, у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&lt;a&gt;</w:t>
      </w:r>
      <w:r>
        <w:t xml:space="preserve"> вказують </w:t>
      </w:r>
      <w:r>
        <w:rPr>
          <w:rFonts w:ascii="Courier New" w:cs="Courier New" w:eastAsia="Courier New" w:hAnsi="Courier New"/>
          <w:sz w:val="21"/>
          <w:szCs w:val="21"/>
        </w:rPr>
        <w:t xml:space="preserve">target="content"</w:t>
      </w:r>
      <w:r>
        <w:t xml:space="preserve">. Існують і зарезервовані імена: </w:t>
      </w:r>
      <w:r>
        <w:rPr>
          <w:rFonts w:ascii="Courier New" w:cs="Courier New" w:eastAsia="Courier New" w:hAnsi="Courier New"/>
          <w:sz w:val="21"/>
          <w:szCs w:val="21"/>
        </w:rPr>
        <w:t xml:space="preserve">_blank</w:t>
      </w:r>
      <w:r>
        <w:t xml:space="preserve"> (нове вікно), </w:t>
      </w:r>
      <w:r>
        <w:rPr>
          <w:rFonts w:ascii="Courier New" w:cs="Courier New" w:eastAsia="Courier New" w:hAnsi="Courier New"/>
          <w:sz w:val="21"/>
          <w:szCs w:val="21"/>
        </w:rPr>
        <w:t xml:space="preserve">_self</w:t>
      </w:r>
      <w:r>
        <w:t xml:space="preserve"> (той самий фрейм), </w:t>
      </w:r>
      <w:r>
        <w:rPr>
          <w:rFonts w:ascii="Courier New" w:cs="Courier New" w:eastAsia="Courier New" w:hAnsi="Courier New"/>
          <w:sz w:val="21"/>
          <w:szCs w:val="21"/>
        </w:rPr>
        <w:t xml:space="preserve">_parent</w:t>
      </w:r>
      <w:r>
        <w:t xml:space="preserve"> (батьківський набір), </w:t>
      </w:r>
      <w:r>
        <w:rPr>
          <w:rFonts w:ascii="Courier New" w:cs="Courier New" w:eastAsia="Courier New" w:hAnsi="Courier New"/>
          <w:sz w:val="21"/>
          <w:szCs w:val="21"/>
        </w:rPr>
        <w:t xml:space="preserve">_top</w:t>
      </w:r>
      <w:r>
        <w:t xml:space="preserve"> (усе вікно).</w:t>
      </w:r>
    </w:p>
    <w:p>
      <w:pPr>
        <w:keepNext/>
        <w:spacing w:before="160"/>
      </w:pPr>
      <w:r>
        <w:rPr>
          <w:b/>
          <w:bCs/>
        </w:rPr>
        <w:t xml:space="preserve">4. Що визначає тег &lt;FRAME&gt;?</w:t>
      </w:r>
    </w:p>
    <w:p>
      <w:r>
        <w:t xml:space="preserve">Тег </w:t>
      </w:r>
      <w:r>
        <w:rPr>
          <w:rFonts w:ascii="Courier New" w:cs="Courier New" w:eastAsia="Courier New" w:hAnsi="Courier New"/>
          <w:sz w:val="21"/>
          <w:szCs w:val="21"/>
        </w:rPr>
        <w:t xml:space="preserve">&lt;frame&gt;</w:t>
      </w:r>
      <w:r>
        <w:t xml:space="preserve"> описує один фрейм усередині </w:t>
      </w:r>
      <w:r>
        <w:rPr>
          <w:rFonts w:ascii="Courier New" w:cs="Courier New" w:eastAsia="Courier New" w:hAnsi="Courier New"/>
          <w:sz w:val="21"/>
          <w:szCs w:val="21"/>
        </w:rPr>
        <w:t xml:space="preserve">&lt;frameset&gt;</w:t>
      </w:r>
      <w:r>
        <w:t xml:space="preserve">: документ, який у ньому показується (</w:t>
      </w:r>
      <w:r>
        <w:rPr>
          <w:rFonts w:ascii="Courier New" w:cs="Courier New" w:eastAsia="Courier New" w:hAnsi="Courier New"/>
          <w:sz w:val="21"/>
          <w:szCs w:val="21"/>
        </w:rPr>
        <w:t xml:space="preserve">src</w:t>
      </w:r>
      <w:r>
        <w:t xml:space="preserve">), ім’я (</w:t>
      </w:r>
      <w:r>
        <w:rPr>
          <w:rFonts w:ascii="Courier New" w:cs="Courier New" w:eastAsia="Courier New" w:hAnsi="Courier New"/>
          <w:sz w:val="21"/>
          <w:szCs w:val="21"/>
        </w:rPr>
        <w:t xml:space="preserve">name</w:t>
      </w:r>
      <w:r>
        <w:t xml:space="preserve">), режим прокручування (</w:t>
      </w:r>
      <w:r>
        <w:rPr>
          <w:rFonts w:ascii="Courier New" w:cs="Courier New" w:eastAsia="Courier New" w:hAnsi="Courier New"/>
          <w:sz w:val="21"/>
          <w:szCs w:val="21"/>
        </w:rPr>
        <w:t xml:space="preserve">scrolling="yes|no|auto"</w:t>
      </w:r>
      <w:r>
        <w:t xml:space="preserve">), заборону змінювати розмір мишею (</w:t>
      </w:r>
      <w:r>
        <w:rPr>
          <w:rFonts w:ascii="Courier New" w:cs="Courier New" w:eastAsia="Courier New" w:hAnsi="Courier New"/>
          <w:sz w:val="21"/>
          <w:szCs w:val="21"/>
        </w:rPr>
        <w:t xml:space="preserve">noresize</w:t>
      </w:r>
      <w:r>
        <w:t xml:space="preserve">), наявність рамки (</w:t>
      </w:r>
      <w:r>
        <w:rPr>
          <w:rFonts w:ascii="Courier New" w:cs="Courier New" w:eastAsia="Courier New" w:hAnsi="Courier New"/>
          <w:sz w:val="21"/>
          <w:szCs w:val="21"/>
        </w:rPr>
        <w:t xml:space="preserve">frameborder</w:t>
      </w:r>
      <w:r>
        <w:t xml:space="preserve">) і внутрішні поля (</w:t>
      </w:r>
      <w:r>
        <w:rPr>
          <w:rFonts w:ascii="Courier New" w:cs="Courier New" w:eastAsia="Courier New" w:hAnsi="Courier New"/>
          <w:sz w:val="21"/>
          <w:szCs w:val="21"/>
        </w:rPr>
        <w:t xml:space="preserve">marginwidth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marginheight</w:t>
      </w:r>
      <w:r>
        <w:t xml:space="preserve">).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uuymocjnyuvyoxbvclitp" Type="http://schemas.openxmlformats.org/officeDocument/2006/relationships/hyperlink" Target="https://tnedyts.github.io/web/lab6/" TargetMode="External"/><Relationship Id="rIdbf00llbyly3zdqxfznjyh" Type="http://schemas.openxmlformats.org/officeDocument/2006/relationships/hyperlink" Target="https://github.com/tnedyts/web/tree/main/lab6" TargetMode="External"/><Relationship Id="rId9" Type="http://schemas.openxmlformats.org/officeDocument/2006/relationships/image" Target="media/b02d536385d42a61b0a3597a07511ee58f9bb9d8.jpg"/><Relationship Id="rId10" Type="http://schemas.openxmlformats.org/officeDocument/2006/relationships/image" Target="media/7fa545d72cd17de6557f710f2c25fc5b0a0c97d1.jpg"/><Relationship Id="rId11" Type="http://schemas.openxmlformats.org/officeDocument/2006/relationships/image" Target="media/08ea68b615145881679717feb8423c32f1e525b8.jpg"/><Relationship Id="rId12" Type="http://schemas.openxmlformats.org/officeDocument/2006/relationships/image" Target="media/d9c7f81c41c2b6a13f09986dca315fcf26d1004d.jpg"/><Relationship Id="rId13" Type="http://schemas.openxmlformats.org/officeDocument/2006/relationships/image" Target="media/0c189c355a869eebab9f5f0107811b0594809e1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№6</dc:title>
  <dc:creator>Рябий Олексій Віталійович</dc:creator>
  <cp:lastModifiedBy>Un-named</cp:lastModifiedBy>
  <cp:revision>1</cp:revision>
  <dcterms:created xsi:type="dcterms:W3CDTF">2026-10-12T18:39:07.260Z</dcterms:created>
  <dcterms:modified xsi:type="dcterms:W3CDTF">2026-10-12T18:39:07.260Z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