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Conceptual Physics Curriculum Framework</w:t>
        <w:br w:type="textWrapping"/>
        <w:t xml:space="preserve">(8 Units / 5 Sections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curriculum framework is inspired by Paul Hewitt’s Conceptual Physics and organized around conceptual understanding, investigations, Reading Apprenticeship strategies, cooperative learning, and structured activity-based practice.</w:t>
      </w:r>
    </w:p>
    <w:p w:rsidR="00000000" w:rsidDel="00000000" w:rsidP="00000000" w:rsidRDefault="00000000" w:rsidRPr="00000000" w14:paraId="00000003">
      <w:pPr>
        <w:pStyle w:val="Heading1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UNIT 1 — Forces, Motion, and Equilibrium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1.1 Thinking Like a Physicist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1.1,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1.2 Forces and Newton’s First Law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2.3, 2.6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1.3 Net Force and Vectors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1.4 Equilibrium and Balanced Motion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2.5, 2.7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1.5 Modeling Forces in the Real World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2.3–2.7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UNIT 2 — Motion and Kinematics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2.1 Motion and Reference Frames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2.2 Speed and Velocity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3.2, 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2.3 Acceleration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2.4 Free Fall Motion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2.5 Velocity Vectors and Motion Modeling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3.6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UNIT 3 — Forces and 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3.1 Force and Acceleration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4.1, 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3.2 Friction and Real-World Forces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4.2, 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3.3 Free Fall and Nonfree Fall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4.5, 4.6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3.4 Newton’s Third Law and Interactions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5.1–5.5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3.5 Projectile Motion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UNIT 4 — Momentum and Energy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4.1 Momentum and Impulse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6.1–6.3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4.2 Conservation of Momentum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6.4–6.7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4.3 Work and Energy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7.1–7.3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4.4 Conservation of Energy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7.4, 7.5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4.5 Energy in Society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7.8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UNIT 5 — Waves and Sound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5.1 Vibrations and Wave Properties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19.1–19.4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5.2 Wave Interactions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19.5, 19.6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5.3 Nature of Sound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20.1, 20.2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5.4 Reflection, Refraction, and Resonance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20.3–20.6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5.5 Sound Interference and Beats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20.7, 20.8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UNIT 6 — Light and Optics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6.1 Nature of Light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26.1–26.6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6.2 Reflection and Mirrors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28.1, 28.2 + mirrors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6.3 Refraction and Total Internal Reflection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28.3–28.6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6.4 Lenses and Optical Systems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28.7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6.5 Optical Applications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synthesis/application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UNIT 7 — Electricity and Circuits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7.1 Electric Charge and Forces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22.1–22.6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7.2 Electric Potential and Current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22.9, 23.1, 23.2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7.3 Resistance and Ohm’s Law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23.3, 23.4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7.4 Power and Electrical Energy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23.5–23.7, 16.7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7.5 Complex Electric Circuits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UNIT 8 — Magnetism and Electromagnetism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8.1 Magnetism and Magnetic Fields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24.1–24.4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8.2 Electricity and Magnetism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24.5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8.3 Electromagnets and Magnetic Forces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24.6, 24.7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8.4 Generators and Alternating Current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25.3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8.5 Modern Electromagnetic Systems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i w:val="1"/>
          <w:iCs w:val="1"/>
          <w:rtl w:val="0"/>
        </w:rPr>
        <w:t xml:space="preserve">Textbook Sections: synthesis/application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 — Warm-Up, Guided Notes with Reading Apprenticeship stops, Concept Development, Formula Examples, You Trys, Practice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 — Investigation / Lab / Phenomenon Task, Cooperative Learning, Whiteboarding, Discussion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 — Structured Activity Practice, Ranking Tasks, Error Analysis, CER, Stations, Collaborative Problem Solving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Instructional Design Notes:</w:t>
        <w:br w:type="textWrapping"/>
      </w:r>
      <w:r w:rsidDel="00000000" w:rsidR="00000000" w:rsidRPr="00000000">
        <w:rPr>
          <w:rtl w:val="0"/>
        </w:rPr>
        <w:t xml:space="preserve">- Emphasis should remain conceptual before computational.</w:t>
        <w:br w:type="textWrapping"/>
        <w:t xml:space="preserve">- Investigations should precede formalized equations whenever possible.</w:t>
        <w:br w:type="textWrapping"/>
        <w:t xml:space="preserve">- Reading Apprenticeship discourse routines should be embedded regularly.</w:t>
        <w:br w:type="textWrapping"/>
        <w:t xml:space="preserve">- Cooperative learning structures, whiteboarding, and CER writing should appear frequently.</w:t>
        <w:br w:type="textWrapping"/>
        <w:t xml:space="preserve">- Hewitt-inspired conceptual conflict demonstrations should be integrated throughout the course.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nezki.github.io/physics/mhs1754chicago5763/charli3_assessments/unit6_assessment_plan/unit6_assessment_plan.html" TargetMode="External"/><Relationship Id="rId10" Type="http://schemas.openxmlformats.org/officeDocument/2006/relationships/hyperlink" Target="https://tnezki.github.io/physics/mhs1754chicago5763/charli3_assessments/unit5_assessment_plan/unit5_assessment_plan.html" TargetMode="External"/><Relationship Id="rId13" Type="http://schemas.openxmlformats.org/officeDocument/2006/relationships/hyperlink" Target="https://tnezki.github.io/physics/mhs1754chicago5763/charli3_assessments/unit8_assessment_plan/unit8_assessment_plan.html" TargetMode="External"/><Relationship Id="rId12" Type="http://schemas.openxmlformats.org/officeDocument/2006/relationships/hyperlink" Target="https://tnezki.github.io/physics/mhs1754chicago5763/charli3_assessments/unit7_assessment_plan/unit7_assessment_pla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nezki.github.io/physics/mhs1754chicago5763/charli3_assessments/unit4_assessment_plan/unit4_assessment_pla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physics/mhs1754chicago5763/charli3_assessments/unit1_assessment_plan/unit1_assessment_plan.html" TargetMode="External"/><Relationship Id="rId7" Type="http://schemas.openxmlformats.org/officeDocument/2006/relationships/hyperlink" Target="https://tnezki.github.io/physics/mhs1754chicago5763/charli3_assessments/unit2_assessment_plan/unit2_assessment_plan.html" TargetMode="External"/><Relationship Id="rId8" Type="http://schemas.openxmlformats.org/officeDocument/2006/relationships/hyperlink" Target="https://tnezki.github.io/physics/mhs1754chicago5763/charli3_assessments/unit3_assessment_plan/unit3_assessment_pla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