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24" w:rsidRDefault="00753424" w:rsidP="00753424">
      <w:pPr>
        <w:pStyle w:val="a7"/>
      </w:pPr>
      <w:r>
        <w:rPr>
          <w:rFonts w:hint="eastAsia"/>
        </w:rPr>
        <w:t xml:space="preserve">Multivariate </w:t>
      </w:r>
      <w:r>
        <w:t>Analysis</w:t>
      </w:r>
    </w:p>
    <w:p w:rsidR="00753424" w:rsidRDefault="00753424" w:rsidP="00753424">
      <w:pPr>
        <w:pStyle w:val="a9"/>
      </w:pPr>
      <w:r>
        <w:rPr>
          <w:rFonts w:hint="eastAsia"/>
        </w:rPr>
        <w:t xml:space="preserve">Homework </w:t>
      </w:r>
      <w:r>
        <w:t>2</w:t>
      </w:r>
    </w:p>
    <w:p w:rsidR="00753424" w:rsidRDefault="00753424" w:rsidP="00753424">
      <w:pPr>
        <w:pStyle w:val="a9"/>
      </w:pPr>
      <w:r>
        <w:rPr>
          <w:rFonts w:hint="eastAsia"/>
        </w:rPr>
        <w:t xml:space="preserve">M052040003 </w:t>
      </w:r>
      <w:r>
        <w:rPr>
          <w:rFonts w:hint="eastAsia"/>
        </w:rPr>
        <w:t>鍾冠毅</w:t>
      </w:r>
    </w:p>
    <w:p w:rsidR="008A0786" w:rsidRDefault="00CB5FEE">
      <w:r>
        <w:t>4.26.</w:t>
      </w:r>
      <w:r>
        <w:tab/>
      </w:r>
      <w:r w:rsidR="00EA4EE3">
        <w:t>(a)</w:t>
      </w:r>
    </w:p>
    <w:p w:rsidR="00CB5FEE" w:rsidRDefault="00CB5FEE" w:rsidP="00CB5FEE">
      <w:pPr>
        <w:ind w:firstLine="720"/>
      </w:pPr>
      <w:r>
        <w:rPr>
          <w:noProof/>
        </w:rPr>
        <w:drawing>
          <wp:inline distT="0" distB="0" distL="0" distR="0" wp14:anchorId="15B8103E" wp14:editId="15EA94FF">
            <wp:extent cx="1106460" cy="1790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77" t="64583" r="87674" b="11574"/>
                    <a:stretch/>
                  </pic:blipFill>
                  <pic:spPr bwMode="auto">
                    <a:xfrm>
                      <a:off x="0" y="0"/>
                      <a:ext cx="1110237" cy="179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EE3" w:rsidRDefault="00EA4EE3" w:rsidP="00CB5FEE">
      <w:pPr>
        <w:ind w:firstLine="720"/>
      </w:pPr>
      <w:r>
        <w:t>(b)</w:t>
      </w:r>
    </w:p>
    <w:p w:rsidR="00EA4EE3" w:rsidRDefault="00F530BF" w:rsidP="00CB5FEE">
      <w:pPr>
        <w:ind w:firstLine="720"/>
      </w:pPr>
      <w:r>
        <w:rPr>
          <w:noProof/>
        </w:rPr>
        <w:drawing>
          <wp:inline distT="0" distB="0" distL="0" distR="0" wp14:anchorId="06987279" wp14:editId="50BED783">
            <wp:extent cx="2828925" cy="40111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08" t="76389" r="64777" b="17200"/>
                    <a:stretch/>
                  </pic:blipFill>
                  <pic:spPr bwMode="auto">
                    <a:xfrm>
                      <a:off x="0" y="0"/>
                      <a:ext cx="2968528" cy="42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600" w:rsidRDefault="00120600" w:rsidP="00CB5FEE">
      <w:pPr>
        <w:ind w:firstLine="720"/>
      </w:pPr>
      <w:r>
        <w:t>(c)</w:t>
      </w:r>
    </w:p>
    <w:p w:rsidR="00120600" w:rsidRDefault="00157800" w:rsidP="00CB5FEE">
      <w:pPr>
        <w:ind w:firstLine="720"/>
      </w:pPr>
      <w:r>
        <w:rPr>
          <w:noProof/>
        </w:rPr>
        <w:drawing>
          <wp:inline distT="0" distB="0" distL="0" distR="0" wp14:anchorId="487D14A4" wp14:editId="365D2AB4">
            <wp:extent cx="5561409" cy="4286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30" t="84491" r="40277" b="9488"/>
                    <a:stretch/>
                  </pic:blipFill>
                  <pic:spPr bwMode="auto">
                    <a:xfrm>
                      <a:off x="0" y="0"/>
                      <a:ext cx="5563834" cy="42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800" w:rsidRDefault="00157800" w:rsidP="00CB5FEE">
      <w:pPr>
        <w:ind w:firstLine="720"/>
      </w:pPr>
      <w:r>
        <w:rPr>
          <w:noProof/>
        </w:rPr>
        <w:drawing>
          <wp:inline distT="0" distB="0" distL="0" distR="0" wp14:anchorId="13169D2A" wp14:editId="6598197D">
            <wp:extent cx="1752600" cy="21431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787" r="10561"/>
                    <a:stretch/>
                  </pic:blipFill>
                  <pic:spPr bwMode="auto">
                    <a:xfrm>
                      <a:off x="0" y="0"/>
                      <a:ext cx="17526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E8" w:rsidRDefault="00C954F5" w:rsidP="00705A98">
      <w:pPr>
        <w:ind w:firstLine="720"/>
      </w:pPr>
      <w:r>
        <w:t>(d)</w:t>
      </w:r>
      <w:r>
        <w:tab/>
      </w:r>
      <w:r>
        <w:rPr>
          <w:rFonts w:hint="eastAsia"/>
        </w:rPr>
        <w:t>由</w:t>
      </w:r>
      <w:r>
        <w:rPr>
          <w:rFonts w:hint="eastAsia"/>
        </w:rPr>
        <w:t>(b)(c)</w:t>
      </w:r>
      <w:r>
        <w:rPr>
          <w:rFonts w:hint="eastAsia"/>
        </w:rPr>
        <w:t>結果可知，兩數據服從雙變數常態分配。</w:t>
      </w:r>
      <w:r w:rsidR="00DF73E8">
        <w:br w:type="page"/>
      </w:r>
    </w:p>
    <w:p w:rsidR="00C954F5" w:rsidRDefault="00DF73E8" w:rsidP="00DF73E8">
      <w:pPr>
        <w:rPr>
          <w:rFonts w:eastAsia="標楷體"/>
        </w:rPr>
      </w:pPr>
      <w:r>
        <w:rPr>
          <w:rFonts w:eastAsia="標楷體" w:hint="eastAsia"/>
        </w:rPr>
        <w:lastRenderedPageBreak/>
        <w:t>4.30.</w:t>
      </w:r>
      <w:r>
        <w:rPr>
          <w:rFonts w:eastAsia="標楷體" w:hint="eastAsia"/>
        </w:rPr>
        <w:tab/>
      </w:r>
      <w:r w:rsidR="008E0FC2">
        <w:rPr>
          <w:rFonts w:eastAsia="標楷體" w:hint="eastAsia"/>
        </w:rPr>
        <w:t>(a)</w:t>
      </w:r>
      <w:r w:rsidR="008E0FC2">
        <w:rPr>
          <w:rFonts w:eastAsia="標楷體" w:hint="eastAsia"/>
        </w:rPr>
        <w:tab/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acc>
              <m:accPr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λ</m:t>
                </m:r>
              </m:e>
            </m:acc>
          </m:e>
          <m:sub>
            <m:r>
              <w:rPr>
                <w:rFonts w:ascii="Cambria Math" w:eastAsia="標楷體" w:hAnsi="Cambria Math" w:hint="eastAsia"/>
              </w:rPr>
              <m:t>1</m:t>
            </m:r>
          </m:sub>
        </m:sSub>
        <m:r>
          <w:rPr>
            <w:rFonts w:ascii="Cambria Math" w:eastAsia="標楷體" w:hAnsi="Cambria Math" w:hint="eastAsia"/>
          </w:rPr>
          <m:t>=0.3708906</m:t>
        </m:r>
      </m:oMath>
    </w:p>
    <w:p w:rsidR="008E0FC2" w:rsidRDefault="008E0FC2" w:rsidP="00DF73E8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noProof/>
        </w:rPr>
        <w:drawing>
          <wp:inline distT="0" distB="0" distL="0" distR="0" wp14:anchorId="6EE6B11F" wp14:editId="2325F3AA">
            <wp:extent cx="1905310" cy="21907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8123" r="11296" b="5882"/>
                    <a:stretch/>
                  </pic:blipFill>
                  <pic:spPr bwMode="auto">
                    <a:xfrm>
                      <a:off x="0" y="0"/>
                      <a:ext cx="1905073" cy="219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FC2" w:rsidRDefault="008E0FC2" w:rsidP="008E0FC2">
      <w:pPr>
        <w:ind w:firstLine="720"/>
        <w:rPr>
          <w:rFonts w:eastAsia="標楷體"/>
        </w:rPr>
      </w:pPr>
      <w:r>
        <w:rPr>
          <w:rFonts w:eastAsia="標楷體" w:hint="eastAsia"/>
        </w:rPr>
        <w:t>(b)</w:t>
      </w:r>
      <w:r>
        <w:rPr>
          <w:rFonts w:eastAsia="標楷體" w:hint="eastAsia"/>
        </w:rPr>
        <w:tab/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acc>
              <m:accPr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λ</m:t>
                </m:r>
              </m:e>
            </m:acc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 w:hint="eastAsia"/>
          </w:rPr>
          <m:t>=0.</m:t>
        </m:r>
        <m:r>
          <w:rPr>
            <w:rFonts w:ascii="Cambria Math" w:eastAsia="標楷體" w:hAnsi="Cambria Math"/>
          </w:rPr>
          <m:t>9361967</m:t>
        </m:r>
      </m:oMath>
    </w:p>
    <w:p w:rsidR="008E0FC2" w:rsidRDefault="008E0FC2" w:rsidP="008E0FC2">
      <w:pPr>
        <w:ind w:firstLine="720"/>
        <w:rPr>
          <w:rFonts w:eastAsia="標楷體"/>
        </w:rPr>
      </w:pPr>
      <w:r>
        <w:rPr>
          <w:rFonts w:eastAsia="標楷體" w:hint="eastAsia"/>
        </w:rPr>
        <w:tab/>
      </w:r>
      <w:r>
        <w:rPr>
          <w:noProof/>
        </w:rPr>
        <w:drawing>
          <wp:inline distT="0" distB="0" distL="0" distR="0" wp14:anchorId="4BB54A76" wp14:editId="04F67EA4">
            <wp:extent cx="1905310" cy="2190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843" r="11296" b="6162"/>
                    <a:stretch/>
                  </pic:blipFill>
                  <pic:spPr bwMode="auto">
                    <a:xfrm>
                      <a:off x="0" y="0"/>
                      <a:ext cx="1905073" cy="219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FC2" w:rsidRDefault="008E0FC2" w:rsidP="008E0FC2">
      <w:pPr>
        <w:ind w:firstLine="720"/>
        <w:rPr>
          <w:rFonts w:eastAsia="標楷體"/>
        </w:rPr>
      </w:pPr>
      <w:r>
        <w:rPr>
          <w:rFonts w:eastAsia="標楷體" w:hint="eastAsia"/>
        </w:rPr>
        <w:t>(c)</w:t>
      </w:r>
      <w:r>
        <w:rPr>
          <w:rFonts w:eastAsia="標楷體" w:hint="eastAsia"/>
        </w:rPr>
        <w:tab/>
      </w:r>
      <m:oMath>
        <m:d>
          <m:dPr>
            <m:ctrlPr>
              <w:rPr>
                <w:rFonts w:ascii="Cambria Math" w:eastAsia="標楷體" w:hAnsi="Cambria Math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e>
        </m:d>
        <m:r>
          <w:rPr>
            <w:rFonts w:ascii="Cambria Math" w:eastAsia="標楷體" w:hAnsi="Cambria Math" w:hint="eastAsia"/>
          </w:rPr>
          <m:t>=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1.2732157, 0.0310405</m:t>
            </m:r>
          </m:e>
        </m:d>
      </m:oMath>
    </w:p>
    <w:p w:rsidR="00705A98" w:rsidRDefault="00FE34F9" w:rsidP="00FE34F9">
      <w:pPr>
        <w:ind w:left="1230"/>
        <w:rPr>
          <w:rFonts w:eastAsia="標楷體"/>
        </w:rPr>
      </w:pPr>
      <w:r>
        <w:rPr>
          <w:rFonts w:eastAsia="標楷體" w:hint="eastAsia"/>
        </w:rPr>
        <w:t>若個別計算最佳的</w:t>
      </w:r>
      <m:oMath>
        <m:acc>
          <m:accPr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λ</m:t>
            </m:r>
          </m:e>
        </m:acc>
      </m:oMath>
      <w:r>
        <w:rPr>
          <w:rFonts w:eastAsia="標楷體" w:hint="eastAsia"/>
        </w:rPr>
        <w:t>，則會使兩變數個別較趨近常態分佈。若同時計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acc>
              <m:accPr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λ</m:t>
                </m:r>
              </m:e>
            </m:acc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eastAsia="標楷體" w:hint="eastAsia"/>
        </w:rPr>
        <w:t>與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acc>
              <m:accPr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λ</m:t>
                </m:r>
              </m:e>
            </m:acc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eastAsia="標楷體" w:hint="eastAsia"/>
        </w:rPr>
        <w:t>，則會找到最佳的</w:t>
      </w:r>
      <m:oMath>
        <m:acc>
          <m:accPr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λ</m:t>
            </m:r>
          </m:e>
        </m:acc>
      </m:oMath>
      <w:r>
        <w:rPr>
          <w:rFonts w:eastAsia="標楷體" w:hint="eastAsia"/>
        </w:rPr>
        <w:t>，使得兩變數較趨近於雙變量常態分佈</w:t>
      </w:r>
      <w:r w:rsidR="009342DD">
        <w:rPr>
          <w:rFonts w:eastAsia="標楷體" w:hint="eastAsia"/>
        </w:rPr>
        <w:t>。</w:t>
      </w:r>
      <w:r w:rsidR="00705A98">
        <w:rPr>
          <w:rFonts w:eastAsia="標楷體"/>
        </w:rPr>
        <w:br w:type="page"/>
      </w:r>
    </w:p>
    <w:p w:rsidR="00B379CF" w:rsidRDefault="00705A98" w:rsidP="00705A98">
      <w:pPr>
        <w:rPr>
          <w:rFonts w:eastAsia="標楷體"/>
        </w:rPr>
      </w:pPr>
      <w:r>
        <w:rPr>
          <w:rFonts w:eastAsia="標楷體" w:hint="eastAsia"/>
        </w:rPr>
        <w:lastRenderedPageBreak/>
        <w:t>4.39.</w:t>
      </w:r>
      <w:r>
        <w:rPr>
          <w:rFonts w:eastAsia="標楷體" w:hint="eastAsia"/>
        </w:rPr>
        <w:tab/>
      </w:r>
    </w:p>
    <w:p w:rsidR="00B379CF" w:rsidRDefault="00B379CF" w:rsidP="00705A98">
      <w:pPr>
        <w:rPr>
          <w:rFonts w:eastAsia="標楷體"/>
        </w:rPr>
      </w:pPr>
      <w:r>
        <w:rPr>
          <w:noProof/>
        </w:rPr>
        <w:drawing>
          <wp:inline distT="0" distB="0" distL="0" distR="0" wp14:anchorId="34A156A6" wp14:editId="2C85E869">
            <wp:extent cx="5410200" cy="76559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16" t="74306" r="43576" b="15277"/>
                    <a:stretch/>
                  </pic:blipFill>
                  <pic:spPr bwMode="auto">
                    <a:xfrm>
                      <a:off x="0" y="0"/>
                      <a:ext cx="5410200" cy="76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9CF" w:rsidRDefault="00B379CF" w:rsidP="00B379CF">
      <w:pPr>
        <w:ind w:firstLine="720"/>
        <w:rPr>
          <w:rFonts w:eastAsia="標楷體"/>
        </w:rPr>
      </w:pPr>
      <w:r>
        <w:rPr>
          <w:rFonts w:eastAsia="標楷體"/>
        </w:rPr>
        <w:t>df.ks.p</w:t>
      </w:r>
      <w:r w:rsidR="009C32EC">
        <w:rPr>
          <w:rFonts w:eastAsia="標楷體" w:hint="eastAsia"/>
        </w:rPr>
        <w:tab/>
      </w:r>
      <w:r w:rsidR="009C32EC">
        <w:rPr>
          <w:rFonts w:eastAsia="標楷體" w:hint="eastAsia"/>
        </w:rPr>
        <w:tab/>
      </w:r>
      <w:r w:rsidR="009C32EC">
        <w:rPr>
          <w:rFonts w:eastAsia="標楷體" w:hint="eastAsia"/>
        </w:rPr>
        <w:t>：轉換前的</w:t>
      </w:r>
      <w:r>
        <w:rPr>
          <w:rFonts w:eastAsia="標楷體" w:hint="eastAsia"/>
        </w:rPr>
        <w:t>Kolmogorov-Smirnov</w:t>
      </w:r>
      <w:r>
        <w:rPr>
          <w:rFonts w:eastAsia="標楷體" w:hint="eastAsia"/>
        </w:rPr>
        <w:t>檢定之</w:t>
      </w:r>
      <w:r>
        <w:rPr>
          <w:rFonts w:eastAsia="標楷體" w:hint="eastAsia"/>
        </w:rPr>
        <w:t>p-value</w:t>
      </w:r>
    </w:p>
    <w:p w:rsidR="00B379CF" w:rsidRDefault="00B379CF" w:rsidP="00B379CF">
      <w:pPr>
        <w:ind w:firstLine="720"/>
        <w:rPr>
          <w:rFonts w:eastAsia="標楷體"/>
        </w:rPr>
      </w:pPr>
      <w:r>
        <w:rPr>
          <w:rFonts w:eastAsia="標楷體" w:hint="eastAsia"/>
        </w:rPr>
        <w:t>df.lamda</w:t>
      </w:r>
      <w:r w:rsidR="009C32EC">
        <w:rPr>
          <w:rFonts w:eastAsia="標楷體" w:hint="eastAsia"/>
        </w:rPr>
        <w:tab/>
      </w:r>
      <w:r w:rsidR="009C32EC">
        <w:rPr>
          <w:rFonts w:eastAsia="標楷體" w:hint="eastAsia"/>
        </w:rPr>
        <w:t>：</w:t>
      </w:r>
      <w:r w:rsidR="00B12EBD">
        <w:rPr>
          <w:rFonts w:eastAsia="標楷體" w:hint="eastAsia"/>
        </w:rPr>
        <w:t>轉換所使用的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最佳</m:t>
        </m:r>
        <m:r>
          <w:rPr>
            <w:rFonts w:ascii="Cambria Math" w:eastAsia="標楷體" w:hAnsi="Cambria Math"/>
          </w:rPr>
          <m:t>λ</m:t>
        </m:r>
      </m:oMath>
    </w:p>
    <w:p w:rsidR="00B379CF" w:rsidRDefault="00B379CF" w:rsidP="00B379CF">
      <w:pPr>
        <w:ind w:firstLine="720"/>
        <w:rPr>
          <w:rFonts w:eastAsia="標楷體"/>
        </w:rPr>
      </w:pPr>
      <w:r>
        <w:rPr>
          <w:rFonts w:eastAsia="標楷體"/>
        </w:rPr>
        <w:t>df.ks.p</w:t>
      </w:r>
      <w:r w:rsidR="009C32EC">
        <w:rPr>
          <w:rFonts w:eastAsia="標楷體" w:hint="eastAsia"/>
        </w:rPr>
        <w:tab/>
      </w:r>
      <w:r w:rsidR="009C32EC">
        <w:rPr>
          <w:rFonts w:eastAsia="標楷體" w:hint="eastAsia"/>
        </w:rPr>
        <w:tab/>
      </w:r>
      <w:r w:rsidR="009C32EC">
        <w:rPr>
          <w:rFonts w:eastAsia="標楷體" w:hint="eastAsia"/>
        </w:rPr>
        <w:t>：轉換後的</w:t>
      </w:r>
      <w:r>
        <w:rPr>
          <w:rFonts w:eastAsia="標楷體" w:hint="eastAsia"/>
        </w:rPr>
        <w:t>Kolmogorov-Smirnov</w:t>
      </w:r>
      <w:r>
        <w:rPr>
          <w:rFonts w:eastAsia="標楷體" w:hint="eastAsia"/>
        </w:rPr>
        <w:t>檢定之</w:t>
      </w:r>
      <w:r>
        <w:rPr>
          <w:rFonts w:eastAsia="標楷體" w:hint="eastAsia"/>
        </w:rPr>
        <w:t>p-value</w:t>
      </w:r>
    </w:p>
    <w:p w:rsidR="00FE34F9" w:rsidRDefault="00705A98" w:rsidP="00B379CF">
      <w:pPr>
        <w:ind w:firstLine="720"/>
        <w:rPr>
          <w:rFonts w:eastAsia="標楷體"/>
        </w:rPr>
      </w:pPr>
      <w:r>
        <w:rPr>
          <w:rFonts w:eastAsia="標楷體" w:hint="eastAsia"/>
        </w:rPr>
        <w:t>(a)</w:t>
      </w:r>
      <w:r>
        <w:rPr>
          <w:rFonts w:eastAsia="標楷體" w:hint="eastAsia"/>
        </w:rPr>
        <w:tab/>
      </w:r>
      <w:r w:rsidR="00160719">
        <w:rPr>
          <w:rFonts w:eastAsia="標楷體" w:hint="eastAsia"/>
        </w:rPr>
        <w:t>由上表可知所有的</w:t>
      </w:r>
      <w:r w:rsidR="00160719">
        <w:rPr>
          <w:rFonts w:eastAsia="標楷體" w:hint="eastAsia"/>
        </w:rPr>
        <w:t>p-value</w:t>
      </w:r>
      <w:r w:rsidR="00160719">
        <w:rPr>
          <w:rFonts w:eastAsia="標楷體" w:hint="eastAsia"/>
        </w:rPr>
        <w:t>皆小於</w:t>
      </w:r>
      <w:r w:rsidR="00160719">
        <w:rPr>
          <w:rFonts w:eastAsia="標楷體" w:hint="eastAsia"/>
        </w:rPr>
        <w:t>0.05</w:t>
      </w:r>
      <w:r w:rsidR="00160719">
        <w:rPr>
          <w:rFonts w:eastAsia="標楷體" w:hint="eastAsia"/>
        </w:rPr>
        <w:t>，故拒絕常態之假設。</w:t>
      </w:r>
    </w:p>
    <w:p w:rsidR="00705A98" w:rsidRDefault="00705A98" w:rsidP="007F0FA3">
      <w:pPr>
        <w:ind w:left="1440" w:hanging="720"/>
        <w:rPr>
          <w:rFonts w:eastAsia="標楷體"/>
        </w:rPr>
      </w:pPr>
      <w:r>
        <w:rPr>
          <w:rFonts w:eastAsia="標楷體" w:hint="eastAsia"/>
        </w:rPr>
        <w:t>(b)</w:t>
      </w:r>
      <w:r>
        <w:rPr>
          <w:rFonts w:eastAsia="標楷體" w:hint="eastAsia"/>
        </w:rPr>
        <w:tab/>
      </w:r>
      <w:r w:rsidR="007F0FA3">
        <w:rPr>
          <w:rFonts w:eastAsia="標楷體" w:hint="eastAsia"/>
        </w:rPr>
        <w:t>雖然在</w:t>
      </w:r>
      <w:r w:rsidR="007F0FA3">
        <w:rPr>
          <w:rFonts w:eastAsia="標楷體" w:hint="eastAsia"/>
        </w:rPr>
        <w:t>Chi-square</w:t>
      </w:r>
      <w:r w:rsidR="007F0FA3">
        <w:rPr>
          <w:rFonts w:eastAsia="標楷體" w:hint="eastAsia"/>
        </w:rPr>
        <w:t>圖中各點分布接近一斜直線，但是由</w:t>
      </w:r>
      <w:r w:rsidR="007F0FA3">
        <w:rPr>
          <w:rFonts w:eastAsia="標楷體" w:hint="eastAsia"/>
        </w:rPr>
        <w:t>(a)</w:t>
      </w:r>
      <w:r w:rsidR="007F0FA3">
        <w:rPr>
          <w:rFonts w:eastAsia="標楷體" w:hint="eastAsia"/>
        </w:rPr>
        <w:t>可知個變數之邊際分佈皆不符從常態分佈，故此資料不符從多變量常態分佈。</w:t>
      </w:r>
    </w:p>
    <w:p w:rsidR="00B379CF" w:rsidRDefault="00B379CF" w:rsidP="00705A98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noProof/>
        </w:rPr>
        <w:drawing>
          <wp:inline distT="0" distB="0" distL="0" distR="0" wp14:anchorId="5E33EE22" wp14:editId="094368CB">
            <wp:extent cx="1974002" cy="2295525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7843" r="12293" b="6162"/>
                    <a:stretch/>
                  </pic:blipFill>
                  <pic:spPr bwMode="auto">
                    <a:xfrm>
                      <a:off x="0" y="0"/>
                      <a:ext cx="1973756" cy="22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ACF" w:rsidRDefault="00705A98" w:rsidP="00823BD7">
      <w:pPr>
        <w:ind w:left="1436" w:hanging="716"/>
        <w:rPr>
          <w:rFonts w:eastAsia="標楷體"/>
        </w:rPr>
      </w:pPr>
      <w:r>
        <w:rPr>
          <w:rFonts w:eastAsia="標楷體" w:hint="eastAsia"/>
        </w:rPr>
        <w:t>(c)</w:t>
      </w:r>
      <w:r>
        <w:rPr>
          <w:rFonts w:eastAsia="標楷體" w:hint="eastAsia"/>
        </w:rPr>
        <w:tab/>
      </w:r>
      <w:r w:rsidR="005C4E1A">
        <w:rPr>
          <w:rFonts w:eastAsia="標楷體" w:hint="eastAsia"/>
        </w:rPr>
        <w:t>由上表可知，各變數經轉換後</w:t>
      </w:r>
      <w:r w:rsidR="00823BD7">
        <w:rPr>
          <w:rFonts w:eastAsia="標楷體" w:hint="eastAsia"/>
        </w:rPr>
        <w:t>重新檢定之</w:t>
      </w:r>
      <w:r w:rsidR="00823BD7">
        <w:rPr>
          <w:rFonts w:eastAsia="標楷體" w:hint="eastAsia"/>
        </w:rPr>
        <w:t>p-value</w:t>
      </w:r>
      <w:r w:rsidR="00823BD7">
        <w:rPr>
          <w:rFonts w:eastAsia="標楷體" w:hint="eastAsia"/>
        </w:rPr>
        <w:t>皆有成長的趨勢，甚至大於</w:t>
      </w:r>
      <w:r w:rsidR="00823BD7">
        <w:rPr>
          <w:rFonts w:eastAsia="標楷體" w:hint="eastAsia"/>
        </w:rPr>
        <w:t>0.05</w:t>
      </w:r>
      <w:r w:rsidR="00823BD7">
        <w:rPr>
          <w:rFonts w:eastAsia="標楷體" w:hint="eastAsia"/>
        </w:rPr>
        <w:t>，即服從常態分佈，如：</w:t>
      </w:r>
      <w:r w:rsidR="00823BD7">
        <w:rPr>
          <w:rFonts w:eastAsia="標楷體" w:hint="eastAsia"/>
        </w:rPr>
        <w:t>Indep</w:t>
      </w:r>
      <w:r w:rsidR="00823BD7">
        <w:rPr>
          <w:rFonts w:eastAsia="標楷體" w:hint="eastAsia"/>
        </w:rPr>
        <w:t>、</w:t>
      </w:r>
      <w:r w:rsidR="00823BD7">
        <w:rPr>
          <w:rFonts w:eastAsia="標楷體" w:hint="eastAsia"/>
        </w:rPr>
        <w:t>Benev</w:t>
      </w:r>
      <w:r w:rsidR="00823BD7">
        <w:rPr>
          <w:rFonts w:eastAsia="標楷體" w:hint="eastAsia"/>
        </w:rPr>
        <w:t>、</w:t>
      </w:r>
      <w:r w:rsidR="002673EB">
        <w:rPr>
          <w:rFonts w:eastAsia="標楷體" w:hint="eastAsia"/>
        </w:rPr>
        <w:t>Leader</w:t>
      </w:r>
      <w:r w:rsidR="002673EB">
        <w:rPr>
          <w:rFonts w:eastAsia="標楷體" w:hint="eastAsia"/>
        </w:rPr>
        <w:t>等。</w:t>
      </w:r>
      <w:r w:rsidR="00726ACF">
        <w:rPr>
          <w:rFonts w:eastAsia="標楷體"/>
        </w:rPr>
        <w:br w:type="page"/>
      </w:r>
    </w:p>
    <w:p w:rsidR="00705A98" w:rsidRDefault="00726ACF" w:rsidP="00726ACF">
      <w:pPr>
        <w:rPr>
          <w:rFonts w:eastAsia="標楷體"/>
        </w:rPr>
      </w:pPr>
      <w:r>
        <w:rPr>
          <w:rFonts w:eastAsia="標楷體"/>
        </w:rPr>
        <w:lastRenderedPageBreak/>
        <w:t>A</w:t>
      </w:r>
      <w:r>
        <w:rPr>
          <w:rFonts w:eastAsia="標楷體" w:hint="eastAsia"/>
        </w:rPr>
        <w:t xml:space="preserve">ppendix </w:t>
      </w:r>
    </w:p>
    <w:p w:rsidR="00726ACF" w:rsidRPr="00726ACF" w:rsidRDefault="00726ACF" w:rsidP="00726ACF">
      <w:pPr>
        <w:rPr>
          <w:rFonts w:eastAsia="標楷體"/>
        </w:rPr>
      </w:pPr>
    </w:p>
    <w:p w:rsidR="00726ACF" w:rsidRDefault="00726ACF" w:rsidP="00726ACF">
      <w:pPr>
        <w:rPr>
          <w:rFonts w:eastAsia="標楷體" w:hint="eastAsia"/>
        </w:rPr>
        <w:sectPr w:rsidR="00726AC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726ACF" w:rsidRPr="00726ACF" w:rsidRDefault="00726ACF" w:rsidP="00726ACF">
      <w:pPr>
        <w:spacing w:line="240" w:lineRule="auto"/>
        <w:rPr>
          <w:rFonts w:eastAsia="標楷體" w:hint="eastAsia"/>
        </w:rPr>
      </w:pPr>
      <w:r w:rsidRPr="00726ACF">
        <w:rPr>
          <w:rFonts w:eastAsia="標楷體"/>
        </w:rPr>
        <w:t>### 4.26 ###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 (a) 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x1 &lt;- c(1, 2, 3, 3, 4, 5, 6, 8, 9, 11)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x2 &lt;- c(18.95, 19.00, 17.95, 15.54, 14.00, 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        12.95, 8.94, 7.49, 6.00, 3.99)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df &lt;- data.frame(cbind(x1, x2))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S &lt;- cov(df)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x1.bar &lt;- mean(x1)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x2.bar &lt;- mean(x2)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A &lt;- t(cbind((x1 - x1.bar), (x2 - x2.bar)))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D.sq &lt;- t(A)%*%solve(S)%*%A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dii &lt;- diag(D.sq)</w:t>
      </w:r>
    </w:p>
    <w:p w:rsidR="00726ACF" w:rsidRPr="00726ACF" w:rsidRDefault="00726ACF" w:rsidP="00726ACF">
      <w:pPr>
        <w:spacing w:line="240" w:lineRule="auto"/>
        <w:rPr>
          <w:rFonts w:eastAsia="標楷體" w:hint="eastAsia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 (b) 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chisq.2.0.5 &lt;- dii[dii &lt;= qchisq(0.5, 2)]</w:t>
      </w:r>
    </w:p>
    <w:p w:rsidR="00726ACF" w:rsidRPr="00726ACF" w:rsidRDefault="00726ACF" w:rsidP="00726ACF">
      <w:pPr>
        <w:spacing w:line="240" w:lineRule="auto"/>
        <w:rPr>
          <w:rFonts w:eastAsia="標楷體" w:hint="eastAsia"/>
        </w:rPr>
      </w:pPr>
      <w:r w:rsidRPr="00726ACF">
        <w:rPr>
          <w:rFonts w:eastAsia="標楷體"/>
        </w:rPr>
        <w:t>length(chisq.2.0.5)/length(dii)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 (c) 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order.d &lt;- dii[order(dii)]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chi.10 &lt;- sapply(1:10, 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                 function(j) 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                   qchisq((10-j+0.5)/10 ,2, lower.tail = F))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plot(order.d ~ chi.10, xlab = "Chi-square Quantile",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     ylab = "Ordered Square Distance", main = "Chi-square Plot")</w:t>
      </w:r>
    </w:p>
    <w:p w:rsidR="00726ACF" w:rsidRPr="00726ACF" w:rsidRDefault="00726ACF" w:rsidP="00726ACF">
      <w:pPr>
        <w:spacing w:line="240" w:lineRule="auto"/>
        <w:rPr>
          <w:rFonts w:eastAsia="標楷體" w:hint="eastAsia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### 4.30. ###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install.packages("MASS")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library(MASS)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library(car)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 (a) 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lambda1 &lt;- powerTransform(x1)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l1 &lt;- lambda1$lambda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x1.n &lt;- (x1^l1-1)/l1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qqnorm(x1.n)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qqline(x1.n, col="red")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 (b) 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lambda2 &lt;- powerTransform(x2)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l2 &lt;- lambda2$lambda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x2.n &lt;- (x2^l2-1)/l2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qqnorm(x2.n)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qqline(x2.n, col="red")</w:t>
      </w:r>
    </w:p>
    <w:p w:rsidR="00726ACF" w:rsidRPr="00726ACF" w:rsidRDefault="00726ACF" w:rsidP="00726ACF">
      <w:pPr>
        <w:spacing w:line="240" w:lineRule="auto"/>
        <w:rPr>
          <w:rFonts w:eastAsia="標楷體" w:hint="eastAsia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 (c) 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lambda12 &lt;- powerTransform(cbind(x1,x2))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l1.c &lt;- lambda12$lambda[1]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l2.c &lt;- lambda12$lambda[2]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x1.c &lt;- (x1^l1.c-1)/l1.c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lastRenderedPageBreak/>
        <w:t>x2.c &lt;- (x1^l2.c-1)/l2.c</w:t>
      </w:r>
    </w:p>
    <w:p w:rsidR="00726ACF" w:rsidRPr="00726ACF" w:rsidRDefault="00726ACF" w:rsidP="00726ACF">
      <w:pPr>
        <w:spacing w:line="240" w:lineRule="auto"/>
        <w:rPr>
          <w:rFonts w:eastAsia="標楷體" w:hint="eastAsia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### 4.39 ###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 (a) 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#install.packages("nortest")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library(nortest)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df &lt;- read.csv("4.39.csv", header = F, sep = ",")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names(df) &lt;- c("Indep", "Supp", "Benev", "Conform", 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               "Leader", "Gender", "Socio")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df.ks.p &lt;- sapply(1:5, FUN = function(x) lillie.test(df[,x])$p.value)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df.sw.p &lt;- sapply(1:5, FUN = function(x) shapiro.test(df[,x])$p.value)</w:t>
      </w:r>
    </w:p>
    <w:p w:rsidR="00726ACF" w:rsidRPr="00726ACF" w:rsidRDefault="00726ACF" w:rsidP="00726ACF">
      <w:pPr>
        <w:spacing w:line="240" w:lineRule="auto"/>
        <w:rPr>
          <w:rFonts w:eastAsia="標楷體" w:hint="eastAsia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 (b) 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df &lt;- df[, 1:5]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S &lt;- cov(df)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A &lt;- t(apply(df, MARGIN = 2, FUN = function(x) x-mean(x)))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D.sq &lt;- t(A)%*%solve(S)%*%A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dii &lt;- diag(D.sq)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order.d &lt;- dii[order(dii)]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chi.130 &lt;- sapply(1:130, 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                 FUN = function(j) 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                   qchisq((length(dii)-j+0.5)/length(dii) ,2, lower.tail = F))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plot(order.d~chi.130, xlab = "Chi-square Quantile",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     ylab = "Ordered Square Distance", main = "Chi-square Plot")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# (c) #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library(car)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sapply(1:5, function(x) powerTransform(df[,x])$lambda)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df.lambda &lt;- sapply(1:5, function(x) powerTransform(df[, x])$lambda)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df.n &lt;- 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apply(df, MARGIN = 2, 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      FUN = function(x) {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        lam &lt;- powerTransform(x)$lambda;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 xml:space="preserve">        (x^lam-1)/lam})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bookmarkStart w:id="0" w:name="_GoBack"/>
      <w:bookmarkEnd w:id="0"/>
    </w:p>
    <w:p w:rsidR="00726ACF" w:rsidRPr="00726ACF" w:rsidRDefault="00726ACF" w:rsidP="00726ACF">
      <w:pPr>
        <w:spacing w:line="240" w:lineRule="auto"/>
        <w:rPr>
          <w:rFonts w:eastAsia="標楷體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df.ks.p.n &lt;- sapply(1:5, function(x) lillie.test(df.n[, x])$p.value)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df.norm &lt;- t(cbind(df.ks.p, df.lambda, df.ks.p.n))</w:t>
      </w:r>
    </w:p>
    <w:p w:rsidR="00726ACF" w:rsidRPr="00726ACF" w:rsidRDefault="00726ACF" w:rsidP="00726ACF">
      <w:pPr>
        <w:spacing w:line="240" w:lineRule="auto"/>
        <w:rPr>
          <w:rFonts w:eastAsia="標楷體"/>
        </w:rPr>
      </w:pPr>
      <w:r w:rsidRPr="00726ACF">
        <w:rPr>
          <w:rFonts w:eastAsia="標楷體"/>
        </w:rPr>
        <w:t>colnames(df.norm) &lt;- names(df)</w:t>
      </w:r>
    </w:p>
    <w:sectPr w:rsidR="00726ACF" w:rsidRPr="00726ACF" w:rsidSect="00726ACF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424" w:rsidRDefault="00753424" w:rsidP="00753424">
      <w:pPr>
        <w:spacing w:after="0" w:line="240" w:lineRule="auto"/>
      </w:pPr>
      <w:r>
        <w:separator/>
      </w:r>
    </w:p>
  </w:endnote>
  <w:endnote w:type="continuationSeparator" w:id="0">
    <w:p w:rsidR="00753424" w:rsidRDefault="00753424" w:rsidP="0075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424" w:rsidRDefault="00753424" w:rsidP="00753424">
      <w:pPr>
        <w:spacing w:after="0" w:line="240" w:lineRule="auto"/>
      </w:pPr>
      <w:r>
        <w:separator/>
      </w:r>
    </w:p>
  </w:footnote>
  <w:footnote w:type="continuationSeparator" w:id="0">
    <w:p w:rsidR="00753424" w:rsidRDefault="00753424" w:rsidP="00753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64"/>
    <w:rsid w:val="00120600"/>
    <w:rsid w:val="00131A2E"/>
    <w:rsid w:val="00157800"/>
    <w:rsid w:val="00160719"/>
    <w:rsid w:val="002673EB"/>
    <w:rsid w:val="005C4E1A"/>
    <w:rsid w:val="006A5650"/>
    <w:rsid w:val="00705A98"/>
    <w:rsid w:val="00726ACF"/>
    <w:rsid w:val="00753424"/>
    <w:rsid w:val="007F0FA3"/>
    <w:rsid w:val="00823BD7"/>
    <w:rsid w:val="008D000C"/>
    <w:rsid w:val="008E0FC2"/>
    <w:rsid w:val="00931483"/>
    <w:rsid w:val="009342DD"/>
    <w:rsid w:val="009C32EC"/>
    <w:rsid w:val="00A964D2"/>
    <w:rsid w:val="00B12EBD"/>
    <w:rsid w:val="00B379CF"/>
    <w:rsid w:val="00C954F5"/>
    <w:rsid w:val="00CB5FEE"/>
    <w:rsid w:val="00D35A64"/>
    <w:rsid w:val="00D45EB2"/>
    <w:rsid w:val="00DF73E8"/>
    <w:rsid w:val="00EA4EE3"/>
    <w:rsid w:val="00F530BF"/>
    <w:rsid w:val="00F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89FB0"/>
  <w15:docId w15:val="{D474A365-8D42-4F1B-A530-983FDEB9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53424"/>
  </w:style>
  <w:style w:type="paragraph" w:styleId="a5">
    <w:name w:val="footer"/>
    <w:basedOn w:val="a"/>
    <w:link w:val="a6"/>
    <w:uiPriority w:val="99"/>
    <w:unhideWhenUsed/>
    <w:rsid w:val="00753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53424"/>
  </w:style>
  <w:style w:type="paragraph" w:styleId="a7">
    <w:name w:val="Title"/>
    <w:basedOn w:val="a"/>
    <w:next w:val="a"/>
    <w:link w:val="a8"/>
    <w:uiPriority w:val="10"/>
    <w:qFormat/>
    <w:rsid w:val="00753424"/>
    <w:pPr>
      <w:widowControl w:val="0"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75342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53424"/>
    <w:pPr>
      <w:widowControl w:val="0"/>
      <w:spacing w:after="60" w:line="240" w:lineRule="auto"/>
      <w:jc w:val="center"/>
      <w:outlineLvl w:val="1"/>
    </w:pPr>
    <w:rPr>
      <w:kern w:val="2"/>
      <w:sz w:val="24"/>
      <w:szCs w:val="24"/>
    </w:rPr>
  </w:style>
  <w:style w:type="character" w:customStyle="1" w:styleId="aa">
    <w:name w:val="副標題 字元"/>
    <w:basedOn w:val="a0"/>
    <w:link w:val="a9"/>
    <w:uiPriority w:val="11"/>
    <w:rsid w:val="00753424"/>
    <w:rPr>
      <w:kern w:val="2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B5FEE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B5FEE"/>
    <w:rPr>
      <w:rFonts w:ascii="新細明體" w:eastAsia="新細明體"/>
      <w:sz w:val="18"/>
      <w:szCs w:val="18"/>
    </w:rPr>
  </w:style>
  <w:style w:type="character" w:styleId="ad">
    <w:name w:val="Placeholder Text"/>
    <w:basedOn w:val="a0"/>
    <w:uiPriority w:val="99"/>
    <w:semiHidden/>
    <w:rsid w:val="008E0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861F-838A-4842-8F6E-EAF33223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ASUS</cp:lastModifiedBy>
  <cp:revision>24</cp:revision>
  <dcterms:created xsi:type="dcterms:W3CDTF">2016-10-19T13:12:00Z</dcterms:created>
  <dcterms:modified xsi:type="dcterms:W3CDTF">2016-10-19T18:04:00Z</dcterms:modified>
</cp:coreProperties>
</file>