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5463ba59ff661fb3eaf155763430aa0dcd356b"/>
    <w:p>
      <w:pPr>
        <w:pStyle w:val="Heading1"/>
      </w:pPr>
      <w:r>
        <w:t xml:space="preserve">CODE RULE – Dự án Flutter Đặt Sân &amp; Cộng Đồng Cầu Lông</w:t>
      </w:r>
    </w:p>
    <w:p>
      <w:pPr>
        <w:pStyle w:val="FirstParagraph"/>
      </w:pPr>
      <w:r>
        <w:t xml:space="preserve">Phiên bản: 1.1.0</w:t>
      </w:r>
      <w:r>
        <w:br/>
      </w:r>
      <w:r>
        <w:t xml:space="preserve">Cập nhật theo palette màu &amp; đặc thù dự án cầu lông</w:t>
      </w:r>
    </w:p>
    <w:p>
      <w:r>
        <w:pict>
          <v:rect style="width:0;height:1.5pt" o:hralign="center" o:hrstd="t" o:hr="t"/>
        </w:pict>
      </w:r>
    </w:p>
    <w:bookmarkStart w:id="20" w:name="mục-tiêu-tài-liệu"/>
    <w:p>
      <w:pPr>
        <w:pStyle w:val="Heading2"/>
      </w:pPr>
      <w:r>
        <w:t xml:space="preserve">1. Mục tiêu tài liệu</w:t>
      </w:r>
    </w:p>
    <w:p>
      <w:pPr>
        <w:pStyle w:val="FirstParagraph"/>
      </w:pPr>
      <w:r>
        <w:t xml:space="preserve">Tài liệu này định nghĩa</w:t>
      </w:r>
      <w:r>
        <w:t xml:space="preserve"> </w:t>
      </w:r>
      <w:r>
        <w:rPr>
          <w:b/>
          <w:bCs/>
        </w:rPr>
        <w:t xml:space="preserve">quy tắc viết mã, kiến trúc, UI/UX và quy ước làm việc</w:t>
      </w:r>
      <w:r>
        <w:t xml:space="preserve"> </w:t>
      </w:r>
      <w:r>
        <w:t xml:space="preserve">cho dự án:</w:t>
      </w:r>
    </w:p>
    <w:p>
      <w:pPr>
        <w:pStyle w:val="BodyText"/>
      </w:pPr>
      <w:r>
        <w:rPr>
          <w:b/>
          <w:bCs/>
        </w:rPr>
        <w:t xml:space="preserve">Ứng dụng đặt sân và kết nối cộng đồng người chơi cầu lông (Flutter)</w:t>
      </w:r>
    </w:p>
    <w:p>
      <w:pPr>
        <w:pStyle w:val="BodyText"/>
      </w:pPr>
      <w:r>
        <w:t xml:space="preserve">Mục tiêu:</w:t>
      </w:r>
      <w:r>
        <w:t xml:space="preserve"> </w:t>
      </w:r>
      <w:r>
        <w:t xml:space="preserve">- Code</w:t>
      </w:r>
      <w:r>
        <w:t xml:space="preserve"> </w:t>
      </w:r>
      <w:r>
        <w:rPr>
          <w:b/>
          <w:bCs/>
        </w:rPr>
        <w:t xml:space="preserve">dễ đọc – dễ bảo trì – dễ mở rộng</w:t>
      </w:r>
      <w:r>
        <w:t xml:space="preserve"> </w:t>
      </w:r>
      <w:r>
        <w:t xml:space="preserve">- Đồng nhất UI/UX trên toàn ứng dụng</w:t>
      </w:r>
      <w:r>
        <w:t xml:space="preserve"> </w:t>
      </w:r>
      <w:r>
        <w:t xml:space="preserve">- Phù hợp cho dự án học thuật lẫn triển khai thực tế</w:t>
      </w:r>
    </w:p>
    <w:p>
      <w:r>
        <w:pict>
          <v:rect style="width:0;height:1.5pt" o:hralign="center" o:hrstd="t" o:hr="t"/>
        </w:pict>
      </w:r>
    </w:p>
    <w:bookmarkEnd w:id="20"/>
    <w:bookmarkStart w:id="21" w:name="nguyên-tắc-cốt-lõi"/>
    <w:p>
      <w:pPr>
        <w:pStyle w:val="Heading2"/>
      </w:pPr>
      <w:r>
        <w:t xml:space="preserve">2. Nguyên tắc cốt lõi</w:t>
      </w:r>
    </w:p>
    <w:p>
      <w:pPr>
        <w:pStyle w:val="Compact"/>
        <w:numPr>
          <w:ilvl w:val="0"/>
          <w:numId w:val="1001"/>
        </w:numPr>
      </w:pPr>
      <w:r>
        <w:t xml:space="preserve">Không hard-code (màu, text, kích thước)</w:t>
      </w:r>
    </w:p>
    <w:p>
      <w:pPr>
        <w:pStyle w:val="Compact"/>
        <w:numPr>
          <w:ilvl w:val="0"/>
          <w:numId w:val="1001"/>
        </w:numPr>
      </w:pPr>
      <w:r>
        <w:t xml:space="preserve">Ưu tiên Clean Architecture + Feature First</w:t>
      </w:r>
    </w:p>
    <w:p>
      <w:pPr>
        <w:pStyle w:val="Compact"/>
        <w:numPr>
          <w:ilvl w:val="0"/>
          <w:numId w:val="1001"/>
        </w:numPr>
      </w:pPr>
      <w:r>
        <w:t xml:space="preserve">UI tách biệt logic</w:t>
      </w:r>
    </w:p>
    <w:p>
      <w:pPr>
        <w:pStyle w:val="Compact"/>
        <w:numPr>
          <w:ilvl w:val="0"/>
          <w:numId w:val="1001"/>
        </w:numPr>
      </w:pPr>
      <w:r>
        <w:t xml:space="preserve">Một nguồn sự thật duy nhất (Single Source of Truth)</w:t>
      </w:r>
    </w:p>
    <w:p>
      <w:r>
        <w:pict>
          <v:rect style="width:0;height:1.5pt" o:hralign="center" o:hrstd="t" o:hr="t"/>
        </w:pict>
      </w:r>
    </w:p>
    <w:bookmarkEnd w:id="21"/>
    <w:bookmarkStart w:id="22" w:name="quy-ước-đặt-tên-naming-convention"/>
    <w:p>
      <w:pPr>
        <w:pStyle w:val="Heading2"/>
      </w:pPr>
      <w:r>
        <w:t xml:space="preserve">3. Quy ước đặt tên (Naming Convention)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 mục / file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booking_page.dart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/ Enum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CourtBookingPage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/ hàm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t xml:space="preserve">selectedCourt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kCamelCase</w:t>
            </w:r>
          </w:p>
        </w:tc>
        <w:tc>
          <w:tcPr/>
          <w:p>
            <w:pPr>
              <w:pStyle w:val="Compact"/>
            </w:pPr>
            <w:r>
              <w:t xml:space="preserve">kDefaultPadding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_camelCase</w:t>
            </w:r>
          </w:p>
        </w:tc>
        <w:tc>
          <w:tcPr/>
          <w:p>
            <w:pPr>
              <w:pStyle w:val="Compact"/>
            </w:pPr>
            <w:r>
              <w:t xml:space="preserve">_loadData()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camelCaseProvider</w:t>
            </w:r>
          </w:p>
        </w:tc>
        <w:tc>
          <w:tcPr/>
          <w:p>
            <w:pPr>
              <w:pStyle w:val="Compact"/>
            </w:pPr>
            <w:r>
              <w:t xml:space="preserve">bookingControllerProvider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ấu-trúc-thư-mục-chuẩn"/>
    <w:p>
      <w:pPr>
        <w:pStyle w:val="Heading2"/>
      </w:pPr>
      <w:r>
        <w:t xml:space="preserve">4. Cấu trúc thư mục chuẩn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constants/</w:t>
      </w:r>
      <w:r>
        <w:br/>
      </w:r>
      <w:r>
        <w:rPr>
          <w:rStyle w:val="VerbatimChar"/>
        </w:rPr>
        <w:t xml:space="preserve">│   │   ├── app_colors.dart</w:t>
      </w:r>
      <w:r>
        <w:br/>
      </w:r>
      <w:r>
        <w:rPr>
          <w:rStyle w:val="VerbatimChar"/>
        </w:rPr>
        <w:t xml:space="preserve">│   │   ├── app_sizes.dart</w:t>
      </w:r>
      <w:r>
        <w:br/>
      </w:r>
      <w:r>
        <w:rPr>
          <w:rStyle w:val="VerbatimChar"/>
        </w:rPr>
        <w:t xml:space="preserve">│   │   └── app_strings.dart</w:t>
      </w:r>
      <w:r>
        <w:br/>
      </w:r>
      <w:r>
        <w:rPr>
          <w:rStyle w:val="VerbatimChar"/>
        </w:rPr>
        <w:t xml:space="preserve">│   ├── theme/</w:t>
      </w:r>
      <w:r>
        <w:br/>
      </w:r>
      <w:r>
        <w:rPr>
          <w:rStyle w:val="VerbatimChar"/>
        </w:rPr>
        <w:t xml:space="preserve">│   │   └── app_theme.dart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datasources/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└── usecases/</w:t>
      </w:r>
      <w:r>
        <w:br/>
      </w:r>
      <w:r>
        <w:rPr>
          <w:rStyle w:val="VerbatimChar"/>
        </w:rPr>
        <w:t xml:space="preserve">├── presentation/</w:t>
      </w:r>
      <w:r>
        <w:br/>
      </w:r>
      <w:r>
        <w:rPr>
          <w:rStyle w:val="VerbatimChar"/>
        </w:rPr>
        <w:t xml:space="preserve">│   ├── common_widgets/</w:t>
      </w:r>
      <w:r>
        <w:br/>
      </w:r>
      <w:r>
        <w:rPr>
          <w:rStyle w:val="VerbatimChar"/>
        </w:rPr>
        <w:t xml:space="preserve">│   └── features/</w:t>
      </w:r>
      <w:r>
        <w:br/>
      </w:r>
      <w:r>
        <w:rPr>
          <w:rStyle w:val="VerbatimChar"/>
        </w:rPr>
        <w:t xml:space="preserve">│       ├── booking/</w:t>
      </w:r>
      <w:r>
        <w:br/>
      </w:r>
      <w:r>
        <w:rPr>
          <w:rStyle w:val="VerbatimChar"/>
        </w:rPr>
        <w:t xml:space="preserve">│       ├── community/</w:t>
      </w:r>
      <w:r>
        <w:br/>
      </w:r>
      <w:r>
        <w:rPr>
          <w:rStyle w:val="VerbatimChar"/>
        </w:rPr>
        <w:t xml:space="preserve">│       ├── profile/</w:t>
      </w:r>
      <w:r>
        <w:br/>
      </w:r>
      <w:r>
        <w:rPr>
          <w:rStyle w:val="VerbatimChar"/>
        </w:rPr>
        <w:t xml:space="preserve">│       └── court/</w:t>
      </w:r>
      <w:r>
        <w:br/>
      </w:r>
      <w:r>
        <w:rPr>
          <w:rStyle w:val="VerbatimChar"/>
        </w:rPr>
        <w:t xml:space="preserve">└── main.dart</w:t>
      </w:r>
    </w:p>
    <w:p>
      <w:r>
        <w:pict>
          <v:rect style="width:0;height:1.5pt" o:hralign="center" o:hrstd="t" o:hr="t"/>
        </w:pict>
      </w:r>
    </w:p>
    <w:bookmarkEnd w:id="23"/>
    <w:bookmarkStart w:id="27" w:name="quy-tắc-màu-sắc-bắt-buộc"/>
    <w:p>
      <w:pPr>
        <w:pStyle w:val="Heading2"/>
      </w:pPr>
      <w:r>
        <w:t xml:space="preserve">5. Quy tắc MÀU SẮC (BẮT BUỘC)</w:t>
      </w:r>
    </w:p>
    <w:bookmarkStart w:id="24" w:name="palette-chính-đã-được-duyệt"/>
    <w:p>
      <w:pPr>
        <w:pStyle w:val="Heading3"/>
      </w:pPr>
      <w:r>
        <w:t xml:space="preserve">5.1 Palette chính (đã được duyệt)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Màu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Xanh đậm</w:t>
            </w:r>
          </w:p>
        </w:tc>
        <w:tc>
          <w:tcPr/>
          <w:p>
            <w:pPr>
              <w:pStyle w:val="Compact"/>
            </w:pPr>
            <w:r>
              <w:t xml:space="preserve">#407F3E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Xanh lá</w:t>
            </w:r>
          </w:p>
        </w:tc>
        <w:tc>
          <w:tcPr/>
          <w:p>
            <w:pPr>
              <w:pStyle w:val="Compact"/>
            </w:pPr>
            <w:r>
              <w:t xml:space="preserve">#8B9449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Vàng nhạt</w:t>
            </w:r>
          </w:p>
        </w:tc>
        <w:tc>
          <w:tcPr/>
          <w:p>
            <w:pPr>
              <w:pStyle w:val="Compact"/>
            </w:pPr>
            <w:r>
              <w:t xml:space="preserve">#DBD46B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Be nhạt</w:t>
            </w:r>
          </w:p>
        </w:tc>
        <w:tc>
          <w:tcPr/>
          <w:p>
            <w:pPr>
              <w:pStyle w:val="Compact"/>
            </w:pPr>
            <w:r>
              <w:t xml:space="preserve">#E7E0C4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Hồng đỏ</w:t>
            </w:r>
          </w:p>
        </w:tc>
        <w:tc>
          <w:tcPr/>
          <w:p>
            <w:pPr>
              <w:pStyle w:val="Compact"/>
            </w:pPr>
            <w:r>
              <w:t xml:space="preserve">#E68A8C</w:t>
            </w:r>
          </w:p>
        </w:tc>
      </w:tr>
    </w:tbl>
    <w:bookmarkEnd w:id="24"/>
    <w:bookmarkStart w:id="25" w:name="quy-tắc-sử-dụng-màu"/>
    <w:p>
      <w:pPr>
        <w:pStyle w:val="Heading3"/>
      </w:pPr>
      <w:r>
        <w:t xml:space="preserve">5.2 Quy tắc sử dụng màu</w:t>
      </w:r>
    </w:p>
    <w:p>
      <w:pPr>
        <w:pStyle w:val="FirstParagraph"/>
      </w:pPr>
      <w:r>
        <w:t xml:space="preserve">❌ Cấm dùng:</w:t>
      </w:r>
    </w:p>
    <w:p>
      <w:pPr>
        <w:pStyle w:val="SourceCode"/>
      </w:pPr>
      <w:r>
        <w:rPr>
          <w:rStyle w:val="NormalTok"/>
        </w:rPr>
        <w:t xml:space="preserve">Color(</w:t>
      </w:r>
      <w:r>
        <w:rPr>
          <w:rStyle w:val="DecValTok"/>
        </w:rPr>
        <w:t xml:space="preserve">0xFF407F3E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✅ Bắt buộc dùng:</w:t>
      </w:r>
    </w:p>
    <w:p>
      <w:pPr>
        <w:pStyle w:val="SourceCode"/>
      </w:pPr>
      <w:r>
        <w:rPr>
          <w:rStyle w:val="NormalTok"/>
        </w:rPr>
        <w:t xml:space="preserve">AppColors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</w:p>
    <w:bookmarkEnd w:id="25"/>
    <w:bookmarkStart w:id="26" w:name="mapping-màu-theo-nghiệp-vụ-cầu-lông"/>
    <w:p>
      <w:pPr>
        <w:pStyle w:val="Heading3"/>
      </w:pPr>
      <w:r>
        <w:t xml:space="preserve">5.3 Mapping màu theo nghiệp vụ cầu lông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 sân</w:t>
            </w:r>
          </w:p>
        </w:tc>
        <w:tc>
          <w:tcPr/>
          <w:p>
            <w:pPr>
              <w:pStyle w:val="Compact"/>
            </w:pPr>
            <w:r>
              <w:t xml:space="preserve">Màu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Sân trống</w:t>
            </w:r>
          </w:p>
        </w:tc>
        <w:tc>
          <w:tcPr/>
          <w:p>
            <w:pPr>
              <w:pStyle w:val="Compact"/>
            </w:pPr>
            <w:r>
              <w:t xml:space="preserve">AppColors.courtAvailable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Sân đã đặt</w:t>
            </w:r>
          </w:p>
        </w:tc>
        <w:tc>
          <w:tcPr/>
          <w:p>
            <w:pPr>
              <w:pStyle w:val="Compact"/>
            </w:pPr>
            <w:r>
              <w:t xml:space="preserve">AppColors.courtBooked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Sân đang chọn</w:t>
            </w:r>
          </w:p>
        </w:tc>
        <w:tc>
          <w:tcPr/>
          <w:p>
            <w:pPr>
              <w:pStyle w:val="Compact"/>
            </w:pPr>
            <w:r>
              <w:t xml:space="preserve">AppColors.courtSelected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theme-ui"/>
    <w:p>
      <w:pPr>
        <w:pStyle w:val="Heading2"/>
      </w:pPr>
      <w:r>
        <w:t xml:space="preserve">6. Theme &amp; UI</w:t>
      </w:r>
    </w:p>
    <w:p>
      <w:pPr>
        <w:pStyle w:val="Compact"/>
        <w:numPr>
          <w:ilvl w:val="0"/>
          <w:numId w:val="1002"/>
        </w:numPr>
      </w:pPr>
      <w:r>
        <w:t xml:space="preserve">Sử dụng Material 3</w:t>
      </w:r>
    </w:p>
    <w:p>
      <w:pPr>
        <w:pStyle w:val="Compact"/>
        <w:numPr>
          <w:ilvl w:val="0"/>
          <w:numId w:val="1002"/>
        </w:numPr>
      </w:pPr>
      <w:r>
        <w:t xml:space="preserve">Theme duy nhất tại</w:t>
      </w:r>
      <w:r>
        <w:t xml:space="preserve"> </w:t>
      </w:r>
      <w:r>
        <w:rPr>
          <w:rStyle w:val="VerbatimChar"/>
        </w:rPr>
        <w:t xml:space="preserve">AppTheme</w:t>
      </w:r>
    </w:p>
    <w:p>
      <w:pPr>
        <w:pStyle w:val="Compact"/>
        <w:numPr>
          <w:ilvl w:val="0"/>
          <w:numId w:val="1002"/>
        </w:numPr>
      </w:pPr>
      <w:r>
        <w:t xml:space="preserve">Không set màu trực tiếp trong Widget</w:t>
      </w:r>
    </w:p>
    <w:p>
      <w:pPr>
        <w:pStyle w:val="SourceCode"/>
      </w:pPr>
      <w:r>
        <w:rPr>
          <w:rStyle w:val="NormalTok"/>
        </w:rPr>
        <w:t xml:space="preserve">ThemeData(</w:t>
      </w:r>
      <w:r>
        <w:br/>
      </w:r>
      <w:r>
        <w:rPr>
          <w:rStyle w:val="NormalTok"/>
        </w:rPr>
        <w:t xml:space="preserve">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state-management"/>
    <w:p>
      <w:pPr>
        <w:pStyle w:val="Heading2"/>
      </w:pPr>
      <w:r>
        <w:t xml:space="preserve">7. State Management</w:t>
      </w:r>
    </w:p>
    <w:p>
      <w:pPr>
        <w:pStyle w:val="Compact"/>
        <w:numPr>
          <w:ilvl w:val="0"/>
          <w:numId w:val="1003"/>
        </w:numPr>
      </w:pPr>
      <w:r>
        <w:t xml:space="preserve">Sử dụng</w:t>
      </w:r>
      <w:r>
        <w:t xml:space="preserve"> </w:t>
      </w:r>
      <w:r>
        <w:rPr>
          <w:b/>
          <w:bCs/>
        </w:rPr>
        <w:t xml:space="preserve">Riverpod</w:t>
      </w:r>
    </w:p>
    <w:p>
      <w:pPr>
        <w:pStyle w:val="Compact"/>
        <w:numPr>
          <w:ilvl w:val="0"/>
          <w:numId w:val="1003"/>
        </w:numPr>
      </w:pPr>
      <w:r>
        <w:t xml:space="preserve">State immutable</w:t>
      </w:r>
    </w:p>
    <w:p>
      <w:pPr>
        <w:pStyle w:val="Compact"/>
        <w:numPr>
          <w:ilvl w:val="0"/>
          <w:numId w:val="1003"/>
        </w:numPr>
      </w:pPr>
      <w:r>
        <w:t xml:space="preserve">UI chỉ lắng nghe state, không xử lý logic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bookingProvider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ui-widget-rule"/>
    <w:p>
      <w:pPr>
        <w:pStyle w:val="Heading2"/>
      </w:pPr>
      <w:r>
        <w:t xml:space="preserve">8. UI &amp; Widget Rule</w:t>
      </w:r>
    </w:p>
    <w:p>
      <w:pPr>
        <w:pStyle w:val="Compact"/>
        <w:numPr>
          <w:ilvl w:val="0"/>
          <w:numId w:val="1004"/>
        </w:numPr>
      </w:pPr>
      <w:r>
        <w:t xml:space="preserve">Widget nhỏ, dễ test</w:t>
      </w:r>
    </w:p>
    <w:p>
      <w:pPr>
        <w:pStyle w:val="Compact"/>
        <w:numPr>
          <w:ilvl w:val="0"/>
          <w:numId w:val="1004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tối đa</w:t>
      </w:r>
    </w:p>
    <w:p>
      <w:pPr>
        <w:pStyle w:val="Compact"/>
        <w:numPr>
          <w:ilvl w:val="0"/>
          <w:numId w:val="1004"/>
        </w:numPr>
      </w:pPr>
      <w:r>
        <w:t xml:space="preserve">Không widget quá 300 dòng</w:t>
      </w:r>
    </w:p>
    <w:p>
      <w:r>
        <w:pict>
          <v:rect style="width:0;height:1.5pt" o:hralign="center" o:hrstd="t" o:hr="t"/>
        </w:pict>
      </w:r>
    </w:p>
    <w:bookmarkEnd w:id="30"/>
    <w:bookmarkStart w:id="31" w:name="text-localization"/>
    <w:p>
      <w:pPr>
        <w:pStyle w:val="Heading2"/>
      </w:pPr>
      <w:r>
        <w:t xml:space="preserve">9. Text &amp; Localization</w:t>
      </w:r>
    </w:p>
    <w:p>
      <w:pPr>
        <w:pStyle w:val="Compact"/>
        <w:numPr>
          <w:ilvl w:val="0"/>
          <w:numId w:val="1005"/>
        </w:numPr>
      </w:pPr>
      <w:r>
        <w:t xml:space="preserve">Không hard-code text</w:t>
      </w:r>
    </w:p>
    <w:p>
      <w:pPr>
        <w:pStyle w:val="Compact"/>
        <w:numPr>
          <w:ilvl w:val="0"/>
          <w:numId w:val="1005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app_strings.dart</w:t>
      </w:r>
      <w:r>
        <w:t xml:space="preserve"> </w:t>
      </w:r>
      <w:r>
        <w:t xml:space="preserve">hoặc l10n</w:t>
      </w:r>
    </w:p>
    <w:p>
      <w:pPr>
        <w:pStyle w:val="FirstParagraph"/>
      </w:pPr>
      <w:r>
        <w:t xml:space="preserve">❌ Sai:</w:t>
      </w:r>
    </w:p>
    <w:p>
      <w:pPr>
        <w:pStyle w:val="SourceCode"/>
      </w:pPr>
      <w:r>
        <w:rPr>
          <w:rStyle w:val="NormalTok"/>
        </w:rPr>
        <w:t xml:space="preserve">Text(</w:t>
      </w:r>
      <w:r>
        <w:rPr>
          <w:rStyle w:val="StringTok"/>
        </w:rPr>
        <w:t xml:space="preserve">"Đặt sân"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✅ Đúng:</w:t>
      </w:r>
    </w:p>
    <w:p>
      <w:pPr>
        <w:pStyle w:val="SourceCode"/>
      </w:pPr>
      <w:r>
        <w:rPr>
          <w:rStyle w:val="NormalTok"/>
        </w:rPr>
        <w:t xml:space="preserve">Text(AppStrings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bookCourt)</w:t>
      </w:r>
    </w:p>
    <w:p>
      <w:r>
        <w:pict>
          <v:rect style="width:0;height:1.5pt" o:hralign="center" o:hrstd="t" o:hr="t"/>
        </w:pict>
      </w:r>
    </w:p>
    <w:bookmarkEnd w:id="31"/>
    <w:bookmarkStart w:id="32" w:name="git-workflow"/>
    <w:p>
      <w:pPr>
        <w:pStyle w:val="Heading2"/>
      </w:pPr>
      <w:r>
        <w:t xml:space="preserve">10. Git Workflow</w:t>
      </w:r>
    </w:p>
    <w:p>
      <w:pPr>
        <w:pStyle w:val="Compact"/>
        <w:numPr>
          <w:ilvl w:val="0"/>
          <w:numId w:val="1006"/>
        </w:numPr>
      </w:pPr>
      <w:r>
        <w:t xml:space="preserve">main: ổn định</w:t>
      </w:r>
    </w:p>
    <w:p>
      <w:pPr>
        <w:pStyle w:val="Compact"/>
        <w:numPr>
          <w:ilvl w:val="0"/>
          <w:numId w:val="1006"/>
        </w:numPr>
      </w:pPr>
      <w:r>
        <w:t xml:space="preserve">develop: phát triển</w:t>
      </w:r>
    </w:p>
    <w:p>
      <w:pPr>
        <w:pStyle w:val="Compact"/>
        <w:numPr>
          <w:ilvl w:val="0"/>
          <w:numId w:val="1006"/>
        </w:numPr>
      </w:pPr>
      <w:r>
        <w:t xml:space="preserve">feat/*: tính năng</w:t>
      </w:r>
    </w:p>
    <w:p>
      <w:pPr>
        <w:pStyle w:val="Compact"/>
        <w:numPr>
          <w:ilvl w:val="0"/>
          <w:numId w:val="1006"/>
        </w:numPr>
      </w:pPr>
      <w:r>
        <w:t xml:space="preserve">fix/*: sửa lỗi</w:t>
      </w:r>
    </w:p>
    <w:p>
      <w:pPr>
        <w:pStyle w:val="FirstParagraph"/>
      </w:pPr>
      <w:r>
        <w:t xml:space="preserve">Commit theo chuẩn Conventional Commits.</w:t>
      </w:r>
    </w:p>
    <w:p>
      <w:r>
        <w:pict>
          <v:rect style="width:0;height:1.5pt" o:hralign="center" o:hrstd="t" o:hr="t"/>
        </w:pict>
      </w:r>
    </w:p>
    <w:bookmarkEnd w:id="32"/>
    <w:bookmarkStart w:id="33" w:name="review-chất-lượng"/>
    <w:p>
      <w:pPr>
        <w:pStyle w:val="Heading2"/>
      </w:pPr>
      <w:r>
        <w:t xml:space="preserve">11. Review &amp; Chất lượng</w:t>
      </w:r>
    </w:p>
    <w:p>
      <w:pPr>
        <w:pStyle w:val="Compact"/>
        <w:numPr>
          <w:ilvl w:val="0"/>
          <w:numId w:val="1007"/>
        </w:numPr>
      </w:pPr>
      <w:r>
        <w:t xml:space="preserve">Code phải pass analyzer</w:t>
      </w:r>
    </w:p>
    <w:p>
      <w:pPr>
        <w:pStyle w:val="Compact"/>
        <w:numPr>
          <w:ilvl w:val="0"/>
          <w:numId w:val="1007"/>
        </w:numPr>
      </w:pPr>
      <w:r>
        <w:t xml:space="preserve">PR phải có mô tả rõ ràng</w:t>
      </w:r>
    </w:p>
    <w:p>
      <w:pPr>
        <w:pStyle w:val="Compact"/>
        <w:numPr>
          <w:ilvl w:val="0"/>
          <w:numId w:val="1007"/>
        </w:numPr>
      </w:pPr>
      <w:r>
        <w:t xml:space="preserve">Không merge code chưa review</w:t>
      </w:r>
    </w:p>
    <w:p>
      <w:r>
        <w:pict>
          <v:rect style="width:0;height:1.5pt" o:hralign="center" o:hrstd="t" o:hr="t"/>
        </w:pict>
      </w:r>
    </w:p>
    <w:bookmarkEnd w:id="33"/>
    <w:bookmarkStart w:id="34" w:name="kết-luận"/>
    <w:p>
      <w:pPr>
        <w:pStyle w:val="Heading2"/>
      </w:pPr>
      <w:r>
        <w:t xml:space="preserve">12. Kết luận</w:t>
      </w:r>
    </w:p>
    <w:p>
      <w:pPr>
        <w:pStyle w:val="FirstParagraph"/>
      </w:pPr>
      <w:r>
        <w:t xml:space="preserve">File CODE RULE này là</w:t>
      </w:r>
      <w:r>
        <w:t xml:space="preserve"> </w:t>
      </w:r>
      <w:r>
        <w:rPr>
          <w:b/>
          <w:bCs/>
        </w:rPr>
        <w:t xml:space="preserve">luật bắt buộc</w:t>
      </w:r>
      <w:r>
        <w:t xml:space="preserve"> </w:t>
      </w:r>
      <w:r>
        <w:t xml:space="preserve">cho toàn bộ dự án.</w:t>
      </w:r>
      <w:r>
        <w:t xml:space="preserve"> </w:t>
      </w:r>
      <w:r>
        <w:t xml:space="preserve">Mọi code không tuân thủ có quyền bị yêu cầu chỉnh sửa lại.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Badminton Booking App – Flutter Project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2026-02-08T11:39:42Z</dcterms:created>
  <dcterms:modified xsi:type="dcterms:W3CDTF">2026-02-08T11:39:42Z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