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3FA54" w14:textId="77777777" w:rsidR="00B32355" w:rsidRDefault="00000000">
      <w:pPr>
        <w:spacing w:before="160" w:after="40"/>
        <w:jc w:val="center"/>
      </w:pPr>
      <w:r>
        <w:rPr>
          <w:b/>
          <w:bCs/>
          <w:color w:val="1A237E"/>
          <w:sz w:val="96"/>
          <w:szCs w:val="96"/>
        </w:rPr>
        <w:t>ZSTP-V6</w:t>
      </w:r>
    </w:p>
    <w:p w14:paraId="0D17395E" w14:textId="77777777" w:rsidR="00B32355" w:rsidRDefault="00000000">
      <w:pPr>
        <w:spacing w:after="12"/>
        <w:jc w:val="center"/>
      </w:pPr>
      <w:r>
        <w:rPr>
          <w:b/>
          <w:bCs/>
          <w:color w:val="1A237E"/>
          <w:sz w:val="44"/>
          <w:szCs w:val="44"/>
        </w:rPr>
        <w:t>Zone-Slot-Time-Persona Honeypot Placement</w:t>
      </w:r>
    </w:p>
    <w:p w14:paraId="4F007E40" w14:textId="77777777" w:rsidR="00B32355" w:rsidRDefault="00000000">
      <w:pPr>
        <w:spacing w:after="12"/>
        <w:jc w:val="center"/>
      </w:pPr>
      <w:r>
        <w:rPr>
          <w:b/>
          <w:bCs/>
          <w:color w:val="006064"/>
          <w:sz w:val="40"/>
          <w:szCs w:val="40"/>
        </w:rPr>
        <w:t xml:space="preserve">via </w:t>
      </w:r>
      <w:proofErr w:type="spellStart"/>
      <w:r>
        <w:rPr>
          <w:b/>
          <w:bCs/>
          <w:color w:val="006064"/>
          <w:sz w:val="40"/>
          <w:szCs w:val="40"/>
        </w:rPr>
        <w:t>MaxSAT</w:t>
      </w:r>
      <w:proofErr w:type="spellEnd"/>
      <w:r>
        <w:rPr>
          <w:b/>
          <w:bCs/>
          <w:color w:val="006064"/>
          <w:sz w:val="40"/>
          <w:szCs w:val="40"/>
        </w:rPr>
        <w:t xml:space="preserve"> RC2 </w:t>
      </w:r>
      <w:proofErr w:type="spellStart"/>
      <w:r>
        <w:rPr>
          <w:b/>
          <w:bCs/>
          <w:color w:val="006064"/>
          <w:sz w:val="40"/>
          <w:szCs w:val="40"/>
        </w:rPr>
        <w:t>Optimisation</w:t>
      </w:r>
      <w:proofErr w:type="spellEnd"/>
    </w:p>
    <w:p w14:paraId="60F83271" w14:textId="77777777" w:rsidR="00B32355" w:rsidRDefault="00B32355">
      <w:pPr>
        <w:pBdr>
          <w:bottom w:val="single" w:sz="6" w:space="0" w:color="1A237E"/>
        </w:pBdr>
        <w:spacing w:before="16" w:after="16"/>
      </w:pPr>
    </w:p>
    <w:p w14:paraId="2CB4070C" w14:textId="77777777" w:rsidR="00B32355" w:rsidRDefault="00000000">
      <w:pPr>
        <w:spacing w:before="28" w:after="16"/>
        <w:jc w:val="center"/>
      </w:pPr>
      <w:r>
        <w:rPr>
          <w:i/>
          <w:iCs/>
          <w:sz w:val="28"/>
          <w:szCs w:val="28"/>
        </w:rPr>
        <w:t>PhD Dissertation — Technical Report</w:t>
      </w:r>
    </w:p>
    <w:p w14:paraId="117F23B7" w14:textId="77777777" w:rsidR="00B32355" w:rsidRDefault="00000000">
      <w:pPr>
        <w:spacing w:after="16"/>
        <w:jc w:val="center"/>
      </w:pPr>
      <w:r>
        <w:rPr>
          <w:i/>
          <w:iCs/>
          <w:sz w:val="24"/>
          <w:szCs w:val="24"/>
        </w:rPr>
        <w:t>Section G: Force-Multiplier Integration · 15-Metric Evaluation · Network Emulation</w:t>
      </w:r>
    </w:p>
    <w:p w14:paraId="5589DA7A" w14:textId="77777777" w:rsidR="00B32355" w:rsidRDefault="00000000">
      <w:pPr>
        <w:spacing w:before="40" w:after="16"/>
        <w:jc w:val="center"/>
      </w:pPr>
      <w:r>
        <w:rPr>
          <w:b/>
          <w:bCs/>
          <w:color w:val="1B5E20"/>
          <w:sz w:val="32"/>
          <w:szCs w:val="32"/>
        </w:rPr>
        <w:t xml:space="preserve">Grand Total: 139/150 (93%) </w:t>
      </w:r>
      <w:proofErr w:type="spellStart"/>
      <w:r>
        <w:rPr>
          <w:b/>
          <w:bCs/>
          <w:color w:val="1B5E20"/>
          <w:sz w:val="32"/>
          <w:szCs w:val="32"/>
        </w:rPr>
        <w:t>Metric×Baseline</w:t>
      </w:r>
      <w:proofErr w:type="spellEnd"/>
      <w:r>
        <w:rPr>
          <w:b/>
          <w:bCs/>
          <w:color w:val="1B5E20"/>
          <w:sz w:val="32"/>
          <w:szCs w:val="32"/>
        </w:rPr>
        <w:t xml:space="preserve"> Wins</w:t>
      </w:r>
    </w:p>
    <w:p w14:paraId="248F6099" w14:textId="77777777" w:rsidR="00B32355" w:rsidRDefault="00000000">
      <w:pPr>
        <w:spacing w:after="100"/>
        <w:jc w:val="center"/>
      </w:pPr>
      <w:r>
        <w:rPr>
          <w:sz w:val="24"/>
          <w:szCs w:val="24"/>
        </w:rPr>
        <w:t xml:space="preserve">Scale: </w:t>
      </w:r>
      <w:proofErr w:type="spellStart"/>
      <w:r>
        <w:rPr>
          <w:sz w:val="24"/>
          <w:szCs w:val="24"/>
        </w:rPr>
        <w:t>XXLarge</w:t>
      </w:r>
      <w:proofErr w:type="spellEnd"/>
      <w:r>
        <w:rPr>
          <w:sz w:val="24"/>
          <w:szCs w:val="24"/>
        </w:rPr>
        <w:t xml:space="preserve"> — |K|=12 · |Z|=7 · H=8 · |P|=6 · |A|=1,450</w:t>
      </w:r>
    </w:p>
    <w:p w14:paraId="2B79A51A" w14:textId="77777777" w:rsidR="00B32355" w:rsidRDefault="00000000">
      <w:r>
        <w:br w:type="page"/>
      </w:r>
    </w:p>
    <w:p w14:paraId="74BF8FEA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Abstract</w:t>
      </w:r>
    </w:p>
    <w:p w14:paraId="7400EA0F" w14:textId="77777777" w:rsidR="00B32355" w:rsidRDefault="00000000">
      <w:pPr>
        <w:spacing w:after="12" w:line="276" w:lineRule="auto"/>
        <w:jc w:val="both"/>
      </w:pPr>
      <w:r>
        <w:t xml:space="preserve">This document presents ZSTP-V6, a Zone-Slot-Time-Persona honeypot placement framework      that formulates optimal deception-asset scheduling as a weighted partial </w:t>
      </w:r>
      <w:proofErr w:type="spellStart"/>
      <w:r>
        <w:t>MaxSAT</w:t>
      </w:r>
      <w:proofErr w:type="spellEnd"/>
      <w:r>
        <w:t xml:space="preserve"> problem      solved by the RC2 core-guided algorithm. The framework operates across five enterprise      network zones (DMZ, Internal, Cloud, OT, Management), four attacker personas, four planning      time slots, and four adversarial threat scenarios, producing a certified worst-case detection      guarantee r* and a full set of 15 operational metrics.</w:t>
      </w:r>
    </w:p>
    <w:p w14:paraId="62202A6C" w14:textId="77777777" w:rsidR="00B32355" w:rsidRDefault="00000000">
      <w:pPr>
        <w:spacing w:after="12" w:line="276" w:lineRule="auto"/>
        <w:jc w:val="both"/>
      </w:pPr>
      <w:r>
        <w:t>Against ten competing baselines — spanning random assignment, static placement, greedy      heuristics, LP relaxation, single-zone deployment, and threat-intelligence-only methods —      RC2 achieves r*=3,956 (+26% over the best heuristic), covers all 18 ATT&amp;CK techniques across      8 tactic families, maintains zero discovery burn (</w:t>
      </w:r>
      <w:proofErr w:type="spellStart"/>
      <w:r>
        <w:t>PBurn</w:t>
      </w:r>
      <w:proofErr w:type="spellEnd"/>
      <w:r>
        <w:t xml:space="preserve">=0%, </w:t>
      </w:r>
      <w:proofErr w:type="spellStart"/>
      <w:r>
        <w:t>TBurn</w:t>
      </w:r>
      <w:proofErr w:type="spellEnd"/>
      <w:r>
        <w:t xml:space="preserve">=0%), and wins 14 of 15      metrics against every baseline — a grand total of 139/150 (93%) </w:t>
      </w:r>
      <w:proofErr w:type="spellStart"/>
      <w:r>
        <w:t>metric×baseline</w:t>
      </w:r>
      <w:proofErr w:type="spellEnd"/>
      <w:r>
        <w:t xml:space="preserve"> wins.</w:t>
      </w:r>
    </w:p>
    <w:p w14:paraId="07085D82" w14:textId="77777777" w:rsidR="00B32355" w:rsidRDefault="00000000">
      <w:pPr>
        <w:spacing w:after="12" w:line="276" w:lineRule="auto"/>
        <w:jc w:val="both"/>
      </w:pPr>
      <w:r>
        <w:t xml:space="preserve">The sole loss — Churn=24 — is proven to be the Pareto-optimal cost of zero burn: every      baseline with lower churn has </w:t>
      </w:r>
      <w:proofErr w:type="spellStart"/>
      <w:r>
        <w:t>PBurn</w:t>
      </w:r>
      <w:proofErr w:type="spellEnd"/>
      <w:r>
        <w:t xml:space="preserve">&gt;7% or </w:t>
      </w:r>
      <w:proofErr w:type="spellStart"/>
      <w:r>
        <w:t>TBurn</w:t>
      </w:r>
      <w:proofErr w:type="spellEnd"/>
      <w:r>
        <w:t xml:space="preserve">&gt;14%. Section G's Force-Multiplier integration      demonstrates that a single Internal-zone deployment simultaneously earns L3 detection credit      across three attack paths, achieving </w:t>
      </w:r>
      <w:proofErr w:type="spellStart"/>
      <w:r>
        <w:t>FM_effective</w:t>
      </w:r>
      <w:proofErr w:type="spellEnd"/>
      <w:r>
        <w:t xml:space="preserve">=1.53× versus greedy baselines that earn      FM_effective≈0.45× due to discovery burn. The framework is validated at three levels:      analytical </w:t>
      </w:r>
      <w:proofErr w:type="spellStart"/>
      <w:r>
        <w:t>optimisation</w:t>
      </w:r>
      <w:proofErr w:type="spellEnd"/>
      <w:r>
        <w:t xml:space="preserve"> (</w:t>
      </w:r>
      <w:proofErr w:type="spellStart"/>
      <w:r>
        <w:t>XLarge</w:t>
      </w:r>
      <w:proofErr w:type="spellEnd"/>
      <w:r>
        <w:t>), network process emulation (</w:t>
      </w:r>
      <w:proofErr w:type="spellStart"/>
      <w:r>
        <w:t>XXLarge</w:t>
      </w:r>
      <w:proofErr w:type="spellEnd"/>
      <w:r>
        <w:t xml:space="preserve">: 39 live TCP </w:t>
      </w:r>
      <w:proofErr w:type="gramStart"/>
      <w:r>
        <w:t xml:space="preserve">detections,   </w:t>
      </w:r>
      <w:proofErr w:type="gramEnd"/>
      <w:r>
        <w:t xml:space="preserve">   8 STIX bundles across 8 slots), and theoretical proof of the r* lower bound.</w:t>
      </w:r>
    </w:p>
    <w:p w14:paraId="66F809C2" w14:textId="77777777" w:rsidR="00B32355" w:rsidRDefault="00000000">
      <w:pPr>
        <w:pBdr>
          <w:top w:val="single" w:sz="4" w:space="0" w:color="006064"/>
          <w:left w:val="single" w:sz="18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6" w:after="16"/>
        <w:ind w:left="215" w:right="215"/>
      </w:pPr>
      <w:r>
        <w:rPr>
          <w:b/>
          <w:bCs/>
          <w:color w:val="006064"/>
        </w:rPr>
        <w:t xml:space="preserve">Key result: </w:t>
      </w:r>
      <w:r>
        <w:rPr>
          <w:color w:val="006064"/>
        </w:rPr>
        <w:t xml:space="preserve">RC2 is the only solver in this comparison that simultaneously provides a certified worst-case </w:t>
      </w:r>
      <w:proofErr w:type="gramStart"/>
      <w:r>
        <w:rPr>
          <w:color w:val="006064"/>
        </w:rPr>
        <w:t>guarantee</w:t>
      </w:r>
      <w:proofErr w:type="gramEnd"/>
      <w:r>
        <w:rPr>
          <w:color w:val="006064"/>
        </w:rPr>
        <w:t xml:space="preserve"> r*, zero discovery burn, full ATT&amp;CK technique breadth, multi-path force-multiplier credit, and dynamic threat-intelligence adaptation.</w:t>
      </w:r>
    </w:p>
    <w:p w14:paraId="549B46E5" w14:textId="77777777" w:rsidR="00B32355" w:rsidRDefault="00000000">
      <w:r>
        <w:br w:type="page"/>
      </w:r>
    </w:p>
    <w:p w14:paraId="63FB9CDA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Table of Contents</w:t>
      </w:r>
    </w:p>
    <w:p w14:paraId="46BD32FB" w14:textId="77777777" w:rsidR="00B32355" w:rsidRDefault="00000000">
      <w:pPr>
        <w:tabs>
          <w:tab w:val="right" w:leader="dot" w:pos="8928"/>
        </w:tabs>
        <w:spacing w:before="6" w:after="6"/>
      </w:pPr>
      <w:r>
        <w:t>1.  Abstract2</w:t>
      </w:r>
    </w:p>
    <w:p w14:paraId="6359B494" w14:textId="77777777" w:rsidR="00B32355" w:rsidRDefault="00000000">
      <w:pPr>
        <w:tabs>
          <w:tab w:val="right" w:leader="dot" w:pos="8928"/>
        </w:tabs>
        <w:spacing w:before="6" w:after="6"/>
      </w:pPr>
      <w:r>
        <w:t>2.  Introduction and Motivation4</w:t>
      </w:r>
    </w:p>
    <w:p w14:paraId="0371731A" w14:textId="77777777" w:rsidR="00B32355" w:rsidRDefault="00000000">
      <w:pPr>
        <w:tabs>
          <w:tab w:val="right" w:leader="dot" w:pos="8928"/>
        </w:tabs>
        <w:spacing w:before="6" w:after="6"/>
      </w:pPr>
      <w:r>
        <w:t>3.  System Architecture5</w:t>
      </w:r>
    </w:p>
    <w:p w14:paraId="32595E0D" w14:textId="77777777" w:rsidR="00B32355" w:rsidRDefault="00000000">
      <w:pPr>
        <w:tabs>
          <w:tab w:val="right" w:leader="dot" w:pos="8928"/>
        </w:tabs>
        <w:spacing w:before="6" w:after="6"/>
      </w:pPr>
      <w:r>
        <w:t>4.  Python Component Stack6</w:t>
      </w:r>
    </w:p>
    <w:p w14:paraId="2979D5A4" w14:textId="77777777" w:rsidR="00B32355" w:rsidRDefault="00000000">
      <w:pPr>
        <w:tabs>
          <w:tab w:val="right" w:leader="dot" w:pos="8928"/>
        </w:tabs>
        <w:spacing w:before="6" w:after="6"/>
      </w:pPr>
      <w:r>
        <w:t>5.  Optimal RC2 Schedule (v7f)9</w:t>
      </w:r>
    </w:p>
    <w:p w14:paraId="4205C1E8" w14:textId="77777777" w:rsidR="00B32355" w:rsidRDefault="00000000">
      <w:pPr>
        <w:tabs>
          <w:tab w:val="right" w:leader="dot" w:pos="8928"/>
        </w:tabs>
        <w:spacing w:before="6" w:after="6"/>
      </w:pPr>
      <w:r>
        <w:t>6.  15-Metric Evaluation Framework11</w:t>
      </w:r>
    </w:p>
    <w:p w14:paraId="71ECA623" w14:textId="77777777" w:rsidR="00B32355" w:rsidRDefault="00000000">
      <w:pPr>
        <w:tabs>
          <w:tab w:val="right" w:leader="dot" w:pos="8928"/>
        </w:tabs>
        <w:spacing w:before="6" w:after="6"/>
      </w:pPr>
      <w:r>
        <w:t>7.  Baseline Comparison Results13</w:t>
      </w:r>
    </w:p>
    <w:p w14:paraId="1EAE8A26" w14:textId="77777777" w:rsidR="00B32355" w:rsidRDefault="00000000">
      <w:pPr>
        <w:tabs>
          <w:tab w:val="right" w:leader="dot" w:pos="8928"/>
        </w:tabs>
        <w:spacing w:before="6" w:after="6"/>
      </w:pPr>
      <w:r>
        <w:t>8.  Section G: Force-Multiplier Analysis16</w:t>
      </w:r>
    </w:p>
    <w:p w14:paraId="28F689D4" w14:textId="77777777" w:rsidR="00B32355" w:rsidRDefault="00000000">
      <w:pPr>
        <w:tabs>
          <w:tab w:val="right" w:leader="dot" w:pos="8928"/>
        </w:tabs>
        <w:spacing w:before="6" w:after="6"/>
      </w:pPr>
      <w:r>
        <w:t>9.  Network Emulation Results18</w:t>
      </w:r>
    </w:p>
    <w:p w14:paraId="1512626F" w14:textId="77777777" w:rsidR="00B32355" w:rsidRDefault="00000000">
      <w:pPr>
        <w:tabs>
          <w:tab w:val="right" w:leader="dot" w:pos="8928"/>
        </w:tabs>
        <w:spacing w:before="6" w:after="6"/>
      </w:pPr>
      <w:r>
        <w:t xml:space="preserve">10.  Dissertation </w:t>
      </w:r>
      <w:proofErr w:type="spellStart"/>
      <w:r>
        <w:t>Defence</w:t>
      </w:r>
      <w:proofErr w:type="spellEnd"/>
      <w:r>
        <w:t xml:space="preserve"> — Key Arguments20</w:t>
      </w:r>
    </w:p>
    <w:p w14:paraId="7D56FCAF" w14:textId="77777777" w:rsidR="00B32355" w:rsidRDefault="00000000">
      <w:pPr>
        <w:tabs>
          <w:tab w:val="right" w:leader="dot" w:pos="8928"/>
        </w:tabs>
        <w:spacing w:before="6" w:after="6"/>
      </w:pPr>
      <w:r>
        <w:t>11.  Scalability and Future Work23</w:t>
      </w:r>
    </w:p>
    <w:p w14:paraId="0D28C6E7" w14:textId="77777777" w:rsidR="00B32355" w:rsidRDefault="00000000">
      <w:pPr>
        <w:tabs>
          <w:tab w:val="right" w:leader="dot" w:pos="8928"/>
        </w:tabs>
        <w:spacing w:before="6" w:after="6"/>
      </w:pPr>
      <w:r>
        <w:t>12.  Conclusion24</w:t>
      </w:r>
    </w:p>
    <w:p w14:paraId="70635306" w14:textId="77777777" w:rsidR="00B32355" w:rsidRDefault="00000000">
      <w:r>
        <w:br w:type="page"/>
      </w:r>
    </w:p>
    <w:p w14:paraId="2D74F57B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2. Introduction and Motivation</w:t>
      </w:r>
    </w:p>
    <w:p w14:paraId="7AFA4386" w14:textId="508619F9" w:rsidR="00B32355" w:rsidRDefault="00000000">
      <w:pPr>
        <w:spacing w:after="12" w:line="276" w:lineRule="auto"/>
        <w:jc w:val="both"/>
      </w:pPr>
      <w:r>
        <w:t xml:space="preserve">Enterprise networks face persistent, adaptive adversaries who traverse multiple security zones      before reaching high-value assets. Traditional honeypot placement is static, rule-based, and      zone-agnostic — an operator places a decoy service in one network segment and leaves it there.      This approach has two critical flaws: (1) a smart attacker learns to </w:t>
      </w:r>
      <w:r w:rsidR="00D76C62">
        <w:t>recognize</w:t>
      </w:r>
      <w:r>
        <w:t xml:space="preserve"> static decoys      after repeated visits, rendering them invisible; and (2) it ignores the multi-path nature of      modern attack campaigns, where the same zone is traversed by attackers following completely      different routes.</w:t>
      </w:r>
    </w:p>
    <w:p w14:paraId="6DFD75B2" w14:textId="77777777" w:rsidR="00B32355" w:rsidRDefault="00000000">
      <w:pPr>
        <w:spacing w:after="12" w:line="276" w:lineRule="auto"/>
        <w:jc w:val="both"/>
      </w:pPr>
      <w:r>
        <w:t xml:space="preserve">ZSTP-V6 addresses both flaws. It formulates honeypot placement as a combinatorial </w:t>
      </w:r>
      <w:proofErr w:type="spellStart"/>
      <w:r>
        <w:t>optimisation</w:t>
      </w:r>
      <w:proofErr w:type="spellEnd"/>
      <w:r>
        <w:t xml:space="preserve">      problem over the full space of (trap-type, zone, </w:t>
      </w:r>
      <w:proofErr w:type="gramStart"/>
      <w:r>
        <w:t>time-slot</w:t>
      </w:r>
      <w:proofErr w:type="gramEnd"/>
      <w:r>
        <w:t xml:space="preserve">, persona) assignments, solved by      the RC2 </w:t>
      </w:r>
      <w:proofErr w:type="spellStart"/>
      <w:r>
        <w:t>MaxSAT</w:t>
      </w:r>
      <w:proofErr w:type="spellEnd"/>
      <w:r>
        <w:t xml:space="preserve"> algorithm which produces a certified optimal solution alongside a worst-case      </w:t>
      </w:r>
      <w:proofErr w:type="gramStart"/>
      <w:r>
        <w:t>guarantee</w:t>
      </w:r>
      <w:proofErr w:type="gramEnd"/>
      <w:r>
        <w:t xml:space="preserve"> r* = </w:t>
      </w:r>
      <w:proofErr w:type="spellStart"/>
      <w:r>
        <w:t>min_Θ</w:t>
      </w:r>
      <w:proofErr w:type="spellEnd"/>
      <w:r>
        <w:t xml:space="preserve"> </w:t>
      </w:r>
      <w:proofErr w:type="spellStart"/>
      <w:r>
        <w:t>Q_k</w:t>
      </w:r>
      <w:proofErr w:type="spellEnd"/>
      <w:r>
        <w:t>(x). The framework is the first honeypot placement system to:</w:t>
      </w:r>
    </w:p>
    <w:p w14:paraId="2F991DD5" w14:textId="52937284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Jointly </w:t>
      </w:r>
      <w:r w:rsidR="00D76C62">
        <w:t>optimize</w:t>
      </w:r>
      <w:r>
        <w:t xml:space="preserve"> across multiple attacker scenarios Θ = {</w:t>
      </w:r>
      <w:proofErr w:type="spellStart"/>
      <w:r>
        <w:t>θ_low</w:t>
      </w:r>
      <w:proofErr w:type="spellEnd"/>
      <w:r>
        <w:t xml:space="preserve">, </w:t>
      </w:r>
      <w:proofErr w:type="spellStart"/>
      <w:r>
        <w:t>θ_med</w:t>
      </w:r>
      <w:proofErr w:type="spellEnd"/>
      <w:r>
        <w:t xml:space="preserve">, </w:t>
      </w:r>
      <w:proofErr w:type="spellStart"/>
      <w:r>
        <w:t>θ_high</w:t>
      </w:r>
      <w:proofErr w:type="spellEnd"/>
      <w:r>
        <w:t xml:space="preserve">, </w:t>
      </w:r>
      <w:proofErr w:type="spellStart"/>
      <w:r>
        <w:t>θ_burst</w:t>
      </w:r>
      <w:proofErr w:type="spellEnd"/>
      <w:r>
        <w:t>}</w:t>
      </w:r>
    </w:p>
    <w:p w14:paraId="201A4B13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Enforce </w:t>
      </w:r>
      <w:proofErr w:type="spellStart"/>
      <w:r>
        <w:t>τ_d</w:t>
      </w:r>
      <w:proofErr w:type="spellEnd"/>
      <w:r>
        <w:t>-aware trap rotation preventing discovery burn across all H time slots</w:t>
      </w:r>
    </w:p>
    <w:p w14:paraId="2BBED173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Integrate STIX/TAXII live threat intelligence via Algorithm 1 persona prior updates</w:t>
      </w:r>
    </w:p>
    <w:p w14:paraId="5275EF6F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Prove a force-multiplier advantage: one Internal-zone trap covers three attack paths simultaneously (Section G, FM=1.63×)</w:t>
      </w:r>
    </w:p>
    <w:p w14:paraId="116F5A2E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Provide a D5 optimality certificate — no competing method can bound its distance from optimal</w:t>
      </w:r>
    </w:p>
    <w:p w14:paraId="77E35CEA" w14:textId="77777777" w:rsidR="00B32355" w:rsidRDefault="00B32355">
      <w:pPr>
        <w:spacing w:after="12" w:line="276" w:lineRule="auto"/>
        <w:jc w:val="both"/>
      </w:pPr>
    </w:p>
    <w:p w14:paraId="687084C7" w14:textId="77777777" w:rsidR="00B32355" w:rsidRDefault="00000000">
      <w:pPr>
        <w:pBdr>
          <w:top w:val="single" w:sz="4" w:space="0" w:color="E65100"/>
          <w:left w:val="single" w:sz="18" w:space="0" w:color="E65100"/>
          <w:bottom w:val="single" w:sz="4" w:space="0" w:color="E65100"/>
          <w:right w:val="single" w:sz="4" w:space="0" w:color="E65100"/>
        </w:pBdr>
        <w:shd w:val="clear" w:color="auto" w:fill="FFF3E0"/>
        <w:spacing w:before="16" w:after="16"/>
        <w:ind w:left="215" w:right="215"/>
      </w:pPr>
      <w:r>
        <w:rPr>
          <w:b/>
          <w:bCs/>
          <w:color w:val="E65100"/>
        </w:rPr>
        <w:t xml:space="preserve">Real-world analogy: </w:t>
      </w:r>
      <w:r>
        <w:rPr>
          <w:color w:val="E65100"/>
        </w:rPr>
        <w:t>ZSTP-V6 places honeypots like a chess grandmaster who sees all four attacker routes at once, rotates decoys to stay undiscovered, and can prove its position is mathematically optimal — while every other solver plays checkers by looking one move ahead.</w:t>
      </w:r>
    </w:p>
    <w:p w14:paraId="3FA2A53A" w14:textId="77777777" w:rsidR="00B32355" w:rsidRDefault="00000000">
      <w:r>
        <w:br w:type="page"/>
      </w:r>
    </w:p>
    <w:p w14:paraId="5DA9813A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3. System Architecture</w:t>
      </w:r>
    </w:p>
    <w:p w14:paraId="4ACF8222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3.1 Network Topology</w:t>
      </w:r>
    </w:p>
    <w:p w14:paraId="15C03A0E" w14:textId="77777777" w:rsidR="00B32355" w:rsidRDefault="00000000">
      <w:pPr>
        <w:spacing w:after="12" w:line="276" w:lineRule="auto"/>
        <w:jc w:val="both"/>
      </w:pPr>
      <w:r>
        <w:t xml:space="preserve">The ZSTP-V6 instance is </w:t>
      </w:r>
      <w:proofErr w:type="spellStart"/>
      <w:r>
        <w:t>parameterised</w:t>
      </w:r>
      <w:proofErr w:type="spellEnd"/>
      <w:r>
        <w:t xml:space="preserve"> by a five-tuple I = (K, Z, H, P, G) where K is the      set of trap types, Z the security zones, H the planning horizon in slots, P the attacker      personas, and G the set of attack paths. The </w:t>
      </w:r>
      <w:proofErr w:type="spellStart"/>
      <w:r>
        <w:t>XLarge</w:t>
      </w:r>
      <w:proofErr w:type="spellEnd"/>
      <w:r>
        <w:t xml:space="preserve"> dissertation baseline uses |K|=8 trap      types, |Z|=5 zones, H=4 slots, |P|=4 personas, and |G|=4 attack paths across 500 total      assets. The </w:t>
      </w:r>
      <w:proofErr w:type="spellStart"/>
      <w:r>
        <w:t>XXLarge</w:t>
      </w:r>
      <w:proofErr w:type="spellEnd"/>
      <w:r>
        <w:t xml:space="preserve"> emulation scale extends to |K|=12, |Z|=7, H=8, |P|=6, |G|=8, and      1,450 assets.</w:t>
      </w:r>
    </w:p>
    <w:p w14:paraId="0A7FED8D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3.2 Network Scales</w:t>
      </w:r>
    </w:p>
    <w:p w14:paraId="68C8F21E" w14:textId="77777777" w:rsidR="00B32355" w:rsidRDefault="00000000">
      <w:pPr>
        <w:spacing w:after="12" w:line="276" w:lineRule="auto"/>
        <w:jc w:val="both"/>
      </w:pPr>
      <w:r>
        <w:t>Five pre-configured scales are available, selectable via the ZSTP_SCALE environment variable:</w:t>
      </w:r>
    </w:p>
    <w:tbl>
      <w:tblPr>
        <w:tblW w:w="68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753"/>
        <w:gridCol w:w="753"/>
        <w:gridCol w:w="753"/>
        <w:gridCol w:w="753"/>
        <w:gridCol w:w="878"/>
        <w:gridCol w:w="1406"/>
      </w:tblGrid>
      <w:tr w:rsidR="00B32355" w14:paraId="4A9B40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A237E"/>
          </w:tcPr>
          <w:p w14:paraId="7FFD5611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600" w:type="dxa"/>
            <w:shd w:val="clear" w:color="auto" w:fill="1A237E"/>
          </w:tcPr>
          <w:p w14:paraId="34DBBCF8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600" w:type="dxa"/>
            <w:shd w:val="clear" w:color="auto" w:fill="1A237E"/>
          </w:tcPr>
          <w:p w14:paraId="6CED340F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</w:t>
            </w:r>
          </w:p>
        </w:tc>
        <w:tc>
          <w:tcPr>
            <w:tcW w:w="600" w:type="dxa"/>
            <w:shd w:val="clear" w:color="auto" w:fill="1A237E"/>
          </w:tcPr>
          <w:p w14:paraId="62F3059A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</w:p>
        </w:tc>
        <w:tc>
          <w:tcPr>
            <w:tcW w:w="600" w:type="dxa"/>
            <w:shd w:val="clear" w:color="auto" w:fill="1A237E"/>
          </w:tcPr>
          <w:p w14:paraId="202AE334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700" w:type="dxa"/>
            <w:shd w:val="clear" w:color="auto" w:fill="1A237E"/>
          </w:tcPr>
          <w:p w14:paraId="285AF7D7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Assets</w:t>
            </w:r>
          </w:p>
        </w:tc>
        <w:tc>
          <w:tcPr>
            <w:tcW w:w="1000" w:type="dxa"/>
            <w:shd w:val="clear" w:color="auto" w:fill="1A237E"/>
          </w:tcPr>
          <w:p w14:paraId="44E2C48D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B32355" w14:paraId="3048A1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</w:tcPr>
          <w:p w14:paraId="40F5CD21" w14:textId="77777777" w:rsidR="00B32355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600" w:type="dxa"/>
            <w:shd w:val="clear" w:color="auto" w:fill="FFFFFF"/>
          </w:tcPr>
          <w:p w14:paraId="30CB359E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shd w:val="clear" w:color="auto" w:fill="FFFFFF"/>
          </w:tcPr>
          <w:p w14:paraId="7ED4C4F0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shd w:val="clear" w:color="auto" w:fill="FFFFFF"/>
          </w:tcPr>
          <w:p w14:paraId="43942386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shd w:val="clear" w:color="auto" w:fill="FFFFFF"/>
          </w:tcPr>
          <w:p w14:paraId="25239A95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shd w:val="clear" w:color="auto" w:fill="FFFFFF"/>
          </w:tcPr>
          <w:p w14:paraId="61EE03DE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000" w:type="dxa"/>
            <w:shd w:val="clear" w:color="auto" w:fill="FFFFFF"/>
          </w:tcPr>
          <w:p w14:paraId="03174F44" w14:textId="77777777" w:rsidR="00B32355" w:rsidRDefault="00000000">
            <w:r>
              <w:rPr>
                <w:sz w:val="20"/>
                <w:szCs w:val="20"/>
              </w:rPr>
              <w:t>Unit tests / sanity checks</w:t>
            </w:r>
          </w:p>
        </w:tc>
      </w:tr>
      <w:tr w:rsidR="00B32355" w14:paraId="48F82C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CEFF1"/>
          </w:tcPr>
          <w:p w14:paraId="6D6C1F68" w14:textId="77777777" w:rsidR="00B3235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shd w:val="clear" w:color="auto" w:fill="ECEFF1"/>
          </w:tcPr>
          <w:p w14:paraId="67FDCBCB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ECEFF1"/>
          </w:tcPr>
          <w:p w14:paraId="0E80240F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shd w:val="clear" w:color="auto" w:fill="ECEFF1"/>
          </w:tcPr>
          <w:p w14:paraId="64F409D8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" w:type="dxa"/>
            <w:shd w:val="clear" w:color="auto" w:fill="ECEFF1"/>
          </w:tcPr>
          <w:p w14:paraId="012A9EBB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shd w:val="clear" w:color="auto" w:fill="ECEFF1"/>
          </w:tcPr>
          <w:p w14:paraId="5B1817B1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000" w:type="dxa"/>
            <w:shd w:val="clear" w:color="auto" w:fill="ECEFF1"/>
          </w:tcPr>
          <w:p w14:paraId="4651BE23" w14:textId="77777777" w:rsidR="00B32355" w:rsidRDefault="00000000">
            <w:r>
              <w:rPr>
                <w:sz w:val="20"/>
                <w:szCs w:val="20"/>
              </w:rPr>
              <w:t>Development / sensitivity</w:t>
            </w:r>
          </w:p>
        </w:tc>
      </w:tr>
      <w:tr w:rsidR="00B32355" w14:paraId="66F3A2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</w:tcPr>
          <w:p w14:paraId="73BE67FA" w14:textId="77777777" w:rsidR="00B32355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600" w:type="dxa"/>
            <w:shd w:val="clear" w:color="auto" w:fill="FFFFFF"/>
          </w:tcPr>
          <w:p w14:paraId="6AA7D4AF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00" w:type="dxa"/>
            <w:shd w:val="clear" w:color="auto" w:fill="FFFFFF"/>
          </w:tcPr>
          <w:p w14:paraId="439728F2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" w:type="dxa"/>
            <w:shd w:val="clear" w:color="auto" w:fill="FFFFFF"/>
          </w:tcPr>
          <w:p w14:paraId="190AB0EC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FFFFFF"/>
          </w:tcPr>
          <w:p w14:paraId="4A31FB84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shd w:val="clear" w:color="auto" w:fill="FFFFFF"/>
          </w:tcPr>
          <w:p w14:paraId="7A8AD01D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000" w:type="dxa"/>
            <w:shd w:val="clear" w:color="auto" w:fill="FFFFFF"/>
          </w:tcPr>
          <w:p w14:paraId="3A5EEE95" w14:textId="77777777" w:rsidR="00B32355" w:rsidRDefault="00000000">
            <w:r>
              <w:rPr>
                <w:sz w:val="20"/>
                <w:szCs w:val="20"/>
              </w:rPr>
              <w:t>Strong dissertation result</w:t>
            </w:r>
          </w:p>
        </w:tc>
      </w:tr>
      <w:tr w:rsidR="00B32355" w14:paraId="30DA63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CEFF1"/>
          </w:tcPr>
          <w:p w14:paraId="2BA6F59D" w14:textId="77777777" w:rsidR="00B32355" w:rsidRDefault="00000000"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XLarge</w:t>
            </w:r>
            <w:proofErr w:type="spellEnd"/>
          </w:p>
        </w:tc>
        <w:tc>
          <w:tcPr>
            <w:tcW w:w="600" w:type="dxa"/>
            <w:shd w:val="clear" w:color="auto" w:fill="ECEFF1"/>
          </w:tcPr>
          <w:p w14:paraId="3F294900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ECEFF1"/>
          </w:tcPr>
          <w:p w14:paraId="2DE24AFC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5</w:t>
            </w:r>
          </w:p>
        </w:tc>
        <w:tc>
          <w:tcPr>
            <w:tcW w:w="600" w:type="dxa"/>
            <w:shd w:val="clear" w:color="auto" w:fill="ECEFF1"/>
          </w:tcPr>
          <w:p w14:paraId="5D63720C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4</w:t>
            </w:r>
          </w:p>
        </w:tc>
        <w:tc>
          <w:tcPr>
            <w:tcW w:w="600" w:type="dxa"/>
            <w:shd w:val="clear" w:color="auto" w:fill="ECEFF1"/>
          </w:tcPr>
          <w:p w14:paraId="4B1B21A8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4</w:t>
            </w:r>
          </w:p>
        </w:tc>
        <w:tc>
          <w:tcPr>
            <w:tcW w:w="700" w:type="dxa"/>
            <w:shd w:val="clear" w:color="auto" w:fill="ECEFF1"/>
          </w:tcPr>
          <w:p w14:paraId="6AE70810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500</w:t>
            </w:r>
          </w:p>
        </w:tc>
        <w:tc>
          <w:tcPr>
            <w:tcW w:w="1000" w:type="dxa"/>
            <w:shd w:val="clear" w:color="auto" w:fill="ECEFF1"/>
          </w:tcPr>
          <w:p w14:paraId="3C2D4C71" w14:textId="77777777" w:rsidR="00B32355" w:rsidRDefault="00000000">
            <w:r>
              <w:rPr>
                <w:b/>
                <w:bCs/>
                <w:color w:val="006064"/>
                <w:sz w:val="20"/>
                <w:szCs w:val="20"/>
              </w:rPr>
              <w:t>Current baseline ★</w:t>
            </w:r>
          </w:p>
        </w:tc>
      </w:tr>
      <w:tr w:rsidR="00B32355" w14:paraId="46B6E6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</w:tcPr>
          <w:p w14:paraId="4535124F" w14:textId="77777777" w:rsidR="00B32355" w:rsidRDefault="00000000">
            <w:proofErr w:type="spellStart"/>
            <w:r>
              <w:rPr>
                <w:sz w:val="20"/>
                <w:szCs w:val="20"/>
              </w:rPr>
              <w:t>XXLarge</w:t>
            </w:r>
            <w:proofErr w:type="spellEnd"/>
          </w:p>
        </w:tc>
        <w:tc>
          <w:tcPr>
            <w:tcW w:w="600" w:type="dxa"/>
            <w:shd w:val="clear" w:color="auto" w:fill="FFFFFF"/>
          </w:tcPr>
          <w:p w14:paraId="200C4D6C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600" w:type="dxa"/>
            <w:shd w:val="clear" w:color="auto" w:fill="FFFFFF"/>
          </w:tcPr>
          <w:p w14:paraId="1302F138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0" w:type="dxa"/>
            <w:shd w:val="clear" w:color="auto" w:fill="FFFFFF"/>
          </w:tcPr>
          <w:p w14:paraId="72ECA1AB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FFFFFF"/>
          </w:tcPr>
          <w:p w14:paraId="7B032364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shd w:val="clear" w:color="auto" w:fill="FFFFFF"/>
          </w:tcPr>
          <w:p w14:paraId="4271A059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1,450</w:t>
            </w:r>
          </w:p>
        </w:tc>
        <w:tc>
          <w:tcPr>
            <w:tcW w:w="1000" w:type="dxa"/>
            <w:shd w:val="clear" w:color="auto" w:fill="FFFFFF"/>
          </w:tcPr>
          <w:p w14:paraId="1C215B43" w14:textId="77777777" w:rsidR="00B32355" w:rsidRDefault="00000000">
            <w:r>
              <w:rPr>
                <w:sz w:val="20"/>
                <w:szCs w:val="20"/>
              </w:rPr>
              <w:t>Scalability / emulation</w:t>
            </w:r>
          </w:p>
        </w:tc>
      </w:tr>
    </w:tbl>
    <w:p w14:paraId="71B6333C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>Table 1. Network scale configurations. Switch via: ZSTP_SCALE=Large python maxsat_rc2_solver.py</w:t>
      </w:r>
    </w:p>
    <w:p w14:paraId="75D88A77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3.3 Objective Function Q(x)</w:t>
      </w:r>
    </w:p>
    <w:p w14:paraId="0F44F93C" w14:textId="77777777" w:rsidR="00B32355" w:rsidRDefault="00000000">
      <w:pPr>
        <w:spacing w:after="12" w:line="276" w:lineRule="auto"/>
        <w:jc w:val="both"/>
      </w:pPr>
      <w:r>
        <w:t>The four-layer objective function evaluates a schedule x under attacker scenario k:</w:t>
      </w:r>
    </w:p>
    <w:p w14:paraId="641A2BF7" w14:textId="77777777" w:rsidR="00B32355" w:rsidRDefault="00000000">
      <w:pPr>
        <w:shd w:val="clear" w:color="auto" w:fill="ECEFF1"/>
        <w:spacing w:before="12" w:after="12"/>
        <w:jc w:val="center"/>
      </w:pPr>
      <w:proofErr w:type="spellStart"/>
      <w:r>
        <w:rPr>
          <w:b/>
          <w:bCs/>
          <w:color w:val="1A237E"/>
          <w:sz w:val="24"/>
          <w:szCs w:val="24"/>
        </w:rPr>
        <w:t>Q_k</w:t>
      </w:r>
      <w:proofErr w:type="spellEnd"/>
      <w:r>
        <w:rPr>
          <w:b/>
          <w:bCs/>
          <w:color w:val="1A237E"/>
          <w:sz w:val="24"/>
          <w:szCs w:val="24"/>
        </w:rPr>
        <w:t>(x) = L4(×1000) + L3(×100) + L2(×10/12) + L1(×1)</w:t>
      </w:r>
    </w:p>
    <w:p w14:paraId="5B159345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L4 — Early interception: credit for trapping attacker before final hop (prevention)</w:t>
      </w:r>
    </w:p>
    <w:p w14:paraId="65BFB786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L3 — Path coverage: credit for covering each attack path's hops (forensics + deterrence)</w:t>
      </w:r>
    </w:p>
    <w:p w14:paraId="06F07A62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L2 — ATT&amp;CK breadth: credit for covering distinct MITRE techniques and tactic families</w:t>
      </w:r>
    </w:p>
    <w:p w14:paraId="5293A7E4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L1 — Basic detection: credit per asset-slot covered by an unburned honeypot</w:t>
      </w:r>
    </w:p>
    <w:p w14:paraId="059CA8B4" w14:textId="77777777" w:rsidR="00B32355" w:rsidRDefault="00B32355">
      <w:pPr>
        <w:spacing w:after="12" w:line="276" w:lineRule="auto"/>
        <w:jc w:val="both"/>
      </w:pPr>
    </w:p>
    <w:p w14:paraId="6600B0D1" w14:textId="60B3DBC2" w:rsidR="00B32355" w:rsidRDefault="00000000">
      <w:pPr>
        <w:spacing w:after="12" w:line="276" w:lineRule="auto"/>
        <w:jc w:val="both"/>
      </w:pPr>
      <w:r>
        <w:t xml:space="preserve">The minimax objective r* = </w:t>
      </w:r>
      <w:proofErr w:type="spellStart"/>
      <w:r>
        <w:t>min_Θ</w:t>
      </w:r>
      <w:proofErr w:type="spellEnd"/>
      <w:r>
        <w:t xml:space="preserve"> </w:t>
      </w:r>
      <w:proofErr w:type="spellStart"/>
      <w:r>
        <w:t>Q_k</w:t>
      </w:r>
      <w:proofErr w:type="spellEnd"/>
      <w:r>
        <w:t xml:space="preserve">(x) is the worst-case Q across all attacker scenarios.      RC2 </w:t>
      </w:r>
      <w:r w:rsidR="00D76C62">
        <w:t>maximizes</w:t>
      </w:r>
      <w:r>
        <w:t xml:space="preserve"> this floor, providing a certified lower bound that holds regardless of which adversary type </w:t>
      </w:r>
      <w:r w:rsidR="00D76C62">
        <w:t>materializes</w:t>
      </w:r>
      <w:r>
        <w:t>.</w:t>
      </w:r>
    </w:p>
    <w:p w14:paraId="438C414E" w14:textId="77777777" w:rsidR="00B32355" w:rsidRDefault="00000000">
      <w:r>
        <w:br w:type="page"/>
      </w:r>
    </w:p>
    <w:p w14:paraId="76B21F14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4. Python Component Stack</w:t>
      </w:r>
    </w:p>
    <w:p w14:paraId="2A5F48FD" w14:textId="77777777" w:rsidR="00B32355" w:rsidRDefault="00000000">
      <w:pPr>
        <w:spacing w:after="12" w:line="276" w:lineRule="auto"/>
        <w:jc w:val="both"/>
      </w:pPr>
      <w:r>
        <w:t xml:space="preserve">The ZSTP-V6 framework comprises 12 Python modules </w:t>
      </w:r>
      <w:proofErr w:type="spellStart"/>
      <w:r>
        <w:t>totalling</w:t>
      </w:r>
      <w:proofErr w:type="spellEnd"/>
      <w:r>
        <w:t xml:space="preserve"> approximately 4,700 lines of      production-quality code. Each module has a single responsibility and a well-defined interface.      The stack is designed so that the solver, emulator, and all 10 baselines share identical      evaluation paths — preventing any evaluation bias.</w:t>
      </w:r>
    </w:p>
    <w:p w14:paraId="247FDC04" w14:textId="77777777" w:rsidR="00B32355" w:rsidRDefault="00B32355">
      <w:pPr>
        <w:spacing w:after="12" w:line="276" w:lineRule="auto"/>
        <w:jc w:val="both"/>
      </w:pPr>
    </w:p>
    <w:tbl>
      <w:tblPr>
        <w:tblW w:w="6800" w:type="dxa"/>
        <w:tblBorders>
          <w:top w:val="single" w:sz="4" w:space="0" w:color="006064"/>
          <w:left w:val="single" w:sz="4" w:space="0" w:color="006064"/>
          <w:bottom w:val="single" w:sz="4" w:space="0" w:color="006064"/>
          <w:right w:val="single" w:sz="4" w:space="0" w:color="0060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8"/>
        <w:gridCol w:w="1225"/>
        <w:gridCol w:w="3457"/>
      </w:tblGrid>
      <w:tr w:rsidR="00B32355" w14:paraId="4CAD5A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06064"/>
          </w:tcPr>
          <w:p w14:paraId="58285194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400" w:type="dxa"/>
            <w:shd w:val="clear" w:color="auto" w:fill="006064"/>
          </w:tcPr>
          <w:p w14:paraId="1DCE8996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800" w:type="dxa"/>
            <w:shd w:val="clear" w:color="auto" w:fill="006064"/>
          </w:tcPr>
          <w:p w14:paraId="17810BC6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B32355" w14:paraId="0AF386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31875367" w14:textId="77777777" w:rsidR="00B32355" w:rsidRDefault="00000000">
            <w:r>
              <w:rPr>
                <w:color w:val="006064"/>
                <w:sz w:val="20"/>
                <w:szCs w:val="20"/>
              </w:rPr>
              <w:t>config.py</w:t>
            </w:r>
          </w:p>
        </w:tc>
        <w:tc>
          <w:tcPr>
            <w:tcW w:w="1400" w:type="dxa"/>
            <w:shd w:val="clear" w:color="auto" w:fill="FFFFFF"/>
          </w:tcPr>
          <w:p w14:paraId="2F976D90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826 lines</w:t>
            </w:r>
          </w:p>
        </w:tc>
        <w:tc>
          <w:tcPr>
            <w:tcW w:w="3800" w:type="dxa"/>
            <w:shd w:val="clear" w:color="auto" w:fill="FFFFFF"/>
          </w:tcPr>
          <w:p w14:paraId="5F52EA4D" w14:textId="77777777" w:rsidR="00B32355" w:rsidRDefault="00000000">
            <w:r>
              <w:rPr>
                <w:sz w:val="20"/>
                <w:szCs w:val="20"/>
              </w:rPr>
              <w:t xml:space="preserve">Scalable instance definition — 5 network scales (Small → </w:t>
            </w:r>
            <w:proofErr w:type="spellStart"/>
            <w:r>
              <w:rPr>
                <w:sz w:val="20"/>
                <w:szCs w:val="20"/>
              </w:rPr>
              <w:t>XXLarge</w:t>
            </w:r>
            <w:proofErr w:type="spellEnd"/>
            <w:r>
              <w:rPr>
                <w:sz w:val="20"/>
                <w:szCs w:val="20"/>
              </w:rPr>
              <w:t xml:space="preserve">). Single NETWORK_SCALE selector via environment variable. All CFG parameters for K, Z, H, P, G, Θ, W, GK, </w:t>
            </w:r>
            <w:proofErr w:type="spellStart"/>
            <w:r>
              <w:rPr>
                <w:sz w:val="20"/>
                <w:szCs w:val="20"/>
              </w:rPr>
              <w:t>τ_d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τ_dp</w:t>
            </w:r>
            <w:proofErr w:type="spellEnd"/>
            <w:r>
              <w:rPr>
                <w:sz w:val="20"/>
                <w:szCs w:val="20"/>
              </w:rPr>
              <w:t>, Δ, budget B.</w:t>
            </w:r>
          </w:p>
        </w:tc>
      </w:tr>
      <w:tr w:rsidR="00B32355" w14:paraId="783199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</w:tcPr>
          <w:p w14:paraId="3B80B597" w14:textId="77777777" w:rsidR="00B32355" w:rsidRDefault="00000000">
            <w:r>
              <w:rPr>
                <w:color w:val="006064"/>
                <w:sz w:val="20"/>
                <w:szCs w:val="20"/>
              </w:rPr>
              <w:t>persona_layer.py</w:t>
            </w:r>
          </w:p>
        </w:tc>
        <w:tc>
          <w:tcPr>
            <w:tcW w:w="1400" w:type="dxa"/>
            <w:shd w:val="clear" w:color="auto" w:fill="ECEFF1"/>
          </w:tcPr>
          <w:p w14:paraId="53C3394C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~200 lines</w:t>
            </w:r>
          </w:p>
        </w:tc>
        <w:tc>
          <w:tcPr>
            <w:tcW w:w="3800" w:type="dxa"/>
            <w:shd w:val="clear" w:color="auto" w:fill="ECEFF1"/>
          </w:tcPr>
          <w:p w14:paraId="0379F17A" w14:textId="77777777" w:rsidR="00B32355" w:rsidRDefault="00000000">
            <w:r>
              <w:rPr>
                <w:sz w:val="20"/>
                <w:szCs w:val="20"/>
              </w:rPr>
              <w:t xml:space="preserve">Algorithm 1 Bayesian persona prior </w:t>
            </w:r>
            <w:proofErr w:type="spellStart"/>
            <w:r>
              <w:rPr>
                <w:sz w:val="20"/>
                <w:szCs w:val="20"/>
              </w:rPr>
              <w:t>qp</w:t>
            </w:r>
            <w:proofErr w:type="spellEnd"/>
            <w:r>
              <w:rPr>
                <w:sz w:val="20"/>
                <w:szCs w:val="20"/>
              </w:rPr>
              <w:t xml:space="preserve">. Implements </w:t>
            </w:r>
            <w:proofErr w:type="spellStart"/>
            <w:r>
              <w:rPr>
                <w:sz w:val="20"/>
                <w:szCs w:val="20"/>
              </w:rPr>
              <w:t>τ_d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ρ,N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τ_dp</w:t>
            </w:r>
            <w:proofErr w:type="spellEnd"/>
            <w:r>
              <w:rPr>
                <w:sz w:val="20"/>
                <w:szCs w:val="20"/>
              </w:rPr>
              <w:t>(N) burn thresholds. STIX blend + empirical blend updates. C8/C13 feasibility check at import time.</w:t>
            </w:r>
          </w:p>
        </w:tc>
      </w:tr>
      <w:tr w:rsidR="00B32355" w14:paraId="734677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21CC6F97" w14:textId="77777777" w:rsidR="00B32355" w:rsidRDefault="00000000">
            <w:r>
              <w:rPr>
                <w:color w:val="006064"/>
                <w:sz w:val="20"/>
                <w:szCs w:val="20"/>
              </w:rPr>
              <w:t>decision_variables.py</w:t>
            </w:r>
          </w:p>
        </w:tc>
        <w:tc>
          <w:tcPr>
            <w:tcW w:w="1400" w:type="dxa"/>
            <w:shd w:val="clear" w:color="auto" w:fill="FFFFFF"/>
          </w:tcPr>
          <w:p w14:paraId="3AE1BD36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~350 lines</w:t>
            </w:r>
          </w:p>
        </w:tc>
        <w:tc>
          <w:tcPr>
            <w:tcW w:w="3800" w:type="dxa"/>
            <w:shd w:val="clear" w:color="auto" w:fill="FFFFFF"/>
          </w:tcPr>
          <w:p w14:paraId="012493CB" w14:textId="77777777" w:rsidR="00B32355" w:rsidRDefault="00000000">
            <w:r>
              <w:rPr>
                <w:sz w:val="20"/>
                <w:szCs w:val="20"/>
              </w:rPr>
              <w:t xml:space="preserve">Computes all derived binary variables: </w:t>
            </w:r>
            <w:proofErr w:type="spellStart"/>
            <w:r>
              <w:rPr>
                <w:sz w:val="20"/>
                <w:szCs w:val="20"/>
              </w:rPr>
              <w:t>p_path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π,</w:t>
            </w:r>
            <w:proofErr w:type="spellStart"/>
            <w:r>
              <w:rPr>
                <w:sz w:val="20"/>
                <w:szCs w:val="20"/>
              </w:rPr>
              <w:t>h</w:t>
            </w:r>
            <w:proofErr w:type="gramEnd"/>
            <w:r>
              <w:rPr>
                <w:sz w:val="20"/>
                <w:szCs w:val="20"/>
              </w:rPr>
              <w:t>,t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e_intercept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π,t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u_type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i,z</w:t>
            </w:r>
            <w:proofErr w:type="gramEnd"/>
            <w:r>
              <w:rPr>
                <w:sz w:val="20"/>
                <w:szCs w:val="20"/>
              </w:rPr>
              <w:t>,t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u_persona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i,z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t,p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dual_guard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i,z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t,p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). Stateful — call </w:t>
            </w:r>
            <w:proofErr w:type="spellStart"/>
            <w:r>
              <w:rPr>
                <w:sz w:val="20"/>
                <w:szCs w:val="20"/>
              </w:rPr>
              <w:t>load_</w:t>
            </w:r>
            <w:proofErr w:type="gramStart"/>
            <w:r>
              <w:rPr>
                <w:sz w:val="20"/>
                <w:szCs w:val="20"/>
              </w:rPr>
              <w:t>schedule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then </w:t>
            </w:r>
            <w:proofErr w:type="spellStart"/>
            <w:r>
              <w:rPr>
                <w:sz w:val="20"/>
                <w:szCs w:val="20"/>
              </w:rPr>
              <w:t>compute_all_</w:t>
            </w:r>
            <w:proofErr w:type="gramStart"/>
            <w:r>
              <w:rPr>
                <w:sz w:val="20"/>
                <w:szCs w:val="20"/>
              </w:rPr>
              <w:t>derived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per evaluation.</w:t>
            </w:r>
          </w:p>
        </w:tc>
      </w:tr>
      <w:tr w:rsidR="00B32355" w14:paraId="29042F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</w:tcPr>
          <w:p w14:paraId="716A6377" w14:textId="77777777" w:rsidR="00B32355" w:rsidRDefault="00000000">
            <w:r>
              <w:rPr>
                <w:color w:val="006064"/>
                <w:sz w:val="20"/>
                <w:szCs w:val="20"/>
              </w:rPr>
              <w:t>derived_weights.py</w:t>
            </w:r>
          </w:p>
        </w:tc>
        <w:tc>
          <w:tcPr>
            <w:tcW w:w="1400" w:type="dxa"/>
            <w:shd w:val="clear" w:color="auto" w:fill="ECEFF1"/>
          </w:tcPr>
          <w:p w14:paraId="1976D161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~180 lines</w:t>
            </w:r>
          </w:p>
        </w:tc>
        <w:tc>
          <w:tcPr>
            <w:tcW w:w="3800" w:type="dxa"/>
            <w:shd w:val="clear" w:color="auto" w:fill="ECEFF1"/>
          </w:tcPr>
          <w:p w14:paraId="7E4B4788" w14:textId="77777777" w:rsidR="00B32355" w:rsidRDefault="00000000">
            <w:r>
              <w:rPr>
                <w:sz w:val="20"/>
                <w:szCs w:val="20"/>
              </w:rPr>
              <w:t>Builds per-asset W(</w:t>
            </w:r>
            <w:proofErr w:type="spellStart"/>
            <w:proofErr w:type="gramStart"/>
            <w:r>
              <w:rPr>
                <w:sz w:val="20"/>
                <w:szCs w:val="20"/>
              </w:rPr>
              <w:t>j,a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= </w:t>
            </w:r>
            <w:proofErr w:type="spellStart"/>
            <w:r>
              <w:rPr>
                <w:sz w:val="20"/>
                <w:szCs w:val="20"/>
              </w:rPr>
              <w:t>w_j·dm_a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hd_a</w:t>
            </w:r>
            <w:proofErr w:type="spellEnd"/>
            <w:r>
              <w:rPr>
                <w:sz w:val="20"/>
                <w:szCs w:val="20"/>
              </w:rPr>
              <w:t xml:space="preserve">·(1+σ_j) from the 500-asset emulated topology. </w:t>
            </w:r>
            <w:proofErr w:type="spellStart"/>
            <w:r>
              <w:rPr>
                <w:sz w:val="20"/>
                <w:szCs w:val="20"/>
              </w:rPr>
              <w:t>zone_avg_</w:t>
            </w:r>
            <w:proofErr w:type="gramStart"/>
            <w:r>
              <w:rPr>
                <w:sz w:val="20"/>
                <w:szCs w:val="20"/>
              </w:rPr>
              <w:t>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z, tech) used by </w:t>
            </w:r>
            <w:proofErr w:type="spellStart"/>
            <w:r>
              <w:rPr>
                <w:sz w:val="20"/>
                <w:szCs w:val="20"/>
              </w:rPr>
              <w:t>soft_clauses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force_multiplier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32355" w14:paraId="5BF1FC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20A6090B" w14:textId="77777777" w:rsidR="00B32355" w:rsidRDefault="00000000">
            <w:r>
              <w:rPr>
                <w:color w:val="006064"/>
                <w:sz w:val="20"/>
                <w:szCs w:val="20"/>
              </w:rPr>
              <w:t>soft_clauses.py</w:t>
            </w:r>
          </w:p>
        </w:tc>
        <w:tc>
          <w:tcPr>
            <w:tcW w:w="1400" w:type="dxa"/>
            <w:shd w:val="clear" w:color="auto" w:fill="FFFFFF"/>
          </w:tcPr>
          <w:p w14:paraId="1CB5B4E1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~400 lines</w:t>
            </w:r>
          </w:p>
        </w:tc>
        <w:tc>
          <w:tcPr>
            <w:tcW w:w="3800" w:type="dxa"/>
            <w:shd w:val="clear" w:color="auto" w:fill="FFFFFF"/>
          </w:tcPr>
          <w:p w14:paraId="01E8D2F7" w14:textId="77777777" w:rsidR="00B32355" w:rsidRDefault="00000000">
            <w:r>
              <w:rPr>
                <w:sz w:val="20"/>
                <w:szCs w:val="20"/>
              </w:rPr>
              <w:t xml:space="preserve">Q(x) objective — four layers L4(×1000) L3(×100) L2(×10/12) L1(×1). Builds WCNF. Sample-based </w:t>
            </w:r>
            <w:proofErr w:type="spellStart"/>
            <w:r>
              <w:rPr>
                <w:sz w:val="20"/>
                <w:szCs w:val="20"/>
              </w:rPr>
              <w:t>Q_total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sample_assets</w:t>
            </w:r>
            <w:proofErr w:type="spellEnd"/>
            <w:r>
              <w:rPr>
                <w:sz w:val="20"/>
                <w:szCs w:val="20"/>
              </w:rPr>
              <w:t>). Critical fix: _</w:t>
            </w:r>
            <w:proofErr w:type="spellStart"/>
            <w:r>
              <w:rPr>
                <w:sz w:val="20"/>
                <w:szCs w:val="20"/>
              </w:rPr>
              <w:t>is_airgapped</w:t>
            </w:r>
            <w:proofErr w:type="spellEnd"/>
            <w:r>
              <w:rPr>
                <w:sz w:val="20"/>
                <w:szCs w:val="20"/>
              </w:rPr>
              <w:t xml:space="preserve"> returns True only for OT.</w:t>
            </w:r>
          </w:p>
        </w:tc>
      </w:tr>
      <w:tr w:rsidR="00B32355" w14:paraId="4ADF1C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</w:tcPr>
          <w:p w14:paraId="6D648897" w14:textId="77777777" w:rsidR="00B32355" w:rsidRDefault="00000000">
            <w:r>
              <w:rPr>
                <w:color w:val="006064"/>
                <w:sz w:val="20"/>
                <w:szCs w:val="20"/>
              </w:rPr>
              <w:t>hard_constraints.py</w:t>
            </w:r>
          </w:p>
        </w:tc>
        <w:tc>
          <w:tcPr>
            <w:tcW w:w="1400" w:type="dxa"/>
            <w:shd w:val="clear" w:color="auto" w:fill="ECEFF1"/>
          </w:tcPr>
          <w:p w14:paraId="44D900D1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~300 lines</w:t>
            </w:r>
          </w:p>
        </w:tc>
        <w:tc>
          <w:tcPr>
            <w:tcW w:w="3800" w:type="dxa"/>
            <w:shd w:val="clear" w:color="auto" w:fill="ECEFF1"/>
          </w:tcPr>
          <w:p w14:paraId="5401246C" w14:textId="77777777" w:rsidR="00B32355" w:rsidRDefault="00000000">
            <w:r>
              <w:rPr>
                <w:sz w:val="20"/>
                <w:szCs w:val="20"/>
              </w:rPr>
              <w:t xml:space="preserve">Encodes C1–C15. C4 trap conflicts, C5 </w:t>
            </w:r>
            <w:proofErr w:type="gramStart"/>
            <w:r>
              <w:rPr>
                <w:sz w:val="20"/>
                <w:szCs w:val="20"/>
              </w:rPr>
              <w:t>air-gap</w:t>
            </w:r>
            <w:proofErr w:type="gramEnd"/>
            <w:r>
              <w:rPr>
                <w:sz w:val="20"/>
                <w:szCs w:val="20"/>
              </w:rPr>
              <w:t>, C8/C13 burn feasibility, C12 one-trap-per-zone-persona, C14 persona-zone leakage, C15 operator availability.</w:t>
            </w:r>
          </w:p>
        </w:tc>
      </w:tr>
      <w:tr w:rsidR="00B32355" w14:paraId="4AA7CC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6C57147A" w14:textId="77777777" w:rsidR="00B32355" w:rsidRDefault="00000000">
            <w:r>
              <w:rPr>
                <w:color w:val="006064"/>
                <w:sz w:val="20"/>
                <w:szCs w:val="20"/>
              </w:rPr>
              <w:t>force_multiplier.py</w:t>
            </w:r>
          </w:p>
        </w:tc>
        <w:tc>
          <w:tcPr>
            <w:tcW w:w="1400" w:type="dxa"/>
            <w:shd w:val="clear" w:color="auto" w:fill="FFFFFF"/>
          </w:tcPr>
          <w:p w14:paraId="63B9828E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~250 lines</w:t>
            </w:r>
          </w:p>
        </w:tc>
        <w:tc>
          <w:tcPr>
            <w:tcW w:w="3800" w:type="dxa"/>
            <w:shd w:val="clear" w:color="auto" w:fill="FFFFFF"/>
          </w:tcPr>
          <w:p w14:paraId="5ED2738D" w14:textId="77777777" w:rsidR="00B32355" w:rsidRDefault="00000000">
            <w:r>
              <w:rPr>
                <w:sz w:val="20"/>
                <w:szCs w:val="20"/>
              </w:rPr>
              <w:t xml:space="preserve">Section G: </w:t>
            </w:r>
            <w:proofErr w:type="spellStart"/>
            <w:r>
              <w:rPr>
                <w:sz w:val="20"/>
                <w:szCs w:val="20"/>
              </w:rPr>
              <w:t>FM_effective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structural_FM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dual_guard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rank_</w:t>
            </w:r>
            <w:proofErr w:type="gramStart"/>
            <w:r>
              <w:rPr>
                <w:sz w:val="20"/>
                <w:szCs w:val="20"/>
              </w:rPr>
              <w:t>deployments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document_</w:t>
            </w:r>
            <w:proofErr w:type="gram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compute(</w:t>
            </w:r>
            <w:proofErr w:type="gramEnd"/>
            <w:r>
              <w:rPr>
                <w:sz w:val="20"/>
                <w:szCs w:val="20"/>
              </w:rPr>
              <w:t>). FM(DMZ)=1.897, FM(Internal)=1.663. Proves 2.06× advantage over greedy.</w:t>
            </w:r>
          </w:p>
        </w:tc>
      </w:tr>
      <w:tr w:rsidR="00B32355" w14:paraId="02F4CC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</w:tcPr>
          <w:p w14:paraId="2261FF40" w14:textId="77777777" w:rsidR="00B32355" w:rsidRDefault="00000000">
            <w:r>
              <w:rPr>
                <w:color w:val="006064"/>
                <w:sz w:val="20"/>
                <w:szCs w:val="20"/>
              </w:rPr>
              <w:t>algorithm1.py</w:t>
            </w:r>
          </w:p>
        </w:tc>
        <w:tc>
          <w:tcPr>
            <w:tcW w:w="1400" w:type="dxa"/>
            <w:shd w:val="clear" w:color="auto" w:fill="ECEFF1"/>
          </w:tcPr>
          <w:p w14:paraId="248A0E06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~200 lines</w:t>
            </w:r>
          </w:p>
        </w:tc>
        <w:tc>
          <w:tcPr>
            <w:tcW w:w="3800" w:type="dxa"/>
            <w:shd w:val="clear" w:color="auto" w:fill="ECEFF1"/>
          </w:tcPr>
          <w:p w14:paraId="5F48B280" w14:textId="77777777" w:rsidR="00B32355" w:rsidRDefault="00000000">
            <w:proofErr w:type="spellStart"/>
            <w:r>
              <w:rPr>
                <w:sz w:val="20"/>
                <w:szCs w:val="20"/>
              </w:rPr>
              <w:t>stix_</w:t>
            </w:r>
            <w:proofErr w:type="gramStart"/>
            <w:r>
              <w:rPr>
                <w:sz w:val="20"/>
                <w:szCs w:val="20"/>
              </w:rPr>
              <w:t>blend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empirical_</w:t>
            </w:r>
            <w:proofErr w:type="gramStart"/>
            <w:r>
              <w:rPr>
                <w:sz w:val="20"/>
                <w:szCs w:val="20"/>
              </w:rPr>
              <w:t>blend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standalone functions. Updates </w:t>
            </w:r>
            <w:proofErr w:type="spellStart"/>
            <w:r>
              <w:rPr>
                <w:sz w:val="20"/>
                <w:szCs w:val="20"/>
              </w:rPr>
              <w:t>qp</w:t>
            </w:r>
            <w:proofErr w:type="spellEnd"/>
            <w:r>
              <w:rPr>
                <w:sz w:val="20"/>
                <w:szCs w:val="20"/>
              </w:rPr>
              <w:t xml:space="preserve"> from live STIX bundles. Used by both solver and emulator.</w:t>
            </w:r>
          </w:p>
        </w:tc>
      </w:tr>
      <w:tr w:rsidR="00B32355" w14:paraId="43762C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046137A1" w14:textId="77777777" w:rsidR="00B32355" w:rsidRDefault="00000000">
            <w:r>
              <w:rPr>
                <w:color w:val="006064"/>
                <w:sz w:val="20"/>
                <w:szCs w:val="20"/>
              </w:rPr>
              <w:t>operator_schedule.py</w:t>
            </w:r>
          </w:p>
        </w:tc>
        <w:tc>
          <w:tcPr>
            <w:tcW w:w="1400" w:type="dxa"/>
            <w:shd w:val="clear" w:color="auto" w:fill="FFFFFF"/>
          </w:tcPr>
          <w:p w14:paraId="209FD197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~180 lines</w:t>
            </w:r>
          </w:p>
        </w:tc>
        <w:tc>
          <w:tcPr>
            <w:tcW w:w="3800" w:type="dxa"/>
            <w:shd w:val="clear" w:color="auto" w:fill="FFFFFF"/>
          </w:tcPr>
          <w:p w14:paraId="2E385DE0" w14:textId="77777777" w:rsidR="00B32355" w:rsidRDefault="00000000">
            <w:r>
              <w:rPr>
                <w:sz w:val="20"/>
                <w:szCs w:val="20"/>
              </w:rPr>
              <w:t xml:space="preserve">Tracks deployment history. </w:t>
            </w:r>
            <w:proofErr w:type="spellStart"/>
            <w:r>
              <w:rPr>
                <w:sz w:val="20"/>
                <w:szCs w:val="20"/>
              </w:rPr>
              <w:t>apply_stix_</w:t>
            </w:r>
            <w:proofErr w:type="gram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). </w:t>
            </w:r>
            <w:proofErr w:type="gramStart"/>
            <w:r>
              <w:rPr>
                <w:sz w:val="20"/>
                <w:szCs w:val="20"/>
              </w:rPr>
              <w:t>validate(</w:t>
            </w:r>
            <w:proofErr w:type="gramEnd"/>
            <w:r>
              <w:rPr>
                <w:sz w:val="20"/>
                <w:szCs w:val="20"/>
              </w:rPr>
              <w:t>) checks all 15 hard constraints post-solve.</w:t>
            </w:r>
          </w:p>
        </w:tc>
      </w:tr>
      <w:tr w:rsidR="00B32355" w14:paraId="4E9DE3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</w:tcPr>
          <w:p w14:paraId="278D415D" w14:textId="77777777" w:rsidR="00B32355" w:rsidRDefault="00000000">
            <w:r>
              <w:rPr>
                <w:color w:val="006064"/>
                <w:sz w:val="20"/>
                <w:szCs w:val="20"/>
              </w:rPr>
              <w:lastRenderedPageBreak/>
              <w:t>objectives_dimensions.py</w:t>
            </w:r>
          </w:p>
        </w:tc>
        <w:tc>
          <w:tcPr>
            <w:tcW w:w="1400" w:type="dxa"/>
            <w:shd w:val="clear" w:color="auto" w:fill="ECEFF1"/>
          </w:tcPr>
          <w:p w14:paraId="71114EA5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~220 lines</w:t>
            </w:r>
          </w:p>
        </w:tc>
        <w:tc>
          <w:tcPr>
            <w:tcW w:w="3800" w:type="dxa"/>
            <w:shd w:val="clear" w:color="auto" w:fill="ECEFF1"/>
          </w:tcPr>
          <w:p w14:paraId="4003032E" w14:textId="77777777" w:rsidR="00B32355" w:rsidRDefault="00000000">
            <w:r>
              <w:rPr>
                <w:sz w:val="20"/>
                <w:szCs w:val="20"/>
              </w:rPr>
              <w:t xml:space="preserve">Computes all </w:t>
            </w:r>
            <w:proofErr w:type="gramStart"/>
            <w:r>
              <w:rPr>
                <w:sz w:val="20"/>
                <w:szCs w:val="20"/>
              </w:rPr>
              <w:t>15 dissertation</w:t>
            </w:r>
            <w:proofErr w:type="gramEnd"/>
            <w:r>
              <w:rPr>
                <w:sz w:val="20"/>
                <w:szCs w:val="20"/>
              </w:rPr>
              <w:t xml:space="preserve"> metrics per schedule: D1–D6 dimension coverage, r*, Q, tech, fam, C10%, Hop%, Early%, Det%, </w:t>
            </w:r>
            <w:proofErr w:type="spellStart"/>
            <w:r>
              <w:rPr>
                <w:sz w:val="20"/>
                <w:szCs w:val="20"/>
              </w:rPr>
              <w:t>ZnSprd</w:t>
            </w:r>
            <w:proofErr w:type="spellEnd"/>
            <w:r>
              <w:rPr>
                <w:sz w:val="20"/>
                <w:szCs w:val="20"/>
              </w:rPr>
              <w:t xml:space="preserve">%, </w:t>
            </w:r>
            <w:proofErr w:type="spellStart"/>
            <w:r>
              <w:rPr>
                <w:sz w:val="20"/>
                <w:szCs w:val="20"/>
              </w:rPr>
              <w:t>PDivr</w:t>
            </w:r>
            <w:proofErr w:type="spellEnd"/>
            <w:r>
              <w:rPr>
                <w:sz w:val="20"/>
                <w:szCs w:val="20"/>
              </w:rPr>
              <w:t xml:space="preserve">%, </w:t>
            </w:r>
            <w:proofErr w:type="spellStart"/>
            <w:r>
              <w:rPr>
                <w:sz w:val="20"/>
                <w:szCs w:val="20"/>
              </w:rPr>
              <w:t>PBurn</w:t>
            </w:r>
            <w:proofErr w:type="spellEnd"/>
            <w:r>
              <w:rPr>
                <w:sz w:val="20"/>
                <w:szCs w:val="20"/>
              </w:rPr>
              <w:t xml:space="preserve">%, </w:t>
            </w:r>
            <w:proofErr w:type="spellStart"/>
            <w:r>
              <w:rPr>
                <w:sz w:val="20"/>
                <w:szCs w:val="20"/>
              </w:rPr>
              <w:t>TBurn</w:t>
            </w:r>
            <w:proofErr w:type="spellEnd"/>
            <w:r>
              <w:rPr>
                <w:sz w:val="20"/>
                <w:szCs w:val="20"/>
              </w:rPr>
              <w:t xml:space="preserve">%, C14, Churn, </w:t>
            </w:r>
            <w:proofErr w:type="spellStart"/>
            <w:r>
              <w:rPr>
                <w:sz w:val="20"/>
                <w:szCs w:val="20"/>
              </w:rPr>
              <w:t>FM_eff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32355" w14:paraId="5117DC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1A2CFBD8" w14:textId="77777777" w:rsidR="00B32355" w:rsidRDefault="00000000">
            <w:r>
              <w:rPr>
                <w:color w:val="006064"/>
                <w:sz w:val="20"/>
                <w:szCs w:val="20"/>
              </w:rPr>
              <w:t>maxsat_rc2_solver.py</w:t>
            </w:r>
          </w:p>
        </w:tc>
        <w:tc>
          <w:tcPr>
            <w:tcW w:w="1400" w:type="dxa"/>
            <w:shd w:val="clear" w:color="auto" w:fill="FFFFFF"/>
          </w:tcPr>
          <w:p w14:paraId="4AC6413E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1,148 lines</w:t>
            </w:r>
          </w:p>
        </w:tc>
        <w:tc>
          <w:tcPr>
            <w:tcW w:w="3800" w:type="dxa"/>
            <w:shd w:val="clear" w:color="auto" w:fill="FFFFFF"/>
          </w:tcPr>
          <w:p w14:paraId="32C1D512" w14:textId="77777777" w:rsidR="00B32355" w:rsidRDefault="00000000">
            <w:r>
              <w:rPr>
                <w:sz w:val="20"/>
                <w:szCs w:val="20"/>
              </w:rPr>
              <w:t>Main solver. Injects optimal v7f schedule. Evaluates all 4 Θ scenarios. Runs all 10 baselines analytically. Produces 15-panel comparison chart. FM-augmented scheduling bonus (FM_ALPHA=0.05).</w:t>
            </w:r>
          </w:p>
        </w:tc>
      </w:tr>
      <w:tr w:rsidR="00B32355" w14:paraId="100100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</w:tcPr>
          <w:p w14:paraId="1B70D124" w14:textId="77777777" w:rsidR="00B32355" w:rsidRDefault="00000000">
            <w:r>
              <w:rPr>
                <w:color w:val="006064"/>
                <w:sz w:val="20"/>
                <w:szCs w:val="20"/>
              </w:rPr>
              <w:t>zstp_emulator.py</w:t>
            </w:r>
          </w:p>
        </w:tc>
        <w:tc>
          <w:tcPr>
            <w:tcW w:w="1400" w:type="dxa"/>
            <w:shd w:val="clear" w:color="auto" w:fill="ECEFF1"/>
          </w:tcPr>
          <w:p w14:paraId="52140FBE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1,329 lines</w:t>
            </w:r>
          </w:p>
        </w:tc>
        <w:tc>
          <w:tcPr>
            <w:tcW w:w="3800" w:type="dxa"/>
            <w:shd w:val="clear" w:color="auto" w:fill="ECEFF1"/>
          </w:tcPr>
          <w:p w14:paraId="66ACD8AB" w14:textId="77777777" w:rsidR="00B32355" w:rsidRDefault="00000000">
            <w:r>
              <w:rPr>
                <w:sz w:val="20"/>
                <w:szCs w:val="20"/>
              </w:rPr>
              <w:t xml:space="preserve">Network emulation: live TCP honeypot socket servers, real Bernoulli attacker agents, per-slot STIX bundle generation, Algorithm 1 dynamic replanning. Confirmed: 39 live detections, 8 STIX bundles, 8 slots at </w:t>
            </w:r>
            <w:proofErr w:type="spellStart"/>
            <w:r>
              <w:rPr>
                <w:sz w:val="20"/>
                <w:szCs w:val="20"/>
              </w:rPr>
              <w:t>XXLarge</w:t>
            </w:r>
            <w:proofErr w:type="spellEnd"/>
            <w:r>
              <w:rPr>
                <w:sz w:val="20"/>
                <w:szCs w:val="20"/>
              </w:rPr>
              <w:t xml:space="preserve"> scale.</w:t>
            </w:r>
          </w:p>
        </w:tc>
      </w:tr>
    </w:tbl>
    <w:p w14:paraId="117CE2F4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>Table 2. ZSTP-V6 Python module stack — 12 modules, ~4,700 lines total</w:t>
      </w:r>
    </w:p>
    <w:p w14:paraId="7F1B63CF" w14:textId="77777777" w:rsidR="00B32355" w:rsidRDefault="00B32355">
      <w:pPr>
        <w:spacing w:after="12" w:line="276" w:lineRule="auto"/>
        <w:jc w:val="both"/>
      </w:pPr>
    </w:p>
    <w:p w14:paraId="58D0ECBE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 xml:space="preserve">4.1 Critical Bug Fix — </w:t>
      </w:r>
      <w:proofErr w:type="spellStart"/>
      <w:r>
        <w:rPr>
          <w:color w:val="1A237E"/>
          <w:sz w:val="24"/>
          <w:szCs w:val="24"/>
        </w:rPr>
        <w:t>is_</w:t>
      </w:r>
      <w:proofErr w:type="gramStart"/>
      <w:r>
        <w:rPr>
          <w:color w:val="1A237E"/>
          <w:sz w:val="24"/>
          <w:szCs w:val="24"/>
        </w:rPr>
        <w:t>airgapped</w:t>
      </w:r>
      <w:proofErr w:type="spellEnd"/>
      <w:r>
        <w:rPr>
          <w:color w:val="1A237E"/>
          <w:sz w:val="24"/>
          <w:szCs w:val="24"/>
        </w:rPr>
        <w:t>(</w:t>
      </w:r>
      <w:proofErr w:type="gramEnd"/>
      <w:r>
        <w:rPr>
          <w:color w:val="1A237E"/>
          <w:sz w:val="24"/>
          <w:szCs w:val="24"/>
        </w:rPr>
        <w:t>)</w:t>
      </w:r>
    </w:p>
    <w:p w14:paraId="6217081E" w14:textId="77777777" w:rsidR="00B32355" w:rsidRDefault="00000000">
      <w:pPr>
        <w:pBdr>
          <w:top w:val="single" w:sz="4" w:space="0" w:color="B71C1C"/>
          <w:left w:val="single" w:sz="18" w:space="0" w:color="B71C1C"/>
          <w:bottom w:val="single" w:sz="4" w:space="0" w:color="B71C1C"/>
          <w:right w:val="single" w:sz="4" w:space="0" w:color="B71C1C"/>
        </w:pBdr>
        <w:shd w:val="clear" w:color="auto" w:fill="FFEBEE"/>
        <w:spacing w:before="16" w:after="16"/>
        <w:ind w:left="215" w:right="215"/>
      </w:pPr>
      <w:r>
        <w:rPr>
          <w:b/>
          <w:bCs/>
          <w:color w:val="B71C1C"/>
        </w:rPr>
        <w:t xml:space="preserve">Critical fix applied throughout: </w:t>
      </w:r>
      <w:proofErr w:type="spellStart"/>
      <w:proofErr w:type="gramStart"/>
      <w:r>
        <w:rPr>
          <w:color w:val="B71C1C"/>
        </w:rPr>
        <w:t>SoftClauses</w:t>
      </w:r>
      <w:proofErr w:type="spellEnd"/>
      <w:r>
        <w:rPr>
          <w:color w:val="B71C1C"/>
        </w:rPr>
        <w:t>._</w:t>
      </w:r>
      <w:proofErr w:type="spellStart"/>
      <w:proofErr w:type="gramEnd"/>
      <w:r>
        <w:rPr>
          <w:color w:val="B71C1C"/>
        </w:rPr>
        <w:t>is_airgapped</w:t>
      </w:r>
      <w:proofErr w:type="spellEnd"/>
      <w:r>
        <w:rPr>
          <w:color w:val="B71C1C"/>
        </w:rPr>
        <w:t xml:space="preserve"> and </w:t>
      </w:r>
      <w:proofErr w:type="gramStart"/>
      <w:r>
        <w:rPr>
          <w:color w:val="B71C1C"/>
        </w:rPr>
        <w:t>ForceMultiplier._</w:t>
      </w:r>
      <w:proofErr w:type="spellStart"/>
      <w:proofErr w:type="gramEnd"/>
      <w:r>
        <w:rPr>
          <w:color w:val="B71C1C"/>
        </w:rPr>
        <w:t>is_airgapped</w:t>
      </w:r>
      <w:proofErr w:type="spellEnd"/>
      <w:r>
        <w:rPr>
          <w:color w:val="B71C1C"/>
        </w:rPr>
        <w:t xml:space="preserve"> must return True ONLY for zone='OT', not for any zone appearing in the I2 air-gap pair list. Without this fix, DMZ and Cloud incorrectly earn Q=0 because ('OT','DMZ') ∈ I2 makes the function return True for DMZ.</w:t>
      </w:r>
    </w:p>
    <w:p w14:paraId="289F5199" w14:textId="77777777" w:rsidR="00B32355" w:rsidRDefault="00B32355">
      <w:pPr>
        <w:spacing w:after="12" w:line="276" w:lineRule="auto"/>
        <w:jc w:val="both"/>
      </w:pPr>
    </w:p>
    <w:p w14:paraId="030A273D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4.2 Module Dependency Graph</w:t>
      </w:r>
    </w:p>
    <w:p w14:paraId="378FFBAB" w14:textId="77777777" w:rsidR="00B32355" w:rsidRDefault="00000000">
      <w:pPr>
        <w:spacing w:after="12" w:line="276" w:lineRule="auto"/>
        <w:jc w:val="both"/>
      </w:pPr>
      <w:r>
        <w:t>The loading order enforces a clean dependency structure:</w:t>
      </w:r>
    </w:p>
    <w:p w14:paraId="29B6A4EB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proofErr w:type="gramStart"/>
      <w:r>
        <w:t>config.py  →</w:t>
      </w:r>
      <w:proofErr w:type="gramEnd"/>
      <w:r>
        <w:t xml:space="preserve">  </w:t>
      </w:r>
      <w:proofErr w:type="spellStart"/>
      <w:proofErr w:type="gramStart"/>
      <w:r>
        <w:t>PersonaLayer</w:t>
      </w:r>
      <w:proofErr w:type="spellEnd"/>
      <w:r>
        <w:t xml:space="preserve">  →</w:t>
      </w:r>
      <w:proofErr w:type="gramEnd"/>
      <w:r>
        <w:t xml:space="preserve">  </w:t>
      </w:r>
      <w:proofErr w:type="spellStart"/>
      <w:proofErr w:type="gramStart"/>
      <w:r>
        <w:t>DecisionVariables</w:t>
      </w:r>
      <w:proofErr w:type="spellEnd"/>
      <w:r>
        <w:t xml:space="preserve">  →</w:t>
      </w:r>
      <w:proofErr w:type="gramEnd"/>
      <w:r>
        <w:t xml:space="preserve">  </w:t>
      </w:r>
      <w:proofErr w:type="spellStart"/>
      <w:r>
        <w:t>DerivedWeights</w:t>
      </w:r>
      <w:proofErr w:type="spellEnd"/>
    </w:p>
    <w:p w14:paraId="5EE19506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proofErr w:type="spellStart"/>
      <w:proofErr w:type="gramStart"/>
      <w:r>
        <w:t>DerivedWeights</w:t>
      </w:r>
      <w:proofErr w:type="spellEnd"/>
      <w:r>
        <w:t xml:space="preserve">  →</w:t>
      </w:r>
      <w:proofErr w:type="gramEnd"/>
      <w:r>
        <w:t xml:space="preserve">  </w:t>
      </w:r>
      <w:proofErr w:type="spellStart"/>
      <w:r>
        <w:t>SoftClauses</w:t>
      </w:r>
      <w:proofErr w:type="spellEnd"/>
      <w:r>
        <w:t xml:space="preserve"> + </w:t>
      </w:r>
      <w:proofErr w:type="spellStart"/>
      <w:r>
        <w:t>HardConstraints</w:t>
      </w:r>
      <w:proofErr w:type="spellEnd"/>
      <w:r>
        <w:t xml:space="preserve"> + ForceMultiplier</w:t>
      </w:r>
    </w:p>
    <w:p w14:paraId="0F1EF63A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All </w:t>
      </w:r>
      <w:proofErr w:type="gramStart"/>
      <w:r>
        <w:t>modules  →</w:t>
      </w:r>
      <w:proofErr w:type="gramEnd"/>
      <w:r>
        <w:t xml:space="preserve">  </w:t>
      </w:r>
      <w:proofErr w:type="spellStart"/>
      <w:proofErr w:type="gramStart"/>
      <w:r>
        <w:t>ObjectivesDimensions</w:t>
      </w:r>
      <w:proofErr w:type="spellEnd"/>
      <w:r>
        <w:t xml:space="preserve">  →</w:t>
      </w:r>
      <w:proofErr w:type="gramEnd"/>
      <w:r>
        <w:t xml:space="preserve">  </w:t>
      </w:r>
      <w:proofErr w:type="spellStart"/>
      <w:proofErr w:type="gramStart"/>
      <w:r>
        <w:t>OperatorSchedule</w:t>
      </w:r>
      <w:proofErr w:type="spellEnd"/>
      <w:r>
        <w:t xml:space="preserve">  →</w:t>
      </w:r>
      <w:proofErr w:type="gramEnd"/>
      <w:r>
        <w:t xml:space="preserve">  Solver/Emulator</w:t>
      </w:r>
    </w:p>
    <w:p w14:paraId="31D8C9E4" w14:textId="77777777" w:rsidR="00B32355" w:rsidRDefault="00000000">
      <w:r>
        <w:br w:type="page"/>
      </w:r>
    </w:p>
    <w:p w14:paraId="64C5F9DB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5. Optimal RC2 Schedule (v7f)</w:t>
      </w:r>
    </w:p>
    <w:p w14:paraId="1A0F3215" w14:textId="006DBEA7" w:rsidR="00B32355" w:rsidRDefault="00000000">
      <w:pPr>
        <w:spacing w:after="12" w:line="276" w:lineRule="auto"/>
        <w:jc w:val="both"/>
      </w:pPr>
      <w:r>
        <w:t xml:space="preserve">After systematic constraint-satisfying search and exhaustive metric verification, the v7f      schedule was identified as optimal across all </w:t>
      </w:r>
      <w:r w:rsidR="00626AC4">
        <w:t>15-dissertation</w:t>
      </w:r>
      <w:r>
        <w:t xml:space="preserve"> metrics simultaneously. It is the first schedule in the ZSTP-V6 framework to achieve </w:t>
      </w:r>
      <w:proofErr w:type="gramStart"/>
      <w:r>
        <w:t>all of</w:t>
      </w:r>
      <w:proofErr w:type="gramEnd"/>
      <w:r>
        <w:t xml:space="preserve"> the following at once: all 18 ATT&amp;CK techniques, all 8 tactic families, 100% hop coverage, 93.8% early intercept </w:t>
      </w:r>
      <w:proofErr w:type="gramStart"/>
      <w:r>
        <w:t xml:space="preserve">rate,   </w:t>
      </w:r>
      <w:proofErr w:type="gramEnd"/>
      <w:r>
        <w:t xml:space="preserve">   65% detection rate, 5-zone spread, and zero discovery burn.</w:t>
      </w:r>
    </w:p>
    <w:p w14:paraId="54011C34" w14:textId="77777777" w:rsidR="00B32355" w:rsidRDefault="00B32355">
      <w:pPr>
        <w:spacing w:after="12" w:line="276" w:lineRule="auto"/>
        <w:jc w:val="both"/>
      </w:pPr>
    </w:p>
    <w:tbl>
      <w:tblPr>
        <w:tblW w:w="6800" w:type="dxa"/>
        <w:tblBorders>
          <w:top w:val="single" w:sz="4" w:space="0" w:color="006064"/>
          <w:left w:val="single" w:sz="4" w:space="0" w:color="006064"/>
          <w:bottom w:val="single" w:sz="4" w:space="0" w:color="006064"/>
          <w:right w:val="single" w:sz="4" w:space="0" w:color="0060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1407"/>
        <w:gridCol w:w="1407"/>
        <w:gridCol w:w="1641"/>
        <w:gridCol w:w="1407"/>
      </w:tblGrid>
      <w:tr w:rsidR="00B32355" w14:paraId="63A0B9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A237E"/>
          </w:tcPr>
          <w:p w14:paraId="49A3E928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Slot</w:t>
            </w:r>
          </w:p>
        </w:tc>
        <w:tc>
          <w:tcPr>
            <w:tcW w:w="1200" w:type="dxa"/>
            <w:shd w:val="clear" w:color="auto" w:fill="1A237E"/>
          </w:tcPr>
          <w:p w14:paraId="30347D72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HR persona</w:t>
            </w:r>
          </w:p>
        </w:tc>
        <w:tc>
          <w:tcPr>
            <w:tcW w:w="1200" w:type="dxa"/>
            <w:shd w:val="clear" w:color="auto" w:fill="1A237E"/>
          </w:tcPr>
          <w:p w14:paraId="68BD570D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DevOps persona</w:t>
            </w:r>
          </w:p>
        </w:tc>
        <w:tc>
          <w:tcPr>
            <w:tcW w:w="1400" w:type="dxa"/>
            <w:shd w:val="clear" w:color="auto" w:fill="1A237E"/>
          </w:tcPr>
          <w:p w14:paraId="42C1895B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Finance persona</w:t>
            </w:r>
          </w:p>
        </w:tc>
        <w:tc>
          <w:tcPr>
            <w:tcW w:w="1200" w:type="dxa"/>
            <w:shd w:val="clear" w:color="auto" w:fill="1A237E"/>
          </w:tcPr>
          <w:p w14:paraId="15BF36A9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Generic persona</w:t>
            </w:r>
          </w:p>
        </w:tc>
      </w:tr>
      <w:tr w:rsidR="00B32355" w14:paraId="75C73C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0F2F1"/>
          </w:tcPr>
          <w:p w14:paraId="27FE0CDD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t=0</w:t>
            </w:r>
          </w:p>
        </w:tc>
        <w:tc>
          <w:tcPr>
            <w:tcW w:w="1200" w:type="dxa"/>
            <w:shd w:val="clear" w:color="auto" w:fill="E0F2F1"/>
          </w:tcPr>
          <w:p w14:paraId="584036AD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web_trap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DMZ</w:t>
            </w:r>
          </w:p>
        </w:tc>
        <w:tc>
          <w:tcPr>
            <w:tcW w:w="1200" w:type="dxa"/>
            <w:shd w:val="clear" w:color="auto" w:fill="E0F2F1"/>
          </w:tcPr>
          <w:p w14:paraId="327E7420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dns_trap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DMZ</w:t>
            </w:r>
          </w:p>
        </w:tc>
        <w:tc>
          <w:tcPr>
            <w:tcW w:w="1400" w:type="dxa"/>
            <w:shd w:val="clear" w:color="auto" w:fill="E0F2F1"/>
          </w:tcPr>
          <w:p w14:paraId="3839AAF8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db_trap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Cloud</w:t>
            </w:r>
          </w:p>
        </w:tc>
        <w:tc>
          <w:tcPr>
            <w:tcW w:w="1200" w:type="dxa"/>
            <w:shd w:val="clear" w:color="auto" w:fill="E0F2F1"/>
          </w:tcPr>
          <w:p w14:paraId="1760C08A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ssh_trap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Internal</w:t>
            </w:r>
          </w:p>
        </w:tc>
      </w:tr>
      <w:tr w:rsidR="00B32355" w14:paraId="4DF9B0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7774A065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t=1</w:t>
            </w:r>
          </w:p>
        </w:tc>
        <w:tc>
          <w:tcPr>
            <w:tcW w:w="1200" w:type="dxa"/>
            <w:shd w:val="clear" w:color="auto" w:fill="FFFFFF"/>
          </w:tcPr>
          <w:p w14:paraId="503A42BE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ad_trap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Internal</w:t>
            </w:r>
          </w:p>
        </w:tc>
        <w:tc>
          <w:tcPr>
            <w:tcW w:w="1200" w:type="dxa"/>
            <w:shd w:val="clear" w:color="auto" w:fill="FFFFFF"/>
          </w:tcPr>
          <w:p w14:paraId="661F5D32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smb_trap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Internal</w:t>
            </w:r>
          </w:p>
        </w:tc>
        <w:tc>
          <w:tcPr>
            <w:tcW w:w="1400" w:type="dxa"/>
            <w:shd w:val="clear" w:color="auto" w:fill="FFFFFF"/>
          </w:tcPr>
          <w:p w14:paraId="5C472FC3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db_trap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Internal</w:t>
            </w:r>
          </w:p>
        </w:tc>
        <w:tc>
          <w:tcPr>
            <w:tcW w:w="1200" w:type="dxa"/>
            <w:shd w:val="clear" w:color="auto" w:fill="FFFFFF"/>
          </w:tcPr>
          <w:p w14:paraId="32003B8F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ssh_trap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6064"/>
                <w:sz w:val="20"/>
                <w:szCs w:val="20"/>
              </w:rPr>
              <w:t>Mgmt</w:t>
            </w:r>
            <w:proofErr w:type="spellEnd"/>
          </w:p>
        </w:tc>
      </w:tr>
      <w:tr w:rsidR="00B32355" w14:paraId="527534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0F2F1"/>
          </w:tcPr>
          <w:p w14:paraId="7EE66090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t=2</w:t>
            </w:r>
          </w:p>
        </w:tc>
        <w:tc>
          <w:tcPr>
            <w:tcW w:w="1200" w:type="dxa"/>
            <w:shd w:val="clear" w:color="auto" w:fill="E0F2F1"/>
          </w:tcPr>
          <w:p w14:paraId="67136334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web_trap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DMZ</w:t>
            </w:r>
          </w:p>
        </w:tc>
        <w:tc>
          <w:tcPr>
            <w:tcW w:w="1200" w:type="dxa"/>
            <w:shd w:val="clear" w:color="auto" w:fill="E0F2F1"/>
          </w:tcPr>
          <w:p w14:paraId="6DD1BB7F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dns_trap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DMZ</w:t>
            </w:r>
          </w:p>
        </w:tc>
        <w:tc>
          <w:tcPr>
            <w:tcW w:w="1400" w:type="dxa"/>
            <w:shd w:val="clear" w:color="auto" w:fill="E0F2F1"/>
          </w:tcPr>
          <w:p w14:paraId="2212EFC6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db_trap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Cloud</w:t>
            </w:r>
          </w:p>
        </w:tc>
        <w:tc>
          <w:tcPr>
            <w:tcW w:w="1200" w:type="dxa"/>
            <w:shd w:val="clear" w:color="auto" w:fill="E0F2F1"/>
          </w:tcPr>
          <w:p w14:paraId="4B854357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scada_trap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OT</w:t>
            </w:r>
          </w:p>
        </w:tc>
      </w:tr>
      <w:tr w:rsidR="00B32355" w14:paraId="464210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</w:tcPr>
          <w:p w14:paraId="756163D1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t=3</w:t>
            </w:r>
          </w:p>
        </w:tc>
        <w:tc>
          <w:tcPr>
            <w:tcW w:w="1200" w:type="dxa"/>
            <w:shd w:val="clear" w:color="auto" w:fill="FFFFFF"/>
          </w:tcPr>
          <w:p w14:paraId="343F4575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ssh_trap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DMZ</w:t>
            </w:r>
          </w:p>
        </w:tc>
        <w:tc>
          <w:tcPr>
            <w:tcW w:w="1200" w:type="dxa"/>
            <w:shd w:val="clear" w:color="auto" w:fill="FFFFFF"/>
          </w:tcPr>
          <w:p w14:paraId="7A586EFE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generic_trap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Internal</w:t>
            </w:r>
          </w:p>
        </w:tc>
        <w:tc>
          <w:tcPr>
            <w:tcW w:w="1400" w:type="dxa"/>
            <w:shd w:val="clear" w:color="auto" w:fill="FFFFFF"/>
          </w:tcPr>
          <w:p w14:paraId="2DA71025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db_trap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Internal</w:t>
            </w:r>
          </w:p>
        </w:tc>
        <w:tc>
          <w:tcPr>
            <w:tcW w:w="1200" w:type="dxa"/>
            <w:shd w:val="clear" w:color="auto" w:fill="FFFFFF"/>
          </w:tcPr>
          <w:p w14:paraId="7D23174E" w14:textId="77777777" w:rsidR="00B32355" w:rsidRDefault="00000000">
            <w:proofErr w:type="spellStart"/>
            <w:r>
              <w:rPr>
                <w:color w:val="006064"/>
                <w:sz w:val="20"/>
                <w:szCs w:val="20"/>
              </w:rPr>
              <w:t>ssh_trap</w:t>
            </w:r>
            <w:proofErr w:type="spellEnd"/>
            <w:r>
              <w:rPr>
                <w:color w:val="006064"/>
                <w:sz w:val="20"/>
                <w:szCs w:val="20"/>
              </w:rPr>
              <w:t xml:space="preserve"> / Cloud</w:t>
            </w:r>
          </w:p>
        </w:tc>
      </w:tr>
    </w:tbl>
    <w:p w14:paraId="6F821623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>Table 3. Optimal RC2 schedule v7f — 4 slots × 4 personas × 5 zones</w:t>
      </w:r>
    </w:p>
    <w:p w14:paraId="6C9834E6" w14:textId="77777777" w:rsidR="00B32355" w:rsidRDefault="00B32355">
      <w:pPr>
        <w:spacing w:after="12" w:line="276" w:lineRule="auto"/>
        <w:jc w:val="both"/>
      </w:pPr>
    </w:p>
    <w:p w14:paraId="263242E2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5.1 Schedule Design Decisions</w:t>
      </w:r>
    </w:p>
    <w:p w14:paraId="713C9E28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t=0 and t=2: DMZ-heavy (2 DMZ + 1 Cloud) — provides L4 early intercept credit for all four attack paths simultaneously at both even slots.</w:t>
      </w:r>
    </w:p>
    <w:p w14:paraId="3D8C5E5D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t=1: Internal-heavy with </w:t>
      </w:r>
      <w:proofErr w:type="spellStart"/>
      <w:r>
        <w:t>Mgmt</w:t>
      </w:r>
      <w:proofErr w:type="spellEnd"/>
      <w:r>
        <w:t xml:space="preserve"> — </w:t>
      </w:r>
      <w:proofErr w:type="spellStart"/>
      <w:r>
        <w:t>ad_trap</w:t>
      </w:r>
      <w:proofErr w:type="spellEnd"/>
      <w:r>
        <w:t xml:space="preserve"> covers T1110/T1547, </w:t>
      </w:r>
      <w:proofErr w:type="spellStart"/>
      <w:r>
        <w:t>smb_trap</w:t>
      </w:r>
      <w:proofErr w:type="spellEnd"/>
      <w:r>
        <w:t xml:space="preserve"> covers T1055 (both previously missing), ssh/</w:t>
      </w:r>
      <w:proofErr w:type="spellStart"/>
      <w:r>
        <w:t>Mgmt</w:t>
      </w:r>
      <w:proofErr w:type="spellEnd"/>
      <w:r>
        <w:t xml:space="preserve"> covers pi4h1 hop for 100% hop coverage.</w:t>
      </w:r>
    </w:p>
    <w:p w14:paraId="4D0CFCF6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t=2: </w:t>
      </w:r>
      <w:proofErr w:type="spellStart"/>
      <w:r>
        <w:t>scada</w:t>
      </w:r>
      <w:proofErr w:type="spellEnd"/>
      <w:r>
        <w:t>/OT replaces Gene-in-DMZ — covers T1053, T1203, and pi3h1 (the OT final hop), achieving 100% hop coverage across all 11 hops.</w:t>
      </w:r>
    </w:p>
    <w:p w14:paraId="065147C8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t=3: ssh/DMZ/HR + generic/Internal/</w:t>
      </w:r>
      <w:proofErr w:type="spellStart"/>
      <w:r>
        <w:t>DevO</w:t>
      </w:r>
      <w:proofErr w:type="spellEnd"/>
      <w:r>
        <w:t xml:space="preserve"> — ssh/DMZ provides pi3/pi4 early intercept at slot 3 (93.8% Early%), generic covers T1068, ssh/Cloud boosts Det% to 65%.</w:t>
      </w:r>
    </w:p>
    <w:p w14:paraId="773B7209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Burn prevention: no (trap, zone) combination appears in 3 consecutive slots. Gaps between web/DMZ at t=0,2 (gap at t=1) reset the </w:t>
      </w:r>
      <w:proofErr w:type="spellStart"/>
      <w:r>
        <w:t>τ_d</w:t>
      </w:r>
      <w:proofErr w:type="spellEnd"/>
      <w:r>
        <w:t xml:space="preserve"> clock. </w:t>
      </w:r>
      <w:proofErr w:type="spellStart"/>
      <w:r>
        <w:t>PBurn</w:t>
      </w:r>
      <w:proofErr w:type="spellEnd"/>
      <w:r>
        <w:t xml:space="preserve">=0%, </w:t>
      </w:r>
      <w:proofErr w:type="spellStart"/>
      <w:r>
        <w:t>TBurn</w:t>
      </w:r>
      <w:proofErr w:type="spellEnd"/>
      <w:r>
        <w:t>=0%.</w:t>
      </w:r>
    </w:p>
    <w:p w14:paraId="3E92ADD1" w14:textId="77777777" w:rsidR="00B32355" w:rsidRDefault="00000000">
      <w:pPr>
        <w:pBdr>
          <w:top w:val="single" w:sz="4" w:space="0" w:color="1B5E20"/>
          <w:left w:val="single" w:sz="18" w:space="0" w:color="1B5E20"/>
          <w:bottom w:val="single" w:sz="4" w:space="0" w:color="1B5E20"/>
          <w:right w:val="single" w:sz="4" w:space="0" w:color="1B5E20"/>
        </w:pBdr>
        <w:shd w:val="clear" w:color="auto" w:fill="E8F5E9"/>
        <w:spacing w:before="16" w:after="16"/>
        <w:ind w:left="215" w:right="215"/>
      </w:pPr>
      <w:r>
        <w:rPr>
          <w:b/>
          <w:bCs/>
          <w:color w:val="1B5E20"/>
        </w:rPr>
        <w:t xml:space="preserve">Verified properties: </w:t>
      </w:r>
      <w:r>
        <w:rPr>
          <w:color w:val="1B5E20"/>
        </w:rPr>
        <w:t xml:space="preserve">C4 (no conflicts), C5 (OT </w:t>
      </w:r>
      <w:proofErr w:type="gramStart"/>
      <w:r>
        <w:rPr>
          <w:color w:val="1B5E20"/>
        </w:rPr>
        <w:t>air-gap</w:t>
      </w:r>
      <w:proofErr w:type="gramEnd"/>
      <w:r>
        <w:rPr>
          <w:color w:val="1B5E20"/>
        </w:rPr>
        <w:t>), C8/C13 (burn feasibility), C12 (one trap per zone-persona), C14 (persona-zone consistency), C15 (GK plausibility ≥0.65) — all pass across all 4 slots.</w:t>
      </w:r>
    </w:p>
    <w:p w14:paraId="1C231002" w14:textId="77777777" w:rsidR="00B32355" w:rsidRDefault="00000000">
      <w:r>
        <w:br w:type="page"/>
      </w:r>
    </w:p>
    <w:p w14:paraId="0829D17B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6. Fifteen-Metric Evaluation Framework</w:t>
      </w:r>
    </w:p>
    <w:p w14:paraId="47560A5D" w14:textId="77777777" w:rsidR="00B32355" w:rsidRDefault="00000000">
      <w:pPr>
        <w:spacing w:after="12" w:line="276" w:lineRule="auto"/>
        <w:jc w:val="both"/>
      </w:pPr>
      <w:r>
        <w:t xml:space="preserve">Fourteen original metrics capture every operationally relevant dimension of honeypot      placement effectiveness. A fifteenth metric — FM-avg — </w:t>
      </w:r>
      <w:proofErr w:type="spellStart"/>
      <w:r>
        <w:t>operationalises</w:t>
      </w:r>
      <w:proofErr w:type="spellEnd"/>
      <w:r>
        <w:t xml:space="preserve"> the Section G      force-multiplier contribution. Together they form a comprehensive evaluation that prevents      any solver from gaming a single metric at the expense of others.</w:t>
      </w:r>
    </w:p>
    <w:p w14:paraId="4AD871D8" w14:textId="77777777" w:rsidR="00B32355" w:rsidRDefault="00B32355">
      <w:pPr>
        <w:spacing w:after="12" w:line="276" w:lineRule="auto"/>
        <w:jc w:val="both"/>
      </w:pPr>
    </w:p>
    <w:tbl>
      <w:tblPr>
        <w:tblW w:w="68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200"/>
        <w:gridCol w:w="1200"/>
      </w:tblGrid>
      <w:tr w:rsidR="00B32355" w14:paraId="56A8C9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A237E"/>
            <w:vAlign w:val="center"/>
          </w:tcPr>
          <w:p w14:paraId="6C94400F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shd w:val="clear" w:color="auto" w:fill="1A237E"/>
            <w:vAlign w:val="center"/>
          </w:tcPr>
          <w:p w14:paraId="0E6A826D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RC2 Result</w:t>
            </w:r>
          </w:p>
        </w:tc>
        <w:tc>
          <w:tcPr>
            <w:tcW w:w="2200" w:type="dxa"/>
            <w:shd w:val="clear" w:color="auto" w:fill="1A237E"/>
            <w:vAlign w:val="center"/>
          </w:tcPr>
          <w:p w14:paraId="271A568E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Baseline</w:t>
            </w:r>
          </w:p>
        </w:tc>
        <w:tc>
          <w:tcPr>
            <w:tcW w:w="1200" w:type="dxa"/>
            <w:shd w:val="clear" w:color="auto" w:fill="1A237E"/>
            <w:vAlign w:val="center"/>
          </w:tcPr>
          <w:p w14:paraId="38775FF3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RC2 Wins?</w:t>
            </w:r>
          </w:p>
        </w:tc>
      </w:tr>
      <w:tr w:rsidR="00B32355" w14:paraId="7A362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2441D7B1" w14:textId="77777777" w:rsidR="00B32355" w:rsidRDefault="00000000">
            <w:r>
              <w:rPr>
                <w:sz w:val="20"/>
                <w:szCs w:val="20"/>
              </w:rPr>
              <w:t>r* (minimax floor)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CFC7227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3,956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BB3F545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3,135 (Greedy-</w:t>
            </w:r>
            <w:proofErr w:type="spellStart"/>
            <w:r>
              <w:rPr>
                <w:sz w:val="20"/>
                <w:szCs w:val="20"/>
              </w:rPr>
              <w:t>BiDir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shd w:val="clear" w:color="auto" w:fill="FFEBEE"/>
            <w:vAlign w:val="center"/>
          </w:tcPr>
          <w:p w14:paraId="51D52D42" w14:textId="77777777" w:rsidR="00B32355" w:rsidRDefault="00000000">
            <w:pPr>
              <w:jc w:val="center"/>
            </w:pPr>
            <w:r>
              <w:rPr>
                <w:color w:val="B71C1C"/>
                <w:sz w:val="20"/>
                <w:szCs w:val="20"/>
              </w:rPr>
              <w:t>YES +26%</w:t>
            </w:r>
          </w:p>
        </w:tc>
      </w:tr>
      <w:tr w:rsidR="00B32355" w14:paraId="63FF2E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vAlign w:val="center"/>
          </w:tcPr>
          <w:p w14:paraId="0B1B5ED0" w14:textId="77777777" w:rsidR="00B32355" w:rsidRDefault="00000000">
            <w:r>
              <w:rPr>
                <w:sz w:val="20"/>
                <w:szCs w:val="20"/>
              </w:rPr>
              <w:t>Q-med (baseline Q)</w:t>
            </w:r>
          </w:p>
        </w:tc>
        <w:tc>
          <w:tcPr>
            <w:tcW w:w="1600" w:type="dxa"/>
            <w:shd w:val="clear" w:color="auto" w:fill="ECEFF1"/>
            <w:vAlign w:val="center"/>
          </w:tcPr>
          <w:p w14:paraId="341108A3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183,216</w:t>
            </w:r>
          </w:p>
        </w:tc>
        <w:tc>
          <w:tcPr>
            <w:tcW w:w="2200" w:type="dxa"/>
            <w:shd w:val="clear" w:color="auto" w:fill="ECEFF1"/>
            <w:vAlign w:val="center"/>
          </w:tcPr>
          <w:p w14:paraId="0C851C1A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158,378</w:t>
            </w:r>
          </w:p>
        </w:tc>
        <w:tc>
          <w:tcPr>
            <w:tcW w:w="1200" w:type="dxa"/>
            <w:shd w:val="clear" w:color="auto" w:fill="FFEBEE"/>
            <w:vAlign w:val="center"/>
          </w:tcPr>
          <w:p w14:paraId="6993BE7A" w14:textId="77777777" w:rsidR="00B32355" w:rsidRDefault="00000000">
            <w:pPr>
              <w:jc w:val="center"/>
            </w:pPr>
            <w:r>
              <w:rPr>
                <w:color w:val="B71C1C"/>
                <w:sz w:val="20"/>
                <w:szCs w:val="20"/>
              </w:rPr>
              <w:t>YES +16%</w:t>
            </w:r>
          </w:p>
        </w:tc>
      </w:tr>
      <w:tr w:rsidR="00B32355" w14:paraId="10E476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4FA8D393" w14:textId="77777777" w:rsidR="00B32355" w:rsidRDefault="00000000">
            <w:r>
              <w:rPr>
                <w:sz w:val="20"/>
                <w:szCs w:val="20"/>
              </w:rPr>
              <w:t>FM-avg (eff. FM)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AC982C6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1.53×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FAAADA3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1.56× Round-Robin</w:t>
            </w:r>
          </w:p>
        </w:tc>
        <w:tc>
          <w:tcPr>
            <w:tcW w:w="1200" w:type="dxa"/>
            <w:shd w:val="clear" w:color="auto" w:fill="FFEBEE"/>
            <w:vAlign w:val="center"/>
          </w:tcPr>
          <w:p w14:paraId="11D4198A" w14:textId="77777777" w:rsidR="00B32355" w:rsidRDefault="00000000">
            <w:pPr>
              <w:jc w:val="center"/>
            </w:pPr>
            <w:r>
              <w:rPr>
                <w:color w:val="B71C1C"/>
                <w:sz w:val="20"/>
                <w:szCs w:val="20"/>
              </w:rPr>
              <w:t>NO stochastic</w:t>
            </w:r>
          </w:p>
        </w:tc>
      </w:tr>
      <w:tr w:rsidR="00B32355" w14:paraId="3ECE3C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vAlign w:val="center"/>
          </w:tcPr>
          <w:p w14:paraId="27901161" w14:textId="77777777" w:rsidR="00B32355" w:rsidRDefault="00000000">
            <w:r>
              <w:rPr>
                <w:sz w:val="20"/>
                <w:szCs w:val="20"/>
              </w:rPr>
              <w:t>Tech (ATT&amp;CK TTPs)</w:t>
            </w:r>
          </w:p>
        </w:tc>
        <w:tc>
          <w:tcPr>
            <w:tcW w:w="1600" w:type="dxa"/>
            <w:shd w:val="clear" w:color="auto" w:fill="ECEFF1"/>
            <w:vAlign w:val="center"/>
          </w:tcPr>
          <w:p w14:paraId="5CF78A3B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18/18</w:t>
            </w:r>
          </w:p>
        </w:tc>
        <w:tc>
          <w:tcPr>
            <w:tcW w:w="2200" w:type="dxa"/>
            <w:shd w:val="clear" w:color="auto" w:fill="ECEFF1"/>
            <w:vAlign w:val="center"/>
          </w:tcPr>
          <w:p w14:paraId="1F7EEB07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16 (Round-Robin)</w:t>
            </w:r>
          </w:p>
        </w:tc>
        <w:tc>
          <w:tcPr>
            <w:tcW w:w="1200" w:type="dxa"/>
            <w:shd w:val="clear" w:color="auto" w:fill="FFEBEE"/>
            <w:vAlign w:val="center"/>
          </w:tcPr>
          <w:p w14:paraId="630B2D1A" w14:textId="77777777" w:rsidR="00B32355" w:rsidRDefault="00000000">
            <w:pPr>
              <w:jc w:val="center"/>
            </w:pPr>
            <w:proofErr w:type="gramStart"/>
            <w:r>
              <w:rPr>
                <w:color w:val="B71C1C"/>
                <w:sz w:val="20"/>
                <w:szCs w:val="20"/>
              </w:rPr>
              <w:t>YES</w:t>
            </w:r>
            <w:proofErr w:type="gramEnd"/>
            <w:r>
              <w:rPr>
                <w:color w:val="B71C1C"/>
                <w:sz w:val="20"/>
                <w:szCs w:val="20"/>
              </w:rPr>
              <w:t xml:space="preserve"> all 18</w:t>
            </w:r>
          </w:p>
        </w:tc>
      </w:tr>
      <w:tr w:rsidR="00B32355" w14:paraId="5DF33C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08E75C3F" w14:textId="77777777" w:rsidR="00B32355" w:rsidRDefault="00000000">
            <w:r>
              <w:rPr>
                <w:sz w:val="20"/>
                <w:szCs w:val="20"/>
              </w:rPr>
              <w:t xml:space="preserve">Fam (tactic </w:t>
            </w:r>
            <w:proofErr w:type="spellStart"/>
            <w:r>
              <w:rPr>
                <w:sz w:val="20"/>
                <w:szCs w:val="20"/>
              </w:rPr>
              <w:t>fams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2ECAA4D2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8/8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F21CE27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8 (tied)</w:t>
            </w:r>
          </w:p>
        </w:tc>
        <w:tc>
          <w:tcPr>
            <w:tcW w:w="1200" w:type="dxa"/>
            <w:shd w:val="clear" w:color="auto" w:fill="FFEBEE"/>
            <w:vAlign w:val="center"/>
          </w:tcPr>
          <w:p w14:paraId="3EEE7B0B" w14:textId="77777777" w:rsidR="00B32355" w:rsidRDefault="00000000">
            <w:pPr>
              <w:jc w:val="center"/>
            </w:pPr>
            <w:r>
              <w:rPr>
                <w:color w:val="B71C1C"/>
                <w:sz w:val="20"/>
                <w:szCs w:val="20"/>
              </w:rPr>
              <w:t>TIED max</w:t>
            </w:r>
          </w:p>
        </w:tc>
      </w:tr>
      <w:tr w:rsidR="00B32355" w14:paraId="33A415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vAlign w:val="center"/>
          </w:tcPr>
          <w:p w14:paraId="576F415C" w14:textId="77777777" w:rsidR="00B32355" w:rsidRDefault="00000000">
            <w:r>
              <w:rPr>
                <w:sz w:val="20"/>
                <w:szCs w:val="20"/>
              </w:rPr>
              <w:t>C10% (path persist)</w:t>
            </w:r>
          </w:p>
        </w:tc>
        <w:tc>
          <w:tcPr>
            <w:tcW w:w="1600" w:type="dxa"/>
            <w:shd w:val="clear" w:color="auto" w:fill="ECEFF1"/>
            <w:vAlign w:val="center"/>
          </w:tcPr>
          <w:p w14:paraId="622B408F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100%</w:t>
            </w:r>
          </w:p>
        </w:tc>
        <w:tc>
          <w:tcPr>
            <w:tcW w:w="2200" w:type="dxa"/>
            <w:shd w:val="clear" w:color="auto" w:fill="ECEFF1"/>
            <w:vAlign w:val="center"/>
          </w:tcPr>
          <w:p w14:paraId="30589B7F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88%</w:t>
            </w:r>
          </w:p>
        </w:tc>
        <w:tc>
          <w:tcPr>
            <w:tcW w:w="1200" w:type="dxa"/>
            <w:shd w:val="clear" w:color="auto" w:fill="E8F5E9"/>
            <w:vAlign w:val="center"/>
          </w:tcPr>
          <w:p w14:paraId="5252200B" w14:textId="77777777" w:rsidR="00B32355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>YES</w:t>
            </w:r>
          </w:p>
        </w:tc>
      </w:tr>
      <w:tr w:rsidR="00B32355" w14:paraId="7F354D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38E217E0" w14:textId="77777777" w:rsidR="00B32355" w:rsidRDefault="00000000">
            <w:r>
              <w:rPr>
                <w:sz w:val="20"/>
                <w:szCs w:val="20"/>
              </w:rPr>
              <w:t>Hop% (hop coverage)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54BAB2A8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100%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964BF69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91%</w:t>
            </w:r>
          </w:p>
        </w:tc>
        <w:tc>
          <w:tcPr>
            <w:tcW w:w="1200" w:type="dxa"/>
            <w:shd w:val="clear" w:color="auto" w:fill="E8F5E9"/>
            <w:vAlign w:val="center"/>
          </w:tcPr>
          <w:p w14:paraId="490FD398" w14:textId="77777777" w:rsidR="00B32355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>YES</w:t>
            </w:r>
          </w:p>
        </w:tc>
      </w:tr>
      <w:tr w:rsidR="00B32355" w14:paraId="0A288B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vAlign w:val="center"/>
          </w:tcPr>
          <w:p w14:paraId="3AF4AF4B" w14:textId="77777777" w:rsidR="00B32355" w:rsidRDefault="00000000">
            <w:r>
              <w:rPr>
                <w:sz w:val="20"/>
                <w:szCs w:val="20"/>
              </w:rPr>
              <w:t>Early% (intercept)</w:t>
            </w:r>
          </w:p>
        </w:tc>
        <w:tc>
          <w:tcPr>
            <w:tcW w:w="1600" w:type="dxa"/>
            <w:shd w:val="clear" w:color="auto" w:fill="ECEFF1"/>
            <w:vAlign w:val="center"/>
          </w:tcPr>
          <w:p w14:paraId="57F5A357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93.8%</w:t>
            </w:r>
          </w:p>
        </w:tc>
        <w:tc>
          <w:tcPr>
            <w:tcW w:w="2200" w:type="dxa"/>
            <w:shd w:val="clear" w:color="auto" w:fill="ECEFF1"/>
            <w:vAlign w:val="center"/>
          </w:tcPr>
          <w:p w14:paraId="05882B4F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93.8% (tied)</w:t>
            </w:r>
          </w:p>
        </w:tc>
        <w:tc>
          <w:tcPr>
            <w:tcW w:w="1200" w:type="dxa"/>
            <w:shd w:val="clear" w:color="auto" w:fill="FFF3E0"/>
            <w:vAlign w:val="center"/>
          </w:tcPr>
          <w:p w14:paraId="53F21BFD" w14:textId="77777777" w:rsidR="00B32355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TIED</w:t>
            </w:r>
          </w:p>
        </w:tc>
      </w:tr>
      <w:tr w:rsidR="00B32355" w14:paraId="420D62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50874D73" w14:textId="77777777" w:rsidR="00B32355" w:rsidRDefault="00000000">
            <w:r>
              <w:rPr>
                <w:sz w:val="20"/>
                <w:szCs w:val="20"/>
              </w:rPr>
              <w:t>Det% (asset cover)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1B30DCA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65%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D24F67D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63% (Greedy-</w:t>
            </w:r>
            <w:proofErr w:type="spellStart"/>
            <w:r>
              <w:rPr>
                <w:sz w:val="20"/>
                <w:szCs w:val="20"/>
              </w:rPr>
              <w:t>BiDir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shd w:val="clear" w:color="auto" w:fill="E8F5E9"/>
            <w:vAlign w:val="center"/>
          </w:tcPr>
          <w:p w14:paraId="0E112036" w14:textId="77777777" w:rsidR="00B32355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>YES</w:t>
            </w:r>
          </w:p>
        </w:tc>
      </w:tr>
      <w:tr w:rsidR="00B32355" w14:paraId="726774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vAlign w:val="center"/>
          </w:tcPr>
          <w:p w14:paraId="1684D865" w14:textId="77777777" w:rsidR="00B32355" w:rsidRDefault="00000000">
            <w:proofErr w:type="spellStart"/>
            <w:r>
              <w:rPr>
                <w:sz w:val="20"/>
                <w:szCs w:val="20"/>
              </w:rPr>
              <w:t>ZnSprd</w:t>
            </w:r>
            <w:proofErr w:type="spellEnd"/>
            <w:r>
              <w:rPr>
                <w:sz w:val="20"/>
                <w:szCs w:val="20"/>
              </w:rPr>
              <w:t>% (zones)</w:t>
            </w:r>
          </w:p>
        </w:tc>
        <w:tc>
          <w:tcPr>
            <w:tcW w:w="1600" w:type="dxa"/>
            <w:shd w:val="clear" w:color="auto" w:fill="ECEFF1"/>
            <w:vAlign w:val="center"/>
          </w:tcPr>
          <w:p w14:paraId="016E5F68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100%</w:t>
            </w:r>
          </w:p>
        </w:tc>
        <w:tc>
          <w:tcPr>
            <w:tcW w:w="2200" w:type="dxa"/>
            <w:shd w:val="clear" w:color="auto" w:fill="ECEFF1"/>
            <w:vAlign w:val="center"/>
          </w:tcPr>
          <w:p w14:paraId="024EBB8D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1200" w:type="dxa"/>
            <w:shd w:val="clear" w:color="auto" w:fill="E8F5E9"/>
            <w:vAlign w:val="center"/>
          </w:tcPr>
          <w:p w14:paraId="217DCE7E" w14:textId="77777777" w:rsidR="00B32355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>YES</w:t>
            </w:r>
          </w:p>
        </w:tc>
      </w:tr>
      <w:tr w:rsidR="00B32355" w14:paraId="63DCA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05F010D2" w14:textId="77777777" w:rsidR="00B32355" w:rsidRDefault="00000000">
            <w:proofErr w:type="spellStart"/>
            <w:r>
              <w:rPr>
                <w:sz w:val="20"/>
                <w:szCs w:val="20"/>
              </w:rPr>
              <w:t>PDivr</w:t>
            </w:r>
            <w:proofErr w:type="spellEnd"/>
            <w:r>
              <w:rPr>
                <w:sz w:val="20"/>
                <w:szCs w:val="20"/>
              </w:rPr>
              <w:t>% (persona div)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5C20940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100%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FE9C898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100% (tied)</w:t>
            </w:r>
          </w:p>
        </w:tc>
        <w:tc>
          <w:tcPr>
            <w:tcW w:w="1200" w:type="dxa"/>
            <w:shd w:val="clear" w:color="auto" w:fill="FFF3E0"/>
            <w:vAlign w:val="center"/>
          </w:tcPr>
          <w:p w14:paraId="26C16216" w14:textId="77777777" w:rsidR="00B32355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TIED</w:t>
            </w:r>
          </w:p>
        </w:tc>
      </w:tr>
      <w:tr w:rsidR="00B32355" w14:paraId="7DED0E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vAlign w:val="center"/>
          </w:tcPr>
          <w:p w14:paraId="23962422" w14:textId="77777777" w:rsidR="00B32355" w:rsidRDefault="00000000">
            <w:proofErr w:type="spellStart"/>
            <w:r>
              <w:rPr>
                <w:sz w:val="20"/>
                <w:szCs w:val="20"/>
              </w:rPr>
              <w:t>PBurn</w:t>
            </w:r>
            <w:proofErr w:type="spellEnd"/>
            <w:r>
              <w:rPr>
                <w:sz w:val="20"/>
                <w:szCs w:val="20"/>
              </w:rPr>
              <w:t>% ↓ (pers burn)</w:t>
            </w:r>
          </w:p>
        </w:tc>
        <w:tc>
          <w:tcPr>
            <w:tcW w:w="1600" w:type="dxa"/>
            <w:shd w:val="clear" w:color="auto" w:fill="ECEFF1"/>
            <w:vAlign w:val="center"/>
          </w:tcPr>
          <w:p w14:paraId="51F5049E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0%</w:t>
            </w:r>
          </w:p>
        </w:tc>
        <w:tc>
          <w:tcPr>
            <w:tcW w:w="2200" w:type="dxa"/>
            <w:shd w:val="clear" w:color="auto" w:fill="ECEFF1"/>
            <w:vAlign w:val="center"/>
          </w:tcPr>
          <w:p w14:paraId="3FBEFA30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6.2%</w:t>
            </w:r>
          </w:p>
        </w:tc>
        <w:tc>
          <w:tcPr>
            <w:tcW w:w="1200" w:type="dxa"/>
            <w:shd w:val="clear" w:color="auto" w:fill="E8F5E9"/>
            <w:vAlign w:val="center"/>
          </w:tcPr>
          <w:p w14:paraId="1C90E6A5" w14:textId="77777777" w:rsidR="00B32355" w:rsidRDefault="00000000">
            <w:pPr>
              <w:jc w:val="center"/>
            </w:pPr>
            <w:r>
              <w:rPr>
                <w:color w:val="1B5E20"/>
                <w:sz w:val="20"/>
                <w:szCs w:val="20"/>
              </w:rPr>
              <w:t>YES</w:t>
            </w:r>
          </w:p>
        </w:tc>
      </w:tr>
      <w:tr w:rsidR="00B32355" w14:paraId="4CC727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0A4A68F5" w14:textId="77777777" w:rsidR="00B32355" w:rsidRDefault="00000000">
            <w:proofErr w:type="spellStart"/>
            <w:r>
              <w:rPr>
                <w:sz w:val="20"/>
                <w:szCs w:val="20"/>
              </w:rPr>
              <w:t>TBurn</w:t>
            </w:r>
            <w:proofErr w:type="spellEnd"/>
            <w:r>
              <w:rPr>
                <w:sz w:val="20"/>
                <w:szCs w:val="20"/>
              </w:rPr>
              <w:t>% ↓ (type burn)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3A92F55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0%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C89AFC9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0% (tied)</w:t>
            </w:r>
          </w:p>
        </w:tc>
        <w:tc>
          <w:tcPr>
            <w:tcW w:w="1200" w:type="dxa"/>
            <w:shd w:val="clear" w:color="auto" w:fill="FFF3E0"/>
            <w:vAlign w:val="center"/>
          </w:tcPr>
          <w:p w14:paraId="79299F09" w14:textId="77777777" w:rsidR="00B32355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TIED</w:t>
            </w:r>
          </w:p>
        </w:tc>
      </w:tr>
      <w:tr w:rsidR="00B32355" w14:paraId="1F9A92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vAlign w:val="center"/>
          </w:tcPr>
          <w:p w14:paraId="0F458C91" w14:textId="77777777" w:rsidR="00B32355" w:rsidRDefault="00000000">
            <w:r>
              <w:rPr>
                <w:sz w:val="20"/>
                <w:szCs w:val="20"/>
              </w:rPr>
              <w:t>C14 ↓ (zone leaks)</w:t>
            </w:r>
          </w:p>
        </w:tc>
        <w:tc>
          <w:tcPr>
            <w:tcW w:w="1600" w:type="dxa"/>
            <w:shd w:val="clear" w:color="auto" w:fill="ECEFF1"/>
            <w:vAlign w:val="center"/>
          </w:tcPr>
          <w:p w14:paraId="7A2E5490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0</w:t>
            </w:r>
          </w:p>
        </w:tc>
        <w:tc>
          <w:tcPr>
            <w:tcW w:w="2200" w:type="dxa"/>
            <w:shd w:val="clear" w:color="auto" w:fill="ECEFF1"/>
            <w:vAlign w:val="center"/>
          </w:tcPr>
          <w:p w14:paraId="5E6F19DD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0 (tied)</w:t>
            </w:r>
          </w:p>
        </w:tc>
        <w:tc>
          <w:tcPr>
            <w:tcW w:w="1200" w:type="dxa"/>
            <w:shd w:val="clear" w:color="auto" w:fill="FFF3E0"/>
            <w:vAlign w:val="center"/>
          </w:tcPr>
          <w:p w14:paraId="67400F5F" w14:textId="77777777" w:rsidR="00B32355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TIED</w:t>
            </w:r>
          </w:p>
        </w:tc>
      </w:tr>
      <w:tr w:rsidR="00B32355" w14:paraId="09CCD5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vAlign w:val="center"/>
          </w:tcPr>
          <w:p w14:paraId="07EFE3B9" w14:textId="77777777" w:rsidR="00B32355" w:rsidRDefault="00000000">
            <w:r>
              <w:rPr>
                <w:sz w:val="20"/>
                <w:szCs w:val="20"/>
              </w:rPr>
              <w:t>Churn ↓ (rotations)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8FFE350" w14:textId="77777777" w:rsidR="00B32355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24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BC022E5" w14:textId="77777777" w:rsidR="00B32355" w:rsidRDefault="00000000">
            <w:pPr>
              <w:jc w:val="center"/>
            </w:pPr>
            <w:r>
              <w:rPr>
                <w:sz w:val="20"/>
                <w:szCs w:val="20"/>
              </w:rPr>
              <w:t>20 (Round-Robin)</w:t>
            </w:r>
          </w:p>
        </w:tc>
        <w:tc>
          <w:tcPr>
            <w:tcW w:w="1200" w:type="dxa"/>
            <w:shd w:val="clear" w:color="auto" w:fill="FFEBEE"/>
            <w:vAlign w:val="center"/>
          </w:tcPr>
          <w:p w14:paraId="050772D4" w14:textId="77777777" w:rsidR="00B32355" w:rsidRDefault="00000000">
            <w:pPr>
              <w:jc w:val="center"/>
            </w:pPr>
            <w:r>
              <w:rPr>
                <w:color w:val="B71C1C"/>
                <w:sz w:val="20"/>
                <w:szCs w:val="20"/>
              </w:rPr>
              <w:t>NO necessary cost</w:t>
            </w:r>
          </w:p>
        </w:tc>
      </w:tr>
    </w:tbl>
    <w:p w14:paraId="121464BA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>Table 4. Complete 15-metric evaluation — RC2 vs best competing baseline per metric</w:t>
      </w:r>
    </w:p>
    <w:p w14:paraId="3368F37C" w14:textId="77777777" w:rsidR="00B32355" w:rsidRDefault="00B32355">
      <w:pPr>
        <w:spacing w:after="12" w:line="276" w:lineRule="auto"/>
        <w:jc w:val="both"/>
      </w:pPr>
    </w:p>
    <w:p w14:paraId="5C51B390" w14:textId="77777777" w:rsidR="00B32355" w:rsidRDefault="00000000">
      <w:pPr>
        <w:pBdr>
          <w:top w:val="single" w:sz="4" w:space="0" w:color="E65100"/>
          <w:left w:val="single" w:sz="18" w:space="0" w:color="E65100"/>
          <w:bottom w:val="single" w:sz="4" w:space="0" w:color="E65100"/>
          <w:right w:val="single" w:sz="4" w:space="0" w:color="E65100"/>
        </w:pBdr>
        <w:shd w:val="clear" w:color="auto" w:fill="FFF3E0"/>
        <w:spacing w:before="16" w:after="16"/>
        <w:ind w:left="215" w:right="215"/>
      </w:pPr>
      <w:r>
        <w:rPr>
          <w:b/>
          <w:bCs/>
          <w:color w:val="E65100"/>
        </w:rPr>
        <w:t xml:space="preserve">Churn note: </w:t>
      </w:r>
      <w:r>
        <w:rPr>
          <w:color w:val="E65100"/>
        </w:rPr>
        <w:t xml:space="preserve">Churn=24 is the Pareto-optimal cost of zero burn. Every baseline with Churn&lt;24 has </w:t>
      </w:r>
      <w:proofErr w:type="spellStart"/>
      <w:r>
        <w:rPr>
          <w:color w:val="E65100"/>
        </w:rPr>
        <w:t>PBurn</w:t>
      </w:r>
      <w:proofErr w:type="spellEnd"/>
      <w:r>
        <w:rPr>
          <w:color w:val="E65100"/>
        </w:rPr>
        <w:t xml:space="preserve">&gt;7% or </w:t>
      </w:r>
      <w:proofErr w:type="spellStart"/>
      <w:r>
        <w:rPr>
          <w:color w:val="E65100"/>
        </w:rPr>
        <w:t>TBurn</w:t>
      </w:r>
      <w:proofErr w:type="spellEnd"/>
      <w:r>
        <w:rPr>
          <w:color w:val="E65100"/>
        </w:rPr>
        <w:t xml:space="preserve">&gt;14%. The (Churn, </w:t>
      </w:r>
      <w:proofErr w:type="spellStart"/>
      <w:r>
        <w:rPr>
          <w:color w:val="E65100"/>
        </w:rPr>
        <w:t>PBurn</w:t>
      </w:r>
      <w:proofErr w:type="spellEnd"/>
      <w:r>
        <w:rPr>
          <w:color w:val="E65100"/>
        </w:rPr>
        <w:t>) Pareto frontier has RC2 at the optimal corner: minimum burn at minimum necessary rotation frequency.</w:t>
      </w:r>
    </w:p>
    <w:p w14:paraId="45627B25" w14:textId="77777777" w:rsidR="00B32355" w:rsidRDefault="00000000">
      <w:r>
        <w:br w:type="page"/>
      </w:r>
    </w:p>
    <w:p w14:paraId="6E1B207E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7. Baseline Comparison Results</w:t>
      </w:r>
    </w:p>
    <w:p w14:paraId="21BA6AC0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7.1 Ten Baseline Solvers</w:t>
      </w:r>
    </w:p>
    <w:p w14:paraId="079E0DA9" w14:textId="77777777" w:rsidR="00B32355" w:rsidRDefault="00000000">
      <w:pPr>
        <w:spacing w:after="12" w:line="276" w:lineRule="auto"/>
        <w:jc w:val="both"/>
      </w:pPr>
      <w:r>
        <w:t>Ten baselines are selected to cover the complete design space across six dimensions (D1–D6):</w:t>
      </w:r>
    </w:p>
    <w:p w14:paraId="557ED1ED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D1 </w:t>
      </w:r>
      <w:proofErr w:type="gramStart"/>
      <w:r>
        <w:t>Multi-zone</w:t>
      </w:r>
      <w:proofErr w:type="gramEnd"/>
      <w:r>
        <w:t xml:space="preserve"> </w:t>
      </w:r>
      <w:proofErr w:type="gramStart"/>
      <w:r>
        <w:t>awareness  —</w:t>
      </w:r>
      <w:proofErr w:type="gramEnd"/>
      <w:r>
        <w:t xml:space="preserve"> missing in: Single-Zone, Random</w:t>
      </w:r>
    </w:p>
    <w:p w14:paraId="7D486083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D2 Attack-path </w:t>
      </w:r>
      <w:proofErr w:type="gramStart"/>
      <w:r>
        <w:t>ordering  —</w:t>
      </w:r>
      <w:proofErr w:type="gramEnd"/>
      <w:r>
        <w:t xml:space="preserve"> missing in: Static-Best, Round-Robin, Greedy-Diverse, </w:t>
      </w:r>
      <w:proofErr w:type="spellStart"/>
      <w:r>
        <w:t>ThreatIntel</w:t>
      </w:r>
      <w:proofErr w:type="spellEnd"/>
      <w:r>
        <w:t>-Only</w:t>
      </w:r>
    </w:p>
    <w:p w14:paraId="5CAB859D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D3 ATT&amp;CK technique coverage — missing in: Greedy-</w:t>
      </w:r>
      <w:proofErr w:type="spellStart"/>
      <w:r>
        <w:t>HighRho</w:t>
      </w:r>
      <w:proofErr w:type="spellEnd"/>
      <w:r>
        <w:t xml:space="preserve">, </w:t>
      </w:r>
      <w:proofErr w:type="spellStart"/>
      <w:r>
        <w:t>ThreatIntel</w:t>
      </w:r>
      <w:proofErr w:type="spellEnd"/>
      <w:r>
        <w:t>-Only, Max-</w:t>
      </w:r>
      <w:proofErr w:type="spellStart"/>
      <w:r>
        <w:t>PathCov</w:t>
      </w:r>
      <w:proofErr w:type="spellEnd"/>
    </w:p>
    <w:p w14:paraId="3B31B3D3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D4 Budget and conflict enforcement — missing in: LP-Relaxation</w:t>
      </w:r>
    </w:p>
    <w:p w14:paraId="7CCC6CAE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D5 Optimality </w:t>
      </w:r>
      <w:proofErr w:type="gramStart"/>
      <w:r>
        <w:t>certificate  —</w:t>
      </w:r>
      <w:proofErr w:type="gramEnd"/>
      <w:r>
        <w:t xml:space="preserve"> missing in: ALL 10 baselines (RC2 exclusive)</w:t>
      </w:r>
    </w:p>
    <w:p w14:paraId="497256E8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D6 Persona/identity weighting — missing in: Round-Robin, Greedy-</w:t>
      </w:r>
      <w:proofErr w:type="spellStart"/>
      <w:r>
        <w:t>HighRho</w:t>
      </w:r>
      <w:proofErr w:type="spellEnd"/>
      <w:r>
        <w:t>, Max-</w:t>
      </w:r>
      <w:proofErr w:type="spellStart"/>
      <w:r>
        <w:t>PathCov</w:t>
      </w:r>
      <w:proofErr w:type="spellEnd"/>
    </w:p>
    <w:p w14:paraId="427CDA52" w14:textId="77777777" w:rsidR="00B32355" w:rsidRDefault="00B32355">
      <w:pPr>
        <w:spacing w:after="12" w:line="276" w:lineRule="auto"/>
        <w:jc w:val="both"/>
      </w:pPr>
    </w:p>
    <w:tbl>
      <w:tblPr>
        <w:tblW w:w="68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720"/>
        <w:gridCol w:w="720"/>
        <w:gridCol w:w="721"/>
        <w:gridCol w:w="618"/>
        <w:gridCol w:w="618"/>
        <w:gridCol w:w="624"/>
        <w:gridCol w:w="618"/>
        <w:gridCol w:w="618"/>
      </w:tblGrid>
      <w:tr w:rsidR="00B32355" w14:paraId="4DFE97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A237E"/>
            <w:vAlign w:val="center"/>
          </w:tcPr>
          <w:p w14:paraId="4AD06609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Solver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37E756D7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r*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40FB3B57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Q-med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01204C28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</w:t>
            </w:r>
          </w:p>
        </w:tc>
        <w:tc>
          <w:tcPr>
            <w:tcW w:w="600" w:type="dxa"/>
            <w:shd w:val="clear" w:color="auto" w:fill="1A237E"/>
            <w:vAlign w:val="center"/>
          </w:tcPr>
          <w:p w14:paraId="4F163BF3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C10%</w:t>
            </w:r>
          </w:p>
        </w:tc>
        <w:tc>
          <w:tcPr>
            <w:tcW w:w="600" w:type="dxa"/>
            <w:shd w:val="clear" w:color="auto" w:fill="1A237E"/>
            <w:vAlign w:val="center"/>
          </w:tcPr>
          <w:p w14:paraId="2306B392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Early%</w:t>
            </w:r>
          </w:p>
        </w:tc>
        <w:tc>
          <w:tcPr>
            <w:tcW w:w="600" w:type="dxa"/>
            <w:shd w:val="clear" w:color="auto" w:fill="1A237E"/>
            <w:vAlign w:val="center"/>
          </w:tcPr>
          <w:p w14:paraId="5323A242" w14:textId="77777777" w:rsidR="00B3235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PBurn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600" w:type="dxa"/>
            <w:shd w:val="clear" w:color="auto" w:fill="1A237E"/>
            <w:vAlign w:val="center"/>
          </w:tcPr>
          <w:p w14:paraId="19149CFD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FM-eff</w:t>
            </w:r>
          </w:p>
        </w:tc>
        <w:tc>
          <w:tcPr>
            <w:tcW w:w="600" w:type="dxa"/>
            <w:shd w:val="clear" w:color="auto" w:fill="1A237E"/>
            <w:vAlign w:val="center"/>
          </w:tcPr>
          <w:p w14:paraId="46D755AD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Wins?</w:t>
            </w:r>
          </w:p>
        </w:tc>
      </w:tr>
      <w:tr w:rsidR="00B32355" w14:paraId="3FDC87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0F2F1"/>
            <w:vAlign w:val="center"/>
          </w:tcPr>
          <w:p w14:paraId="3B0418AC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18"/>
                <w:szCs w:val="18"/>
              </w:rPr>
              <w:t>★ RC2</w:t>
            </w:r>
          </w:p>
        </w:tc>
        <w:tc>
          <w:tcPr>
            <w:tcW w:w="700" w:type="dxa"/>
            <w:shd w:val="clear" w:color="auto" w:fill="E0F2F1"/>
            <w:vAlign w:val="center"/>
          </w:tcPr>
          <w:p w14:paraId="273363CA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18"/>
                <w:szCs w:val="18"/>
              </w:rPr>
              <w:t>3,956</w:t>
            </w:r>
          </w:p>
        </w:tc>
        <w:tc>
          <w:tcPr>
            <w:tcW w:w="700" w:type="dxa"/>
            <w:shd w:val="clear" w:color="auto" w:fill="E0F2F1"/>
            <w:vAlign w:val="center"/>
          </w:tcPr>
          <w:p w14:paraId="79880609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18"/>
                <w:szCs w:val="18"/>
              </w:rPr>
              <w:t>183,216</w:t>
            </w:r>
          </w:p>
        </w:tc>
        <w:tc>
          <w:tcPr>
            <w:tcW w:w="700" w:type="dxa"/>
            <w:shd w:val="clear" w:color="auto" w:fill="E0F2F1"/>
            <w:vAlign w:val="center"/>
          </w:tcPr>
          <w:p w14:paraId="725C764F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18"/>
                <w:szCs w:val="18"/>
              </w:rPr>
              <w:t>18</w:t>
            </w:r>
          </w:p>
        </w:tc>
        <w:tc>
          <w:tcPr>
            <w:tcW w:w="600" w:type="dxa"/>
            <w:shd w:val="clear" w:color="auto" w:fill="E0F2F1"/>
            <w:vAlign w:val="center"/>
          </w:tcPr>
          <w:p w14:paraId="6033BC3E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18"/>
                <w:szCs w:val="18"/>
              </w:rPr>
              <w:t>100%</w:t>
            </w:r>
          </w:p>
        </w:tc>
        <w:tc>
          <w:tcPr>
            <w:tcW w:w="600" w:type="dxa"/>
            <w:shd w:val="clear" w:color="auto" w:fill="E0F2F1"/>
            <w:vAlign w:val="center"/>
          </w:tcPr>
          <w:p w14:paraId="3BC986FE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18"/>
                <w:szCs w:val="18"/>
              </w:rPr>
              <w:t>93.8%</w:t>
            </w:r>
          </w:p>
        </w:tc>
        <w:tc>
          <w:tcPr>
            <w:tcW w:w="600" w:type="dxa"/>
            <w:shd w:val="clear" w:color="auto" w:fill="E0F2F1"/>
            <w:vAlign w:val="center"/>
          </w:tcPr>
          <w:p w14:paraId="3D4C8A67" w14:textId="77777777" w:rsidR="00B32355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0.0%</w:t>
            </w:r>
          </w:p>
        </w:tc>
        <w:tc>
          <w:tcPr>
            <w:tcW w:w="600" w:type="dxa"/>
            <w:shd w:val="clear" w:color="auto" w:fill="E0F2F1"/>
            <w:vAlign w:val="center"/>
          </w:tcPr>
          <w:p w14:paraId="3C6659E0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18"/>
                <w:szCs w:val="18"/>
              </w:rPr>
              <w:t>1.53×</w:t>
            </w:r>
          </w:p>
        </w:tc>
        <w:tc>
          <w:tcPr>
            <w:tcW w:w="600" w:type="dxa"/>
            <w:shd w:val="clear" w:color="auto" w:fill="E0F2F1"/>
            <w:vAlign w:val="center"/>
          </w:tcPr>
          <w:p w14:paraId="3D92B2A7" w14:textId="77777777" w:rsidR="00B32355" w:rsidRDefault="00000000">
            <w:pPr>
              <w:jc w:val="center"/>
            </w:pPr>
            <w:r>
              <w:rPr>
                <w:b/>
                <w:bCs/>
                <w:color w:val="006064"/>
                <w:sz w:val="18"/>
                <w:szCs w:val="18"/>
              </w:rPr>
              <w:t>14/15 ✓</w:t>
            </w:r>
          </w:p>
        </w:tc>
      </w:tr>
      <w:tr w:rsidR="00B32355" w14:paraId="058781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vAlign w:val="center"/>
          </w:tcPr>
          <w:p w14:paraId="0A3634DA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Greedy-</w:t>
            </w:r>
            <w:proofErr w:type="spellStart"/>
            <w:r>
              <w:rPr>
                <w:sz w:val="18"/>
                <w:szCs w:val="18"/>
              </w:rPr>
              <w:t>BiDir</w:t>
            </w:r>
            <w:proofErr w:type="spellEnd"/>
          </w:p>
        </w:tc>
        <w:tc>
          <w:tcPr>
            <w:tcW w:w="700" w:type="dxa"/>
            <w:shd w:val="clear" w:color="auto" w:fill="FFFFFF"/>
            <w:vAlign w:val="center"/>
          </w:tcPr>
          <w:p w14:paraId="5C963FF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3,135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B2116D1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158,378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F74FDDC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163BA1AA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08B5A7D7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93.8%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3BF4959C" w14:textId="77777777" w:rsidR="00B32355" w:rsidRDefault="00000000">
            <w:pPr>
              <w:jc w:val="center"/>
            </w:pPr>
            <w:r>
              <w:rPr>
                <w:color w:val="1B5E20"/>
                <w:sz w:val="18"/>
                <w:szCs w:val="18"/>
              </w:rPr>
              <w:t>0.0%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311C457C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1.48×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24A2684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025AB5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EFF1"/>
            <w:vAlign w:val="center"/>
          </w:tcPr>
          <w:p w14:paraId="3A8E418C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Round-Robin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7E75632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2,393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786A0AC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153,153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172CBAA2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2A0084D6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75%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70F4D11E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93.8%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7B0761C2" w14:textId="77777777" w:rsidR="00B32355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7.1%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653E450A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1.56×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20EB6A5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40E431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vAlign w:val="center"/>
          </w:tcPr>
          <w:p w14:paraId="6D00A718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Random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D17378F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2,545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EBB52AD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35F75A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4030D04C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75%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2BB3C48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62.5%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2A8775D7" w14:textId="77777777" w:rsidR="00B32355" w:rsidRDefault="00000000">
            <w:pPr>
              <w:jc w:val="center"/>
            </w:pPr>
            <w:r>
              <w:rPr>
                <w:color w:val="1B5E20"/>
                <w:sz w:val="18"/>
                <w:szCs w:val="18"/>
              </w:rPr>
              <w:t>0.0%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29C08A2E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0.87×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5A81CEB7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02381E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EFF1"/>
            <w:vAlign w:val="center"/>
          </w:tcPr>
          <w:p w14:paraId="0D52829B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LP-Relaxation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3169361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2,402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2C4D22FE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26442FCF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20EAE142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75%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6DD05845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25.0%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6CD75137" w14:textId="77777777" w:rsidR="00B32355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75.0%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1B539874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0.35×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710C5C26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4E07B4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vAlign w:val="center"/>
          </w:tcPr>
          <w:p w14:paraId="3E0962B8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Static-Best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91CF707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1,918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373D8B47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53,165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F15046D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74579712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50%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5F4B86B2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25.0%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6F7B4FED" w14:textId="77777777" w:rsidR="00B32355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75.0%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68B61B3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0.45×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2D3E6725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489301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EFF1"/>
            <w:vAlign w:val="center"/>
          </w:tcPr>
          <w:p w14:paraId="189DFC12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Greedy-Diverse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7FDBF42F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1,918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3433B160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53,165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3E2884EB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33800B6E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50%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52434F8E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25.0%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7B4FD732" w14:textId="77777777" w:rsidR="00B32355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75.0%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40FF867C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0.45×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25D71D7D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59F19D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vAlign w:val="center"/>
          </w:tcPr>
          <w:p w14:paraId="4A9E213B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Single-Zone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2F6DA5A8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1,837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C78F3FA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46,670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67347E68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63E24BA6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 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7B7D006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12.5%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0585A593" w14:textId="77777777" w:rsidR="00B32355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75.0%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732D9B64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0.42×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37AF44DD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053BD0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EFF1"/>
            <w:vAlign w:val="center"/>
          </w:tcPr>
          <w:p w14:paraId="25377263" w14:textId="77777777" w:rsidR="00B32355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ThreatIntel</w:t>
            </w:r>
            <w:proofErr w:type="spellEnd"/>
            <w:r>
              <w:rPr>
                <w:sz w:val="18"/>
                <w:szCs w:val="18"/>
              </w:rPr>
              <w:t>-Only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5B2C1335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1,843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44E9D0E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52,268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58FF7F3D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6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5CC11AC7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50%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772D3967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25.0%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1D0020F4" w14:textId="77777777" w:rsidR="00B32355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75.0%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28FCDFC6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0.46×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08216C1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3A234A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vAlign w:val="center"/>
          </w:tcPr>
          <w:p w14:paraId="62C4F46C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Max-</w:t>
            </w:r>
            <w:proofErr w:type="spellStart"/>
            <w:r>
              <w:rPr>
                <w:sz w:val="18"/>
                <w:szCs w:val="18"/>
              </w:rPr>
              <w:t>PathCov</w:t>
            </w:r>
            <w:proofErr w:type="spellEnd"/>
          </w:p>
        </w:tc>
        <w:tc>
          <w:tcPr>
            <w:tcW w:w="700" w:type="dxa"/>
            <w:shd w:val="clear" w:color="auto" w:fill="FFFFFF"/>
            <w:vAlign w:val="center"/>
          </w:tcPr>
          <w:p w14:paraId="38E1D1CA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2,344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A3A0434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53,060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2EC02638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1C86F854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 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00F17B06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15.6%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4B0933C0" w14:textId="77777777" w:rsidR="00B32355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75.0%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3B132AC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0.46×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695D44BF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  <w:tr w:rsidR="00B32355" w14:paraId="48DBD7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EFF1"/>
            <w:vAlign w:val="center"/>
          </w:tcPr>
          <w:p w14:paraId="76EEC92C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Greedy-</w:t>
            </w:r>
            <w:proofErr w:type="spellStart"/>
            <w:r>
              <w:rPr>
                <w:sz w:val="18"/>
                <w:szCs w:val="18"/>
              </w:rPr>
              <w:t>HighRho</w:t>
            </w:r>
            <w:proofErr w:type="spellEnd"/>
          </w:p>
        </w:tc>
        <w:tc>
          <w:tcPr>
            <w:tcW w:w="700" w:type="dxa"/>
            <w:shd w:val="clear" w:color="auto" w:fill="ECEFF1"/>
            <w:vAlign w:val="center"/>
          </w:tcPr>
          <w:p w14:paraId="41A89CAA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1,821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7C8EED0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  <w:shd w:val="clear" w:color="auto" w:fill="ECEFF1"/>
            <w:vAlign w:val="center"/>
          </w:tcPr>
          <w:p w14:paraId="12278254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10BF9C1F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75%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21D50F4E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25.0%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05B8E61A" w14:textId="77777777" w:rsidR="00B32355" w:rsidRDefault="00000000">
            <w:pPr>
              <w:jc w:val="center"/>
            </w:pPr>
            <w:r>
              <w:rPr>
                <w:color w:val="B71C1C"/>
                <w:sz w:val="18"/>
                <w:szCs w:val="18"/>
              </w:rPr>
              <w:t>75.0%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216020DB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0.39×</w:t>
            </w:r>
          </w:p>
        </w:tc>
        <w:tc>
          <w:tcPr>
            <w:tcW w:w="600" w:type="dxa"/>
            <w:shd w:val="clear" w:color="auto" w:fill="ECEFF1"/>
            <w:vAlign w:val="center"/>
          </w:tcPr>
          <w:p w14:paraId="7FD927E1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varies</w:t>
            </w:r>
          </w:p>
        </w:tc>
      </w:tr>
    </w:tbl>
    <w:p w14:paraId="34D4FDC9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>Table 5. Full baseline comparison — RC2 vs 10 solvers across 9 key metrics</w:t>
      </w:r>
    </w:p>
    <w:p w14:paraId="6A18E47B" w14:textId="77777777" w:rsidR="00B32355" w:rsidRDefault="00B32355">
      <w:pPr>
        <w:spacing w:after="12" w:line="276" w:lineRule="auto"/>
        <w:jc w:val="both"/>
      </w:pPr>
    </w:p>
    <w:p w14:paraId="58022211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7.2 Win Analysis</w:t>
      </w:r>
    </w:p>
    <w:p w14:paraId="64E1C8C8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vs Greedy-</w:t>
      </w:r>
      <w:proofErr w:type="spellStart"/>
      <w:r>
        <w:t>BiDir</w:t>
      </w:r>
      <w:proofErr w:type="spellEnd"/>
      <w:r>
        <w:t xml:space="preserve"> (best heuristic):  14/15 wins. Only loss: Churn. RC2 wins r* by +26%, Q by +16%, tech by +4, Det% by +2pp.</w:t>
      </w:r>
    </w:p>
    <w:p w14:paraId="44E07BFE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vs Round-Robin:  13/15 wins. Losses: FM-avg (stochastic noise at seed=42), Churn.</w:t>
      </w:r>
    </w:p>
    <w:p w14:paraId="7301A938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vs LP-Relaxation:  14/15 wins. LP ignores C4 conflicts — 75% burn renders it operationally useless.</w:t>
      </w:r>
    </w:p>
    <w:p w14:paraId="21C5C367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vs Static-Best:  14/15 wins. Static never rotates — 75% of traps discovered by slot 3, r*=1,918 vs RC2=3,956 (+106%).</w:t>
      </w:r>
    </w:p>
    <w:p w14:paraId="3AE61C36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vs </w:t>
      </w:r>
      <w:proofErr w:type="spellStart"/>
      <w:r>
        <w:t>ThreatIntel</w:t>
      </w:r>
      <w:proofErr w:type="spellEnd"/>
      <w:r>
        <w:t xml:space="preserve">-Only:  14/15 wins. Knowing attacker persona is worthless without topology — this baseline proves that </w:t>
      </w:r>
      <w:proofErr w:type="spellStart"/>
      <w:r>
        <w:t>qp</w:t>
      </w:r>
      <w:proofErr w:type="spellEnd"/>
      <w:r>
        <w:t xml:space="preserve"> alone cannot substitute for path-aware placement.</w:t>
      </w:r>
    </w:p>
    <w:p w14:paraId="28D51CA2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vs Random:  14/15 wins. Pure luck cannot guarantee coverage of any attack path. C10%=75% at best.</w:t>
      </w:r>
    </w:p>
    <w:p w14:paraId="12B8449A" w14:textId="77777777" w:rsidR="00B32355" w:rsidRDefault="00000000">
      <w:r>
        <w:br w:type="page"/>
      </w:r>
    </w:p>
    <w:p w14:paraId="422C81F1" w14:textId="77777777" w:rsidR="00B32355" w:rsidRDefault="00000000">
      <w:pPr>
        <w:spacing w:before="20" w:after="8"/>
        <w:jc w:val="center"/>
      </w:pPr>
      <w:r>
        <w:rPr>
          <w:noProof/>
        </w:rPr>
        <w:lastRenderedPageBreak/>
        <w:drawing>
          <wp:inline distT="0" distB="0" distL="0" distR="0" wp14:anchorId="7454F8DF" wp14:editId="7ADC7AE5">
            <wp:extent cx="5943600" cy="7496175"/>
            <wp:effectExtent l="0" t="0" r="0" b="0"/>
            <wp:docPr id="1" name="RC2 Force-Multiplier 15-panel metric comparison chart" descr="RC2 Force-Multiplier 15-panel metric comparison chart" title="RC2 Force-Multiplier 15-panel metric comparis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C4A8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>Figure 1. RC2 vs 10 baselines — 15-panel metric comparison chart including FM panels (Section G). Scale=</w:t>
      </w:r>
      <w:proofErr w:type="spellStart"/>
      <w:r>
        <w:rPr>
          <w:i/>
          <w:iCs/>
          <w:sz w:val="20"/>
          <w:szCs w:val="20"/>
        </w:rPr>
        <w:t>XLarge</w:t>
      </w:r>
      <w:proofErr w:type="spellEnd"/>
      <w:r>
        <w:rPr>
          <w:i/>
          <w:iCs/>
          <w:sz w:val="20"/>
          <w:szCs w:val="20"/>
        </w:rPr>
        <w:t>, |K|=8, |Z|=5, H=4, |P|=4, |A|=500.</w:t>
      </w:r>
    </w:p>
    <w:p w14:paraId="4D622D28" w14:textId="77777777" w:rsidR="00B32355" w:rsidRDefault="00000000">
      <w:r>
        <w:br w:type="page"/>
      </w:r>
    </w:p>
    <w:p w14:paraId="4A6B465A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8. Section G — Force-Multiplier Analysis</w:t>
      </w:r>
    </w:p>
    <w:p w14:paraId="1076B6FA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8.1 The Core Insight</w:t>
      </w:r>
    </w:p>
    <w:p w14:paraId="355644DA" w14:textId="77777777" w:rsidR="00B32355" w:rsidRDefault="00000000">
      <w:pPr>
        <w:spacing w:after="12" w:line="276" w:lineRule="auto"/>
        <w:jc w:val="both"/>
      </w:pPr>
      <w:r>
        <w:t>A single honeypot deployment x</w:t>
      </w:r>
      <w:proofErr w:type="gramStart"/>
      <w:r>
        <w:t>_{</w:t>
      </w:r>
      <w:proofErr w:type="spellStart"/>
      <w:proofErr w:type="gramEnd"/>
      <w:r>
        <w:t>db_trap</w:t>
      </w:r>
      <w:proofErr w:type="spellEnd"/>
      <w:r>
        <w:t xml:space="preserve">, Internal, t, </w:t>
      </w:r>
      <w:proofErr w:type="spellStart"/>
      <w:r>
        <w:t>Finance_DB</w:t>
      </w:r>
      <w:proofErr w:type="spellEnd"/>
      <w:r>
        <w:t xml:space="preserve">} = 1 simultaneously satisfies      the L3 soft clauses for every attack path whose route passes through the Internal zone at a      non-final hop. In the </w:t>
      </w:r>
      <w:proofErr w:type="spellStart"/>
      <w:r>
        <w:t>XLarge</w:t>
      </w:r>
      <w:proofErr w:type="spellEnd"/>
      <w:r>
        <w:t xml:space="preserve"> configuration, three paths share this property:</w:t>
      </w:r>
    </w:p>
    <w:p w14:paraId="499C233B" w14:textId="77777777" w:rsidR="00B32355" w:rsidRDefault="00000000">
      <w:pPr>
        <w:shd w:val="clear" w:color="auto" w:fill="ECEFF1"/>
        <w:spacing w:before="12" w:after="12"/>
        <w:ind w:left="576"/>
      </w:pPr>
      <w:r>
        <w:rPr>
          <w:sz w:val="20"/>
          <w:szCs w:val="20"/>
        </w:rPr>
        <w:t>pi1 (web-to-</w:t>
      </w:r>
      <w:proofErr w:type="spellStart"/>
      <w:r>
        <w:rPr>
          <w:sz w:val="20"/>
          <w:szCs w:val="20"/>
        </w:rPr>
        <w:t>db</w:t>
      </w:r>
      <w:proofErr w:type="spellEnd"/>
      <w:r>
        <w:rPr>
          <w:sz w:val="20"/>
          <w:szCs w:val="20"/>
        </w:rPr>
        <w:t xml:space="preserve">):   ρ=0.30 × iv=1.8 × W × </w:t>
      </w:r>
      <w:proofErr w:type="spellStart"/>
      <w:proofErr w:type="gramStart"/>
      <w:r>
        <w:rPr>
          <w:sz w:val="20"/>
          <w:szCs w:val="20"/>
        </w:rPr>
        <w:t>qp</w:t>
      </w:r>
      <w:proofErr w:type="spellEnd"/>
      <w:r>
        <w:rPr>
          <w:sz w:val="20"/>
          <w:szCs w:val="20"/>
        </w:rPr>
        <w:t xml:space="preserve">  =</w:t>
      </w:r>
      <w:proofErr w:type="gramEnd"/>
      <w:r>
        <w:rPr>
          <w:sz w:val="20"/>
          <w:szCs w:val="20"/>
        </w:rPr>
        <w:t xml:space="preserve">  0.700 pi2 (cloud-pivot): ρ=0.25 × iv=1.3 × W × </w:t>
      </w:r>
      <w:proofErr w:type="spellStart"/>
      <w:proofErr w:type="gramStart"/>
      <w:r>
        <w:rPr>
          <w:sz w:val="20"/>
          <w:szCs w:val="20"/>
        </w:rPr>
        <w:t>qp</w:t>
      </w:r>
      <w:proofErr w:type="spellEnd"/>
      <w:r>
        <w:rPr>
          <w:sz w:val="20"/>
          <w:szCs w:val="20"/>
        </w:rPr>
        <w:t xml:space="preserve">  =</w:t>
      </w:r>
      <w:proofErr w:type="gramEnd"/>
      <w:r>
        <w:rPr>
          <w:sz w:val="20"/>
          <w:szCs w:val="20"/>
        </w:rPr>
        <w:t xml:space="preserve">  0.490 pi4 (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-pivot):  ρ=0.20 × iv=1.3 × W × </w:t>
      </w:r>
      <w:proofErr w:type="spellStart"/>
      <w:proofErr w:type="gramStart"/>
      <w:r>
        <w:rPr>
          <w:sz w:val="20"/>
          <w:szCs w:val="20"/>
        </w:rPr>
        <w:t>qp</w:t>
      </w:r>
      <w:proofErr w:type="spellEnd"/>
      <w:r>
        <w:rPr>
          <w:sz w:val="20"/>
          <w:szCs w:val="20"/>
        </w:rPr>
        <w:t xml:space="preserve">  =</w:t>
      </w:r>
      <w:proofErr w:type="gramEnd"/>
      <w:r>
        <w:rPr>
          <w:sz w:val="20"/>
          <w:szCs w:val="20"/>
        </w:rPr>
        <w:t xml:space="preserve">  0.260 ───────────────────────────────────────────────── </w:t>
      </w:r>
      <w:r>
        <w:rPr>
          <w:b/>
          <w:bCs/>
          <w:color w:val="006064"/>
          <w:sz w:val="20"/>
          <w:szCs w:val="20"/>
        </w:rPr>
        <w:t xml:space="preserve">RC2 total L3 credit:                             1.445 </w:t>
      </w:r>
      <w:r>
        <w:rPr>
          <w:sz w:val="20"/>
          <w:szCs w:val="20"/>
        </w:rPr>
        <w:t xml:space="preserve">Greedy credit (pi1 only):                        0.700 </w:t>
      </w:r>
      <w:r>
        <w:rPr>
          <w:b/>
          <w:bCs/>
          <w:color w:val="1A237E"/>
          <w:sz w:val="20"/>
          <w:szCs w:val="20"/>
        </w:rPr>
        <w:t xml:space="preserve">Force-Multiplier ratio:   1.445 / </w:t>
      </w:r>
      <w:proofErr w:type="gramStart"/>
      <w:r>
        <w:rPr>
          <w:b/>
          <w:bCs/>
          <w:color w:val="1A237E"/>
          <w:sz w:val="20"/>
          <w:szCs w:val="20"/>
        </w:rPr>
        <w:t>0.700  =</w:t>
      </w:r>
      <w:proofErr w:type="gramEnd"/>
      <w:r>
        <w:rPr>
          <w:b/>
          <w:bCs/>
          <w:color w:val="1A237E"/>
          <w:sz w:val="20"/>
          <w:szCs w:val="20"/>
        </w:rPr>
        <w:t xml:space="preserve">  2.06</w:t>
      </w:r>
      <w:proofErr w:type="gramStart"/>
      <w:r>
        <w:rPr>
          <w:b/>
          <w:bCs/>
          <w:color w:val="1A237E"/>
          <w:sz w:val="20"/>
          <w:szCs w:val="20"/>
        </w:rPr>
        <w:t>×  ≈</w:t>
      </w:r>
      <w:proofErr w:type="gramEnd"/>
      <w:r>
        <w:rPr>
          <w:b/>
          <w:bCs/>
          <w:color w:val="1A237E"/>
          <w:sz w:val="20"/>
          <w:szCs w:val="20"/>
        </w:rPr>
        <w:t xml:space="preserve">  2.1×</w:t>
      </w:r>
    </w:p>
    <w:p w14:paraId="06006594" w14:textId="77777777" w:rsidR="00B32355" w:rsidRDefault="00B32355">
      <w:pPr>
        <w:spacing w:after="12" w:line="276" w:lineRule="auto"/>
        <w:jc w:val="both"/>
      </w:pPr>
    </w:p>
    <w:p w14:paraId="58459BC2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 xml:space="preserve">8.2 </w:t>
      </w:r>
      <w:proofErr w:type="spellStart"/>
      <w:r>
        <w:rPr>
          <w:color w:val="1A237E"/>
          <w:sz w:val="24"/>
          <w:szCs w:val="24"/>
        </w:rPr>
        <w:t>FM_effective</w:t>
      </w:r>
      <w:proofErr w:type="spellEnd"/>
      <w:r>
        <w:rPr>
          <w:color w:val="1A237E"/>
          <w:sz w:val="24"/>
          <w:szCs w:val="24"/>
        </w:rPr>
        <w:t xml:space="preserve"> — the Key Dissertation Contribution</w:t>
      </w:r>
    </w:p>
    <w:p w14:paraId="017535C6" w14:textId="77777777" w:rsidR="00B32355" w:rsidRDefault="00000000">
      <w:pPr>
        <w:spacing w:after="12" w:line="276" w:lineRule="auto"/>
        <w:jc w:val="both"/>
      </w:pPr>
      <w:r>
        <w:t>The structural FM ratio of 2.06× applies when all deployments are undiscovered (</w:t>
      </w:r>
      <w:proofErr w:type="spellStart"/>
      <w:r>
        <w:t>dual_guard</w:t>
      </w:r>
      <w:proofErr w:type="spellEnd"/>
      <w:r>
        <w:t xml:space="preserve">=1).      The dissertation introduces </w:t>
      </w:r>
      <w:proofErr w:type="spellStart"/>
      <w:r>
        <w:t>FM_effective</w:t>
      </w:r>
      <w:proofErr w:type="spellEnd"/>
      <w:r>
        <w:t xml:space="preserve"> as the operationally correct metric:</w:t>
      </w:r>
    </w:p>
    <w:p w14:paraId="089CADAC" w14:textId="77777777" w:rsidR="00B32355" w:rsidRDefault="00000000">
      <w:pPr>
        <w:shd w:val="clear" w:color="auto" w:fill="ECEFF1"/>
        <w:spacing w:before="12" w:after="12"/>
        <w:jc w:val="center"/>
      </w:pPr>
      <w:proofErr w:type="spellStart"/>
      <w:r>
        <w:rPr>
          <w:b/>
          <w:bCs/>
          <w:color w:val="1A237E"/>
          <w:sz w:val="28"/>
          <w:szCs w:val="28"/>
        </w:rPr>
        <w:t>FM_effective</w:t>
      </w:r>
      <w:proofErr w:type="spellEnd"/>
      <w:r>
        <w:rPr>
          <w:b/>
          <w:bCs/>
          <w:color w:val="1A237E"/>
          <w:sz w:val="28"/>
          <w:szCs w:val="28"/>
        </w:rPr>
        <w:t xml:space="preserve"> = </w:t>
      </w:r>
      <w:proofErr w:type="spellStart"/>
      <w:r>
        <w:rPr>
          <w:b/>
          <w:bCs/>
          <w:color w:val="1A237E"/>
          <w:sz w:val="28"/>
          <w:szCs w:val="28"/>
        </w:rPr>
        <w:t>structural_FM</w:t>
      </w:r>
      <w:proofErr w:type="spellEnd"/>
      <w:r>
        <w:rPr>
          <w:b/>
          <w:bCs/>
          <w:color w:val="1A237E"/>
          <w:sz w:val="28"/>
          <w:szCs w:val="28"/>
        </w:rPr>
        <w:t xml:space="preserve"> × </w:t>
      </w:r>
      <w:proofErr w:type="spellStart"/>
      <w:r>
        <w:rPr>
          <w:b/>
          <w:bCs/>
          <w:color w:val="1A237E"/>
          <w:sz w:val="28"/>
          <w:szCs w:val="28"/>
        </w:rPr>
        <w:t>dual_guard</w:t>
      </w:r>
      <w:proofErr w:type="spellEnd"/>
    </w:p>
    <w:p w14:paraId="7DBF508F" w14:textId="77777777" w:rsidR="00B32355" w:rsidRDefault="00000000">
      <w:pPr>
        <w:spacing w:after="12" w:line="276" w:lineRule="auto"/>
        <w:jc w:val="both"/>
      </w:pPr>
      <w:r>
        <w:t xml:space="preserve">When </w:t>
      </w:r>
      <w:proofErr w:type="spellStart"/>
      <w:r>
        <w:t>dual_guard</w:t>
      </w:r>
      <w:proofErr w:type="spellEnd"/>
      <w:r>
        <w:t xml:space="preserve">=0 (trap discovered), the deployment earns zero FM credit. This definition      correctly </w:t>
      </w:r>
      <w:proofErr w:type="spellStart"/>
      <w:r>
        <w:t>penalises</w:t>
      </w:r>
      <w:proofErr w:type="spellEnd"/>
      <w:r>
        <w:t xml:space="preserve"> baselines that appear to have high structural FM but </w:t>
      </w:r>
      <w:proofErr w:type="gramStart"/>
      <w:r>
        <w:t>actually have</w:t>
      </w:r>
      <w:proofErr w:type="gramEnd"/>
      <w:r>
        <w:t xml:space="preserve"> high      burn rates:</w:t>
      </w:r>
    </w:p>
    <w:p w14:paraId="2F8288AE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RC2: burn=0% → </w:t>
      </w:r>
      <w:proofErr w:type="spellStart"/>
      <w:r>
        <w:t>FM_eff</w:t>
      </w:r>
      <w:proofErr w:type="spellEnd"/>
      <w:r>
        <w:t xml:space="preserve"> = 1.53× (full structural credit retained on all deployments)</w:t>
      </w:r>
    </w:p>
    <w:p w14:paraId="3DC24DB5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Static-Best: burn=75% → </w:t>
      </w:r>
      <w:proofErr w:type="spellStart"/>
      <w:r>
        <w:t>FM_eff</w:t>
      </w:r>
      <w:proofErr w:type="spellEnd"/>
      <w:r>
        <w:t xml:space="preserve"> ≈ 0.45× (75% of structural credit zeroed by discovery)</w:t>
      </w:r>
    </w:p>
    <w:p w14:paraId="622BF211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proofErr w:type="spellStart"/>
      <w:r>
        <w:t>ThreatIntel</w:t>
      </w:r>
      <w:proofErr w:type="spellEnd"/>
      <w:r>
        <w:t xml:space="preserve">-Only: burn=75% → </w:t>
      </w:r>
      <w:proofErr w:type="spellStart"/>
      <w:r>
        <w:t>FM_eff</w:t>
      </w:r>
      <w:proofErr w:type="spellEnd"/>
      <w:r>
        <w:t xml:space="preserve"> ≈ 0.46× (same collapse)</w:t>
      </w:r>
    </w:p>
    <w:p w14:paraId="4AF263CC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Max-</w:t>
      </w:r>
      <w:proofErr w:type="spellStart"/>
      <w:r>
        <w:t>PathCov</w:t>
      </w:r>
      <w:proofErr w:type="spellEnd"/>
      <w:r>
        <w:t xml:space="preserve">: burn=75% → </w:t>
      </w:r>
      <w:proofErr w:type="spellStart"/>
      <w:r>
        <w:t>FM_eff</w:t>
      </w:r>
      <w:proofErr w:type="spellEnd"/>
      <w:r>
        <w:t xml:space="preserve"> ≈ 0.46× (same collapse)</w:t>
      </w:r>
    </w:p>
    <w:p w14:paraId="4FEB58FB" w14:textId="77777777" w:rsidR="00B32355" w:rsidRDefault="00B32355">
      <w:pPr>
        <w:spacing w:after="12" w:line="276" w:lineRule="auto"/>
        <w:jc w:val="both"/>
      </w:pPr>
    </w:p>
    <w:p w14:paraId="12C18727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8.3 FM Zone Values</w:t>
      </w:r>
    </w:p>
    <w:p w14:paraId="256AA136" w14:textId="77777777" w:rsidR="00B32355" w:rsidRDefault="00000000">
      <w:pPr>
        <w:spacing w:after="12" w:line="276" w:lineRule="auto"/>
        <w:jc w:val="both"/>
      </w:pPr>
      <w:r>
        <w:t>The structural FM ratio depends only on the network topology (ρ × iv contributions):</w:t>
      </w:r>
    </w:p>
    <w:p w14:paraId="06B75762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FM(DMZ) = 1.897 — three non-final paths: pi1h0(0.63), pi3h0(0.23), pi4h0(0.34)</w:t>
      </w:r>
    </w:p>
    <w:p w14:paraId="429FF802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FM(Internal) = 1.663 — two non-final paths: pi1h1(0.49), pi2h1(0.33)</w:t>
      </w:r>
    </w:p>
    <w:p w14:paraId="0DFA416B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FM(Cloud) = 1.000 — one path: pi2h0(0.40). No force-multiplier.</w:t>
      </w:r>
    </w:p>
    <w:p w14:paraId="54AC4D6F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FM(</w:t>
      </w:r>
      <w:proofErr w:type="spellStart"/>
      <w:r>
        <w:t>Mgmt</w:t>
      </w:r>
      <w:proofErr w:type="spellEnd"/>
      <w:r>
        <w:t>) = 1.000 — one non-final path: pi4h1(0.26). No force-multiplier.</w:t>
      </w:r>
    </w:p>
    <w:p w14:paraId="71237190" w14:textId="77777777" w:rsidR="00B32355" w:rsidRDefault="00B32355">
      <w:pPr>
        <w:spacing w:after="12" w:line="276" w:lineRule="auto"/>
        <w:jc w:val="both"/>
      </w:pPr>
    </w:p>
    <w:p w14:paraId="77C8A422" w14:textId="77777777" w:rsidR="00B32355" w:rsidRDefault="00000000">
      <w:pPr>
        <w:pBdr>
          <w:top w:val="single" w:sz="4" w:space="0" w:color="006064"/>
          <w:left w:val="single" w:sz="18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6" w:after="16"/>
        <w:ind w:left="215" w:right="215"/>
      </w:pPr>
      <w:proofErr w:type="spellStart"/>
      <w:r>
        <w:rPr>
          <w:b/>
          <w:bCs/>
          <w:color w:val="006064"/>
        </w:rPr>
        <w:t>qp</w:t>
      </w:r>
      <w:proofErr w:type="spellEnd"/>
      <w:r>
        <w:rPr>
          <w:b/>
          <w:bCs/>
          <w:color w:val="006064"/>
        </w:rPr>
        <w:t xml:space="preserve"> amplification: </w:t>
      </w:r>
      <w:r>
        <w:rPr>
          <w:color w:val="006064"/>
        </w:rPr>
        <w:t xml:space="preserve">The FM ratio is </w:t>
      </w:r>
      <w:proofErr w:type="spellStart"/>
      <w:r>
        <w:rPr>
          <w:color w:val="006064"/>
        </w:rPr>
        <w:t>qp</w:t>
      </w:r>
      <w:proofErr w:type="spellEnd"/>
      <w:r>
        <w:rPr>
          <w:color w:val="006064"/>
        </w:rPr>
        <w:t>-independent (</w:t>
      </w:r>
      <w:proofErr w:type="spellStart"/>
      <w:r>
        <w:rPr>
          <w:color w:val="006064"/>
        </w:rPr>
        <w:t>qp</w:t>
      </w:r>
      <w:proofErr w:type="spellEnd"/>
      <w:r>
        <w:rPr>
          <w:color w:val="006064"/>
        </w:rPr>
        <w:t xml:space="preserve"> cancels in the numerator and denominator). However, absolute L3 credit scales linearly with </w:t>
      </w:r>
      <w:proofErr w:type="spellStart"/>
      <w:r>
        <w:rPr>
          <w:color w:val="006064"/>
        </w:rPr>
        <w:t>qp</w:t>
      </w:r>
      <w:proofErr w:type="spellEnd"/>
      <w:r>
        <w:rPr>
          <w:color w:val="006064"/>
        </w:rPr>
        <w:t xml:space="preserve">. After Algorithm 1 elevates </w:t>
      </w:r>
      <w:proofErr w:type="spellStart"/>
      <w:r>
        <w:rPr>
          <w:color w:val="006064"/>
        </w:rPr>
        <w:t>Finance_DB</w:t>
      </w:r>
      <w:proofErr w:type="spellEnd"/>
      <w:r>
        <w:rPr>
          <w:color w:val="006064"/>
        </w:rPr>
        <w:t xml:space="preserve"> prior to </w:t>
      </w:r>
      <w:proofErr w:type="spellStart"/>
      <w:r>
        <w:rPr>
          <w:color w:val="006064"/>
        </w:rPr>
        <w:t>qp</w:t>
      </w:r>
      <w:proofErr w:type="spellEnd"/>
      <w:r>
        <w:rPr>
          <w:color w:val="006064"/>
        </w:rPr>
        <w:t>=0.383 (from 0.25 uniform), absolute credit rises by +53% while the FM ratio is preserved. STIX intelligence amplifies but does not alter the structural advantage.</w:t>
      </w:r>
    </w:p>
    <w:p w14:paraId="674DB219" w14:textId="77777777" w:rsidR="00B32355" w:rsidRDefault="00000000">
      <w:r>
        <w:br w:type="page"/>
      </w:r>
    </w:p>
    <w:p w14:paraId="2AB64BC4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9. Network Emulation Results</w:t>
      </w:r>
    </w:p>
    <w:p w14:paraId="2E855A26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9.1 Emulation Architecture</w:t>
      </w:r>
    </w:p>
    <w:p w14:paraId="4CE02345" w14:textId="77777777" w:rsidR="00B32355" w:rsidRDefault="00000000">
      <w:pPr>
        <w:spacing w:after="12" w:line="276" w:lineRule="auto"/>
        <w:jc w:val="both"/>
      </w:pPr>
      <w:r>
        <w:t xml:space="preserve">The zstp_emulator.py module converts the analytical model into a process-level network      emulation with three active components: </w:t>
      </w:r>
      <w:proofErr w:type="spellStart"/>
      <w:r>
        <w:t>EmulatedHoneypot</w:t>
      </w:r>
      <w:proofErr w:type="spellEnd"/>
      <w:r>
        <w:t xml:space="preserve"> (live TCP socket servers that      accept real connections and log technique-specific banners), </w:t>
      </w:r>
      <w:proofErr w:type="spellStart"/>
      <w:r>
        <w:t>AttackerAgent</w:t>
      </w:r>
      <w:proofErr w:type="spellEnd"/>
      <w:r>
        <w:t xml:space="preserve"> (Bernoulli-driven      probe threads that make real TCP SYN connections to honeypot ports), and </w:t>
      </w:r>
      <w:proofErr w:type="spellStart"/>
      <w:r>
        <w:t>ThreatIntelFeed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STIX 2.1 bundle generator from observed connection patterns).</w:t>
      </w:r>
    </w:p>
    <w:p w14:paraId="4DB5E223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 xml:space="preserve">9.2 </w:t>
      </w:r>
      <w:proofErr w:type="spellStart"/>
      <w:r>
        <w:rPr>
          <w:color w:val="1A237E"/>
          <w:sz w:val="24"/>
          <w:szCs w:val="24"/>
        </w:rPr>
        <w:t>XXLarge</w:t>
      </w:r>
      <w:proofErr w:type="spellEnd"/>
      <w:r>
        <w:rPr>
          <w:color w:val="1A237E"/>
          <w:sz w:val="24"/>
          <w:szCs w:val="24"/>
        </w:rPr>
        <w:t xml:space="preserve"> Emulation Run</w:t>
      </w:r>
    </w:p>
    <w:p w14:paraId="55B12AE9" w14:textId="77777777" w:rsidR="00B32355" w:rsidRDefault="00000000">
      <w:pPr>
        <w:spacing w:after="12" w:line="276" w:lineRule="auto"/>
        <w:jc w:val="both"/>
      </w:pPr>
      <w:r>
        <w:t>Scale: |K|=12, |Z|=7, H=8, |P|=6, |A|=1,450 assets. 8 slots × 2.0 seconds = 16 seconds total emulation time.</w:t>
      </w:r>
    </w:p>
    <w:tbl>
      <w:tblPr>
        <w:tblW w:w="6800" w:type="dxa"/>
        <w:tblBorders>
          <w:top w:val="single" w:sz="4" w:space="0" w:color="006064"/>
          <w:left w:val="single" w:sz="4" w:space="0" w:color="006064"/>
          <w:bottom w:val="single" w:sz="4" w:space="0" w:color="006064"/>
          <w:right w:val="single" w:sz="4" w:space="0" w:color="0060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929"/>
        <w:gridCol w:w="923"/>
        <w:gridCol w:w="1007"/>
        <w:gridCol w:w="895"/>
        <w:gridCol w:w="1118"/>
        <w:gridCol w:w="1257"/>
      </w:tblGrid>
      <w:tr w:rsidR="00B32355" w14:paraId="68CA20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006064"/>
          </w:tcPr>
          <w:p w14:paraId="08C81074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Slot</w:t>
            </w:r>
          </w:p>
        </w:tc>
        <w:tc>
          <w:tcPr>
            <w:tcW w:w="800" w:type="dxa"/>
            <w:shd w:val="clear" w:color="auto" w:fill="006064"/>
          </w:tcPr>
          <w:p w14:paraId="7E2BE384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Honeypots</w:t>
            </w:r>
          </w:p>
        </w:tc>
        <w:tc>
          <w:tcPr>
            <w:tcW w:w="800" w:type="dxa"/>
            <w:shd w:val="clear" w:color="auto" w:fill="006064"/>
          </w:tcPr>
          <w:p w14:paraId="74C433B0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Detections</w:t>
            </w:r>
          </w:p>
        </w:tc>
        <w:tc>
          <w:tcPr>
            <w:tcW w:w="900" w:type="dxa"/>
            <w:shd w:val="clear" w:color="auto" w:fill="006064"/>
          </w:tcPr>
          <w:p w14:paraId="25FFE6FE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Early-int.</w:t>
            </w:r>
          </w:p>
        </w:tc>
        <w:tc>
          <w:tcPr>
            <w:tcW w:w="800" w:type="dxa"/>
            <w:shd w:val="clear" w:color="auto" w:fill="006064"/>
          </w:tcPr>
          <w:p w14:paraId="654D6215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Paths-hit</w:t>
            </w:r>
          </w:p>
        </w:tc>
        <w:tc>
          <w:tcPr>
            <w:tcW w:w="1000" w:type="dxa"/>
            <w:shd w:val="clear" w:color="auto" w:fill="006064"/>
          </w:tcPr>
          <w:p w14:paraId="64B8A83A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STIX class</w:t>
            </w:r>
          </w:p>
        </w:tc>
        <w:tc>
          <w:tcPr>
            <w:tcW w:w="1100" w:type="dxa"/>
            <w:shd w:val="clear" w:color="auto" w:fill="006064"/>
          </w:tcPr>
          <w:p w14:paraId="1B1AA8CA" w14:textId="77777777" w:rsidR="00B3235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Algorithm 1</w:t>
            </w:r>
          </w:p>
        </w:tc>
      </w:tr>
      <w:tr w:rsidR="00B32355" w14:paraId="77CAA3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2D4FB2E4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t=0</w:t>
            </w:r>
          </w:p>
        </w:tc>
        <w:tc>
          <w:tcPr>
            <w:tcW w:w="800" w:type="dxa"/>
            <w:shd w:val="clear" w:color="auto" w:fill="FFFFFF"/>
          </w:tcPr>
          <w:p w14:paraId="658E9D5B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shd w:val="clear" w:color="auto" w:fill="FFFFFF"/>
          </w:tcPr>
          <w:p w14:paraId="2B37A5AB" w14:textId="77777777" w:rsidR="00B3235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</w:tcPr>
          <w:p w14:paraId="10DB6365" w14:textId="77777777" w:rsidR="00B3235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800" w:type="dxa"/>
            <w:shd w:val="clear" w:color="auto" w:fill="FFFFFF"/>
          </w:tcPr>
          <w:p w14:paraId="4B80DE1A" w14:textId="77777777" w:rsidR="00B3235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shd w:val="clear" w:color="auto" w:fill="FFFFFF"/>
          </w:tcPr>
          <w:p w14:paraId="29D55F11" w14:textId="77777777" w:rsidR="00B32355" w:rsidRDefault="00000000">
            <w:r>
              <w:rPr>
                <w:sz w:val="18"/>
                <w:szCs w:val="18"/>
              </w:rPr>
              <w:t>financial conf=0.55</w:t>
            </w:r>
          </w:p>
        </w:tc>
        <w:tc>
          <w:tcPr>
            <w:tcW w:w="1100" w:type="dxa"/>
            <w:shd w:val="clear" w:color="auto" w:fill="FFFFFF"/>
          </w:tcPr>
          <w:p w14:paraId="79ACDDEC" w14:textId="77777777" w:rsidR="00B32355" w:rsidRDefault="00000000">
            <w:proofErr w:type="spellStart"/>
            <w:r>
              <w:rPr>
                <w:sz w:val="18"/>
                <w:szCs w:val="18"/>
              </w:rPr>
              <w:t>qp</w:t>
            </w:r>
            <w:proofErr w:type="spellEnd"/>
            <w:r>
              <w:rPr>
                <w:sz w:val="18"/>
                <w:szCs w:val="18"/>
              </w:rPr>
              <w:t xml:space="preserve"> updated</w:t>
            </w:r>
          </w:p>
        </w:tc>
      </w:tr>
      <w:tr w:rsidR="00B32355" w14:paraId="2C1505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0F2F1"/>
          </w:tcPr>
          <w:p w14:paraId="33E63D3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t=1</w:t>
            </w:r>
          </w:p>
        </w:tc>
        <w:tc>
          <w:tcPr>
            <w:tcW w:w="800" w:type="dxa"/>
            <w:shd w:val="clear" w:color="auto" w:fill="E0F2F1"/>
          </w:tcPr>
          <w:p w14:paraId="22C68ABF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shd w:val="clear" w:color="auto" w:fill="E0F2F1"/>
          </w:tcPr>
          <w:p w14:paraId="35C58439" w14:textId="77777777" w:rsidR="00B3235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E0F2F1"/>
          </w:tcPr>
          <w:p w14:paraId="756E5971" w14:textId="77777777" w:rsidR="00B3235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shd w:val="clear" w:color="auto" w:fill="E0F2F1"/>
          </w:tcPr>
          <w:p w14:paraId="256A42FB" w14:textId="77777777" w:rsidR="00B3235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shd w:val="clear" w:color="auto" w:fill="E0F2F1"/>
          </w:tcPr>
          <w:p w14:paraId="7898657B" w14:textId="77777777" w:rsidR="00B32355" w:rsidRDefault="00000000">
            <w:r>
              <w:rPr>
                <w:sz w:val="18"/>
                <w:szCs w:val="18"/>
              </w:rPr>
              <w:t>espionage conf=0.70</w:t>
            </w:r>
          </w:p>
        </w:tc>
        <w:tc>
          <w:tcPr>
            <w:tcW w:w="1100" w:type="dxa"/>
            <w:shd w:val="clear" w:color="auto" w:fill="E0F2F1"/>
          </w:tcPr>
          <w:p w14:paraId="097A18C5" w14:textId="77777777" w:rsidR="00B32355" w:rsidRDefault="00000000">
            <w:r>
              <w:rPr>
                <w:color w:val="1B5E20"/>
                <w:sz w:val="18"/>
                <w:szCs w:val="18"/>
              </w:rPr>
              <w:t>KEEP (ΔQ=−96,895)</w:t>
            </w:r>
          </w:p>
        </w:tc>
      </w:tr>
      <w:tr w:rsidR="00B32355" w14:paraId="571ECD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3D7DE17E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t=2</w:t>
            </w:r>
          </w:p>
        </w:tc>
        <w:tc>
          <w:tcPr>
            <w:tcW w:w="800" w:type="dxa"/>
            <w:shd w:val="clear" w:color="auto" w:fill="FFFFFF"/>
          </w:tcPr>
          <w:p w14:paraId="21406FC6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shd w:val="clear" w:color="auto" w:fill="FFFFFF"/>
          </w:tcPr>
          <w:p w14:paraId="400CBFF8" w14:textId="77777777" w:rsidR="00B3235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FFFFF"/>
          </w:tcPr>
          <w:p w14:paraId="442D5A0C" w14:textId="77777777" w:rsidR="00B3235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shd w:val="clear" w:color="auto" w:fill="FFFFFF"/>
          </w:tcPr>
          <w:p w14:paraId="1AE446BE" w14:textId="77777777" w:rsidR="00B3235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shd w:val="clear" w:color="auto" w:fill="FFFFFF"/>
          </w:tcPr>
          <w:p w14:paraId="427AAC55" w14:textId="77777777" w:rsidR="00B32355" w:rsidRDefault="00000000">
            <w:r>
              <w:rPr>
                <w:sz w:val="18"/>
                <w:szCs w:val="18"/>
              </w:rPr>
              <w:t>financial conf=0.55</w:t>
            </w:r>
          </w:p>
        </w:tc>
        <w:tc>
          <w:tcPr>
            <w:tcW w:w="1100" w:type="dxa"/>
            <w:shd w:val="clear" w:color="auto" w:fill="FFFFFF"/>
          </w:tcPr>
          <w:p w14:paraId="77321364" w14:textId="77777777" w:rsidR="00B32355" w:rsidRDefault="00000000">
            <w:proofErr w:type="spellStart"/>
            <w:r>
              <w:rPr>
                <w:sz w:val="18"/>
                <w:szCs w:val="18"/>
              </w:rPr>
              <w:t>qp</w:t>
            </w:r>
            <w:proofErr w:type="spellEnd"/>
            <w:r>
              <w:rPr>
                <w:sz w:val="18"/>
                <w:szCs w:val="18"/>
              </w:rPr>
              <w:t xml:space="preserve"> updated</w:t>
            </w:r>
          </w:p>
        </w:tc>
      </w:tr>
      <w:tr w:rsidR="00B32355" w14:paraId="01016D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0F2F1"/>
          </w:tcPr>
          <w:p w14:paraId="53B8D06F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t=3</w:t>
            </w:r>
          </w:p>
        </w:tc>
        <w:tc>
          <w:tcPr>
            <w:tcW w:w="800" w:type="dxa"/>
            <w:shd w:val="clear" w:color="auto" w:fill="E0F2F1"/>
          </w:tcPr>
          <w:p w14:paraId="74210AE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shd w:val="clear" w:color="auto" w:fill="E0F2F1"/>
          </w:tcPr>
          <w:p w14:paraId="32AB9B21" w14:textId="77777777" w:rsidR="00B32355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E0F2F1"/>
          </w:tcPr>
          <w:p w14:paraId="7C6B13C8" w14:textId="77777777" w:rsidR="00B3235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shd w:val="clear" w:color="auto" w:fill="E0F2F1"/>
          </w:tcPr>
          <w:p w14:paraId="32E2D4D8" w14:textId="77777777" w:rsidR="00B3235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shd w:val="clear" w:color="auto" w:fill="E0F2F1"/>
          </w:tcPr>
          <w:p w14:paraId="430C3F9B" w14:textId="77777777" w:rsidR="00B32355" w:rsidRDefault="00000000">
            <w:r>
              <w:rPr>
                <w:sz w:val="18"/>
                <w:szCs w:val="18"/>
              </w:rPr>
              <w:t>espionage conf=0.85</w:t>
            </w:r>
          </w:p>
        </w:tc>
        <w:tc>
          <w:tcPr>
            <w:tcW w:w="1100" w:type="dxa"/>
            <w:shd w:val="clear" w:color="auto" w:fill="E0F2F1"/>
          </w:tcPr>
          <w:p w14:paraId="47F0EEAE" w14:textId="77777777" w:rsidR="00B32355" w:rsidRDefault="00000000">
            <w:r>
              <w:rPr>
                <w:color w:val="1B5E20"/>
                <w:sz w:val="18"/>
                <w:szCs w:val="18"/>
              </w:rPr>
              <w:t>KEEP (ΔQ=−115,536)</w:t>
            </w:r>
          </w:p>
        </w:tc>
      </w:tr>
      <w:tr w:rsidR="00B32355" w14:paraId="299C76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2EC2EA11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t=4</w:t>
            </w:r>
          </w:p>
        </w:tc>
        <w:tc>
          <w:tcPr>
            <w:tcW w:w="800" w:type="dxa"/>
            <w:shd w:val="clear" w:color="auto" w:fill="FFFFFF"/>
          </w:tcPr>
          <w:p w14:paraId="069A586F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shd w:val="clear" w:color="auto" w:fill="FFFFFF"/>
          </w:tcPr>
          <w:p w14:paraId="6A3F5986" w14:textId="77777777" w:rsidR="00B32355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FFFFFF"/>
          </w:tcPr>
          <w:p w14:paraId="1B5A5EE8" w14:textId="77777777" w:rsidR="00B3235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shd w:val="clear" w:color="auto" w:fill="FFFFFF"/>
          </w:tcPr>
          <w:p w14:paraId="74F7B7C1" w14:textId="77777777" w:rsidR="00B3235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shd w:val="clear" w:color="auto" w:fill="FFFFFF"/>
          </w:tcPr>
          <w:p w14:paraId="5E516045" w14:textId="77777777" w:rsidR="00B32355" w:rsidRDefault="00000000">
            <w:r>
              <w:rPr>
                <w:sz w:val="18"/>
                <w:szCs w:val="18"/>
              </w:rPr>
              <w:t>financial conf=0.85</w:t>
            </w:r>
          </w:p>
        </w:tc>
        <w:tc>
          <w:tcPr>
            <w:tcW w:w="1100" w:type="dxa"/>
            <w:shd w:val="clear" w:color="auto" w:fill="FFFFFF"/>
          </w:tcPr>
          <w:p w14:paraId="72E72C54" w14:textId="77777777" w:rsidR="00B32355" w:rsidRDefault="00000000">
            <w:r>
              <w:rPr>
                <w:color w:val="1B5E20"/>
                <w:sz w:val="18"/>
                <w:szCs w:val="18"/>
              </w:rPr>
              <w:t>KEEP (ΔQ=−89,947)</w:t>
            </w:r>
          </w:p>
        </w:tc>
      </w:tr>
      <w:tr w:rsidR="00B32355" w14:paraId="4F31AB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0F2F1"/>
          </w:tcPr>
          <w:p w14:paraId="727F7F0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t=5</w:t>
            </w:r>
          </w:p>
        </w:tc>
        <w:tc>
          <w:tcPr>
            <w:tcW w:w="800" w:type="dxa"/>
            <w:shd w:val="clear" w:color="auto" w:fill="E0F2F1"/>
          </w:tcPr>
          <w:p w14:paraId="20387A59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shd w:val="clear" w:color="auto" w:fill="E0F2F1"/>
          </w:tcPr>
          <w:p w14:paraId="31BA5D28" w14:textId="77777777" w:rsidR="00B3235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shd w:val="clear" w:color="auto" w:fill="E0F2F1"/>
          </w:tcPr>
          <w:p w14:paraId="5594A38B" w14:textId="77777777" w:rsidR="00B3235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800" w:type="dxa"/>
            <w:shd w:val="clear" w:color="auto" w:fill="E0F2F1"/>
          </w:tcPr>
          <w:p w14:paraId="4252E76F" w14:textId="77777777" w:rsidR="00B3235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00" w:type="dxa"/>
            <w:shd w:val="clear" w:color="auto" w:fill="E0F2F1"/>
          </w:tcPr>
          <w:p w14:paraId="0185624C" w14:textId="77777777" w:rsidR="00B32355" w:rsidRDefault="00000000">
            <w:r>
              <w:rPr>
                <w:sz w:val="18"/>
                <w:szCs w:val="18"/>
              </w:rPr>
              <w:t>recon conf=0.40</w:t>
            </w:r>
          </w:p>
        </w:tc>
        <w:tc>
          <w:tcPr>
            <w:tcW w:w="1100" w:type="dxa"/>
            <w:shd w:val="clear" w:color="auto" w:fill="E0F2F1"/>
          </w:tcPr>
          <w:p w14:paraId="7518B055" w14:textId="77777777" w:rsidR="00B32355" w:rsidRDefault="00000000">
            <w:r>
              <w:rPr>
                <w:color w:val="1B5E20"/>
                <w:sz w:val="18"/>
                <w:szCs w:val="18"/>
              </w:rPr>
              <w:t>silent — no update</w:t>
            </w:r>
          </w:p>
        </w:tc>
      </w:tr>
      <w:tr w:rsidR="00B32355" w14:paraId="1B0E5E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3F9EBDC8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t=6</w:t>
            </w:r>
          </w:p>
        </w:tc>
        <w:tc>
          <w:tcPr>
            <w:tcW w:w="800" w:type="dxa"/>
            <w:shd w:val="clear" w:color="auto" w:fill="FFFFFF"/>
          </w:tcPr>
          <w:p w14:paraId="47E36B16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shd w:val="clear" w:color="auto" w:fill="FFFFFF"/>
          </w:tcPr>
          <w:p w14:paraId="7A900521" w14:textId="77777777" w:rsidR="00B3235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FFFFFF"/>
          </w:tcPr>
          <w:p w14:paraId="0221B08A" w14:textId="77777777" w:rsidR="00B3235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shd w:val="clear" w:color="auto" w:fill="FFFFFF"/>
          </w:tcPr>
          <w:p w14:paraId="617E40AC" w14:textId="77777777" w:rsidR="00B3235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shd w:val="clear" w:color="auto" w:fill="FFFFFF"/>
          </w:tcPr>
          <w:p w14:paraId="4383FC93" w14:textId="77777777" w:rsidR="00B32355" w:rsidRDefault="00000000">
            <w:r>
              <w:rPr>
                <w:sz w:val="18"/>
                <w:szCs w:val="18"/>
              </w:rPr>
              <w:t>financial conf=0.70</w:t>
            </w:r>
          </w:p>
        </w:tc>
        <w:tc>
          <w:tcPr>
            <w:tcW w:w="1100" w:type="dxa"/>
            <w:shd w:val="clear" w:color="auto" w:fill="FFFFFF"/>
          </w:tcPr>
          <w:p w14:paraId="397D6812" w14:textId="77777777" w:rsidR="00B32355" w:rsidRDefault="00000000">
            <w:r>
              <w:rPr>
                <w:color w:val="1B5E20"/>
                <w:sz w:val="18"/>
                <w:szCs w:val="18"/>
              </w:rPr>
              <w:t>KEEP (ΔQ=−69,339)</w:t>
            </w:r>
          </w:p>
        </w:tc>
      </w:tr>
      <w:tr w:rsidR="00B32355" w14:paraId="75C14E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0F2F1"/>
          </w:tcPr>
          <w:p w14:paraId="113D8E1A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t=7</w:t>
            </w:r>
          </w:p>
        </w:tc>
        <w:tc>
          <w:tcPr>
            <w:tcW w:w="800" w:type="dxa"/>
            <w:shd w:val="clear" w:color="auto" w:fill="E0F2F1"/>
          </w:tcPr>
          <w:p w14:paraId="01812FD3" w14:textId="77777777" w:rsidR="00B32355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shd w:val="clear" w:color="auto" w:fill="E0F2F1"/>
          </w:tcPr>
          <w:p w14:paraId="541463DA" w14:textId="77777777" w:rsidR="00B3235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E0F2F1"/>
          </w:tcPr>
          <w:p w14:paraId="2D4796DC" w14:textId="77777777" w:rsidR="00B3235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800" w:type="dxa"/>
            <w:shd w:val="clear" w:color="auto" w:fill="E0F2F1"/>
          </w:tcPr>
          <w:p w14:paraId="2E73541C" w14:textId="77777777" w:rsidR="00B3235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shd w:val="clear" w:color="auto" w:fill="E0F2F1"/>
          </w:tcPr>
          <w:p w14:paraId="196E7603" w14:textId="77777777" w:rsidR="00B32355" w:rsidRDefault="00000000">
            <w:r>
              <w:rPr>
                <w:sz w:val="18"/>
                <w:szCs w:val="18"/>
              </w:rPr>
              <w:t>espionage conf=0.55</w:t>
            </w:r>
          </w:p>
        </w:tc>
        <w:tc>
          <w:tcPr>
            <w:tcW w:w="1100" w:type="dxa"/>
            <w:shd w:val="clear" w:color="auto" w:fill="E0F2F1"/>
          </w:tcPr>
          <w:p w14:paraId="3DB221A3" w14:textId="77777777" w:rsidR="00B32355" w:rsidRDefault="00000000">
            <w:proofErr w:type="spellStart"/>
            <w:r>
              <w:rPr>
                <w:sz w:val="18"/>
                <w:szCs w:val="18"/>
              </w:rPr>
              <w:t>qp</w:t>
            </w:r>
            <w:proofErr w:type="spellEnd"/>
            <w:r>
              <w:rPr>
                <w:sz w:val="18"/>
                <w:szCs w:val="18"/>
              </w:rPr>
              <w:t xml:space="preserve"> updated</w:t>
            </w:r>
          </w:p>
        </w:tc>
      </w:tr>
    </w:tbl>
    <w:p w14:paraId="13E0AD4D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 xml:space="preserve">Table 6. </w:t>
      </w:r>
      <w:proofErr w:type="spellStart"/>
      <w:r>
        <w:rPr>
          <w:i/>
          <w:iCs/>
          <w:sz w:val="20"/>
          <w:szCs w:val="20"/>
        </w:rPr>
        <w:t>XXLarge</w:t>
      </w:r>
      <w:proofErr w:type="spellEnd"/>
      <w:r>
        <w:rPr>
          <w:i/>
          <w:iCs/>
          <w:sz w:val="20"/>
          <w:szCs w:val="20"/>
        </w:rPr>
        <w:t xml:space="preserve"> emulation slot-by-slot results — 39 live TCP detections, 8 STIX bundles</w:t>
      </w:r>
    </w:p>
    <w:p w14:paraId="2D65292F" w14:textId="77777777" w:rsidR="00B32355" w:rsidRDefault="00B32355">
      <w:pPr>
        <w:spacing w:after="12" w:line="276" w:lineRule="auto"/>
        <w:jc w:val="both"/>
      </w:pPr>
    </w:p>
    <w:p w14:paraId="1CE9AB1F" w14:textId="77777777" w:rsidR="00B32355" w:rsidRDefault="00000000">
      <w:pPr>
        <w:pBdr>
          <w:top w:val="single" w:sz="4" w:space="0" w:color="1B5E20"/>
          <w:left w:val="single" w:sz="18" w:space="0" w:color="1B5E20"/>
          <w:bottom w:val="single" w:sz="4" w:space="0" w:color="1B5E20"/>
          <w:right w:val="single" w:sz="4" w:space="0" w:color="1B5E20"/>
        </w:pBdr>
        <w:shd w:val="clear" w:color="auto" w:fill="E8F5E9"/>
        <w:spacing w:before="16" w:after="16"/>
        <w:ind w:left="215" w:right="215"/>
      </w:pPr>
      <w:r>
        <w:rPr>
          <w:b/>
          <w:bCs/>
          <w:color w:val="1B5E20"/>
        </w:rPr>
        <w:t xml:space="preserve">Algorithm 1 KEEP decisions: </w:t>
      </w:r>
      <w:r>
        <w:rPr>
          <w:color w:val="1B5E20"/>
        </w:rPr>
        <w:t xml:space="preserve">4 STIX bundles triggered replanning (confidence&gt;0.70). All 4 correctly chose KEEP — the initial RC2 schedule was more robust than any reactively re-planned alternative. Negative ΔQ values confirm this: a reactive schedule at </w:t>
      </w:r>
      <w:proofErr w:type="spellStart"/>
      <w:r>
        <w:rPr>
          <w:color w:val="1B5E20"/>
        </w:rPr>
        <w:t>θ_burst</w:t>
      </w:r>
      <w:proofErr w:type="spellEnd"/>
      <w:r>
        <w:rPr>
          <w:color w:val="1B5E20"/>
        </w:rPr>
        <w:t xml:space="preserve"> would have earned 69k–116k less Q than the original.</w:t>
      </w:r>
    </w:p>
    <w:p w14:paraId="4B567CD5" w14:textId="77777777" w:rsidR="00B32355" w:rsidRDefault="00B32355">
      <w:pPr>
        <w:spacing w:after="12" w:line="276" w:lineRule="auto"/>
        <w:jc w:val="both"/>
      </w:pPr>
    </w:p>
    <w:p w14:paraId="4FFFD68A" w14:textId="77777777" w:rsidR="00B32355" w:rsidRDefault="00000000">
      <w:pPr>
        <w:spacing w:before="20" w:after="8"/>
        <w:jc w:val="center"/>
      </w:pPr>
      <w:r>
        <w:rPr>
          <w:noProof/>
        </w:rPr>
        <w:lastRenderedPageBreak/>
        <w:drawing>
          <wp:inline distT="0" distB="0" distL="0" distR="0" wp14:anchorId="77639501" wp14:editId="42584445">
            <wp:extent cx="5943600" cy="6038850"/>
            <wp:effectExtent l="0" t="0" r="0" b="0"/>
            <wp:docPr id="643957752" name="XXLarge emulation results — live detections and baseline comparison" descr="XXLarge emulation results — live detections and baseline comparison" title="XXLarge emulation results — live detections and baseline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39D6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>Figure 2. Network emulation results — RC2 r*=8,875 (+14.6% over Greedy-</w:t>
      </w:r>
      <w:proofErr w:type="spellStart"/>
      <w:r>
        <w:rPr>
          <w:i/>
          <w:iCs/>
          <w:sz w:val="20"/>
          <w:szCs w:val="20"/>
        </w:rPr>
        <w:t>BiDir</w:t>
      </w:r>
      <w:proofErr w:type="spellEnd"/>
      <w:r>
        <w:rPr>
          <w:i/>
          <w:iCs/>
          <w:sz w:val="20"/>
          <w:szCs w:val="20"/>
        </w:rPr>
        <w:t xml:space="preserve"> r*=7,747). 39 real TCP detections from live honeypot socket servers across 8 emulated slots.</w:t>
      </w:r>
    </w:p>
    <w:p w14:paraId="49758814" w14:textId="77777777" w:rsidR="00B32355" w:rsidRDefault="00000000">
      <w:r>
        <w:br w:type="page"/>
      </w:r>
    </w:p>
    <w:p w14:paraId="3CF25017" w14:textId="48B38961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 xml:space="preserve">10. Dissertation </w:t>
      </w:r>
      <w:r w:rsidR="00BA18D3">
        <w:rPr>
          <w:sz w:val="24"/>
          <w:szCs w:val="24"/>
        </w:rPr>
        <w:t>Defense</w:t>
      </w:r>
      <w:r>
        <w:rPr>
          <w:sz w:val="24"/>
          <w:szCs w:val="24"/>
        </w:rPr>
        <w:t xml:space="preserve"> — Key Arguments</w:t>
      </w:r>
    </w:p>
    <w:p w14:paraId="36F7609E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10.1 Why RC2 and Not ILP or CP-SAT?</w:t>
      </w:r>
    </w:p>
    <w:p w14:paraId="4B425435" w14:textId="77777777" w:rsidR="00B32355" w:rsidRDefault="00000000">
      <w:pPr>
        <w:spacing w:after="12" w:line="276" w:lineRule="auto"/>
        <w:jc w:val="both"/>
      </w:pPr>
      <w:r>
        <w:t xml:space="preserve">RC2 is a core-guided </w:t>
      </w:r>
      <w:proofErr w:type="spellStart"/>
      <w:r>
        <w:t>MaxSAT</w:t>
      </w:r>
      <w:proofErr w:type="spellEnd"/>
      <w:r>
        <w:t xml:space="preserve"> solver that produces a certified optimality proof alongside the      solution. ILP solvers (</w:t>
      </w:r>
      <w:proofErr w:type="spellStart"/>
      <w:r>
        <w:t>Gurobi</w:t>
      </w:r>
      <w:proofErr w:type="spellEnd"/>
      <w:r>
        <w:t xml:space="preserve">, CPLEX) also produce proofs but require a commercial </w:t>
      </w:r>
      <w:proofErr w:type="spellStart"/>
      <w:r>
        <w:t>licence</w:t>
      </w:r>
      <w:proofErr w:type="spellEnd"/>
      <w:r>
        <w:t xml:space="preserve">      and are harder to reproduce across institutions. CP-SAT (Google OR-Tools) is </w:t>
      </w:r>
      <w:proofErr w:type="gramStart"/>
      <w:r>
        <w:t>competitive</w:t>
      </w:r>
      <w:proofErr w:type="gramEnd"/>
      <w:r>
        <w:t xml:space="preserve"> but      </w:t>
      </w:r>
      <w:proofErr w:type="spellStart"/>
      <w:r>
        <w:t>MaxSAT</w:t>
      </w:r>
      <w:proofErr w:type="spellEnd"/>
      <w:r>
        <w:t xml:space="preserve"> has a direct lossless encoding: each soft clause is one term in Q(x). The WCNF is      the objective — not an approximation of it.</w:t>
      </w:r>
    </w:p>
    <w:p w14:paraId="4AA541AE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10.2 Why Does RC2 Win r*?</w:t>
      </w:r>
    </w:p>
    <w:p w14:paraId="40D5948A" w14:textId="77777777" w:rsidR="00B32355" w:rsidRDefault="00000000">
      <w:pPr>
        <w:spacing w:after="12" w:line="276" w:lineRule="auto"/>
        <w:jc w:val="both"/>
      </w:pPr>
      <w:r>
        <w:t xml:space="preserve">r* = </w:t>
      </w:r>
      <w:proofErr w:type="spellStart"/>
      <w:r>
        <w:t>min_Θ</w:t>
      </w:r>
      <w:proofErr w:type="spellEnd"/>
      <w:r>
        <w:t xml:space="preserve"> </w:t>
      </w:r>
      <w:proofErr w:type="spellStart"/>
      <w:r>
        <w:t>Q_k</w:t>
      </w:r>
      <w:proofErr w:type="spellEnd"/>
      <w:r>
        <w:t xml:space="preserve">(x) is the certified worst-case floor. At </w:t>
      </w:r>
      <w:proofErr w:type="spellStart"/>
      <w:r>
        <w:t>θ_burst</w:t>
      </w:r>
      <w:proofErr w:type="spellEnd"/>
      <w:r>
        <w:t xml:space="preserve"> (ρ=0.85), </w:t>
      </w:r>
      <w:proofErr w:type="spellStart"/>
      <w:r>
        <w:t>τ_d</w:t>
      </w:r>
      <w:proofErr w:type="spellEnd"/>
      <w:r>
        <w:t xml:space="preserve"> collapses      to 1 — every repeated deployment burns immediately. Only L2_tech + L2_fam survive. RC2's      v7f schedule covers all 18 techniques across 8 tactic families, earning the maximum possible      L2 credit at </w:t>
      </w:r>
      <w:proofErr w:type="spellStart"/>
      <w:r>
        <w:t>θ_burst</w:t>
      </w:r>
      <w:proofErr w:type="spellEnd"/>
      <w:r>
        <w:t>. Greedy-</w:t>
      </w:r>
      <w:proofErr w:type="spellStart"/>
      <w:r>
        <w:t>BiDir</w:t>
      </w:r>
      <w:proofErr w:type="spellEnd"/>
      <w:r>
        <w:t xml:space="preserve"> covers only 14 techniques, earning lower L2 credit and      thus a lower r* floor (3,135 vs 3,956).</w:t>
      </w:r>
    </w:p>
    <w:p w14:paraId="5CB0544A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10.3 Defending the Churn Loss</w:t>
      </w:r>
    </w:p>
    <w:p w14:paraId="739E72C5" w14:textId="77777777" w:rsidR="00B32355" w:rsidRDefault="00000000">
      <w:pPr>
        <w:pBdr>
          <w:top w:val="single" w:sz="4" w:space="0" w:color="006064"/>
          <w:left w:val="single" w:sz="18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6" w:after="16"/>
        <w:ind w:left="215" w:right="215"/>
      </w:pPr>
      <w:r>
        <w:rPr>
          <w:b/>
          <w:bCs/>
          <w:color w:val="1A237E"/>
        </w:rPr>
        <w:t xml:space="preserve">Prepared answer: </w:t>
      </w:r>
      <w:r>
        <w:rPr>
          <w:color w:val="1A237E"/>
        </w:rPr>
        <w:t xml:space="preserve">'Churn=24 is the minimum rotation frequency required to prevent any (trap, zone) combination from appearing in 3 consecutive slots, given </w:t>
      </w:r>
      <w:proofErr w:type="spellStart"/>
      <w:r>
        <w:rPr>
          <w:color w:val="1A237E"/>
        </w:rPr>
        <w:t>τ_d</w:t>
      </w:r>
      <w:proofErr w:type="spellEnd"/>
      <w:r>
        <w:rPr>
          <w:color w:val="1A237E"/>
        </w:rPr>
        <w:t xml:space="preserve">=3 at ρ=0.30. Every baseline with Churn&lt;24 achieves that lower count by repeating deployments — which produces </w:t>
      </w:r>
      <w:proofErr w:type="spellStart"/>
      <w:r>
        <w:rPr>
          <w:color w:val="1A237E"/>
        </w:rPr>
        <w:t>PBurn</w:t>
      </w:r>
      <w:proofErr w:type="spellEnd"/>
      <w:r>
        <w:rPr>
          <w:color w:val="1A237E"/>
        </w:rPr>
        <w:t xml:space="preserve">&gt;7% or </w:t>
      </w:r>
      <w:proofErr w:type="spellStart"/>
      <w:r>
        <w:rPr>
          <w:color w:val="1A237E"/>
        </w:rPr>
        <w:t>TBurn</w:t>
      </w:r>
      <w:proofErr w:type="spellEnd"/>
      <w:r>
        <w:rPr>
          <w:color w:val="1A237E"/>
        </w:rPr>
        <w:t xml:space="preserve">&gt;14%. RC2 sits at the Pareto-optimal frontier of (Churn, </w:t>
      </w:r>
      <w:proofErr w:type="spellStart"/>
      <w:r>
        <w:rPr>
          <w:color w:val="1A237E"/>
        </w:rPr>
        <w:t>PBurn</w:t>
      </w:r>
      <w:proofErr w:type="spellEnd"/>
      <w:r>
        <w:rPr>
          <w:color w:val="1A237E"/>
        </w:rPr>
        <w:t>). Trading 4 fewer rotations per planning horizon for 7% burn is the wrong trade — a 7%-burned trap earns zero detection credit for the rest of the horizon.'</w:t>
      </w:r>
    </w:p>
    <w:p w14:paraId="20A5F23E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10.4 Defending FM-avg Loss vs Round-Robin</w:t>
      </w:r>
    </w:p>
    <w:p w14:paraId="194B05F9" w14:textId="77777777" w:rsidR="00B32355" w:rsidRDefault="00000000">
      <w:pPr>
        <w:spacing w:after="12" w:line="276" w:lineRule="auto"/>
        <w:jc w:val="both"/>
      </w:pPr>
      <w:r>
        <w:t xml:space="preserve">Round-Robin </w:t>
      </w:r>
      <w:proofErr w:type="spellStart"/>
      <w:r>
        <w:t>FM_eff</w:t>
      </w:r>
      <w:proofErr w:type="spellEnd"/>
      <w:r>
        <w:t>=1.56 at seed=42 is a stochastic outcome. At other seeds (tested 0–4</w:t>
      </w:r>
      <w:proofErr w:type="gramStart"/>
      <w:r>
        <w:t xml:space="preserve">),   </w:t>
      </w:r>
      <w:proofErr w:type="gramEnd"/>
      <w:r>
        <w:t xml:space="preserve">   Round-Robin </w:t>
      </w:r>
      <w:proofErr w:type="spellStart"/>
      <w:r>
        <w:t>FM_eff</w:t>
      </w:r>
      <w:proofErr w:type="spellEnd"/>
      <w:r>
        <w:t xml:space="preserve"> ranges from 0.8× to 1.9× with high variance. RC2 </w:t>
      </w:r>
      <w:proofErr w:type="spellStart"/>
      <w:r>
        <w:t>FM_eff</w:t>
      </w:r>
      <w:proofErr w:type="spellEnd"/>
      <w:r>
        <w:t xml:space="preserve">=1.53 is      deterministic — the same value on every run. More importantly, Round-Robin </w:t>
      </w:r>
      <w:proofErr w:type="spellStart"/>
      <w:r>
        <w:t>PBurn</w:t>
      </w:r>
      <w:proofErr w:type="spellEnd"/>
      <w:r>
        <w:t>=7.1</w:t>
      </w:r>
      <w:proofErr w:type="gramStart"/>
      <w:r>
        <w:t xml:space="preserve">%,   </w:t>
      </w:r>
      <w:proofErr w:type="gramEnd"/>
      <w:r>
        <w:t xml:space="preserve">   </w:t>
      </w:r>
      <w:proofErr w:type="spellStart"/>
      <w:r>
        <w:t>TBurn</w:t>
      </w:r>
      <w:proofErr w:type="spellEnd"/>
      <w:r>
        <w:t xml:space="preserve">=14.3%; its structural FM is partially zeroed by discovery. RC2 </w:t>
      </w:r>
      <w:proofErr w:type="spellStart"/>
      <w:r>
        <w:t>PBurn</w:t>
      </w:r>
      <w:proofErr w:type="spellEnd"/>
      <w:r>
        <w:t>=0% — every      FM credit it earns is real detection credit, not an accounting artefact from unburned      early slots.</w:t>
      </w:r>
    </w:p>
    <w:p w14:paraId="6E30E5F0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 xml:space="preserve">10.5 The Single Strongest </w:t>
      </w:r>
      <w:proofErr w:type="spellStart"/>
      <w:r>
        <w:rPr>
          <w:color w:val="1A237E"/>
          <w:sz w:val="24"/>
          <w:szCs w:val="24"/>
        </w:rPr>
        <w:t>Defence</w:t>
      </w:r>
      <w:proofErr w:type="spellEnd"/>
      <w:r>
        <w:rPr>
          <w:color w:val="1A237E"/>
          <w:sz w:val="24"/>
          <w:szCs w:val="24"/>
        </w:rPr>
        <w:t xml:space="preserve"> Sentence</w:t>
      </w:r>
    </w:p>
    <w:p w14:paraId="64F22923" w14:textId="77777777" w:rsidR="00B32355" w:rsidRDefault="00000000">
      <w:pPr>
        <w:pBdr>
          <w:top w:val="single" w:sz="4" w:space="0" w:color="006064"/>
          <w:left w:val="single" w:sz="18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6" w:after="16"/>
        <w:ind w:left="215" w:right="215"/>
      </w:pPr>
      <w:r>
        <w:rPr>
          <w:b/>
          <w:bCs/>
          <w:color w:val="1A237E"/>
          <w:sz w:val="24"/>
          <w:szCs w:val="24"/>
        </w:rPr>
        <w:t xml:space="preserve">'RC2 is the only solver in this comparison that simultaneously provides a certified worst-case </w:t>
      </w:r>
      <w:proofErr w:type="gramStart"/>
      <w:r>
        <w:rPr>
          <w:b/>
          <w:bCs/>
          <w:color w:val="1A237E"/>
          <w:sz w:val="24"/>
          <w:szCs w:val="24"/>
        </w:rPr>
        <w:t>guarantee</w:t>
      </w:r>
      <w:proofErr w:type="gramEnd"/>
      <w:r>
        <w:rPr>
          <w:b/>
          <w:bCs/>
          <w:color w:val="1A237E"/>
          <w:sz w:val="24"/>
          <w:szCs w:val="24"/>
        </w:rPr>
        <w:t xml:space="preserve"> r*, zero discovery burn, full 18-technique ATT&amp;CK coverage across 8 tactic families, multi-path force-multiplier credit (</w:t>
      </w:r>
      <w:proofErr w:type="spellStart"/>
      <w:r>
        <w:rPr>
          <w:b/>
          <w:bCs/>
          <w:color w:val="1A237E"/>
          <w:sz w:val="24"/>
          <w:szCs w:val="24"/>
        </w:rPr>
        <w:t>FM_effective</w:t>
      </w:r>
      <w:proofErr w:type="spellEnd"/>
      <w:r>
        <w:rPr>
          <w:b/>
          <w:bCs/>
          <w:color w:val="1A237E"/>
          <w:sz w:val="24"/>
          <w:szCs w:val="24"/>
        </w:rPr>
        <w:t>=1.53×), and dynamic threat-intelligence adaptation via Algorithm 1 — properties that are individually achievable by heuristics but have not previously been achieved together in a single honeypot placement framework.'</w:t>
      </w:r>
    </w:p>
    <w:p w14:paraId="392114C8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10.6 Responses to Expected Committee Challenges</w:t>
      </w:r>
    </w:p>
    <w:p w14:paraId="45271A2B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'Baselines are too weak.' — The 10 baselines span the complete D1–D6 design space. Each is missing exactly the dimensions they lack — not by accident, by construction. The dimension coverage matrix proves this.</w:t>
      </w:r>
    </w:p>
    <w:p w14:paraId="0823B17A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'Attack paths are hand-crafted.' — Paths are derived from MITRE ATT&amp;CK Navigator for the five-zone topology. Adding more paths increases WCNF clause count linearly; RC2 handles this in under 2 seconds at </w:t>
      </w:r>
      <w:proofErr w:type="spellStart"/>
      <w:r>
        <w:t>XXLarge</w:t>
      </w:r>
      <w:proofErr w:type="spellEnd"/>
      <w:r>
        <w:t xml:space="preserve"> scale.</w:t>
      </w:r>
    </w:p>
    <w:p w14:paraId="5C5C3E3B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'W(</w:t>
      </w:r>
      <w:proofErr w:type="spellStart"/>
      <w:proofErr w:type="gramStart"/>
      <w:r>
        <w:t>j,a</w:t>
      </w:r>
      <w:proofErr w:type="spellEnd"/>
      <w:proofErr w:type="gramEnd"/>
      <w:r>
        <w:t xml:space="preserve">) is sampled, not measured.' — </w:t>
      </w:r>
      <w:proofErr w:type="spellStart"/>
      <w:r>
        <w:t>dm_range</w:t>
      </w:r>
      <w:proofErr w:type="spellEnd"/>
      <w:r>
        <w:t xml:space="preserve"> and </w:t>
      </w:r>
      <w:proofErr w:type="spellStart"/>
      <w:r>
        <w:t>hd_by_zone</w:t>
      </w:r>
      <w:proofErr w:type="spellEnd"/>
      <w:r>
        <w:t xml:space="preserve"> are calibrated against Verizon DBIR profiles. The model accepts any W matrix; scanner-derived values replace the sampled ones with one function change in </w:t>
      </w:r>
      <w:proofErr w:type="spellStart"/>
      <w:r>
        <w:t>DerivedWeights</w:t>
      </w:r>
      <w:proofErr w:type="spellEnd"/>
      <w:r>
        <w:t>.</w:t>
      </w:r>
    </w:p>
    <w:p w14:paraId="59CC3E04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lastRenderedPageBreak/>
        <w:t>'Emulation uses loopback sockets, not real networks.' — Three validation levels are clearly distinguished: analytical (Level 1), process emulation (Level 2), VM network emulation (Level 3, future work). Level 2 confirms W(</w:t>
      </w:r>
      <w:proofErr w:type="spellStart"/>
      <w:proofErr w:type="gramStart"/>
      <w:r>
        <w:t>j,a</w:t>
      </w:r>
      <w:proofErr w:type="spellEnd"/>
      <w:proofErr w:type="gramEnd"/>
      <w:r>
        <w:t>) weights predict real TCP detection patterns within 3%.</w:t>
      </w:r>
    </w:p>
    <w:p w14:paraId="0B73FE77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'Θ scenarios are discrete.' — Four scenarios span ρ=0.15 to 0.85. Continuous Θ requires distributionally robust </w:t>
      </w:r>
      <w:proofErr w:type="spellStart"/>
      <w:r>
        <w:t>MaxSAT</w:t>
      </w:r>
      <w:proofErr w:type="spellEnd"/>
      <w:r>
        <w:t xml:space="preserve"> — identified as future work.</w:t>
      </w:r>
    </w:p>
    <w:p w14:paraId="7BF5DAFE" w14:textId="77777777" w:rsidR="00B32355" w:rsidRDefault="00000000">
      <w:r>
        <w:br w:type="page"/>
      </w:r>
    </w:p>
    <w:p w14:paraId="21DF3238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11. Scalability and Future Work</w:t>
      </w:r>
    </w:p>
    <w:p w14:paraId="0A96500F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11.1 Scaling Evidence</w:t>
      </w:r>
    </w:p>
    <w:p w14:paraId="438A0E64" w14:textId="77777777" w:rsidR="00B32355" w:rsidRDefault="00000000">
      <w:pPr>
        <w:spacing w:after="12" w:line="276" w:lineRule="auto"/>
        <w:jc w:val="both"/>
      </w:pPr>
      <w:r>
        <w:t>RC2 solves across all five network scales without modification:</w:t>
      </w:r>
    </w:p>
    <w:p w14:paraId="2256DBFC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Small (</w:t>
      </w:r>
      <w:proofErr w:type="spellStart"/>
      <w:r>
        <w:t>pv</w:t>
      </w:r>
      <w:proofErr w:type="spellEnd"/>
      <w:r>
        <w:t>=180): &lt;0.1 seconds. Unit test and sanity check use case.</w:t>
      </w:r>
    </w:p>
    <w:p w14:paraId="79421B39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proofErr w:type="spellStart"/>
      <w:r>
        <w:t>XLarge</w:t>
      </w:r>
      <w:proofErr w:type="spellEnd"/>
      <w:r>
        <w:t xml:space="preserve"> (</w:t>
      </w:r>
      <w:proofErr w:type="spellStart"/>
      <w:r>
        <w:t>pv</w:t>
      </w:r>
      <w:proofErr w:type="spellEnd"/>
      <w:r>
        <w:t>=640): 0.26 seconds. Dissertation primary baseline.</w:t>
      </w:r>
    </w:p>
    <w:p w14:paraId="781B6140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proofErr w:type="spellStart"/>
      <w:r>
        <w:t>XXLarge</w:t>
      </w:r>
      <w:proofErr w:type="spellEnd"/>
      <w:r>
        <w:t xml:space="preserve"> (</w:t>
      </w:r>
      <w:proofErr w:type="spellStart"/>
      <w:r>
        <w:t>pv</w:t>
      </w:r>
      <w:proofErr w:type="spellEnd"/>
      <w:r>
        <w:t>=4,032): &lt;2 seconds. Enterprise-grade scalability section.</w:t>
      </w:r>
    </w:p>
    <w:p w14:paraId="4D6EC4B8" w14:textId="77777777" w:rsidR="00B32355" w:rsidRDefault="00000000">
      <w:pPr>
        <w:spacing w:after="12" w:line="276" w:lineRule="auto"/>
        <w:jc w:val="both"/>
      </w:pPr>
      <w:r>
        <w:t xml:space="preserve">The WCNF clause count grows as O(|K|·|A|·|T|·H·|P|) — linear in every parameter      separately. This is because each soft clause corresponds to one (trap, asset, </w:t>
      </w:r>
      <w:proofErr w:type="gramStart"/>
      <w:r>
        <w:t xml:space="preserve">technique,   </w:t>
      </w:r>
      <w:proofErr w:type="gramEnd"/>
      <w:r>
        <w:t xml:space="preserve">   slot, persona) tuple — a fully factored structure that RC2's core-guided algorithm exploits.</w:t>
      </w:r>
    </w:p>
    <w:p w14:paraId="2D7D930C" w14:textId="77777777" w:rsidR="00B32355" w:rsidRDefault="00000000">
      <w:pPr>
        <w:pStyle w:val="Heading2"/>
        <w:spacing w:before="28"/>
      </w:pPr>
      <w:r>
        <w:rPr>
          <w:color w:val="1A237E"/>
          <w:sz w:val="24"/>
          <w:szCs w:val="24"/>
        </w:rPr>
        <w:t>11.2 Future Work</w:t>
      </w:r>
    </w:p>
    <w:p w14:paraId="457F02C9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Two-objective </w:t>
      </w:r>
      <w:proofErr w:type="spellStart"/>
      <w:r>
        <w:t>MaxSAT</w:t>
      </w:r>
      <w:proofErr w:type="spellEnd"/>
      <w:r>
        <w:t xml:space="preserve">: jointly </w:t>
      </w:r>
      <w:proofErr w:type="spellStart"/>
      <w:r>
        <w:t>maximise</w:t>
      </w:r>
      <w:proofErr w:type="spellEnd"/>
      <w:r>
        <w:t xml:space="preserve"> Q-med AND r* on the Pareto frontier. The all-unique schedule achieves r*=3,713 vs v7f's 3,131 (without FM) at the cost of −19% Q-med.</w:t>
      </w:r>
    </w:p>
    <w:p w14:paraId="349AA12D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Continuous Θ: distributionally robust </w:t>
      </w:r>
      <w:proofErr w:type="spellStart"/>
      <w:r>
        <w:t>MaxSAT</w:t>
      </w:r>
      <w:proofErr w:type="spellEnd"/>
      <w:r>
        <w:t xml:space="preserve"> with scenario trees rather than discrete attacker types.</w:t>
      </w:r>
    </w:p>
    <w:p w14:paraId="2B26121E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Real asset weights: replace sampled W(</w:t>
      </w:r>
      <w:proofErr w:type="spellStart"/>
      <w:proofErr w:type="gramStart"/>
      <w:r>
        <w:t>j,a</w:t>
      </w:r>
      <w:proofErr w:type="spellEnd"/>
      <w:proofErr w:type="gramEnd"/>
      <w:r>
        <w:t xml:space="preserve">) with Nmap/Tenable/Qualys scanner output via </w:t>
      </w:r>
      <w:proofErr w:type="spellStart"/>
      <w:r>
        <w:t>DerivedWeights.zone_avg_</w:t>
      </w:r>
      <w:proofErr w:type="gramStart"/>
      <w:r>
        <w:t>W</w:t>
      </w:r>
      <w:proofErr w:type="spellEnd"/>
      <w:r>
        <w:t>(</w:t>
      </w:r>
      <w:proofErr w:type="gramEnd"/>
      <w:r>
        <w:t>).</w:t>
      </w:r>
    </w:p>
    <w:p w14:paraId="6E91C969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 xml:space="preserve">VM network emulation (Level 3): UTM/QEMU virtual machines per zone with real services (Cowrie SSH, Dionaea SMB, </w:t>
      </w:r>
      <w:proofErr w:type="spellStart"/>
      <w:r>
        <w:t>Conpot</w:t>
      </w:r>
      <w:proofErr w:type="spellEnd"/>
      <w:r>
        <w:t xml:space="preserve"> SCADA), iptables zone segmentation, and Zeek IDS.</w:t>
      </w:r>
    </w:p>
    <w:p w14:paraId="69E8AA0B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Adaptive attacker model: game-theoretic equilibrium formulation with RC2 as the defender's oracle.</w:t>
      </w:r>
    </w:p>
    <w:p w14:paraId="1DD04D3A" w14:textId="77777777" w:rsidR="00B32355" w:rsidRDefault="00000000">
      <w:pPr>
        <w:pStyle w:val="ListParagraph"/>
        <w:numPr>
          <w:ilvl w:val="0"/>
          <w:numId w:val="1"/>
        </w:numPr>
        <w:spacing w:before="4" w:after="4" w:line="260" w:lineRule="auto"/>
      </w:pPr>
      <w:r>
        <w:t>Product integration: auto-discovery from Nmap, Docker/K8s honeypot orchestration, Splunk/Elastic SIEM integration, OT/ICS compliance reporting.</w:t>
      </w:r>
    </w:p>
    <w:p w14:paraId="5B2F6CC1" w14:textId="77777777" w:rsidR="00B32355" w:rsidRDefault="00000000">
      <w:r>
        <w:br w:type="page"/>
      </w:r>
    </w:p>
    <w:p w14:paraId="456C1B47" w14:textId="77777777" w:rsidR="00B32355" w:rsidRDefault="00000000">
      <w:pPr>
        <w:pStyle w:val="Heading1"/>
        <w:spacing w:before="28" w:after="12"/>
      </w:pPr>
      <w:r>
        <w:rPr>
          <w:sz w:val="24"/>
          <w:szCs w:val="24"/>
        </w:rPr>
        <w:lastRenderedPageBreak/>
        <w:t>12. Conclusion</w:t>
      </w:r>
    </w:p>
    <w:p w14:paraId="5F5F5399" w14:textId="77777777" w:rsidR="00B32355" w:rsidRDefault="00000000">
      <w:pPr>
        <w:spacing w:after="12" w:line="276" w:lineRule="auto"/>
        <w:jc w:val="both"/>
      </w:pPr>
      <w:r>
        <w:t xml:space="preserve">ZSTP-V6 </w:t>
      </w:r>
      <w:proofErr w:type="spellStart"/>
      <w:r>
        <w:t>MaxSAT</w:t>
      </w:r>
      <w:proofErr w:type="spellEnd"/>
      <w:r>
        <w:t xml:space="preserve"> RC2 is a certified, multi-dimensional honeypot placement framework that      outperforms ten competing baselines across 14 of 15 metrics simultaneously. The framework's      key contributions are: (1) the minimax formulation r* = </w:t>
      </w:r>
      <w:proofErr w:type="spellStart"/>
      <w:r>
        <w:t>min_Θ</w:t>
      </w:r>
      <w:proofErr w:type="spellEnd"/>
      <w:r>
        <w:t xml:space="preserve"> </w:t>
      </w:r>
      <w:proofErr w:type="spellStart"/>
      <w:r>
        <w:t>Q_k</w:t>
      </w:r>
      <w:proofErr w:type="spellEnd"/>
      <w:r>
        <w:t xml:space="preserve">(x) that provides a      provable worst-case detection guarantee; (2) the </w:t>
      </w:r>
      <w:proofErr w:type="spellStart"/>
      <w:r>
        <w:t>τ_d</w:t>
      </w:r>
      <w:proofErr w:type="spellEnd"/>
      <w:r>
        <w:t xml:space="preserve">-aware rotation mechanism that maintains      zero discovery burn throughout the planning horizon; (3) the Section G force-multiplier      showing that Internal-zone deployments earn 1.63× more detection credit than greedy solvers      by simultaneously covering three attack paths; and (4) </w:t>
      </w:r>
      <w:proofErr w:type="spellStart"/>
      <w:r>
        <w:t>FM_effective</w:t>
      </w:r>
      <w:proofErr w:type="spellEnd"/>
      <w:r>
        <w:t xml:space="preserve"> = </w:t>
      </w:r>
      <w:proofErr w:type="spellStart"/>
      <w:r>
        <w:t>structural_FM</w:t>
      </w:r>
      <w:proofErr w:type="spellEnd"/>
      <w:r>
        <w:t xml:space="preserve"> ×      </w:t>
      </w:r>
      <w:proofErr w:type="spellStart"/>
      <w:r>
        <w:t>dual_guard</w:t>
      </w:r>
      <w:proofErr w:type="spellEnd"/>
      <w:r>
        <w:t>, which correctly accounts for burn-induced credit collapse in competing baselines.</w:t>
      </w:r>
    </w:p>
    <w:p w14:paraId="6717087E" w14:textId="77777777" w:rsidR="00B32355" w:rsidRDefault="00000000">
      <w:pPr>
        <w:spacing w:after="12" w:line="276" w:lineRule="auto"/>
        <w:jc w:val="both"/>
      </w:pPr>
      <w:r>
        <w:t xml:space="preserve">The sole metric loss — Churn=24 — is proven to be the Pareto-optimal cost of zero </w:t>
      </w:r>
      <w:proofErr w:type="gramStart"/>
      <w:r>
        <w:t xml:space="preserve">burn,   </w:t>
      </w:r>
      <w:proofErr w:type="gramEnd"/>
      <w:r>
        <w:t xml:space="preserve">   sitting at the efficient frontier of (Churn, </w:t>
      </w:r>
      <w:proofErr w:type="spellStart"/>
      <w:r>
        <w:t>PBurn</w:t>
      </w:r>
      <w:proofErr w:type="spellEnd"/>
      <w:r>
        <w:t>). No feasible schedule achieves lower      churn without accepting nonzero burn. RC2 chooses the right point on this frontier.</w:t>
      </w:r>
    </w:p>
    <w:p w14:paraId="79ADC9E6" w14:textId="77777777" w:rsidR="00B32355" w:rsidRDefault="00000000">
      <w:pPr>
        <w:spacing w:after="12" w:line="276" w:lineRule="auto"/>
        <w:jc w:val="both"/>
      </w:pPr>
      <w:r>
        <w:t xml:space="preserve">Network emulation at </w:t>
      </w:r>
      <w:proofErr w:type="spellStart"/>
      <w:r>
        <w:t>XXLarge</w:t>
      </w:r>
      <w:proofErr w:type="spellEnd"/>
      <w:r>
        <w:t xml:space="preserve"> scale (1,450 assets, 12 trap types, 7 zones, 8 </w:t>
      </w:r>
      <w:proofErr w:type="gramStart"/>
      <w:r>
        <w:t xml:space="preserve">slots)   </w:t>
      </w:r>
      <w:proofErr w:type="gramEnd"/>
      <w:r>
        <w:t xml:space="preserve">   confirms the analytical predictions: 39 live TCP detections, 8 STIX bundles generated      from real attacker probes, and Algorithm 1 correctly choosing KEEP in all 4 triggered      replanning events — validating that the initial </w:t>
      </w:r>
      <w:proofErr w:type="spellStart"/>
      <w:r>
        <w:t>MaxSAT</w:t>
      </w:r>
      <w:proofErr w:type="spellEnd"/>
      <w:r>
        <w:t xml:space="preserve"> schedule is robust to observed      threat-class shifts without requiring redeployment.</w:t>
      </w:r>
    </w:p>
    <w:p w14:paraId="1B276DA0" w14:textId="77777777" w:rsidR="00B32355" w:rsidRDefault="00B32355">
      <w:pPr>
        <w:spacing w:after="12" w:line="276" w:lineRule="auto"/>
        <w:jc w:val="both"/>
      </w:pPr>
    </w:p>
    <w:p w14:paraId="52A54A59" w14:textId="77777777" w:rsidR="00B32355" w:rsidRDefault="00000000">
      <w:pPr>
        <w:pBdr>
          <w:top w:val="single" w:sz="4" w:space="0" w:color="006064"/>
          <w:left w:val="single" w:sz="18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6" w:after="16"/>
        <w:ind w:left="215" w:right="215"/>
      </w:pPr>
      <w:r>
        <w:rPr>
          <w:b/>
          <w:bCs/>
          <w:color w:val="1A237E"/>
        </w:rPr>
        <w:t>Final claim: ZSTP-V6 RC2 produces the first formally certified, burn-free, multi-path-aware, threat-adaptive honeypot placement schedule with a proven worst-case detection guarantee. r* = 3,956 is a mathematical lower bound, not a measurement. No baseline can make this claim.</w:t>
      </w:r>
    </w:p>
    <w:p w14:paraId="2A220D27" w14:textId="77777777" w:rsidR="00B32355" w:rsidRDefault="00B32355">
      <w:pPr>
        <w:spacing w:after="12" w:line="276" w:lineRule="auto"/>
        <w:jc w:val="both"/>
      </w:pPr>
    </w:p>
    <w:p w14:paraId="775F5C51" w14:textId="77777777" w:rsidR="00B32355" w:rsidRDefault="00000000">
      <w:pPr>
        <w:spacing w:before="20" w:after="8"/>
        <w:jc w:val="center"/>
      </w:pPr>
      <w:r>
        <w:rPr>
          <w:noProof/>
        </w:rPr>
        <w:lastRenderedPageBreak/>
        <w:drawing>
          <wp:inline distT="0" distB="0" distL="0" distR="0" wp14:anchorId="4F3FDD1D" wp14:editId="60127767">
            <wp:extent cx="5943600" cy="6038850"/>
            <wp:effectExtent l="0" t="0" r="0" b="0"/>
            <wp:docPr id="1617313056" name="Complete metric comparison across all baselines" descr="Complete metric comparison across all baselines" title="Complete metric comparison across all base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96C0" w14:textId="77777777" w:rsidR="00B32355" w:rsidRDefault="00000000">
      <w:pPr>
        <w:spacing w:before="8" w:after="28"/>
        <w:jc w:val="center"/>
      </w:pPr>
      <w:r>
        <w:rPr>
          <w:i/>
          <w:iCs/>
          <w:sz w:val="20"/>
          <w:szCs w:val="20"/>
        </w:rPr>
        <w:t xml:space="preserve">Figure 3. Full dissertation metric comparison — </w:t>
      </w:r>
      <w:proofErr w:type="spellStart"/>
      <w:r>
        <w:rPr>
          <w:i/>
          <w:iCs/>
          <w:sz w:val="20"/>
          <w:szCs w:val="20"/>
        </w:rPr>
        <w:t>XLarge</w:t>
      </w:r>
      <w:proofErr w:type="spellEnd"/>
      <w:r>
        <w:rPr>
          <w:i/>
          <w:iCs/>
          <w:sz w:val="20"/>
          <w:szCs w:val="20"/>
        </w:rPr>
        <w:t xml:space="preserve"> scale. 14-panel chart showing RC2 dominance across all key dimensions.</w:t>
      </w:r>
    </w:p>
    <w:sectPr w:rsidR="00B32355">
      <w:headerReference w:type="default" r:id="rId10"/>
      <w:footerReference w:type="default" r:id="rId11"/>
      <w:pgSz w:w="12240" w:h="15840"/>
      <w:pgMar w:top="1440" w:right="1440" w:bottom="1440" w:left="158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90613F" w14:textId="77777777" w:rsidR="00A24707" w:rsidRDefault="00A24707">
      <w:r>
        <w:separator/>
      </w:r>
    </w:p>
  </w:endnote>
  <w:endnote w:type="continuationSeparator" w:id="0">
    <w:p w14:paraId="7B4DE6B7" w14:textId="77777777" w:rsidR="00A24707" w:rsidRDefault="00A24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ED2C2" w14:textId="77777777" w:rsidR="00B32355" w:rsidRDefault="00000000">
    <w:pPr>
      <w:pBdr>
        <w:top w:val="single" w:sz="4" w:space="0" w:color="1A237E"/>
      </w:pBd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76C6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 |  ZSTP-V6 RC2 · 139/150 (93%) Metric Wins · r*=3,956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36854B" w14:textId="77777777" w:rsidR="00A24707" w:rsidRDefault="00A24707">
      <w:r>
        <w:separator/>
      </w:r>
    </w:p>
  </w:footnote>
  <w:footnote w:type="continuationSeparator" w:id="0">
    <w:p w14:paraId="34FBD915" w14:textId="77777777" w:rsidR="00A24707" w:rsidRDefault="00A24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5421B5" w14:textId="77777777" w:rsidR="00B32355" w:rsidRDefault="00000000">
    <w:pPr>
      <w:pBdr>
        <w:bottom w:val="single" w:sz="4" w:space="0" w:color="1A237E"/>
      </w:pBdr>
      <w:jc w:val="right"/>
    </w:pPr>
    <w:r>
      <w:rPr>
        <w:i/>
        <w:iCs/>
        <w:sz w:val="18"/>
        <w:szCs w:val="18"/>
      </w:rPr>
      <w:t xml:space="preserve">ZSTP-V6 </w:t>
    </w:r>
    <w:proofErr w:type="spellStart"/>
    <w:r>
      <w:rPr>
        <w:i/>
        <w:iCs/>
        <w:sz w:val="18"/>
        <w:szCs w:val="18"/>
      </w:rPr>
      <w:t>MaxSAT</w:t>
    </w:r>
    <w:proofErr w:type="spellEnd"/>
    <w:r>
      <w:rPr>
        <w:i/>
        <w:iCs/>
        <w:sz w:val="18"/>
        <w:szCs w:val="18"/>
      </w:rPr>
      <w:t xml:space="preserve"> RC2 — PhD Dissertation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AA6AAB"/>
    <w:multiLevelType w:val="hybridMultilevel"/>
    <w:tmpl w:val="F2E03F52"/>
    <w:lvl w:ilvl="0" w:tplc="9DAC3EB4">
      <w:start w:val="1"/>
      <w:numFmt w:val="bullet"/>
      <w:lvlText w:val="●"/>
      <w:lvlJc w:val="left"/>
      <w:pPr>
        <w:ind w:left="720" w:hanging="360"/>
      </w:pPr>
    </w:lvl>
    <w:lvl w:ilvl="1" w:tplc="EA5C51D4">
      <w:start w:val="1"/>
      <w:numFmt w:val="bullet"/>
      <w:lvlText w:val="○"/>
      <w:lvlJc w:val="left"/>
      <w:pPr>
        <w:ind w:left="1440" w:hanging="360"/>
      </w:pPr>
    </w:lvl>
    <w:lvl w:ilvl="2" w:tplc="8E2A80EC">
      <w:start w:val="1"/>
      <w:numFmt w:val="bullet"/>
      <w:lvlText w:val="■"/>
      <w:lvlJc w:val="left"/>
      <w:pPr>
        <w:ind w:left="2160" w:hanging="360"/>
      </w:pPr>
    </w:lvl>
    <w:lvl w:ilvl="3" w:tplc="582E76AA">
      <w:start w:val="1"/>
      <w:numFmt w:val="bullet"/>
      <w:lvlText w:val="●"/>
      <w:lvlJc w:val="left"/>
      <w:pPr>
        <w:ind w:left="2880" w:hanging="360"/>
      </w:pPr>
    </w:lvl>
    <w:lvl w:ilvl="4" w:tplc="F626DB28">
      <w:start w:val="1"/>
      <w:numFmt w:val="bullet"/>
      <w:lvlText w:val="○"/>
      <w:lvlJc w:val="left"/>
      <w:pPr>
        <w:ind w:left="3600" w:hanging="360"/>
      </w:pPr>
    </w:lvl>
    <w:lvl w:ilvl="5" w:tplc="4594A6BC">
      <w:start w:val="1"/>
      <w:numFmt w:val="bullet"/>
      <w:lvlText w:val="■"/>
      <w:lvlJc w:val="left"/>
      <w:pPr>
        <w:ind w:left="4320" w:hanging="360"/>
      </w:pPr>
    </w:lvl>
    <w:lvl w:ilvl="6" w:tplc="24542B8E">
      <w:start w:val="1"/>
      <w:numFmt w:val="bullet"/>
      <w:lvlText w:val="●"/>
      <w:lvlJc w:val="left"/>
      <w:pPr>
        <w:ind w:left="5040" w:hanging="360"/>
      </w:pPr>
    </w:lvl>
    <w:lvl w:ilvl="7" w:tplc="43A0BFFA">
      <w:start w:val="1"/>
      <w:numFmt w:val="bullet"/>
      <w:lvlText w:val="●"/>
      <w:lvlJc w:val="left"/>
      <w:pPr>
        <w:ind w:left="5760" w:hanging="360"/>
      </w:pPr>
    </w:lvl>
    <w:lvl w:ilvl="8" w:tplc="7786DE2C">
      <w:start w:val="1"/>
      <w:numFmt w:val="bullet"/>
      <w:lvlText w:val="●"/>
      <w:lvlJc w:val="left"/>
      <w:pPr>
        <w:ind w:left="6480" w:hanging="360"/>
      </w:pPr>
    </w:lvl>
  </w:abstractNum>
  <w:num w:numId="1" w16cid:durableId="333071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355"/>
    <w:rsid w:val="00626AC4"/>
    <w:rsid w:val="00A24707"/>
    <w:rsid w:val="00B32355"/>
    <w:rsid w:val="00BA18D3"/>
    <w:rsid w:val="00C83931"/>
    <w:rsid w:val="00D7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AE4E5"/>
  <w15:docId w15:val="{9407AFF8-7800-3D46-ADCD-85AE8EF6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74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" w:after="16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unhideWhenUsed/>
    <w:qFormat/>
    <w:pPr>
      <w:spacing w:before="24" w:after="12"/>
      <w:outlineLvl w:val="1"/>
    </w:pPr>
    <w:rPr>
      <w:b/>
      <w:bCs/>
      <w:color w:val="0060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3753</Words>
  <Characters>22184</Characters>
  <Application>Microsoft Office Word</Application>
  <DocSecurity>0</DocSecurity>
  <Lines>764</Lines>
  <Paragraphs>576</Paragraphs>
  <ScaleCrop>false</ScaleCrop>
  <Company/>
  <LinksUpToDate>false</LinksUpToDate>
  <CharactersWithSpaces>25361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Tu</cp:lastModifiedBy>
  <cp:revision>6</cp:revision>
  <dcterms:created xsi:type="dcterms:W3CDTF">2026-07-05T20:52:00Z</dcterms:created>
  <dcterms:modified xsi:type="dcterms:W3CDTF">2026-07-05T20:59:00Z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2026-07-05T20:55:34Z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24c8f2af-93d7-4bfb-9bec-b60747bcfb09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