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08FA" w14:textId="77777777" w:rsidR="009E38A9" w:rsidRDefault="009E38A9" w:rsidP="00120F31">
      <w:pPr>
        <w:pBdr>
          <w:bottom w:val="single" w:sz="4" w:space="0" w:color="1F3864"/>
        </w:pBdr>
        <w:spacing w:before="240"/>
        <w:rPr>
          <w:b/>
          <w:bCs/>
          <w:color w:val="1F3864"/>
        </w:rPr>
      </w:pPr>
    </w:p>
    <w:p w14:paraId="364EE135" w14:textId="77777777" w:rsidR="00D16176" w:rsidRDefault="00D16176" w:rsidP="00120F31">
      <w:pPr>
        <w:rPr>
          <w:rStyle w:val="Strong"/>
        </w:rPr>
      </w:pPr>
    </w:p>
    <w:p w14:paraId="3F61FE1A" w14:textId="77777777" w:rsidR="00D16176" w:rsidRDefault="00D16176" w:rsidP="00D16176">
      <w:pPr>
        <w:pBdr>
          <w:bottom w:val="single" w:sz="8" w:space="0" w:color="1F3864"/>
        </w:pBdr>
        <w:spacing w:before="3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I.  Problem Formulation</w:t>
      </w:r>
    </w:p>
    <w:p w14:paraId="2D5DF03B" w14:textId="77777777" w:rsidR="00D16176" w:rsidRDefault="00D16176" w:rsidP="00D16176">
      <w:pPr>
        <w:spacing w:before="220" w:after="100"/>
      </w:pPr>
      <w:r>
        <w:rPr>
          <w:rFonts w:ascii="Calibri" w:eastAsia="Calibri" w:hAnsi="Calibri" w:cs="Calibri"/>
          <w:b/>
          <w:bCs/>
          <w:color w:val="2E5DA6"/>
        </w:rPr>
        <w:t>A.  Formal Instance Tuple</w:t>
      </w:r>
    </w:p>
    <w:p w14:paraId="07D5D789" w14:textId="77777777" w:rsidR="00D16176" w:rsidRDefault="00D16176" w:rsidP="00D16176">
      <w:pPr>
        <w:spacing w:after="8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A honeypot placement instance is the tuple </w:t>
      </w:r>
      <w:r w:rsidRPr="002F2403">
        <w:rPr>
          <w:rFonts w:ascii="Courier New" w:eastAsia="Courier New" w:hAnsi="Courier New" w:cs="Courier New"/>
          <w:b/>
          <w:bCs/>
          <w:color w:val="EE0000"/>
          <w:sz w:val="18"/>
          <w:szCs w:val="18"/>
        </w:rPr>
        <w:t>I = (K, T, A, J, ZK, GK, S, w, Z, G, C, I_z, cost, B, B_z, d_m, h_d, σ, ρ, iv)</w:t>
      </w:r>
      <w:r>
        <w:rPr>
          <w:rFonts w:ascii="Calibri" w:eastAsia="Calibri" w:hAnsi="Calibri" w:cs="Calibri"/>
          <w:sz w:val="20"/>
          <w:szCs w:val="20"/>
        </w:rPr>
        <w:t>, where each component is defined in Table 1. The three parameters ZK, GK, and S are new additions that together make the J-index construction explicit and physically rigorous.</w:t>
      </w:r>
    </w:p>
    <w:p w14:paraId="31BA5CEA" w14:textId="77777777" w:rsidR="00D16176" w:rsidRDefault="00D16176" w:rsidP="00D16176">
      <w:pPr>
        <w:spacing w:after="100"/>
      </w:pPr>
    </w:p>
    <w:p w14:paraId="558B550C" w14:textId="77777777" w:rsidR="00D16176" w:rsidRDefault="00D16176" w:rsidP="00D16176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1 — Instance Parameters and Their Roles (complete, updated)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1064"/>
        <w:gridCol w:w="6627"/>
      </w:tblGrid>
      <w:tr w:rsidR="00D16176" w14:paraId="07935401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D4A979B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A704E1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67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F72F0F9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Definition and role</w:t>
            </w:r>
          </w:p>
        </w:tc>
      </w:tr>
      <w:tr w:rsidR="00D16176" w14:paraId="7BAEEFBF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0A7225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K = {k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,…,k_n}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DC9CFBB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2330E0E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Finite set of honeypot types (e.g., ssh trap, scada trap, web trap).</w:t>
            </w:r>
          </w:p>
        </w:tc>
      </w:tr>
      <w:tr w:rsidR="00D16176" w14:paraId="7001E535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130693B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 = {t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,…,t_m}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41A39F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62EE487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Set of ATT&amp;CK techniques that honeypots can emulate (e.g., T1021, T0855).</w:t>
            </w:r>
          </w:p>
        </w:tc>
      </w:tr>
      <w:tr w:rsidR="00D16176" w14:paraId="3D538E0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3C31E1D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 = {a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,…,a_r}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66FBC0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D4DDF2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Set of network assets: servers, endpoints, PLCs, cloud instances.</w:t>
            </w:r>
          </w:p>
        </w:tc>
      </w:tr>
      <w:tr w:rsidR="00D16176" w14:paraId="24E7FED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97C0818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ZK_i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⊆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Z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4F55FD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honeypot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A29983" w14:textId="27DB7B8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Zone eligibility set for k_i: the set of zones where k_i may legally be deployed. Encodes firewall policy, licensing restrictions, and management-plane isolation — not just air gaps. A SCADA trap has ZK_i = {OT}; an SSH trap has ZK_i = {DMZ, Internal, Cloud}.</w:t>
            </w:r>
          </w:p>
        </w:tc>
      </w:tr>
      <w:tr w:rsidR="00D16176" w14:paraId="1F8046CA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3279C06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GK_i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⊆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G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19974EF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honeypot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727DE1A" w14:textId="06B66ABC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Server-type mimicry set for k_i: the set of server categories k_i can convincingly emulate (G = {web, database, unix, AD, DNS, ICS, generic, …}). A deployment earns coverage credit only on assets whose server type is in GK_i, preventing implausible honeypot-asset pairings.</w:t>
            </w:r>
          </w:p>
        </w:tc>
      </w:tr>
      <w:tr w:rsidR="00D16176" w14:paraId="1CD0F71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72887D4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S_{i,a}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⊆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T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EF9EB2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h'pot/asset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BA7BB7F" w14:textId="7504F9BC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Detectable technique set: the subset of ATT&amp;CK techniques k_i can detect when deployed at asset a. Formally S_{i,a} = {t_j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 : (a,t_j,k_i)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J}. Naming this set makes the J-index construction explicit: J = {(a,t_j,k_i) : t_j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S_{i,a}}.</w:t>
            </w:r>
          </w:p>
        </w:tc>
      </w:tr>
      <w:tr w:rsidR="00D16176" w14:paraId="64EFB79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7A4F6AB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J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⊆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A×T×K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E97BD83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E4E17B2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 xml:space="preserve">[KEY NOVELTY]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Coverage index. (a,t_j,k_i)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J iff deploying k_i can detect t_j on asset a — subject to all three conditions: t_j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S_{i,a}  AND  zone(a)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ZK_i  AND  servertype(a)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GK_i. Every hard constraint and soft clause is instantiated only over triples in J, eliminating phantom coverage credits.</w:t>
            </w:r>
          </w:p>
        </w:tc>
      </w:tr>
      <w:tr w:rsidR="00D16176" w14:paraId="1B5008C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640BD4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Z = {z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,…,z_q}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8269F48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B949C5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Security zones (DMZ, Internal LAN, Cloud, OT/SCADA, Management).</w:t>
            </w:r>
          </w:p>
        </w:tc>
      </w:tr>
      <w:tr w:rsidR="00D16176" w14:paraId="212BA592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86C5CBA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 = (π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,…,π_P)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02E4781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79E3FA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Kill-chain attack paths; each π_p = (h₁, h₂, …, h|π_p|) is an ordered sequence of hops.</w:t>
            </w:r>
          </w:p>
        </w:tc>
      </w:tr>
      <w:tr w:rsidR="00D16176" w14:paraId="2C2885D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27B8AE9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C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⊆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K×K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88CE14F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AC9DA4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Pairwise conflict set: (k_i, k_l)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 means deploying both simultaneously is prohibited.</w:t>
            </w:r>
          </w:p>
        </w:tc>
      </w:tr>
      <w:tr w:rsidR="00D16176" w14:paraId="554F5711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9A3DDE7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I_z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⊆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Z×Z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E84BB5E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14AD76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Air-gapped zone pairs: (z, z')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I_z means no network connectivity between z and z'.</w:t>
            </w:r>
          </w:p>
        </w:tc>
      </w:tr>
      <w:tr w:rsidR="00D16176" w14:paraId="125B701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FCC00CA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 xml:space="preserve">w_{j,a}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ℝ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+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0472884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attack/asset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4EA0F58" w14:textId="364B60F4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detection value for technique t_j on asset a. Encodes the probability that t_j is used against a in the observed threat environment, weighted by consequence severity. Derived from ATT&amp;CK technique prevalence statistics and asset criticality ratings. This is an input datum, not derived internally.</w:t>
            </w:r>
          </w:p>
        </w:tc>
      </w:tr>
      <w:tr w:rsidR="00D16176" w14:paraId="6ECD77F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8E738DB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cost_i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ℝ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+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7D0CFD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honeypot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D68212D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Deployment cost of honeypot type k_i.</w:t>
            </w:r>
          </w:p>
        </w:tc>
      </w:tr>
      <w:tr w:rsidR="00D16176" w14:paraId="722950F9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80168C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B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ℝ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+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EDCE34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D0C7675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Global deployment budget ceiling.</w:t>
            </w:r>
          </w:p>
        </w:tc>
      </w:tr>
      <w:tr w:rsidR="00D16176" w14:paraId="2360027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1464EE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B_z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ℝ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+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770DDB2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zone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F5CA55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Per-zone budget sub-limit for zone z. Independent of B; both C2 and C3 must hold simultaneously.</w:t>
            </w:r>
          </w:p>
        </w:tc>
      </w:tr>
      <w:tr w:rsidR="00D16176" w14:paraId="2F6DC2E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54B2BB4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d_{m,a}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ℝ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+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FD87322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asset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DC5918E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Asset role multiplier: how operationally important this asset's role is (e.g., domain controller &gt; workstation).</w:t>
            </w:r>
          </w:p>
        </w:tc>
      </w:tr>
      <w:tr w:rsidR="00D16176" w14:paraId="466621D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0DA5130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h_{d,a}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ℤ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+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269664A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asset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0862C81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Hop distance of asset a from the network entry point. Used in 1/h_{d,a} perimeter-preference weight.</w:t>
            </w:r>
          </w:p>
        </w:tc>
      </w:tr>
      <w:tr w:rsidR="00D16176" w14:paraId="3748521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72DDC52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σ_j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[0,1]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6A291B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technique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B7B931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Stealth score for ATT&amp;CK technique t_j. High σ_j means the technique blends into normal traffic (σ_j=0 = obvious, σ_j=1 = stealthy).</w:t>
            </w:r>
          </w:p>
        </w:tc>
      </w:tr>
      <w:tr w:rsidR="00D16176" w14:paraId="5218736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82D6AF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ρ_π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[0,1]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272E198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path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C458552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Path probability ρ_π: how likely attackers follow path π.</w:t>
            </w:r>
          </w:p>
        </w:tc>
      </w:tr>
      <w:tr w:rsidR="00D16176" w14:paraId="0FCAD73D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11183C" w14:textId="77777777" w:rsidR="00D16176" w:rsidRDefault="00D16176" w:rsidP="00E9465E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iv_{π,h}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sz w:val="17"/>
                <w:szCs w:val="17"/>
              </w:rPr>
              <w:t>ℝ</w:t>
            </w: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+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DB5E09" w14:textId="77777777" w:rsidR="00D16176" w:rsidRDefault="00D16176" w:rsidP="00E9465E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path/hop</w:t>
            </w:r>
          </w:p>
        </w:tc>
        <w:tc>
          <w:tcPr>
            <w:tcW w:w="6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3B34781" w14:textId="77777777" w:rsidR="00D16176" w:rsidRDefault="00D16176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Intercept value at hop h of path π: security value of catching the attacker at this specific position.</w:t>
            </w:r>
          </w:p>
        </w:tc>
      </w:tr>
    </w:tbl>
    <w:p w14:paraId="4727CE41" w14:textId="77777777" w:rsidR="00D16176" w:rsidRDefault="00D16176" w:rsidP="00120F31">
      <w:pPr>
        <w:rPr>
          <w:rStyle w:val="Strong"/>
        </w:rPr>
      </w:pPr>
    </w:p>
    <w:p w14:paraId="3D7EAA8F" w14:textId="77777777" w:rsidR="00D16176" w:rsidRDefault="00D16176" w:rsidP="00120F31">
      <w:pPr>
        <w:rPr>
          <w:rStyle w:val="Strong"/>
        </w:rPr>
      </w:pPr>
    </w:p>
    <w:p w14:paraId="7C6E69F6" w14:textId="77777777" w:rsidR="00AD23E1" w:rsidRDefault="000A1328" w:rsidP="00120F31">
      <w:r>
        <w:rPr>
          <w:rStyle w:val="Strong"/>
        </w:rPr>
        <w:t xml:space="preserve">Novelty of </w:t>
      </w:r>
      <m:oMath>
        <m:r>
          <m:rPr>
            <m:sty m:val="b"/>
          </m:rPr>
          <w:rPr>
            <w:rFonts w:ascii="Cambria Math" w:hAnsi="Cambria Math"/>
          </w:rPr>
          <m:t>J</m:t>
        </m:r>
      </m:oMath>
      <w:r>
        <w:rPr>
          <w:rStyle w:val="Strong"/>
        </w:rPr>
        <w:t>.</w:t>
      </w:r>
      <w:r>
        <w:t xml:space="preserve"> </w:t>
      </w:r>
    </w:p>
    <w:p w14:paraId="111A6F4E" w14:textId="13F6871A" w:rsidR="00AD23E1" w:rsidRDefault="00AD23E1" w:rsidP="00AD23E1">
      <w:pPr>
        <w:spacing w:after="80" w:line="280" w:lineRule="auto"/>
        <w:ind w:firstLine="36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All prior encodings used a flat binary matrix R[j,i,a] </w:t>
      </w:r>
      <w:r>
        <w:rPr>
          <w:rFonts w:ascii="Cambria Math" w:eastAsia="Calibri" w:hAnsi="Cambria Math" w:cs="Cambria Math"/>
          <w:sz w:val="20"/>
          <w:szCs w:val="20"/>
        </w:rPr>
        <w:t>∈</w:t>
      </w:r>
      <w:r>
        <w:rPr>
          <w:rFonts w:ascii="Calibri" w:eastAsia="Calibri" w:hAnsi="Calibri" w:cs="Calibri"/>
          <w:sz w:val="20"/>
          <w:szCs w:val="20"/>
        </w:rPr>
        <w:t xml:space="preserve"> {0,1} with no internal structure, implicitly allowing c_{j,a}=1 for any (t_j,a) pair if any honeypot covering t_j was deployed anywhere. The updated J-index enforces three distinct physical conditions simultaneously</w:t>
      </w:r>
      <w:r w:rsidR="00FE2288">
        <w:rPr>
          <w:rFonts w:ascii="Calibri" w:eastAsia="Calibri" w:hAnsi="Calibri" w:cs="Calibri"/>
          <w:sz w:val="20"/>
          <w:szCs w:val="20"/>
        </w:rPr>
        <w:t xml:space="preserve">. </w:t>
      </w:r>
      <w:r w:rsidR="00FE2288">
        <w:t xml:space="preserve">The </w:t>
      </w:r>
      <m:oMath>
        <m:r>
          <m:rPr>
            <m:sty m:val="b"/>
          </m:rPr>
          <w:rPr>
            <w:rFonts w:ascii="Cambria Math" w:hAnsi="Cambria Math"/>
          </w:rPr>
          <m:t>J</m:t>
        </m:r>
      </m:oMath>
      <w:r w:rsidR="00FE2288">
        <w:t xml:space="preserve">-index makes physical reachability a first-class modelling primitive: no soft credit is earned unless the deployment triple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FE2288">
        <w:t>is verified as physically feasible in the network topology.</w:t>
      </w:r>
    </w:p>
    <w:p w14:paraId="64401BF9" w14:textId="77777777" w:rsidR="007A67EA" w:rsidRPr="007A67EA" w:rsidRDefault="007A67EA" w:rsidP="00FE2288">
      <w:pPr>
        <w:spacing w:before="60" w:after="60"/>
        <w:rPr>
          <w:rFonts w:ascii="Courier New" w:eastAsia="Courier New" w:hAnsi="Courier New" w:cs="Courier New"/>
          <w:b/>
          <w:bCs/>
          <w:color w:val="EE0000"/>
          <w:sz w:val="18"/>
          <w:szCs w:val="18"/>
        </w:rPr>
      </w:pPr>
      <w:r w:rsidRPr="007A67EA">
        <w:rPr>
          <w:rFonts w:ascii="Courier New" w:eastAsia="Courier New" w:hAnsi="Courier New" w:cs="Courier New"/>
          <w:b/>
          <w:bCs/>
          <w:color w:val="EE0000"/>
          <w:sz w:val="18"/>
          <w:szCs w:val="18"/>
        </w:rPr>
        <w:t xml:space="preserve">J = { (a, t_j, k_i)  :  t_j </w:t>
      </w:r>
      <w:r w:rsidRPr="007A67EA">
        <w:rPr>
          <w:rFonts w:ascii="Cambria Math" w:eastAsia="Courier New" w:hAnsi="Cambria Math" w:cs="Cambria Math"/>
          <w:b/>
          <w:bCs/>
          <w:color w:val="EE0000"/>
          <w:sz w:val="18"/>
          <w:szCs w:val="18"/>
        </w:rPr>
        <w:t>∈</w:t>
      </w:r>
      <w:r w:rsidRPr="007A67EA">
        <w:rPr>
          <w:rFonts w:ascii="Courier New" w:eastAsia="Courier New" w:hAnsi="Courier New" w:cs="Courier New"/>
          <w:b/>
          <w:bCs/>
          <w:color w:val="EE0000"/>
          <w:sz w:val="18"/>
          <w:szCs w:val="18"/>
        </w:rPr>
        <w:t xml:space="preserve"> S_{i,a}  </w:t>
      </w:r>
      <w:r w:rsidRPr="007A67EA">
        <w:rPr>
          <w:rFonts w:ascii="Cambria Math" w:eastAsia="Courier New" w:hAnsi="Cambria Math" w:cs="Cambria Math"/>
          <w:b/>
          <w:bCs/>
          <w:color w:val="EE0000"/>
          <w:sz w:val="18"/>
          <w:szCs w:val="18"/>
        </w:rPr>
        <w:t>∧</w:t>
      </w:r>
      <w:r w:rsidRPr="007A67EA">
        <w:rPr>
          <w:rFonts w:ascii="Courier New" w:eastAsia="Courier New" w:hAnsi="Courier New" w:cs="Courier New"/>
          <w:b/>
          <w:bCs/>
          <w:color w:val="EE0000"/>
          <w:sz w:val="18"/>
          <w:szCs w:val="18"/>
        </w:rPr>
        <w:t xml:space="preserve">  zone(a) </w:t>
      </w:r>
      <w:r w:rsidRPr="007A67EA">
        <w:rPr>
          <w:rFonts w:ascii="Cambria Math" w:eastAsia="Courier New" w:hAnsi="Cambria Math" w:cs="Cambria Math"/>
          <w:b/>
          <w:bCs/>
          <w:color w:val="EE0000"/>
          <w:sz w:val="18"/>
          <w:szCs w:val="18"/>
        </w:rPr>
        <w:t>∈</w:t>
      </w:r>
      <w:r w:rsidRPr="007A67EA">
        <w:rPr>
          <w:rFonts w:ascii="Courier New" w:eastAsia="Courier New" w:hAnsi="Courier New" w:cs="Courier New"/>
          <w:b/>
          <w:bCs/>
          <w:color w:val="EE0000"/>
          <w:sz w:val="18"/>
          <w:szCs w:val="18"/>
        </w:rPr>
        <w:t xml:space="preserve"> ZK_i  </w:t>
      </w:r>
      <w:r w:rsidRPr="007A67EA">
        <w:rPr>
          <w:rFonts w:ascii="Cambria Math" w:eastAsia="Courier New" w:hAnsi="Cambria Math" w:cs="Cambria Math"/>
          <w:b/>
          <w:bCs/>
          <w:color w:val="EE0000"/>
          <w:sz w:val="18"/>
          <w:szCs w:val="18"/>
        </w:rPr>
        <w:t>∧</w:t>
      </w:r>
      <w:r w:rsidRPr="007A67EA">
        <w:rPr>
          <w:rFonts w:ascii="Courier New" w:eastAsia="Courier New" w:hAnsi="Courier New" w:cs="Courier New"/>
          <w:b/>
          <w:bCs/>
          <w:color w:val="EE0000"/>
          <w:sz w:val="18"/>
          <w:szCs w:val="18"/>
        </w:rPr>
        <w:t xml:space="preserve">  servertype(a) </w:t>
      </w:r>
      <w:r w:rsidRPr="007A67EA">
        <w:rPr>
          <w:rFonts w:ascii="Cambria Math" w:eastAsia="Courier New" w:hAnsi="Cambria Math" w:cs="Cambria Math"/>
          <w:b/>
          <w:bCs/>
          <w:color w:val="EE0000"/>
          <w:sz w:val="18"/>
          <w:szCs w:val="18"/>
        </w:rPr>
        <w:t>∈</w:t>
      </w:r>
      <w:r w:rsidRPr="007A67EA">
        <w:rPr>
          <w:rFonts w:ascii="Courier New" w:eastAsia="Courier New" w:hAnsi="Courier New" w:cs="Courier New"/>
          <w:b/>
          <w:bCs/>
          <w:color w:val="EE0000"/>
          <w:sz w:val="18"/>
          <w:szCs w:val="18"/>
        </w:rPr>
        <w:t xml:space="preserve"> GK_i }</w:t>
      </w:r>
    </w:p>
    <w:p w14:paraId="242F278B" w14:textId="77777777" w:rsidR="007A67EA" w:rsidRDefault="007A67EA" w:rsidP="007A67EA">
      <w:pPr>
        <w:spacing w:before="60" w:after="60"/>
        <w:ind w:left="720"/>
      </w:pP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880"/>
      </w:tblGrid>
      <w:tr w:rsidR="007A67EA" w14:paraId="710DC8B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7E049D" w14:textId="77777777" w:rsidR="007A67EA" w:rsidRDefault="007A67EA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F83B6C1" w14:textId="77777777" w:rsidR="007A67EA" w:rsidRDefault="007A67EA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5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B06DB0A" w14:textId="77777777" w:rsidR="007A67EA" w:rsidRDefault="007A67EA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enforces</w:t>
            </w:r>
          </w:p>
        </w:tc>
      </w:tr>
      <w:tr w:rsidR="007A67EA" w14:paraId="2E731408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3FB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8D97277" w14:textId="77777777" w:rsidR="007A67EA" w:rsidRDefault="007A67EA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1st</w:t>
            </w:r>
          </w:p>
        </w:tc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909073E" w14:textId="77777777" w:rsidR="007A67EA" w:rsidRDefault="007A67EA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t_j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S_{i,a}</w:t>
            </w:r>
          </w:p>
        </w:tc>
        <w:tc>
          <w:tcPr>
            <w:tcW w:w="5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6777FE" w14:textId="77777777" w:rsidR="007A67EA" w:rsidRDefault="007A67EA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Technique must be detectable by k_i at asset a. Operationally: the honeypot's emulation covers this specific ATT&amp;CK technique in this deployment context.</w:t>
            </w:r>
          </w:p>
        </w:tc>
      </w:tr>
      <w:tr w:rsidR="007A67EA" w14:paraId="6324763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6E4F2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D438B2" w14:textId="77777777" w:rsidR="007A67EA" w:rsidRDefault="007A67EA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2nd</w:t>
            </w:r>
          </w:p>
        </w:tc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8FCA92" w14:textId="77777777" w:rsidR="007A67EA" w:rsidRDefault="007A67EA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zone(a)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ZK_i</w:t>
            </w:r>
          </w:p>
        </w:tc>
        <w:tc>
          <w:tcPr>
            <w:tcW w:w="5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5B2EF0" w14:textId="77777777" w:rsidR="007A67EA" w:rsidRDefault="007A67EA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Zone containing a must be in k_i's eligibility set. Enforces firewall ACLs, licensing rules, and management-plane isolation — not just air gaps.</w:t>
            </w:r>
          </w:p>
        </w:tc>
      </w:tr>
      <w:tr w:rsidR="007A67EA" w14:paraId="031DE9C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3FB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D90630" w14:textId="77777777" w:rsidR="007A67EA" w:rsidRDefault="007A67EA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3rd</w:t>
            </w:r>
          </w:p>
        </w:tc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CF14DD" w14:textId="77777777" w:rsidR="007A67EA" w:rsidRDefault="007A67EA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servertype(a)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GK_i</w:t>
            </w:r>
          </w:p>
        </w:tc>
        <w:tc>
          <w:tcPr>
            <w:tcW w:w="5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B602952" w14:textId="77777777" w:rsidR="007A67EA" w:rsidRDefault="007A67EA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Asset's server type must be in k_i's mimicry set. Prevents implausible pairings (e.g., a SCADA trap "covering" a web server asset) that a sophisticated attacker would fingerprint.</w:t>
            </w:r>
          </w:p>
        </w:tc>
      </w:tr>
    </w:tbl>
    <w:p w14:paraId="2D9D8F72" w14:textId="77777777" w:rsidR="007A67EA" w:rsidRDefault="007A67EA" w:rsidP="007A67EA">
      <w:pPr>
        <w:spacing w:after="100"/>
      </w:pPr>
    </w:p>
    <w:p w14:paraId="2AA05741" w14:textId="77777777" w:rsidR="007A67EA" w:rsidRDefault="007A67EA" w:rsidP="00120F31"/>
    <w:p w14:paraId="6D2815C8" w14:textId="77777777" w:rsidR="000A1328" w:rsidRDefault="000A1328" w:rsidP="00120F31"/>
    <w:p w14:paraId="002A6B0F" w14:textId="77777777" w:rsidR="00066199" w:rsidRDefault="00066199" w:rsidP="00066199">
      <w:pPr>
        <w:spacing w:before="220" w:after="100"/>
      </w:pPr>
      <w:r>
        <w:rPr>
          <w:rFonts w:ascii="Calibri" w:eastAsia="Calibri" w:hAnsi="Calibri" w:cs="Calibri"/>
          <w:b/>
          <w:bCs/>
          <w:color w:val="2E5DA6"/>
        </w:rPr>
        <w:t>B.  Decision Variables</w:t>
      </w:r>
    </w:p>
    <w:p w14:paraId="7659BD8B" w14:textId="77777777" w:rsidR="00066199" w:rsidRDefault="00066199" w:rsidP="00066199">
      <w:pPr>
        <w:spacing w:after="80"/>
      </w:pPr>
      <w:r>
        <w:rPr>
          <w:rFonts w:ascii="Calibri" w:eastAsia="Calibri" w:hAnsi="Calibri" w:cs="Calibri"/>
          <w:sz w:val="20"/>
          <w:szCs w:val="20"/>
        </w:rPr>
        <w:t>Four binary decision variables are defined. All downstream variables are J-constrained: they can only be 1 for triples verified by all three J-conditions.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0"/>
        <w:gridCol w:w="6980"/>
      </w:tblGrid>
      <w:tr w:rsidR="00066199" w14:paraId="792C82B2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BC965F2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858E51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9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5592D51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Semantics</w:t>
            </w:r>
          </w:p>
        </w:tc>
      </w:tr>
      <w:tr w:rsidR="00066199" w14:paraId="779563EA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B9ED3AF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x_i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72BC580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{0,1}</w:t>
            </w:r>
          </w:p>
        </w:tc>
        <w:tc>
          <w:tcPr>
            <w:tcW w:w="69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544B30A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Primary placement decision: deploy honeypot type k_i? Root of the entire enforcement chain. If x_i=0, all downstream credits for k_i are unavailable.</w:t>
            </w:r>
          </w:p>
        </w:tc>
      </w:tr>
      <w:tr w:rsidR="00066199" w14:paraId="2F9F7375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270DAE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c_{j,a}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44A7DA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{0,1}</w:t>
            </w:r>
          </w:p>
        </w:tc>
        <w:tc>
          <w:tcPr>
            <w:tcW w:w="69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6E80F4B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Detect technique t_j on asset a? Set to 1 iff </w:t>
            </w:r>
            <w:r>
              <w:rPr>
                <w:rFonts w:ascii="Cambria Math" w:eastAsia="Calibri" w:hAnsi="Cambria Math" w:cs="Cambria Math"/>
                <w:color w:val="000000"/>
                <w:sz w:val="18"/>
                <w:szCs w:val="18"/>
              </w:rPr>
              <w:t>∃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k_i : (a,t_j,k_i) </w:t>
            </w:r>
            <w:r>
              <w:rPr>
                <w:rFonts w:ascii="Cambria Math" w:eastAsia="Calibri" w:hAnsi="Cambria Math" w:cs="Cambria Math"/>
                <w:color w:val="000000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J </w:t>
            </w:r>
            <w:r>
              <w:rPr>
                <w:rFonts w:ascii="Cambria Math" w:eastAsia="Calibri" w:hAnsi="Cambria Math" w:cs="Cambria Math"/>
                <w:color w:val="000000"/>
                <w:sz w:val="18"/>
                <w:szCs w:val="18"/>
              </w:rPr>
              <w:t>∧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x_i=1. Equivalently: t_j </w:t>
            </w:r>
            <w:r>
              <w:rPr>
                <w:rFonts w:ascii="Cambria Math" w:eastAsia="Calibri" w:hAnsi="Cambria Math" w:cs="Cambria Math"/>
                <w:color w:val="000000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S_{i,a}, zone(a) </w:t>
            </w:r>
            <w:r>
              <w:rPr>
                <w:rFonts w:ascii="Cambria Math" w:eastAsia="Calibri" w:hAnsi="Cambria Math" w:cs="Cambria Math"/>
                <w:color w:val="000000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ZK_i, servertype(a) </w:t>
            </w:r>
            <w:r>
              <w:rPr>
                <w:rFonts w:ascii="Cambria Math" w:eastAsia="Calibri" w:hAnsi="Cambria Math" w:cs="Cambria Math"/>
                <w:color w:val="000000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GK_i, and x_i=1 must all hold. The J-index ensures c_{j,a} can only be 1 for physically valid triples.</w:t>
            </w:r>
          </w:p>
        </w:tc>
      </w:tr>
      <w:tr w:rsidR="00066199" w14:paraId="3E24D339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31D26B9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p_{π,h}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0634B2A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{0,1}</w:t>
            </w:r>
          </w:p>
        </w:tc>
        <w:tc>
          <w:tcPr>
            <w:tcW w:w="69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C4780CB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Cover hop h of path π? Requires at least one c_{j,a}=1 for a J-triple at hop h of π.</w:t>
            </w:r>
          </w:p>
        </w:tc>
      </w:tr>
      <w:tr w:rsidR="00066199" w14:paraId="6BF2155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5C805A1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e_π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8CB5C0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{0,1}</w:t>
            </w:r>
          </w:p>
        </w:tc>
        <w:tc>
          <w:tcPr>
            <w:tcW w:w="69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2254C70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Early (non-final hop) interception on π? Requires p_{π,h}=1 for some h &lt; |π|.</w:t>
            </w:r>
          </w:p>
        </w:tc>
      </w:tr>
    </w:tbl>
    <w:p w14:paraId="412899D9" w14:textId="77777777" w:rsidR="00066199" w:rsidRDefault="00066199" w:rsidP="00066199">
      <w:pPr>
        <w:spacing w:after="100"/>
      </w:pPr>
    </w:p>
    <w:p w14:paraId="4DA2E6EF" w14:textId="77777777" w:rsidR="00066199" w:rsidRDefault="00066199" w:rsidP="00066199">
      <w:pPr>
        <w:spacing w:before="220" w:after="100"/>
      </w:pPr>
      <w:r>
        <w:rPr>
          <w:rFonts w:ascii="Calibri" w:eastAsia="Calibri" w:hAnsi="Calibri" w:cs="Calibri"/>
          <w:b/>
          <w:bCs/>
          <w:color w:val="2E5DA6"/>
        </w:rPr>
        <w:t>C.  Derived Weights (Indexed by J)</w:t>
      </w:r>
    </w:p>
    <w:p w14:paraId="7D823523" w14:textId="77777777" w:rsidR="00066199" w:rsidRDefault="00066199" w:rsidP="00066199">
      <w:pPr>
        <w:spacing w:after="8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All three weight layers are defined only for (a,t_j,k_i) </w:t>
      </w:r>
      <w:r>
        <w:rPr>
          <w:rFonts w:ascii="Cambria Math" w:eastAsia="Calibri" w:hAnsi="Cambria Math" w:cs="Cambria Math"/>
          <w:sz w:val="20"/>
          <w:szCs w:val="20"/>
        </w:rPr>
        <w:t>∈</w:t>
      </w:r>
      <w:r>
        <w:rPr>
          <w:rFonts w:ascii="Calibri" w:eastAsia="Calibri" w:hAnsi="Calibri" w:cs="Calibri"/>
          <w:sz w:val="20"/>
          <w:szCs w:val="20"/>
        </w:rPr>
        <w:t xml:space="preserve"> J. The base weight w_{j,a} is now a named input parameter rather than an implicit quantity.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900"/>
        <w:gridCol w:w="5780"/>
      </w:tblGrid>
      <w:tr w:rsidR="00066199" w14:paraId="0D6FD70A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73D8983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ED11B90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Eq.</w:t>
            </w:r>
          </w:p>
        </w:tc>
        <w:tc>
          <w:tcPr>
            <w:tcW w:w="57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71B4D44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Meaning and security intuition</w:t>
            </w:r>
          </w:p>
        </w:tc>
      </w:tr>
      <w:tr w:rsidR="00066199" w14:paraId="07E0670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69949FE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w̃_{j,a} = w_{j,a} × d_{m,a} / h_{d,a}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1B840F6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(1)</w:t>
            </w:r>
          </w:p>
        </w:tc>
        <w:tc>
          <w:tcPr>
            <w:tcW w:w="5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4A0CCDF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Topology-adjusted weight. 1/h_{d,a} rewards perimeter placement: catching an attacker at hop 1 prevents all downstream damage. d_{m,a} amplifies weight for high-value asset roles. w_{j,a} is now an explicit named input (Table 1) reflecting empirical attack frequency and consequence severity.</w:t>
            </w:r>
          </w:p>
        </w:tc>
      </w:tr>
      <w:tr w:rsidR="00066199" w14:paraId="6D4012E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6DC1243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W_{j,a} = w̃_{j,a} × (1 + σ_j)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3B57514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(2)</w:t>
            </w:r>
          </w:p>
        </w:tc>
        <w:tc>
          <w:tcPr>
            <w:tcW w:w="5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359207C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Stealth-adjusted coverage weight. (1+σ_j) </w:t>
            </w:r>
            <w:r>
              <w:rPr>
                <w:rFonts w:ascii="Cambria Math" w:eastAsia="Calibri" w:hAnsi="Cambria Math" w:cs="Cambria Math"/>
                <w:color w:val="000000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[1,2] doubles the weight for the highest-stealth technique vs zero-stealth. A honeypot covering a high-stealth technique is the only available sensor for that attack; it is disproportionately valuable per unit cost. Note: w_{j,a} and σ_j are orthogonal inputs — w_{j,a} reflects attack likelihood and consequence; σ_j reflects how hard the technique is to detect without a honeypot.</w:t>
            </w:r>
          </w:p>
        </w:tc>
      </w:tr>
      <w:tr w:rsidR="00066199" w14:paraId="136B38F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E232527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PW_{π,h,j,a} = ρ_π × iv_{π,h} × W_{j,a}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5552A33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(3)</w:t>
            </w:r>
          </w:p>
        </w:tc>
        <w:tc>
          <w:tcPr>
            <w:tcW w:w="57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F40C8FC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Path-weighted clause weight. Combines path probability, hop intercept value, and stealth-adjusted coverage weight. Used in all L3 and L4 soft clauses. A J-triple at hop h of a high-probability, high-intercept-value path earns maximum clause weight — the deployment the solver should prioritise.</w:t>
            </w:r>
          </w:p>
        </w:tc>
      </w:tr>
    </w:tbl>
    <w:p w14:paraId="13748E1C" w14:textId="77777777" w:rsidR="00066199" w:rsidRDefault="00066199" w:rsidP="00066199">
      <w:pPr>
        <w:spacing w:after="100"/>
      </w:pPr>
    </w:p>
    <w:p w14:paraId="797C74C0" w14:textId="77777777" w:rsidR="00066199" w:rsidRDefault="00066199" w:rsidP="00066199">
      <w:pPr>
        <w:pBdr>
          <w:bottom w:val="single" w:sz="8" w:space="0" w:color="1F3864"/>
        </w:pBdr>
        <w:spacing w:before="3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II.  The MaxSAT Model</w:t>
      </w:r>
    </w:p>
    <w:p w14:paraId="3697ECE0" w14:textId="77777777" w:rsidR="00066199" w:rsidRDefault="00066199" w:rsidP="00066199">
      <w:pPr>
        <w:spacing w:before="220" w:after="100"/>
      </w:pPr>
      <w:r>
        <w:rPr>
          <w:rFonts w:ascii="Calibri" w:eastAsia="Calibri" w:hAnsi="Calibri" w:cs="Calibri"/>
          <w:b/>
          <w:bCs/>
          <w:color w:val="2E5DA6"/>
        </w:rPr>
        <w:lastRenderedPageBreak/>
        <w:t>A.  Hard Constraints (Inviolable, Weight = ∞)</w:t>
      </w:r>
    </w:p>
    <w:p w14:paraId="7D672244" w14:textId="77777777" w:rsidR="00066199" w:rsidRDefault="00066199" w:rsidP="00066199">
      <w:pPr>
        <w:spacing w:after="8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>Nine hard constraints govern the model. C1–C7 are the original constraints. C5a and C5b are new constraints introduced by ZK_i and GK_i. The J-index appears explicitly in C1, C5a, C5b, and C6.</w:t>
      </w:r>
    </w:p>
    <w:p w14:paraId="789A832F" w14:textId="77777777" w:rsidR="00066199" w:rsidRDefault="00066199" w:rsidP="00066199">
      <w:pPr>
        <w:spacing w:after="100"/>
      </w:pPr>
    </w:p>
    <w:p w14:paraId="5AA7A546" w14:textId="77777777" w:rsidR="00066199" w:rsidRDefault="00066199" w:rsidP="00066199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2 — Hard Constraints C1–C7, C5a, C5b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99"/>
        <w:gridCol w:w="6281"/>
      </w:tblGrid>
      <w:tr w:rsidR="00066199" w14:paraId="364852B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C7C4A5D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3DCD1D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6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8F2D0FE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Semantics and motivation</w:t>
            </w:r>
          </w:p>
        </w:tc>
      </w:tr>
      <w:tr w:rsidR="00066199" w14:paraId="06472749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99803C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C1</w:t>
            </w:r>
          </w:p>
        </w:tc>
        <w:tc>
          <w:tcPr>
            <w:tcW w:w="2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ED94428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NOT c_{j,a} OR (OR_{(a,t_j,k_i)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J} x_i)</w:t>
            </w:r>
          </w:p>
        </w:tc>
        <w:tc>
          <w:tcPr>
            <w:tcW w:w="6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0187B83" w14:textId="77777777" w:rsidR="00066199" w:rsidRDefault="00066199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Detection requires a J-valid deployed honeypot. Forces c_{j,a}=0 if no eligible k_i (satisfying all three J-conditions) is deployed. Prevents phantom coverage credits. Core of the J-index enforcement.</w:t>
            </w:r>
          </w:p>
        </w:tc>
      </w:tr>
      <w:tr w:rsidR="00066199" w14:paraId="20DFBEE1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2BAD510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C2</w:t>
            </w:r>
          </w:p>
        </w:tc>
        <w:tc>
          <w:tcPr>
            <w:tcW w:w="2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48CB3D6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Σ_i cost_i · x_i ≤ B</w:t>
            </w:r>
          </w:p>
        </w:tc>
        <w:tc>
          <w:tcPr>
            <w:tcW w:w="6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DBD74F" w14:textId="77777777" w:rsidR="00066199" w:rsidRDefault="00066199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Global budget ceiling. The solver cannot deploy beyond B regardless of coverage benefit. Never violated.</w:t>
            </w:r>
          </w:p>
        </w:tc>
      </w:tr>
      <w:tr w:rsidR="00066199" w14:paraId="47FFD30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2AA74A9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C3</w:t>
            </w:r>
          </w:p>
        </w:tc>
        <w:tc>
          <w:tcPr>
            <w:tcW w:w="2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04A56B5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Σ_{i:zone(k_i)∩z≠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∅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} cost_i · x_i ≤ B_z</w:t>
            </w:r>
          </w:p>
        </w:tc>
        <w:tc>
          <w:tcPr>
            <w:tcW w:w="6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EED1307" w14:textId="77777777" w:rsidR="00066199" w:rsidRDefault="00066199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Per-zone budget sub-limit. Independent of C2; both must hold simultaneously. Models zone-specific monitoring infrastructure capacity.</w:t>
            </w:r>
          </w:p>
        </w:tc>
      </w:tr>
      <w:tr w:rsidR="00066199" w14:paraId="522C8261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C4E9093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C4</w:t>
            </w:r>
          </w:p>
        </w:tc>
        <w:tc>
          <w:tcPr>
            <w:tcW w:w="2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D0D2E9F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NOT x_i OR NOT x_l, 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(k_i,k_l)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C</w:t>
            </w:r>
          </w:p>
        </w:tc>
        <w:tc>
          <w:tcPr>
            <w:tcW w:w="6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DC24DB8" w14:textId="77777777" w:rsidR="00066199" w:rsidRDefault="00066199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No pairwise conflicting honeypots. Physically incompatible types cannot be co-deployed. RC2 evaluates full conflict chains before committing; greedy methods cannot.</w:t>
            </w:r>
          </w:p>
        </w:tc>
      </w:tr>
      <w:tr w:rsidR="00066199" w14:paraId="737EF1E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92AAB8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C5</w:t>
            </w:r>
          </w:p>
        </w:tc>
        <w:tc>
          <w:tcPr>
            <w:tcW w:w="2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5AC0266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x_i = 0  if k_i crosses (z,z')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I_z</w:t>
            </w:r>
          </w:p>
        </w:tc>
        <w:tc>
          <w:tcPr>
            <w:tcW w:w="6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2E4EDAE" w14:textId="77777777" w:rsidR="00066199" w:rsidRDefault="00066199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Air-gap isolation. Honeypot types requiring connectivity across a physically isolated pair are forced to 0. Special case of C5a where zone exclusion arises from physical isolation.</w:t>
            </w:r>
          </w:p>
        </w:tc>
      </w:tr>
      <w:tr w:rsidR="00066199" w14:paraId="7DDB95F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812B52E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C5a</w:t>
            </w:r>
          </w:p>
        </w:tc>
        <w:tc>
          <w:tcPr>
            <w:tcW w:w="2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0BDA192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x_i = 0  if zone(a)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∉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ZK_i  for all target assets</w:t>
            </w:r>
          </w:p>
        </w:tc>
        <w:tc>
          <w:tcPr>
            <w:tcW w:w="6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5EC1B2D" w14:textId="77777777" w:rsidR="00066199" w:rsidRDefault="00066199" w:rsidP="00E9465E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 xml:space="preserve">[NEW]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Zone eligibility. k_i cannot be deployed in a zone outside ZK_i. Generalises C5 from air-gap-only to any zone-eligibility reason: firewall ACL, licensing restriction, or management-plane isolation.</w:t>
            </w:r>
          </w:p>
        </w:tc>
      </w:tr>
      <w:tr w:rsidR="00066199" w14:paraId="3E9A6D1A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141D7C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C5b</w:t>
            </w:r>
          </w:p>
        </w:tc>
        <w:tc>
          <w:tcPr>
            <w:tcW w:w="2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ABBFD48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(a,t_j,k_i)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∉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J  if servertype(a)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∉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GK_i</w:t>
            </w:r>
          </w:p>
        </w:tc>
        <w:tc>
          <w:tcPr>
            <w:tcW w:w="6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8F087E6" w14:textId="77777777" w:rsidR="00066199" w:rsidRDefault="00066199" w:rsidP="00E9465E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 xml:space="preserve">[NEW]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Mimicry alignment. A honeypot earns no coverage credit on an asset whose server type it cannot plausibly emulate. Enforced at J-construction time; implausible pairings are absent from J before solving begins.</w:t>
            </w:r>
          </w:p>
        </w:tc>
      </w:tr>
      <w:tr w:rsidR="00066199" w14:paraId="54C1FB8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5586386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C6</w:t>
            </w:r>
          </w:p>
        </w:tc>
        <w:tc>
          <w:tcPr>
            <w:tcW w:w="2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AEEE6CA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NOT p_{π,h} OR (OR_{(a,t_j,k_i)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J_h} c_{j,a})</w:t>
            </w:r>
          </w:p>
        </w:tc>
        <w:tc>
          <w:tcPr>
            <w:tcW w:w="6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A18CECA" w14:textId="77777777" w:rsidR="00066199" w:rsidRDefault="00066199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Path hop coverage requires a detected J-triple at hop h. J_h = {(a,t_j,k_i)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 : a appears at hop h of π}. Both ZK and GK filters have already been applied in J construction.</w:t>
            </w:r>
          </w:p>
        </w:tc>
      </w:tr>
      <w:tr w:rsidR="00066199" w14:paraId="24BE1C3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0DAD284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C7</w:t>
            </w:r>
          </w:p>
        </w:tc>
        <w:tc>
          <w:tcPr>
            <w:tcW w:w="2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5CAEA71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e_π=1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⟹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∃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h &lt; |π| : p_{π,h}=1</w:t>
            </w:r>
          </w:p>
        </w:tc>
        <w:tc>
          <w:tcPr>
            <w:tcW w:w="6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490DEBE" w14:textId="77777777" w:rsidR="00066199" w:rsidRDefault="00066199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Early interception requires at least one non-final hop covered. Blocks the solver claiming early-interception credit for final-hop-only forensic placement.</w:t>
            </w:r>
          </w:p>
        </w:tc>
      </w:tr>
    </w:tbl>
    <w:p w14:paraId="2C4DCAEB" w14:textId="77777777" w:rsidR="00066199" w:rsidRDefault="00066199" w:rsidP="00066199">
      <w:pPr>
        <w:spacing w:after="100"/>
      </w:pPr>
    </w:p>
    <w:p w14:paraId="3F6E57C9" w14:textId="77777777" w:rsidR="00066199" w:rsidRDefault="00066199" w:rsidP="00066199">
      <w:pPr>
        <w:spacing w:before="160" w:after="80"/>
      </w:pPr>
      <w:r>
        <w:rPr>
          <w:rFonts w:ascii="Calibri" w:eastAsia="Calibri" w:hAnsi="Calibri" w:cs="Calibri"/>
          <w:b/>
          <w:bCs/>
          <w:color w:val="1D6B5F"/>
          <w:sz w:val="20"/>
          <w:szCs w:val="20"/>
        </w:rPr>
        <w:t>Extended Enforcement Backbone Chain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"/>
        <w:gridCol w:w="2200"/>
        <w:gridCol w:w="1500"/>
        <w:gridCol w:w="2680"/>
      </w:tblGrid>
      <w:tr w:rsidR="00066199" w14:paraId="069B6FF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72A9FA0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From</w:t>
            </w:r>
          </w:p>
        </w:tc>
        <w:tc>
          <w:tcPr>
            <w:tcW w:w="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3A7C4B" w14:textId="77777777" w:rsidR="00066199" w:rsidRDefault="00066199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FFFFFF"/>
                <w:sz w:val="19"/>
                <w:szCs w:val="19"/>
              </w:rPr>
              <w:t>⟹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3BF0172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1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1A72EBB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Enforced by</w:t>
            </w:r>
          </w:p>
        </w:tc>
        <w:tc>
          <w:tcPr>
            <w:tcW w:w="26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5B89E3E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</w:tr>
      <w:tr w:rsidR="00066199" w14:paraId="7337E4F5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42410FC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t_j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S_{i,a}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∧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zone(a)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ZK_i</w:t>
            </w:r>
          </w:p>
        </w:tc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3FB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6AC3F61" w14:textId="77777777" w:rsidR="00066199" w:rsidRDefault="00066199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1F3864"/>
              </w:rPr>
              <w:t>⟹</w:t>
            </w:r>
          </w:p>
        </w:tc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908500B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c_{j,a}=1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EF38DBD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C1, C5a, C5b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0915A09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All three J-conditions must hold before any detection credit is possible. If any fails, (a,t_j,k_i)</w:t>
            </w:r>
            <w:r>
              <w:rPr>
                <w:rFonts w:ascii="Cambria Math" w:eastAsia="Calibri" w:hAnsi="Cambria Math" w:cs="Cambria Math"/>
                <w:color w:val="000000"/>
                <w:sz w:val="17"/>
                <w:szCs w:val="17"/>
              </w:rPr>
              <w:t>∉</w:t>
            </w: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J and the chain cannot start.</w:t>
            </w:r>
          </w:p>
        </w:tc>
      </w:tr>
      <w:tr w:rsidR="00066199" w14:paraId="37D1A7A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257751A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x_i=1</w:t>
            </w:r>
          </w:p>
        </w:tc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6E4F2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0344814" w14:textId="77777777" w:rsidR="00066199" w:rsidRDefault="00066199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1F3864"/>
              </w:rPr>
              <w:t>⟹</w:t>
            </w:r>
          </w:p>
        </w:tc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0BDF4BD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c_{j,a}=1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262EFD1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C1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8971A1D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Deploy a J-valid honeypot → detection claim becomes valid. </w:t>
            </w: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lastRenderedPageBreak/>
              <w:t>c_{j,a} forced to 0 without a qualifying deployment.</w:t>
            </w:r>
          </w:p>
        </w:tc>
      </w:tr>
      <w:tr w:rsidR="00066199" w14:paraId="6A6065C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11A42DC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c_{j,a}=1</w:t>
            </w:r>
          </w:p>
        </w:tc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3FB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783AF70" w14:textId="77777777" w:rsidR="00066199" w:rsidRDefault="00066199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1F3864"/>
              </w:rPr>
              <w:t>⟹</w:t>
            </w:r>
          </w:p>
        </w:tc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1EE3A66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p_{π,h}=1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B4330C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C6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BB2EDFB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J-triple detection at hop h → hop h of path π is covered. J_h restricts to path-relevant triples only.</w:t>
            </w:r>
          </w:p>
        </w:tc>
      </w:tr>
      <w:tr w:rsidR="00066199" w14:paraId="75ACA1B7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2CD0CB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p_{π,h}=1</w:t>
            </w:r>
          </w:p>
        </w:tc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6E4F2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552C540" w14:textId="77777777" w:rsidR="00066199" w:rsidRDefault="00066199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1F3864"/>
              </w:rPr>
              <w:t>⟹</w:t>
            </w:r>
          </w:p>
        </w:tc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366095C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e_π=1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81D17B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C7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B4E4B54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Non-final hop covered → early interception achieved. Final-hop-only deployments earn zero e_π credit.</w:t>
            </w:r>
          </w:p>
        </w:tc>
      </w:tr>
      <w:tr w:rsidR="00066199" w14:paraId="074615FD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AC4DF44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e_π=1</w:t>
            </w:r>
          </w:p>
        </w:tc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3FB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DB62238" w14:textId="77777777" w:rsidR="00066199" w:rsidRDefault="00066199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1F3864"/>
              </w:rPr>
              <w:t>⟹</w:t>
            </w:r>
          </w:p>
        </w:tc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F4BBB8C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Credit earned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766D7C8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L4 clause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F70D91D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L4 soft clause satisfied, earning w₄=1000w₃ — the highest reward in the model.</w:t>
            </w:r>
          </w:p>
        </w:tc>
      </w:tr>
    </w:tbl>
    <w:p w14:paraId="26C64655" w14:textId="77777777" w:rsidR="00066199" w:rsidRDefault="00066199" w:rsidP="00066199">
      <w:pPr>
        <w:spacing w:after="100"/>
      </w:pPr>
    </w:p>
    <w:p w14:paraId="1F84DFEE" w14:textId="77777777" w:rsidR="00066199" w:rsidRDefault="00066199" w:rsidP="00066199">
      <w:pPr>
        <w:spacing w:before="220" w:after="100"/>
      </w:pPr>
      <w:r>
        <w:rPr>
          <w:rFonts w:ascii="Calibri" w:eastAsia="Calibri" w:hAnsi="Calibri" w:cs="Calibri"/>
          <w:b/>
          <w:bCs/>
          <w:color w:val="2E5DA6"/>
        </w:rPr>
        <w:t>B.  Soft Clauses and Six Objectives (O1–O6)</w:t>
      </w:r>
    </w:p>
    <w:p w14:paraId="478F7804" w14:textId="77777777" w:rsidR="00066199" w:rsidRDefault="00066199" w:rsidP="00066199">
      <w:pPr>
        <w:spacing w:after="8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>Soft clauses encode the six objectives using a geometric weight hierarchy. The new parameters affect clause weights through W_{j,a} (which uses named w_{j,a} as input) and through the J enumeration domain (now more precisely defined by ZK, GK, and S).</w:t>
      </w:r>
    </w:p>
    <w:p w14:paraId="65FC0106" w14:textId="77777777" w:rsidR="00066199" w:rsidRDefault="00066199" w:rsidP="00066199">
      <w:pPr>
        <w:spacing w:after="80"/>
      </w:pPr>
      <w:r>
        <w:rPr>
          <w:rFonts w:ascii="Courier New" w:eastAsia="Courier New" w:hAnsi="Courier New" w:cs="Courier New"/>
          <w:sz w:val="18"/>
          <w:szCs w:val="18"/>
        </w:rPr>
        <w:t>w</w:t>
      </w:r>
      <w:r>
        <w:rPr>
          <w:rFonts w:ascii="Cambria Math" w:eastAsia="Courier New" w:hAnsi="Cambria Math" w:cs="Cambria Math"/>
          <w:sz w:val="18"/>
          <w:szCs w:val="18"/>
        </w:rPr>
        <w:t>₄</w:t>
      </w:r>
      <w:r>
        <w:rPr>
          <w:rFonts w:ascii="Courier New" w:eastAsia="Courier New" w:hAnsi="Courier New" w:cs="Courier New"/>
          <w:sz w:val="18"/>
          <w:szCs w:val="18"/>
        </w:rPr>
        <w:t xml:space="preserve"> = 1000·w</w:t>
      </w:r>
      <w:r>
        <w:rPr>
          <w:rFonts w:ascii="Cambria Math" w:eastAsia="Courier New" w:hAnsi="Cambria Math" w:cs="Cambria Math"/>
          <w:sz w:val="18"/>
          <w:szCs w:val="18"/>
        </w:rPr>
        <w:t>₃</w:t>
      </w:r>
      <w:r>
        <w:rPr>
          <w:rFonts w:ascii="Courier New" w:eastAsia="Courier New" w:hAnsi="Courier New" w:cs="Courier New"/>
          <w:sz w:val="18"/>
          <w:szCs w:val="18"/>
        </w:rPr>
        <w:t>,   w</w:t>
      </w:r>
      <w:r>
        <w:rPr>
          <w:rFonts w:ascii="Cambria Math" w:eastAsia="Courier New" w:hAnsi="Cambria Math" w:cs="Cambria Math"/>
          <w:sz w:val="18"/>
          <w:szCs w:val="18"/>
        </w:rPr>
        <w:t>₃</w:t>
      </w:r>
      <w:r>
        <w:rPr>
          <w:rFonts w:ascii="Courier New" w:eastAsia="Courier New" w:hAnsi="Courier New" w:cs="Courier New"/>
          <w:sz w:val="18"/>
          <w:szCs w:val="18"/>
        </w:rPr>
        <w:t xml:space="preserve"> = 100·w</w:t>
      </w:r>
      <w:r>
        <w:rPr>
          <w:rFonts w:ascii="Cambria Math" w:eastAsia="Courier New" w:hAnsi="Cambria Math" w:cs="Cambria Math"/>
          <w:sz w:val="18"/>
          <w:szCs w:val="18"/>
        </w:rPr>
        <w:t>₂</w:t>
      </w:r>
      <w:r>
        <w:rPr>
          <w:rFonts w:ascii="Courier New" w:eastAsia="Courier New" w:hAnsi="Courier New" w:cs="Courier New"/>
          <w:sz w:val="18"/>
          <w:szCs w:val="18"/>
        </w:rPr>
        <w:t>,   w</w:t>
      </w:r>
      <w:r>
        <w:rPr>
          <w:rFonts w:ascii="Cambria Math" w:eastAsia="Courier New" w:hAnsi="Cambria Math" w:cs="Cambria Math"/>
          <w:sz w:val="18"/>
          <w:szCs w:val="18"/>
        </w:rPr>
        <w:t>₂</w:t>
      </w:r>
      <w:r>
        <w:rPr>
          <w:rFonts w:ascii="Courier New" w:eastAsia="Courier New" w:hAnsi="Courier New" w:cs="Courier New"/>
          <w:sz w:val="18"/>
          <w:szCs w:val="18"/>
        </w:rPr>
        <w:t xml:space="preserve"> = 10·w</w:t>
      </w:r>
      <w:r>
        <w:rPr>
          <w:rFonts w:ascii="Cambria Math" w:eastAsia="Courier New" w:hAnsi="Cambria Math" w:cs="Cambria Math"/>
          <w:sz w:val="18"/>
          <w:szCs w:val="18"/>
        </w:rPr>
        <w:t>₁</w:t>
      </w:r>
      <w:r>
        <w:rPr>
          <w:rFonts w:ascii="Courier New" w:eastAsia="Courier New" w:hAnsi="Courier New" w:cs="Courier New"/>
          <w:sz w:val="18"/>
          <w:szCs w:val="18"/>
        </w:rPr>
        <w:t xml:space="preserve">   (geometric weight hierarchy)</w:t>
      </w:r>
    </w:p>
    <w:p w14:paraId="0FC03FA4" w14:textId="77777777" w:rsidR="00066199" w:rsidRDefault="00066199" w:rsidP="00066199">
      <w:pPr>
        <w:spacing w:after="100"/>
      </w:pPr>
    </w:p>
    <w:p w14:paraId="5D561EBD" w14:textId="77777777" w:rsidR="00066199" w:rsidRDefault="00066199" w:rsidP="00066199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3 — Soft Clause Families L1–L4 Indexed by J (updated)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3048"/>
        <w:gridCol w:w="1904"/>
        <w:gridCol w:w="988"/>
        <w:gridCol w:w="1099"/>
        <w:gridCol w:w="1510"/>
      </w:tblGrid>
      <w:tr w:rsidR="00066199" w14:paraId="17BCF32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BE62049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6717260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93DAF41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J-indexed formula</w:t>
            </w:r>
          </w:p>
        </w:tc>
        <w:tc>
          <w:tcPr>
            <w:tcW w:w="1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E793D69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1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C35B517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  <w:tc>
          <w:tcPr>
            <w:tcW w:w="23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3712C4A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New-parameter note</w:t>
            </w:r>
          </w:p>
        </w:tc>
      </w:tr>
      <w:tr w:rsidR="00066199" w14:paraId="4E40C6F8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6C97BC2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L4</w:t>
            </w:r>
          </w:p>
        </w:tc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9D91BA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₄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·ρ_π·max_{h&lt;|π|} iv_{π,h}·W_{j,a}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9EC54A7" w14:textId="77777777" w:rsidR="00066199" w:rsidRDefault="00066199" w:rsidP="00E9465E"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π,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(a,t_j,k_i)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J : e_π=1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A785A78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Early intercept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633723A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7"/>
                <w:szCs w:val="17"/>
              </w:rPr>
              <w:t>O4 (Prevention)</w:t>
            </w:r>
          </w:p>
        </w:tc>
        <w:tc>
          <w:tcPr>
            <w:tcW w:w="23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EB20398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ZK_i zone eligibility restricts which hops can claim L4 credit. No zone-ineligible deployment earns prevention weight.</w:t>
            </w:r>
          </w:p>
        </w:tc>
      </w:tr>
      <w:tr w:rsidR="00066199" w14:paraId="05BB535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61DEF63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L3-fwd</w:t>
            </w:r>
          </w:p>
        </w:tc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57573E4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₃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·ρ_π·iv_{π,h}·W_{j,a}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5EBE43E" w14:textId="77777777" w:rsidR="00066199" w:rsidRDefault="00066199" w:rsidP="00E9465E"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π,h,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(a,t_j,k_i)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J_h : p_{π,h}=1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5A00660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Forward path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7216147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7"/>
                <w:szCs w:val="17"/>
              </w:rPr>
              <w:t>O6 (Multi-path)</w:t>
            </w:r>
          </w:p>
        </w:tc>
        <w:tc>
          <w:tcPr>
            <w:tcW w:w="23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69D9073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All P paths simultaneously. Cross-path force-multiplier (2.0–2.2×) now only for zone-eligible, mimicry-aligned triples.</w:t>
            </w:r>
          </w:p>
        </w:tc>
      </w:tr>
      <w:tr w:rsidR="00066199" w14:paraId="42A79BB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E78CF9F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L3-bwd</w:t>
            </w:r>
          </w:p>
        </w:tc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BC20E9A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0.7·w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₃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·ρ_π·iv_{π,h}·W_{j,a}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EB73649" w14:textId="77777777" w:rsidR="00066199" w:rsidRDefault="00066199" w:rsidP="00E9465E"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π,h (reverse), 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(a,t_j,k_i)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J_h : p_{π,h}=1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5AA709A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Backward forensic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6AE94DE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7"/>
                <w:szCs w:val="17"/>
              </w:rPr>
              <w:t>O5 (Forensics)</w:t>
            </w:r>
          </w:p>
        </w:tc>
        <w:tc>
          <w:tcPr>
            <w:tcW w:w="23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91E915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0.7 discount: forensics is valued but secondary to prevention. Holds for any discount in [0.5, 0.9].</w:t>
            </w:r>
          </w:p>
        </w:tc>
      </w:tr>
      <w:tr w:rsidR="00066199" w14:paraId="3347C24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0D1066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lastRenderedPageBreak/>
              <w:t>L2-tech</w:t>
            </w:r>
          </w:p>
        </w:tc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73AE1E3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₂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·Σ_{(a,t_j,k_i)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J} W_{j,a}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8F88A38" w14:textId="77777777" w:rsidR="00066199" w:rsidRDefault="00066199" w:rsidP="00E9465E"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t_j : cover t_j via ≥1 J-triple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1DB6E80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Technique breadth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A2AC40B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7"/>
                <w:szCs w:val="17"/>
              </w:rPr>
              <w:t>O2 (ATT&amp;CK)</w:t>
            </w:r>
          </w:p>
        </w:tc>
        <w:tc>
          <w:tcPr>
            <w:tcW w:w="23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5AFC5E5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GK_i mimicry alignment: technique-coverage bonus only for plausible (server type, honeypot) pairings. No phantom technique credit.</w:t>
            </w:r>
          </w:p>
        </w:tc>
      </w:tr>
      <w:tr w:rsidR="00066199" w14:paraId="53EE22A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2F3E5D8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L2-fam</w:t>
            </w:r>
          </w:p>
        </w:tc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1C56C15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1.2·w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₂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·Σ_{j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f,(a,t_j,k_i)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J} W_{j,a}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DD02896" w14:textId="77777777" w:rsidR="00066199" w:rsidRDefault="00066199" w:rsidP="00E9465E"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tactic family f : cover f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5B1DCDB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Family breadth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37299A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7"/>
                <w:szCs w:val="17"/>
              </w:rPr>
              <w:t>O3 (Tactic fam)</w:t>
            </w:r>
          </w:p>
        </w:tc>
        <w:tc>
          <w:tcPr>
            <w:tcW w:w="23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E7D31D8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1.2× bonus per new tactic family. GK_i restricts which assets generate family credit; S_{i,a} restricts which techniques qualify.</w:t>
            </w:r>
          </w:p>
        </w:tc>
      </w:tr>
      <w:tr w:rsidR="00066199" w14:paraId="69AF87E5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1B546BF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L1</w:t>
            </w:r>
          </w:p>
        </w:tc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680FE9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·W_{j,a}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D374784" w14:textId="77777777" w:rsidR="00066199" w:rsidRDefault="00066199" w:rsidP="00E9465E">
            <w:r>
              <w:rPr>
                <w:rFonts w:ascii="Cambria Math" w:eastAsia="Courier New" w:hAnsi="Cambria Math" w:cs="Cambria Math"/>
                <w:sz w:val="17"/>
                <w:szCs w:val="17"/>
              </w:rPr>
              <w:t>∀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(a,t_j,k_i)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J : c_{j,a}=1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BF860B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Zone detection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A862DD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7"/>
                <w:szCs w:val="17"/>
              </w:rPr>
              <w:t>O1 (DetEff)</w:t>
            </w:r>
          </w:p>
        </w:tc>
        <w:tc>
          <w:tcPr>
            <w:tcW w:w="23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8993C6A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w_{j,a} is now a named input (Table 1) grounded in ATT&amp;CK prevalence and asset criticality. Detection value is empirically sourced, not arbitrary.</w:t>
            </w:r>
          </w:p>
        </w:tc>
      </w:tr>
    </w:tbl>
    <w:p w14:paraId="0DFD50C9" w14:textId="77777777" w:rsidR="00066199" w:rsidRDefault="00066199" w:rsidP="00066199">
      <w:pPr>
        <w:spacing w:after="100"/>
      </w:pPr>
    </w:p>
    <w:p w14:paraId="4A10D469" w14:textId="77777777" w:rsidR="00066199" w:rsidRDefault="00066199" w:rsidP="00066199">
      <w:pPr>
        <w:spacing w:after="80"/>
      </w:pPr>
      <w:r>
        <w:rPr>
          <w:rFonts w:ascii="Calibri" w:eastAsia="Calibri" w:hAnsi="Calibri" w:cs="Calibri"/>
          <w:sz w:val="20"/>
          <w:szCs w:val="20"/>
        </w:rPr>
        <w:t xml:space="preserve">The complete MaxSAT objective is: </w:t>
      </w:r>
      <w:r>
        <w:rPr>
          <w:rFonts w:ascii="Courier New" w:eastAsia="Courier New" w:hAnsi="Courier New" w:cs="Courier New"/>
          <w:sz w:val="18"/>
          <w:szCs w:val="18"/>
        </w:rPr>
        <w:t xml:space="preserve">maximise  Σ_{c </w:t>
      </w:r>
      <w:r>
        <w:rPr>
          <w:rFonts w:ascii="Cambria Math" w:eastAsia="Courier New" w:hAnsi="Cambria Math" w:cs="Cambria Math"/>
          <w:sz w:val="18"/>
          <w:szCs w:val="18"/>
        </w:rPr>
        <w:t>∈</w:t>
      </w:r>
      <w:r>
        <w:rPr>
          <w:rFonts w:ascii="Courier New" w:eastAsia="Courier New" w:hAnsi="Courier New" w:cs="Courier New"/>
          <w:sz w:val="18"/>
          <w:szCs w:val="18"/>
        </w:rPr>
        <w:t xml:space="preserve"> Soft} w_c · sat(c)  subject to  C1–C7, C5a, C5b  (hard, weight = ∞)</w:t>
      </w:r>
    </w:p>
    <w:p w14:paraId="02B18C20" w14:textId="77777777" w:rsidR="00066199" w:rsidRDefault="00066199" w:rsidP="00066199">
      <w:pPr>
        <w:spacing w:after="100"/>
      </w:pPr>
    </w:p>
    <w:p w14:paraId="70596224" w14:textId="77777777" w:rsidR="00066199" w:rsidRDefault="00066199" w:rsidP="00066199">
      <w:pPr>
        <w:spacing w:before="220" w:after="100"/>
      </w:pPr>
      <w:r>
        <w:rPr>
          <w:rFonts w:ascii="Calibri" w:eastAsia="Calibri" w:hAnsi="Calibri" w:cs="Calibri"/>
          <w:b/>
          <w:bCs/>
          <w:color w:val="2E5DA6"/>
        </w:rPr>
        <w:t>C.  Cross-Path Force-Multiplier (Updated)</w:t>
      </w:r>
    </w:p>
    <w:p w14:paraId="3016F9F7" w14:textId="77777777" w:rsidR="00066199" w:rsidRDefault="00066199" w:rsidP="00066199">
      <w:pPr>
        <w:spacing w:after="8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The cross-path force-multiplier is unchanged in mechanism but sharpened by the new parameters: the ssh trap example now explicitly carries the conditions zone2 </w:t>
      </w:r>
      <w:r>
        <w:rPr>
          <w:rFonts w:ascii="Cambria Math" w:eastAsia="Calibri" w:hAnsi="Cambria Math" w:cs="Cambria Math"/>
          <w:sz w:val="20"/>
          <w:szCs w:val="20"/>
        </w:rPr>
        <w:t>∈</w:t>
      </w:r>
      <w:r>
        <w:rPr>
          <w:rFonts w:ascii="Calibri" w:eastAsia="Calibri" w:hAnsi="Calibri" w:cs="Calibri"/>
          <w:sz w:val="20"/>
          <w:szCs w:val="20"/>
        </w:rPr>
        <w:t xml:space="preserve"> ZK_i (zone eligible) and unix_server </w:t>
      </w:r>
      <w:r>
        <w:rPr>
          <w:rFonts w:ascii="Cambria Math" w:eastAsia="Calibri" w:hAnsi="Cambria Math" w:cs="Cambria Math"/>
          <w:sz w:val="20"/>
          <w:szCs w:val="20"/>
        </w:rPr>
        <w:t>∈</w:t>
      </w:r>
      <w:r>
        <w:rPr>
          <w:rFonts w:ascii="Calibri" w:eastAsia="Calibri" w:hAnsi="Calibri" w:cs="Calibri"/>
          <w:sz w:val="20"/>
          <w:szCs w:val="20"/>
        </w:rPr>
        <w:t xml:space="preserve"> GK_i (mimicry aligned). All three paths must pass both filters before contributing to the 3.612 total weight.</w:t>
      </w:r>
    </w:p>
    <w:p w14:paraId="7C803EEF" w14:textId="77777777" w:rsidR="00066199" w:rsidRDefault="00066199" w:rsidP="00066199">
      <w:pPr>
        <w:spacing w:after="100"/>
      </w:pPr>
    </w:p>
    <w:p w14:paraId="5EFB5E98" w14:textId="77777777" w:rsidR="00066199" w:rsidRDefault="00066199" w:rsidP="00066199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4 — Cross-Path Force-Multiplier: ssh trap in Zone 2, Technique T1021 (ZK and GK verified)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00"/>
        <w:gridCol w:w="600"/>
        <w:gridCol w:w="900"/>
        <w:gridCol w:w="1400"/>
        <w:gridCol w:w="1200"/>
        <w:gridCol w:w="2480"/>
      </w:tblGrid>
      <w:tr w:rsidR="00066199" w14:paraId="60E67B4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C68CC27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6CD35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ρ</w:t>
            </w:r>
          </w:p>
        </w:tc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8F40B37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iv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55F24AE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W_{j,a}</w:t>
            </w:r>
          </w:p>
        </w:tc>
        <w:tc>
          <w:tcPr>
            <w:tcW w:w="1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E0F1009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L3-fwd wt.</w:t>
            </w:r>
          </w:p>
        </w:tc>
        <w:tc>
          <w:tcPr>
            <w:tcW w:w="1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E7079C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ZK/GK pass?</w:t>
            </w:r>
          </w:p>
        </w:tc>
        <w:tc>
          <w:tcPr>
            <w:tcW w:w="24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41B931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</w:tr>
      <w:tr w:rsidR="00066199" w14:paraId="65CC6115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150E52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web → db (hop 2)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3D30EFF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0.30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2F310C0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1.8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1D64D7F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3.24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567E05E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1.749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D17712F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Yes </w:t>
            </w:r>
            <w:r>
              <w:rPr>
                <w:rFonts w:ascii="Segoe UI Symbol" w:eastAsia="Calibri" w:hAnsi="Segoe UI Symbol" w:cs="Segoe UI Symbol"/>
                <w:sz w:val="17"/>
                <w:szCs w:val="17"/>
              </w:rPr>
              <w:t>✓</w:t>
            </w:r>
          </w:p>
        </w:tc>
        <w:tc>
          <w:tcPr>
            <w:tcW w:w="2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75DD54A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Greedy (highest-ρ only — misses paths 2 and 3)</w:t>
            </w:r>
          </w:p>
        </w:tc>
      </w:tr>
      <w:tr w:rsidR="00066199" w14:paraId="0A0CEBA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B53D5D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ot infiltration (hop 2)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00017B8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0.15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E9A95C8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1.7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B70EC61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3.24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6291AE2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0.826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1F91B2F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Yes </w:t>
            </w:r>
            <w:r>
              <w:rPr>
                <w:rFonts w:ascii="Segoe UI Symbol" w:eastAsia="Calibri" w:hAnsi="Segoe UI Symbol" w:cs="Segoe UI Symbol"/>
                <w:sz w:val="17"/>
                <w:szCs w:val="17"/>
              </w:rPr>
              <w:t>✓</w:t>
            </w:r>
          </w:p>
        </w:tc>
        <w:tc>
          <w:tcPr>
            <w:tcW w:w="2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948DB4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Missed by greedy</w:t>
            </w:r>
          </w:p>
        </w:tc>
      </w:tr>
      <w:tr w:rsidR="00066199" w14:paraId="30802D5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CB89D5D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brute → ad (hop 2)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179C7C3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0.20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7F1488C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1.6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E791259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3.24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C1EB54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1.037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B6DA6E4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Yes </w:t>
            </w:r>
            <w:r>
              <w:rPr>
                <w:rFonts w:ascii="Segoe UI Symbol" w:eastAsia="Calibri" w:hAnsi="Segoe UI Symbol" w:cs="Segoe UI Symbol"/>
                <w:sz w:val="17"/>
                <w:szCs w:val="17"/>
              </w:rPr>
              <w:t>✓</w:t>
            </w:r>
          </w:p>
        </w:tc>
        <w:tc>
          <w:tcPr>
            <w:tcW w:w="2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8A86D91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Missed by greedy</w:t>
            </w:r>
          </w:p>
        </w:tc>
      </w:tr>
      <w:tr w:rsidR="00066199" w14:paraId="3338F8D8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05932E2" w14:textId="77777777" w:rsidR="00066199" w:rsidRDefault="00066199" w:rsidP="00E9465E"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lastRenderedPageBreak/>
              <w:t>All three paths (RC2)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01E9BC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—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709EC7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87E4BB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85E826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3.612</w:t>
            </w:r>
          </w:p>
        </w:tc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BD39D3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All pass</w:t>
            </w:r>
          </w:p>
        </w:tc>
        <w:tc>
          <w:tcPr>
            <w:tcW w:w="2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2604B64" w14:textId="77777777" w:rsidR="00066199" w:rsidRDefault="00066199" w:rsidP="00E9465E"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RC2: simultaneous J-indexed encoding — 2.1× advantage vs greedy</w:t>
            </w:r>
          </w:p>
        </w:tc>
      </w:tr>
    </w:tbl>
    <w:p w14:paraId="2BAF552E" w14:textId="77777777" w:rsidR="00066199" w:rsidRDefault="00066199" w:rsidP="00066199">
      <w:pPr>
        <w:spacing w:after="100"/>
      </w:pPr>
    </w:p>
    <w:p w14:paraId="00638FF8" w14:textId="77777777" w:rsidR="00066199" w:rsidRDefault="00066199" w:rsidP="00066199">
      <w:pPr>
        <w:spacing w:before="220" w:after="100"/>
      </w:pPr>
      <w:r>
        <w:rPr>
          <w:rFonts w:ascii="Calibri" w:eastAsia="Calibri" w:hAnsi="Calibri" w:cs="Calibri"/>
          <w:b/>
          <w:bCs/>
          <w:color w:val="2E5DA6"/>
        </w:rPr>
        <w:t>D.  Q-Score Evaluation Formula</w:t>
      </w:r>
    </w:p>
    <w:p w14:paraId="0696D0CC" w14:textId="77777777" w:rsidR="00066199" w:rsidRDefault="00066199" w:rsidP="00066199">
      <w:pPr>
        <w:spacing w:after="80"/>
      </w:pPr>
      <w:r>
        <w:rPr>
          <w:rFonts w:ascii="Courier New" w:eastAsia="Courier New" w:hAnsi="Courier New" w:cs="Courier New"/>
          <w:sz w:val="18"/>
          <w:szCs w:val="18"/>
        </w:rPr>
        <w:t>Q = 0.35·DetEff + 0.25·TechCov + 0.15·FamCov + 0.15·FwdPath + 0.10·BwdPath</w:t>
      </w:r>
    </w:p>
    <w:p w14:paraId="62D4E253" w14:textId="77777777" w:rsidR="00066199" w:rsidRDefault="00066199" w:rsidP="00066199">
      <w:pPr>
        <w:spacing w:after="100"/>
      </w:pPr>
    </w:p>
    <w:p w14:paraId="1BFB658E" w14:textId="77777777" w:rsidR="00066199" w:rsidRDefault="00066199" w:rsidP="00066199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5 — Q-Score Sub-Scores: Impact of New Parameters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"/>
        <w:gridCol w:w="789"/>
        <w:gridCol w:w="991"/>
        <w:gridCol w:w="6503"/>
      </w:tblGrid>
      <w:tr w:rsidR="00066199" w14:paraId="1CE0BDDF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673AC4A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Sub-score</w:t>
            </w:r>
          </w:p>
        </w:tc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EA55318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1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71B31B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66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F1088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Impact of ZK, GK, S_{i,a}, w_{j,a} additions</w:t>
            </w:r>
          </w:p>
        </w:tc>
      </w:tr>
      <w:tr w:rsidR="00066199" w14:paraId="3F091DC9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4E0C889" w14:textId="77777777" w:rsidR="00066199" w:rsidRDefault="00066199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DetEff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E7A164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0.35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CB5417C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L1</w:t>
            </w:r>
          </w:p>
        </w:tc>
        <w:tc>
          <w:tcPr>
            <w:tcW w:w="6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09E2BF5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w_{j,a} is now a named empirical input (ATT&amp;CK prevalence × asset criticality) rather than an implicit quantity. DetEff scores are grounded in measurable threat intelligence, improving reproducibility and auditability.</w:t>
            </w:r>
          </w:p>
        </w:tc>
      </w:tr>
      <w:tr w:rsidR="00066199" w14:paraId="2C8AE38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C8824F" w14:textId="77777777" w:rsidR="00066199" w:rsidRDefault="00066199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TechCov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3BE5D2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0.25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2EC69F4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L2-tech</w:t>
            </w:r>
          </w:p>
        </w:tc>
        <w:tc>
          <w:tcPr>
            <w:tcW w:w="6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2A9861D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GK_i mimicry alignment restricts technique-coverage bonuses to plausible (server type, honeypot) pairings. No phantom TechCov credit for mismatched deployments. Score is more conservative and more accurate.</w:t>
            </w:r>
          </w:p>
        </w:tc>
      </w:tr>
      <w:tr w:rsidR="00066199" w14:paraId="58BB27F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7474F1D" w14:textId="77777777" w:rsidR="00066199" w:rsidRDefault="00066199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FamCov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5B2F7A8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0.15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DD3C5FE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L2-fam</w:t>
            </w:r>
          </w:p>
        </w:tc>
        <w:tc>
          <w:tcPr>
            <w:tcW w:w="6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05F7292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Same GK_i and S_{i,a} restrictions apply. Family-breadth bonus only for J-triples satisfying all three conditions. Eliminates family credits from technically possible but operationally implausible deployments.</w:t>
            </w:r>
          </w:p>
        </w:tc>
      </w:tr>
      <w:tr w:rsidR="00066199" w14:paraId="3C010C78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EF8781C" w14:textId="77777777" w:rsidR="00066199" w:rsidRDefault="00066199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FwdPath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D24940D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0.15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50944F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L3-fwd</w:t>
            </w:r>
          </w:p>
        </w:tc>
        <w:tc>
          <w:tcPr>
            <w:tcW w:w="6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1566F85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ZK_i zone eligibility restricts which hops earn forward-path coverage weight. If no zone-eligible honeypot can reach Zone 1, the solver correctly cannot claim perimeter path coverage. Score reflects deployable coverage.</w:t>
            </w:r>
          </w:p>
        </w:tc>
      </w:tr>
      <w:tr w:rsidR="00066199" w14:paraId="69383F5F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48388E" w14:textId="77777777" w:rsidR="00066199" w:rsidRDefault="00066199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8"/>
                <w:szCs w:val="18"/>
              </w:rPr>
              <w:t>BwdPath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0AE54B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0.10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AF49BA4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L3-bwd</w:t>
            </w:r>
          </w:p>
        </w:tc>
        <w:tc>
          <w:tcPr>
            <w:tcW w:w="6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503AE08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0.7 discount unchanged. ZK_i and GK_i filters apply identically. Forensic backward coverage is more accurate under the three-condition J-construction.</w:t>
            </w:r>
          </w:p>
        </w:tc>
      </w:tr>
    </w:tbl>
    <w:p w14:paraId="2DE410E1" w14:textId="77777777" w:rsidR="00066199" w:rsidRDefault="00066199" w:rsidP="00066199">
      <w:pPr>
        <w:spacing w:after="100"/>
      </w:pPr>
    </w:p>
    <w:p w14:paraId="21685AC3" w14:textId="1AF097F9" w:rsidR="00066199" w:rsidRDefault="00066199" w:rsidP="00066199">
      <w:pPr>
        <w:spacing w:before="220" w:after="100"/>
      </w:pPr>
      <w:r>
        <w:rPr>
          <w:rFonts w:ascii="Calibri" w:eastAsia="Calibri" w:hAnsi="Calibri" w:cs="Calibri"/>
          <w:b/>
          <w:bCs/>
          <w:color w:val="2E5DA6"/>
        </w:rPr>
        <w:t>E.  Why Each Objective Is Necessary (Evasion-Space Argument)</w:t>
      </w:r>
    </w:p>
    <w:p w14:paraId="3B6EA835" w14:textId="77777777" w:rsidR="00066199" w:rsidRDefault="00066199" w:rsidP="00066199">
      <w:pPr>
        <w:spacing w:after="100"/>
      </w:pPr>
    </w:p>
    <w:p w14:paraId="1F37CA07" w14:textId="77777777" w:rsidR="00066199" w:rsidRDefault="00066199" w:rsidP="00066199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6 — Six Objectives: Evasion Channel and New-Parameter Sharpening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000"/>
        <w:gridCol w:w="2680"/>
        <w:gridCol w:w="5000"/>
      </w:tblGrid>
      <w:tr w:rsidR="00066199" w14:paraId="1D0A628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A4E410A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Obj.</w:t>
            </w:r>
          </w:p>
        </w:tc>
        <w:tc>
          <w:tcPr>
            <w:tcW w:w="1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721F5F2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26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CE53289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Evasion channel closed</w:t>
            </w:r>
          </w:p>
        </w:tc>
        <w:tc>
          <w:tcPr>
            <w:tcW w:w="5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FD081A5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How ZK / GK / S / w_{j,a} sharpen the argument</w:t>
            </w:r>
          </w:p>
        </w:tc>
      </w:tr>
      <w:tr w:rsidR="00066199" w14:paraId="1EE3960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27352E7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O1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D402AAF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L1 (w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1B228FA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O1 the solver deploys in low-traffic zones, earning paper coverage while attack-exposed zones are unmonitored.</w:t>
            </w:r>
          </w:p>
        </w:tc>
        <w:tc>
          <w:tcPr>
            <w:tcW w:w="5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ADB01DE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w_{j,a} is now an explicit named input reflecting empirical attack frequency and consequence severity, making the detection-efficiency incentive grounded in real threat intelligence rather than implicit assumptions.</w:t>
            </w:r>
          </w:p>
        </w:tc>
      </w:tr>
      <w:tr w:rsidR="00066199" w14:paraId="4E03989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BFECE4E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O2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3D3851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L2-tech (w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₂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CA634D2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O2 the solver concentrates on the same high-value techniques; an attacker using uncovered techniques goes undetected.</w:t>
            </w:r>
          </w:p>
        </w:tc>
        <w:tc>
          <w:tcPr>
            <w:tcW w:w="5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F453B5F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GK_i mimicry alignment: technique-coverage bonus only for pairings where the honeypot plausibly emulates the target asset type. A DNS trap cannot claim T1213 (database access) technique credit on a database asset it cannot mimic.</w:t>
            </w:r>
          </w:p>
        </w:tc>
      </w:tr>
      <w:tr w:rsidR="00066199" w14:paraId="5861AC47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B025E21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lastRenderedPageBreak/>
              <w:t>O3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E20071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L2-fam (1.2w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₂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D37AA79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O3 single-family concentration leaves entire kill-chain stages unmonitored; attacker shifts to uncovered family.</w:t>
            </w:r>
          </w:p>
        </w:tc>
        <w:tc>
          <w:tcPr>
            <w:tcW w:w="5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B939902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S_{i,a} and GK_i together restrict which techniques and assets generate family-breadth credit. Family bonus is only earned for verified, mimicry-aligned, zone-eligible deployments.</w:t>
            </w:r>
          </w:p>
        </w:tc>
      </w:tr>
      <w:tr w:rsidR="00066199" w14:paraId="11A5C555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1B15BB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O4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81D7D07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L4 (1000w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₃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E524412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O4 fast attackers complete the kill chain before detection fires. 1000× weight forces early-hop coverage.</w:t>
            </w:r>
          </w:p>
        </w:tc>
        <w:tc>
          <w:tcPr>
            <w:tcW w:w="5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50A27CE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ZK_i zone eligibility interacts directly: the solver can only claim L4 credit at hops where a zone-eligible honeypot exists. If no eligible type can reach a perimeter zone, the solver cannot fabricate early-interception credit for paths entering through it.</w:t>
            </w:r>
          </w:p>
        </w:tc>
      </w:tr>
      <w:tr w:rsidR="00066199" w14:paraId="29F3CEE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F9009E6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O5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3D882FC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L3-bwd (0.7w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₃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425F3DC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O5 the solver conflates prevention and forensics; 0.7 discount encodes forensics as secondary.</w:t>
            </w:r>
          </w:p>
        </w:tc>
        <w:tc>
          <w:tcPr>
            <w:tcW w:w="5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091191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Unchanged in structure. ZK_i and GK_i filters apply: backward-path forensic credit is only available for zone-eligible, mimicry-aligned J-triples.</w:t>
            </w:r>
          </w:p>
        </w:tc>
      </w:tr>
      <w:tr w:rsidR="00066199" w14:paraId="615BD475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9563F7B" w14:textId="77777777" w:rsidR="00066199" w:rsidRDefault="00066199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6B5F"/>
                <w:sz w:val="18"/>
                <w:szCs w:val="18"/>
              </w:rPr>
              <w:t>O6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4F4F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CDFBF1" w14:textId="77777777" w:rsidR="00066199" w:rsidRDefault="00066199" w:rsidP="00E9465E">
            <w:r>
              <w:rPr>
                <w:rFonts w:ascii="Courier New" w:eastAsia="Courier New" w:hAnsi="Courier New" w:cs="Courier New"/>
                <w:sz w:val="17"/>
                <w:szCs w:val="17"/>
              </w:rPr>
              <w:t>L3-fwd (w</w:t>
            </w:r>
            <w:r>
              <w:rPr>
                <w:rFonts w:ascii="Cambria Math" w:eastAsia="Courier New" w:hAnsi="Cambria Math" w:cs="Cambria Math"/>
                <w:sz w:val="17"/>
                <w:szCs w:val="17"/>
              </w:rPr>
              <w:t>₃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2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47377A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O6 the solver over-invests in the highest-probability path; alternative paths remain open as escape routes.</w:t>
            </w:r>
          </w:p>
        </w:tc>
        <w:tc>
          <w:tcPr>
            <w:tcW w:w="5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827FE83" w14:textId="77777777" w:rsidR="00066199" w:rsidRDefault="00066199" w:rsidP="00E9465E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The cross-path force-multiplier (2.0–2.2×) is now more accurate: cross-path credits compound only for triples that pass all three J-conditions, eliminating phantom multi-path benefits from physically impossible deployments.</w:t>
            </w:r>
          </w:p>
        </w:tc>
      </w:tr>
    </w:tbl>
    <w:p w14:paraId="1AF289C9" w14:textId="77777777" w:rsidR="00066199" w:rsidRDefault="00066199" w:rsidP="00066199">
      <w:pPr>
        <w:spacing w:after="100"/>
      </w:pPr>
    </w:p>
    <w:p w14:paraId="0E468D2B" w14:textId="77777777" w:rsidR="006F49ED" w:rsidRDefault="006F49ED" w:rsidP="006F49ED">
      <w:pPr>
        <w:spacing w:before="160" w:after="80"/>
      </w:pPr>
      <w:r>
        <w:rPr>
          <w:b/>
          <w:bCs/>
        </w:rPr>
        <w:t xml:space="preserve">D. </w:t>
      </w:r>
      <w:r>
        <w:rPr>
          <w:i/>
          <w:iCs/>
        </w:rPr>
        <w:t>Q-Score Evaluation Formula</w:t>
      </w:r>
    </w:p>
    <w:p w14:paraId="43A25854" w14:textId="77777777" w:rsidR="006F49ED" w:rsidRDefault="006F49ED" w:rsidP="006F49ED">
      <w:pPr>
        <w:spacing w:after="100" w:line="276" w:lineRule="auto"/>
        <w:ind w:firstLine="720"/>
        <w:jc w:val="both"/>
      </w:pPr>
      <w:r>
        <w:t>Five measurable sub-scores are aggregated into a composite quality score:</w:t>
      </w:r>
    </w:p>
    <w:p w14:paraId="462360B6" w14:textId="77777777" w:rsidR="006F49ED" w:rsidRDefault="006F49ED" w:rsidP="006F49ED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Q = 0.35·DetEff + 0.25·TechCov + 0.15·FamCov + 0.15·FwdPath + 0.10·BwdPath</w:t>
      </w:r>
    </w:p>
    <w:p w14:paraId="564209EC" w14:textId="77777777" w:rsidR="006F49ED" w:rsidRDefault="006F49ED" w:rsidP="006F49ED">
      <w:pPr>
        <w:spacing w:after="100" w:line="276" w:lineRule="auto"/>
        <w:ind w:firstLine="720"/>
        <w:jc w:val="both"/>
      </w:pPr>
      <w:r>
        <w:t>DetEff (0.35) receives the highest weight because it is the prerequisite for any other objective to have operational value. TechCov (0.25) reflects ATT&amp;CK compliance requirements. FamCov and FwdPath (0.15 each) are complementary structural properties. BwdPath (0.10) is lowest, consistent with the 0.7 forensic discount in O5. The qualitative conclusions hold for any ±30% perturbation to these weights (Section VI-G).</w:t>
      </w:r>
    </w:p>
    <w:p w14:paraId="3E837A7A" w14:textId="77777777" w:rsidR="006F49ED" w:rsidRDefault="006F49ED" w:rsidP="006F49ED">
      <w:pPr>
        <w:spacing w:before="160" w:after="80"/>
      </w:pPr>
      <w:r>
        <w:rPr>
          <w:b/>
          <w:bCs/>
        </w:rPr>
        <w:t xml:space="preserve">E. </w:t>
      </w:r>
      <w:r>
        <w:rPr>
          <w:i/>
          <w:iCs/>
        </w:rPr>
        <w:t>Cross-Path Force-Multiplier</w:t>
      </w:r>
    </w:p>
    <w:p w14:paraId="54FE68B2" w14:textId="77777777" w:rsidR="006F49ED" w:rsidRDefault="006F49ED" w:rsidP="006F49ED">
      <w:pPr>
        <w:spacing w:after="100" w:line="276" w:lineRule="auto"/>
        <w:ind w:firstLine="720"/>
        <w:jc w:val="both"/>
      </w:pPr>
      <w:r>
        <w:t>A key structural property of encoding all paths simultaneously in a single J-indexed clause database is that a single honeypot deployment can resolve Level-3 soft clauses for multiple attack paths in a single RC2 iteration. We term this the cross-path force-multiplier.</w:t>
      </w:r>
    </w:p>
    <w:p w14:paraId="3F034E5B" w14:textId="77777777" w:rsidR="006F49ED" w:rsidRDefault="006F49ED" w:rsidP="006F49ED">
      <w:pPr>
        <w:spacing w:before="80"/>
        <w:jc w:val="center"/>
      </w:pPr>
      <w:r>
        <w:rPr>
          <w:b/>
          <w:bCs/>
          <w:i/>
          <w:iCs/>
          <w:sz w:val="20"/>
          <w:szCs w:val="20"/>
        </w:rPr>
        <w:t xml:space="preserve">Table: </w:t>
      </w:r>
      <w:r>
        <w:rPr>
          <w:i/>
          <w:iCs/>
          <w:sz w:val="20"/>
          <w:szCs w:val="20"/>
        </w:rPr>
        <w:t>Cross-Path Force-Multiplier: ssh trap in Zone 2, Technique T1021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800"/>
        <w:gridCol w:w="1400"/>
        <w:gridCol w:w="1600"/>
        <w:gridCol w:w="1800"/>
      </w:tblGrid>
      <w:tr w:rsidR="006F49ED" w14:paraId="67BD51B7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BCCA" w14:textId="77777777" w:rsidR="006F49ED" w:rsidRDefault="006F49E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9960" w14:textId="77777777" w:rsidR="006F49ED" w:rsidRDefault="006F49E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ρ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EBCA" w14:textId="77777777" w:rsidR="006F49ED" w:rsidRDefault="006F49E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7E3A" w14:textId="77777777" w:rsidR="006F49ED" w:rsidRDefault="006F49E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W_{j,a}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2262" w14:textId="77777777" w:rsidR="006F49ED" w:rsidRDefault="006F49E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L3-fwd weight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BCA2" w14:textId="77777777" w:rsidR="006F49ED" w:rsidRDefault="006F49E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6F49ED" w14:paraId="74798A9B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C287" w14:textId="77777777" w:rsidR="006F49ED" w:rsidRDefault="006F49ED" w:rsidP="00E9465E">
            <w:r>
              <w:rPr>
                <w:sz w:val="20"/>
                <w:szCs w:val="20"/>
              </w:rPr>
              <w:t>web → db (hop 2)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A836" w14:textId="77777777" w:rsidR="006F49ED" w:rsidRDefault="006F49ED" w:rsidP="00E9465E">
            <w:pPr>
              <w:jc w:val="center"/>
            </w:pPr>
            <w:r>
              <w:rPr>
                <w:sz w:val="20"/>
                <w:szCs w:val="20"/>
              </w:rPr>
              <w:t>0.30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DA10" w14:textId="77777777" w:rsidR="006F49ED" w:rsidRDefault="006F49ED" w:rsidP="00E9465E">
            <w:pPr>
              <w:jc w:val="center"/>
            </w:pPr>
            <w:r>
              <w:rPr>
                <w:sz w:val="20"/>
                <w:szCs w:val="20"/>
              </w:rPr>
              <w:t>1.8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6655D" w14:textId="77777777" w:rsidR="006F49ED" w:rsidRDefault="006F49ED" w:rsidP="00E9465E">
            <w:pPr>
              <w:jc w:val="center"/>
            </w:pPr>
            <w:r>
              <w:rPr>
                <w:sz w:val="20"/>
                <w:szCs w:val="20"/>
              </w:rPr>
              <w:t>3.24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7A8E" w14:textId="77777777" w:rsidR="006F49ED" w:rsidRDefault="006F49ED" w:rsidP="00E946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1.749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3DEE" w14:textId="77777777" w:rsidR="006F49ED" w:rsidRDefault="006F49ED" w:rsidP="00E9465E">
            <w:r>
              <w:rPr>
                <w:sz w:val="20"/>
                <w:szCs w:val="20"/>
              </w:rPr>
              <w:t>Greedy (highest-ρ only)</w:t>
            </w:r>
          </w:p>
        </w:tc>
      </w:tr>
      <w:tr w:rsidR="006F49ED" w14:paraId="00DFD2CF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5085" w14:textId="77777777" w:rsidR="006F49ED" w:rsidRDefault="006F49ED" w:rsidP="00E9465E">
            <w:r>
              <w:rPr>
                <w:sz w:val="20"/>
                <w:szCs w:val="20"/>
              </w:rPr>
              <w:t>ot infiltration (hop 2)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F407" w14:textId="77777777" w:rsidR="006F49ED" w:rsidRDefault="006F49ED" w:rsidP="00E9465E">
            <w:pPr>
              <w:jc w:val="center"/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982C" w14:textId="77777777" w:rsidR="006F49ED" w:rsidRDefault="006F49ED" w:rsidP="00E9465E">
            <w:pPr>
              <w:jc w:val="center"/>
            </w:pPr>
            <w:r>
              <w:rPr>
                <w:sz w:val="20"/>
                <w:szCs w:val="20"/>
              </w:rPr>
              <w:t>1.7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8B8E" w14:textId="77777777" w:rsidR="006F49ED" w:rsidRDefault="006F49ED" w:rsidP="00E9465E">
            <w:pPr>
              <w:jc w:val="center"/>
            </w:pPr>
            <w:r>
              <w:rPr>
                <w:sz w:val="20"/>
                <w:szCs w:val="20"/>
              </w:rPr>
              <w:t>3.24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8992" w14:textId="77777777" w:rsidR="006F49ED" w:rsidRDefault="006F49ED" w:rsidP="00E946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0.826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8EB7" w14:textId="77777777" w:rsidR="006F49ED" w:rsidRDefault="006F49ED" w:rsidP="00E9465E">
            <w:r>
              <w:rPr>
                <w:sz w:val="20"/>
                <w:szCs w:val="20"/>
              </w:rPr>
              <w:t>(missed)</w:t>
            </w:r>
          </w:p>
        </w:tc>
      </w:tr>
      <w:tr w:rsidR="006F49ED" w14:paraId="08F4E815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F7E3" w14:textId="77777777" w:rsidR="006F49ED" w:rsidRDefault="006F49ED" w:rsidP="00E9465E">
            <w:r>
              <w:rPr>
                <w:sz w:val="20"/>
                <w:szCs w:val="20"/>
              </w:rPr>
              <w:t>brute → ad (hop 2)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8B26" w14:textId="77777777" w:rsidR="006F49ED" w:rsidRDefault="006F49ED" w:rsidP="00E9465E">
            <w:pPr>
              <w:jc w:val="center"/>
            </w:pPr>
            <w:r>
              <w:rPr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DAF5" w14:textId="77777777" w:rsidR="006F49ED" w:rsidRDefault="006F49ED" w:rsidP="00E9465E">
            <w:pPr>
              <w:jc w:val="center"/>
            </w:pPr>
            <w:r>
              <w:rPr>
                <w:sz w:val="20"/>
                <w:szCs w:val="20"/>
              </w:rPr>
              <w:t>1.6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8FEF" w14:textId="77777777" w:rsidR="006F49ED" w:rsidRDefault="006F49ED" w:rsidP="00E9465E">
            <w:pPr>
              <w:jc w:val="center"/>
            </w:pPr>
            <w:r>
              <w:rPr>
                <w:sz w:val="20"/>
                <w:szCs w:val="20"/>
              </w:rPr>
              <w:t>3.24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7204" w14:textId="77777777" w:rsidR="006F49ED" w:rsidRDefault="006F49ED" w:rsidP="00E946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1.037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EFC4" w14:textId="77777777" w:rsidR="006F49ED" w:rsidRDefault="006F49ED" w:rsidP="00E9465E">
            <w:r>
              <w:rPr>
                <w:sz w:val="20"/>
                <w:szCs w:val="20"/>
              </w:rPr>
              <w:t>(missed)</w:t>
            </w:r>
          </w:p>
        </w:tc>
      </w:tr>
      <w:tr w:rsidR="006F49ED" w14:paraId="3FDD5438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11BF" w14:textId="77777777" w:rsidR="006F49ED" w:rsidRDefault="006F49ED" w:rsidP="00E9465E">
            <w:r>
              <w:rPr>
                <w:sz w:val="20"/>
                <w:szCs w:val="20"/>
              </w:rPr>
              <w:t>All three paths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94FE" w14:textId="77777777" w:rsidR="006F49ED" w:rsidRDefault="006F49ED" w:rsidP="00E9465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AE7D" w14:textId="77777777" w:rsidR="006F49ED" w:rsidRDefault="006F49ED" w:rsidP="00E9465E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BF90" w14:textId="77777777" w:rsidR="006F49ED" w:rsidRDefault="006F49ED" w:rsidP="00E9465E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BC18" w14:textId="77777777" w:rsidR="006F49ED" w:rsidRDefault="006F49ED" w:rsidP="00E946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3.612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DB2E" w14:textId="77777777" w:rsidR="006F49ED" w:rsidRDefault="006F49ED" w:rsidP="00E9465E">
            <w:r>
              <w:rPr>
                <w:sz w:val="20"/>
                <w:szCs w:val="20"/>
              </w:rPr>
              <w:t>RC2 (simultaneous)</w:t>
            </w:r>
          </w:p>
        </w:tc>
      </w:tr>
    </w:tbl>
    <w:p w14:paraId="28F4C063" w14:textId="77777777" w:rsidR="006F49ED" w:rsidRDefault="006F49ED" w:rsidP="006F49ED"/>
    <w:p w14:paraId="508559D9" w14:textId="77777777" w:rsidR="006F49ED" w:rsidRDefault="006F49ED" w:rsidP="006F49ED">
      <w:pPr>
        <w:spacing w:after="100" w:line="276" w:lineRule="auto"/>
        <w:ind w:firstLine="720"/>
        <w:jc w:val="both"/>
      </w:pPr>
      <w:r>
        <w:lastRenderedPageBreak/>
        <w:t>One ssh trap deployment earns total L3-fwd weight 3.612 versus 1.749 for a greedy method that evaluates only the highest-ρ path—a 2.1× advantage in weighted credit per deployment decision. Across all eight honeypot types and five zones at XLarge scale, this ratio averages approximately 2.0–2.2×. This is a structural consequence of J-indexed simultaneous clause generation, not a parameter-tuning artifact.</w:t>
      </w:r>
    </w:p>
    <w:p w14:paraId="677D759C" w14:textId="77777777" w:rsidR="005D30C0" w:rsidRDefault="005D30C0" w:rsidP="006F49ED">
      <w:pPr>
        <w:pBdr>
          <w:bottom w:val="single" w:sz="4" w:space="0" w:color="1F3864"/>
        </w:pBdr>
        <w:spacing w:before="240"/>
        <w:rPr>
          <w:b/>
          <w:bCs/>
          <w:color w:val="1F3864"/>
        </w:rPr>
      </w:pPr>
    </w:p>
    <w:p w14:paraId="4B6DD256" w14:textId="48CB88FD" w:rsidR="005D30C0" w:rsidRDefault="005D30C0" w:rsidP="005D30C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MaxSAT Honeypot </w:t>
      </w:r>
      <w:r w:rsidR="00DC5147"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Mapping 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Placement Model</w:t>
      </w:r>
    </w:p>
    <w:p w14:paraId="4F2B117F" w14:textId="77777777" w:rsidR="005D30C0" w:rsidRDefault="005D30C0" w:rsidP="005D30C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404040"/>
        </w:rPr>
        <w:t>5 Capability Dimensions × 6 Objectives — Coordination Reference</w:t>
      </w:r>
    </w:p>
    <w:p w14:paraId="54BE1C2A" w14:textId="77777777" w:rsidR="005D30C0" w:rsidRDefault="005D30C0" w:rsidP="005D30C0">
      <w:pPr>
        <w:pBdr>
          <w:bottom w:val="single" w:sz="6" w:space="0" w:color="1F3864"/>
        </w:pBdr>
        <w:spacing w:before="2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Table 1 — Five Capability Dimensions (D1–D5)</w:t>
      </w:r>
    </w:p>
    <w:p w14:paraId="1C4B5333" w14:textId="77777777" w:rsidR="005D30C0" w:rsidRDefault="005D30C0" w:rsidP="005D30C0">
      <w:pPr>
        <w:spacing w:before="60" w:after="80"/>
        <w:jc w:val="center"/>
      </w:pPr>
      <w:r>
        <w:rPr>
          <w:rFonts w:ascii="Calibri" w:eastAsia="Calibri" w:hAnsi="Calibri" w:cs="Calibri"/>
          <w:i/>
          <w:iCs/>
          <w:color w:val="404040"/>
          <w:sz w:val="19"/>
          <w:szCs w:val="19"/>
        </w:rPr>
        <w:t>Each dimension motivates specific formulation elements; all five must be satisfied simultaneously.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"/>
        <w:gridCol w:w="1398"/>
        <w:gridCol w:w="1800"/>
        <w:gridCol w:w="1300"/>
        <w:gridCol w:w="1300"/>
        <w:gridCol w:w="3157"/>
      </w:tblGrid>
      <w:tr w:rsidR="005D30C0" w14:paraId="2D5B754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37A2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1437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51EC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A217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Hard constraints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1B68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Objectives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4480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Plain-language role</w:t>
            </w:r>
          </w:p>
        </w:tc>
      </w:tr>
      <w:tr w:rsidR="005D30C0" w14:paraId="164593F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FFF7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92333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Multi-zone + air gaps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80543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Z, I_z, B_z, h_{d,a}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EBBD9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C3, C5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962E0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O1 (L1)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30C8F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Zone trust levels, per-zone budgets, physical isolation. No flat-network model can enforce these.</w:t>
            </w:r>
          </w:p>
        </w:tc>
      </w:tr>
      <w:tr w:rsidR="005D30C0" w14:paraId="7DD9264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AC959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B018B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Kill-chain ordering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723C2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G=(π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₁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,…,π_P), ρ_π, iv_{π,h}, h_{d,a}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3C9D5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C6, C7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2A9B4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O4 (L4), O5 (L3-bwd)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51024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Hop order matters. Catching attacker at hop 1 (prevention) ≠ final hop (forensics).</w:t>
            </w:r>
          </w:p>
        </w:tc>
      </w:tr>
      <w:tr w:rsidR="005D30C0" w14:paraId="7F6EAEC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EF6C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DB039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ATT&amp;CK as live objectives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E2737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T={t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₁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,…,t_m}, σ_j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33EC7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C0AF1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O2 (L2-tech), O3 (L2-fam)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CB7AA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Technique breadth and tactic-family diversity baked into the solver, not post-hoc labels.</w:t>
            </w:r>
          </w:p>
        </w:tc>
      </w:tr>
      <w:tr w:rsidR="005D30C0" w14:paraId="78A8858A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2EC3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CEC8C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Budget + conflict constraints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B8648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C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⊆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K×K, B, B_z, cost_i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B66AD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C1, C2, C3, C4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ED19D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C5AEA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Hard financial ceilings and incompatible pairs. Never relaxable.</w:t>
            </w:r>
          </w:p>
        </w:tc>
      </w:tr>
      <w:tr w:rsidR="005D30C0" w14:paraId="14A8096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80AB9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04455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Proven optimality certificate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A44B9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B50DD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RC2 solver, UNSAT-core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9F818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O1–O6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F60F9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Only a complete solver proves no better solution exists. NP-hardness motivates RC2.</w:t>
            </w:r>
          </w:p>
        </w:tc>
      </w:tr>
    </w:tbl>
    <w:p w14:paraId="0D7D58D6" w14:textId="77777777" w:rsidR="005D30C0" w:rsidRDefault="005D30C0" w:rsidP="005D30C0">
      <w:pPr>
        <w:spacing w:after="80"/>
      </w:pPr>
    </w:p>
    <w:p w14:paraId="1CC5C7DC" w14:textId="77777777" w:rsidR="005D30C0" w:rsidRDefault="005D30C0" w:rsidP="005D30C0">
      <w:pPr>
        <w:pBdr>
          <w:bottom w:val="single" w:sz="6" w:space="0" w:color="1F3864"/>
        </w:pBdr>
        <w:spacing w:before="2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Table 2 — Six Security Objectives (O1–O6)</w:t>
      </w:r>
    </w:p>
    <w:p w14:paraId="6A910CA6" w14:textId="77777777" w:rsidR="005D30C0" w:rsidRDefault="005D30C0" w:rsidP="005D30C0">
      <w:pPr>
        <w:spacing w:before="60" w:after="80"/>
        <w:jc w:val="center"/>
      </w:pPr>
      <w:r>
        <w:rPr>
          <w:rFonts w:ascii="Calibri" w:eastAsia="Calibri" w:hAnsi="Calibri" w:cs="Calibri"/>
          <w:i/>
          <w:iCs/>
          <w:color w:val="404040"/>
          <w:sz w:val="19"/>
          <w:szCs w:val="19"/>
        </w:rPr>
        <w:t>Each objective closes a distinct attacker evasion channel; removing any one opens a gap the other five cannot close.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"/>
        <w:gridCol w:w="1307"/>
        <w:gridCol w:w="715"/>
        <w:gridCol w:w="1103"/>
        <w:gridCol w:w="2361"/>
        <w:gridCol w:w="504"/>
        <w:gridCol w:w="540"/>
        <w:gridCol w:w="2417"/>
      </w:tblGrid>
      <w:tr w:rsidR="005D30C0" w14:paraId="7C184D9F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F325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A2A7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CC7D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A5E9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A98A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key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EE61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D-dim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D7BE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 wt.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8649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Evasion channel closed</w:t>
            </w:r>
          </w:p>
        </w:tc>
      </w:tr>
      <w:tr w:rsidR="005D30C0" w14:paraId="285768D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6B94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DF36A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Detection Efficiency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00C90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ECF19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₁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BC34D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W_{j,a}</w:t>
            </w:r>
          </w:p>
        </w:tc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05D4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D1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753D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0.35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76FC3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Without O1 the solver deploys in low-traffic zones earning paper coverage while attack-exposed zones are unmonitored. L1 weights </w:t>
            </w: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each (t_j,a) pair by zone attack-load W_{j,a}.</w:t>
            </w:r>
          </w:p>
        </w:tc>
      </w:tr>
      <w:tr w:rsidR="005D30C0" w14:paraId="0633D69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D507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O2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437E6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ATT&amp;CK Technique Coverage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15083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L2-tech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AA940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₂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BD92A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Σ W_{j,a} per technique</w:t>
            </w:r>
          </w:p>
        </w:tc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6DCB9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D3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E957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0.25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83A5C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Without O2 the solver concentrates on the same high-value techniques. An attacker using uncovered techniques goes undetected. Bonus per new distinct technique covered.</w:t>
            </w:r>
          </w:p>
        </w:tc>
      </w:tr>
      <w:tr w:rsidR="005D30C0" w14:paraId="65310DF2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CC37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366D4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Tactic-Family Breadth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C8824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L2-fam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F9E9A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1.2×w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₂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44566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Σ W_{j,a} per family f</w:t>
            </w:r>
          </w:p>
        </w:tc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7308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D3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D4FA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0.15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6BF98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Without O3 single-family concentration leaves entire kill-chain stages unmonitored. 1.2× bonus for each newly covered tactic family (Initial Access, Lateral Movement, etc.).</w:t>
            </w:r>
          </w:p>
        </w:tc>
      </w:tr>
      <w:tr w:rsidR="005D30C0" w14:paraId="560D8C8D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0F42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24917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Early Interception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ACC8C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L4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604DA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₄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=1000w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₃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511E8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ρ_π·max iv_{π,h}·W_{j,a}</w:t>
            </w:r>
          </w:p>
        </w:tc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CF50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00DA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0.15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82419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Without O4 fast attackers complete the kill chain before detection fires. 1000× weight guarantees e_π=1 (non-final hop covered) on every path at every scale.</w:t>
            </w:r>
          </w:p>
        </w:tc>
      </w:tr>
      <w:tr w:rsidR="005D30C0" w14:paraId="7D7F35E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5E34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CF469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Forensic Backward Coverage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91CE9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L3-bwd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6FC66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0.7×w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₃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DA228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ρ_π·iv_{π,h}·W_{j,a} (reverse)</w:t>
            </w:r>
          </w:p>
        </w:tc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2AED9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A9E4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0.10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64B9A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Without O5 the solver conflates prevention and forensics. 0.7 discount encodes that forensics is valuable but secondary. Holds for any discount in [0.5, 0.9].</w:t>
            </w:r>
          </w:p>
        </w:tc>
      </w:tr>
      <w:tr w:rsidR="005D30C0" w14:paraId="413766B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49CE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O6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4925A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Multi-Path Coverage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F5C44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L3-fwd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360D0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₃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5E9AC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ρ_π·iv_{π,h}·W_{j,a}</w:t>
            </w:r>
          </w:p>
        </w:tc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24AB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9499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—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8EA0B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Without O6 the solver over-invests in the highest-probability path leaving alternatives open. All P paths encoded simultaneously enabling the cross-path force-multiplier (2.0–2.2×).</w:t>
            </w:r>
          </w:p>
        </w:tc>
      </w:tr>
    </w:tbl>
    <w:p w14:paraId="056C2F3C" w14:textId="77777777" w:rsidR="005D30C0" w:rsidRDefault="005D30C0" w:rsidP="005D30C0">
      <w:pPr>
        <w:spacing w:after="80"/>
      </w:pPr>
    </w:p>
    <w:p w14:paraId="225CBF7B" w14:textId="77777777" w:rsidR="005D30C0" w:rsidRDefault="005D30C0" w:rsidP="005D30C0">
      <w:pPr>
        <w:pBdr>
          <w:bottom w:val="single" w:sz="6" w:space="0" w:color="1F3864"/>
        </w:pBdr>
        <w:spacing w:before="2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Table 3 — Full Coordination Map: Every Element Tagged to D and O</w:t>
      </w:r>
    </w:p>
    <w:p w14:paraId="5B2A8B61" w14:textId="77777777" w:rsidR="005D30C0" w:rsidRDefault="005D30C0" w:rsidP="005D30C0">
      <w:pPr>
        <w:spacing w:before="60" w:after="80"/>
        <w:jc w:val="center"/>
      </w:pPr>
      <w:r>
        <w:rPr>
          <w:rFonts w:ascii="Calibri" w:eastAsia="Calibri" w:hAnsi="Calibri" w:cs="Calibri"/>
          <w:i/>
          <w:iCs/>
          <w:color w:val="404040"/>
          <w:sz w:val="19"/>
          <w:szCs w:val="19"/>
        </w:rPr>
        <w:t>Every parameter, variable, constraint, and clause in the model mapped to its motivating dimension(s) and objective(s).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932"/>
        <w:gridCol w:w="1104"/>
        <w:gridCol w:w="1002"/>
        <w:gridCol w:w="3775"/>
      </w:tblGrid>
      <w:tr w:rsidR="005D30C0" w14:paraId="6132A611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1DCD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Formulation element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1B3F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2DE3C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D-dimensions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457CC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O-objectives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9093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Short role and coordination</w:t>
            </w:r>
          </w:p>
        </w:tc>
      </w:tr>
      <w:tr w:rsidR="005D30C0" w14:paraId="53A90008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19D162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K, cost_i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C829C6E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Parameter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B7FD2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77AF2A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7"/>
                <w:szCs w:val="17"/>
              </w:rPr>
              <w:t>—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487AA9C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Honeypot menu and per-type deployment cost. Feeds budget constraints C2–C4.</w:t>
            </w:r>
          </w:p>
        </w:tc>
      </w:tr>
      <w:tr w:rsidR="005D30C0" w14:paraId="3FA2D23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5731930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lastRenderedPageBreak/>
              <w:t>T = {t</w:t>
            </w:r>
            <w:r>
              <w:rPr>
                <w:rFonts w:ascii="Cambria Math" w:eastAsia="Courier New" w:hAnsi="Cambria Math" w:cs="Cambria Math"/>
                <w:b/>
                <w:bCs/>
                <w:color w:val="404040"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,…,t_m}, σ_j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99F796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Parameter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CBC3BB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C4AB51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O2, O3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91116C2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ATT&amp;CK techniques and stealth scores. σ_j raises W_{j,a} for hard-to-detect techniques.</w:t>
            </w:r>
          </w:p>
        </w:tc>
      </w:tr>
      <w:tr w:rsidR="005D30C0" w14:paraId="3919086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6660BD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A = {a</w:t>
            </w:r>
            <w:r>
              <w:rPr>
                <w:rFonts w:ascii="Cambria Math" w:eastAsia="Courier New" w:hAnsi="Cambria Math" w:cs="Cambria Math"/>
                <w:b/>
                <w:bCs/>
                <w:color w:val="404040"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,…,a_r}, d_{m,a}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69A22AE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Parameter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3135E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4ED4D0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EB0361F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Assets and role multipliers. d_{m,a} scales weight by asset importance in zone.</w:t>
            </w:r>
          </w:p>
        </w:tc>
      </w:tr>
      <w:tr w:rsidR="005D30C0" w14:paraId="4B0ED527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064E3D0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 xml:space="preserve">J </w:t>
            </w:r>
            <w:r>
              <w:rPr>
                <w:rFonts w:ascii="Cambria Math" w:eastAsia="Courier New" w:hAnsi="Cambria Math" w:cs="Cambria Math"/>
                <w:b/>
                <w:bCs/>
                <w:color w:val="833C00"/>
                <w:sz w:val="17"/>
                <w:szCs w:val="17"/>
              </w:rPr>
              <w:t>⊆</w:t>
            </w:r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 xml:space="preserve"> A×T×K  [KEY NOVELTY]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9846E78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Coverage index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88EA52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D1, 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362551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O1–O6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E66DBE5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Verified (asset, technique, honeypot) triples. Blocks phantom credits in all constraints and all clauses.</w:t>
            </w:r>
          </w:p>
        </w:tc>
      </w:tr>
      <w:tr w:rsidR="005D30C0" w14:paraId="514FADD9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31427D7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Z = {z</w:t>
            </w:r>
            <w:r>
              <w:rPr>
                <w:rFonts w:ascii="Cambria Math" w:eastAsia="Courier New" w:hAnsi="Cambria Math" w:cs="Cambria Math"/>
                <w:b/>
                <w:bCs/>
                <w:color w:val="404040"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,…,z_q}, B_z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7492173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Parameter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94F10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BF0430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B4781EA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Zone set and per-zone spending caps. Enforced by hard constraint C3.</w:t>
            </w:r>
          </w:p>
        </w:tc>
      </w:tr>
      <w:tr w:rsidR="005D30C0" w14:paraId="47E0D0B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CD2E60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G = (π</w:t>
            </w:r>
            <w:r>
              <w:rPr>
                <w:rFonts w:ascii="Cambria Math" w:eastAsia="Courier New" w:hAnsi="Cambria Math" w:cs="Cambria Math"/>
                <w:b/>
                <w:bCs/>
                <w:color w:val="404040"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,…,π_P)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2792331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Parameter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C47F47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F7AD8E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O4, O5, O6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6DF843D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Kill-chain paths with ordered hops. Drives all path-level clause families L3-fwd, L3-bwd, L4.</w:t>
            </w:r>
          </w:p>
        </w:tc>
      </w:tr>
      <w:tr w:rsidR="005D30C0" w14:paraId="376D65A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6B47518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 xml:space="preserve">C </w:t>
            </w:r>
            <w:r>
              <w:rPr>
                <w:rFonts w:ascii="Cambria Math" w:eastAsia="Courier New" w:hAnsi="Cambria Math" w:cs="Cambria Math"/>
                <w:b/>
                <w:bCs/>
                <w:color w:val="404040"/>
                <w:sz w:val="17"/>
                <w:szCs w:val="17"/>
              </w:rPr>
              <w:t>⊆</w:t>
            </w:r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 xml:space="preserve"> K×K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FCE76C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Parameter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846DB9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16258D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7"/>
                <w:szCs w:val="17"/>
              </w:rPr>
              <w:t>—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4F7F48D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Conflict pairs. Enforced as hard binary clause C4; forbids incompatible deployments.</w:t>
            </w:r>
          </w:p>
        </w:tc>
      </w:tr>
      <w:tr w:rsidR="005D30C0" w14:paraId="4549EAB2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AE21D8B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 xml:space="preserve">I_z </w:t>
            </w:r>
            <w:r>
              <w:rPr>
                <w:rFonts w:ascii="Cambria Math" w:eastAsia="Courier New" w:hAnsi="Cambria Math" w:cs="Cambria Math"/>
                <w:b/>
                <w:bCs/>
                <w:color w:val="404040"/>
                <w:sz w:val="17"/>
                <w:szCs w:val="17"/>
              </w:rPr>
              <w:t>⊆</w:t>
            </w:r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 xml:space="preserve"> Z×Z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946830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Parameter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B6DDBAC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0910DFC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7"/>
                <w:szCs w:val="17"/>
              </w:rPr>
              <w:t>—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7D22E60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Air-gapped zone pairs. Enforced as hard unit clauses C5; unreachable deployments forced to 0.</w:t>
            </w:r>
          </w:p>
        </w:tc>
      </w:tr>
      <w:tr w:rsidR="005D30C0" w14:paraId="00A71B98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BD95FE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ρ_π, iv_{π,h}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72FF741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Parameter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62D6B7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781129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O4, O5, O6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DB4156E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Path probability and hop intercept value. Scale PW_{π,h,j,a} = ρ × iv × W_{j,a}.</w:t>
            </w:r>
          </w:p>
        </w:tc>
      </w:tr>
      <w:tr w:rsidR="005D30C0" w14:paraId="7B5A8A2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5DA48A6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404040"/>
                <w:sz w:val="17"/>
                <w:szCs w:val="17"/>
              </w:rPr>
              <w:t>h_{d,a}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21C526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Parameter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9514AA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646956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O1, O4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CDF3E01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Hop distance from entry. 1/h_{d,a} in w̃_{j,a} rewards perimeter (early-hop) placement.</w:t>
            </w:r>
          </w:p>
        </w:tc>
      </w:tr>
      <w:tr w:rsidR="005D30C0" w14:paraId="6FA502E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73A3B5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2E5DA6"/>
                <w:sz w:val="17"/>
                <w:szCs w:val="17"/>
              </w:rPr>
              <w:t xml:space="preserve">x_i </w:t>
            </w:r>
            <w:r>
              <w:rPr>
                <w:rFonts w:ascii="Cambria Math" w:eastAsia="Courier New" w:hAnsi="Cambria Math" w:cs="Cambria Math"/>
                <w:b/>
                <w:bCs/>
                <w:color w:val="2E5DA6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color w:val="2E5DA6"/>
                <w:sz w:val="17"/>
                <w:szCs w:val="17"/>
              </w:rPr>
              <w:t xml:space="preserve"> {0,1}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E5C3BFB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Decision var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375F53C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4DCB99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O1–O6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6888D63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Primary yes/no deployment. Root of the entire enforcement chain; x_i=0 collapses all downstream credits.</w:t>
            </w:r>
          </w:p>
        </w:tc>
      </w:tr>
      <w:tr w:rsidR="005D30C0" w14:paraId="4A57746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6C4B94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2E5DA6"/>
                <w:sz w:val="17"/>
                <w:szCs w:val="17"/>
              </w:rPr>
              <w:t xml:space="preserve">c_{j,a} </w:t>
            </w:r>
            <w:r>
              <w:rPr>
                <w:rFonts w:ascii="Cambria Math" w:eastAsia="Courier New" w:hAnsi="Cambria Math" w:cs="Cambria Math"/>
                <w:b/>
                <w:bCs/>
                <w:color w:val="2E5DA6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color w:val="2E5DA6"/>
                <w:sz w:val="17"/>
                <w:szCs w:val="17"/>
              </w:rPr>
              <w:t xml:space="preserve"> {0,1}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D9C3E83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Decision var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1707F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D1, 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98BF6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O1, O2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F2DEBA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Detection claim. Forced 0 unless a J-valid x_i=1 (hard constraint C1). No phantom credits possible.</w:t>
            </w:r>
          </w:p>
        </w:tc>
      </w:tr>
      <w:tr w:rsidR="005D30C0" w14:paraId="481FD4BF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18EC9C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2E5DA6"/>
                <w:sz w:val="17"/>
                <w:szCs w:val="17"/>
              </w:rPr>
              <w:t xml:space="preserve">p_{π,h} </w:t>
            </w:r>
            <w:r>
              <w:rPr>
                <w:rFonts w:ascii="Cambria Math" w:eastAsia="Courier New" w:hAnsi="Cambria Math" w:cs="Cambria Math"/>
                <w:b/>
                <w:bCs/>
                <w:color w:val="2E5DA6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color w:val="2E5DA6"/>
                <w:sz w:val="17"/>
                <w:szCs w:val="17"/>
              </w:rPr>
              <w:t xml:space="preserve"> {0,1}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39CCB4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Decision var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76ED96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9801B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O5, O6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C879305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Hop coverage. Forced 0 unless a J-triple is detected at that hop (hard constraint C6).</w:t>
            </w:r>
          </w:p>
        </w:tc>
      </w:tr>
      <w:tr w:rsidR="005D30C0" w14:paraId="3143BE2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8318A7E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2E5DA6"/>
                <w:sz w:val="17"/>
                <w:szCs w:val="17"/>
              </w:rPr>
              <w:t xml:space="preserve">e_π </w:t>
            </w:r>
            <w:r>
              <w:rPr>
                <w:rFonts w:ascii="Cambria Math" w:eastAsia="Courier New" w:hAnsi="Cambria Math" w:cs="Cambria Math"/>
                <w:b/>
                <w:bCs/>
                <w:color w:val="2E5DA6"/>
                <w:sz w:val="17"/>
                <w:szCs w:val="17"/>
              </w:rPr>
              <w:t>∈</w:t>
            </w:r>
            <w:r>
              <w:rPr>
                <w:rFonts w:ascii="Courier New" w:eastAsia="Courier New" w:hAnsi="Courier New" w:cs="Courier New"/>
                <w:b/>
                <w:bCs/>
                <w:color w:val="2E5DA6"/>
                <w:sz w:val="17"/>
                <w:szCs w:val="17"/>
              </w:rPr>
              <w:t xml:space="preserve"> {0,1}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9AB4D9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Decision var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D18E81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F8B719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O4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92C95E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Early interception flag. Must cover a non-final hop; final-hop gaming blocked by hard constraint C7.</w:t>
            </w:r>
          </w:p>
        </w:tc>
      </w:tr>
      <w:tr w:rsidR="005D30C0" w14:paraId="269F13E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EE23E40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w̃_{j,a} = w_{j,a}×d_{m,a}/h_{d,a}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7AE88E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Weight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E38581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D1, 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2994A2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DBE3FB7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Topology-adjusted base weight. 1/h_{d,a} gives exponential perimeter preference.</w:t>
            </w:r>
          </w:p>
        </w:tc>
      </w:tr>
      <w:tr w:rsidR="005D30C0" w14:paraId="115C0515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CAE573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W_{j,a} = w̃_{j,a}×(1+σ_j)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5D13B86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Weight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6E5803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D2, D3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D746D1C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O1, O2, O3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68AAEAE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Stealth-adjusted coverage value. High-stealth techniques earn up to 2× base weight. Feeds all L1–L4 clauses.</w:t>
            </w:r>
          </w:p>
        </w:tc>
      </w:tr>
      <w:tr w:rsidR="005D30C0" w14:paraId="7BA1D23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23BAF21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PW_{π,h,j,a} = ρ×iv×W_{j,a}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6BA36D2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Weight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D5C1C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76A3B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O4, O5, O6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9736978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Path-weighted clause value. Integrates path probability, intercept value, and coverage weight into one scalar.</w:t>
            </w:r>
          </w:p>
        </w:tc>
      </w:tr>
      <w:tr w:rsidR="005D30C0" w14:paraId="7C1D65E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0B1B62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lastRenderedPageBreak/>
              <w:t xml:space="preserve">C1: ¬c_{j,a} </w:t>
            </w:r>
            <w:r>
              <w:rPr>
                <w:rFonts w:ascii="Cambria Math" w:eastAsia="Courier New" w:hAnsi="Cambria Math" w:cs="Cambria Math"/>
                <w:b/>
                <w:bCs/>
                <w:color w:val="833C00"/>
                <w:sz w:val="17"/>
                <w:szCs w:val="17"/>
              </w:rPr>
              <w:t>∨</w:t>
            </w:r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color w:val="833C00"/>
                <w:sz w:val="17"/>
                <w:szCs w:val="17"/>
              </w:rPr>
              <w:t>⋁</w:t>
            </w:r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>_{J} x_i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72636B9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Hard ∞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00E32E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D1, 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C447C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4034290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Detection requires a J-valid deployed honeypot. Phantom-credit firewall; enforces J-index in detection claims.</w:t>
            </w:r>
          </w:p>
        </w:tc>
      </w:tr>
      <w:tr w:rsidR="005D30C0" w14:paraId="73265F6B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EDB35B9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>C2: Σ cost_i·x_i ≤ B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A8B5C7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Hard ∞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52564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C4CA7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7"/>
                <w:szCs w:val="17"/>
              </w:rPr>
              <w:t>—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2982DEC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Global budget ceiling. Never violated; every returned solution is immediately deployable.</w:t>
            </w:r>
          </w:p>
        </w:tc>
      </w:tr>
      <w:tr w:rsidR="005D30C0" w14:paraId="1B413148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277DEA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>C3: Σ cost_i·x_i ≤ B_z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0163F04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Hard ∞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07C617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D1, 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B399A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1A4E78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Per-zone budget cap. Independent of C2; distributes spend across zones. Binds simultaneously with C2.</w:t>
            </w:r>
          </w:p>
        </w:tc>
      </w:tr>
      <w:tr w:rsidR="005D30C0" w14:paraId="4D780222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F0C48E9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 xml:space="preserve">C4: ¬x_i </w:t>
            </w:r>
            <w:r>
              <w:rPr>
                <w:rFonts w:ascii="Cambria Math" w:eastAsia="Courier New" w:hAnsi="Cambria Math" w:cs="Cambria Math"/>
                <w:b/>
                <w:bCs/>
                <w:color w:val="833C00"/>
                <w:sz w:val="17"/>
                <w:szCs w:val="17"/>
              </w:rPr>
              <w:t>∨</w:t>
            </w:r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 xml:space="preserve"> ¬x_l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55DD80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Hard ∞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A1F3C9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640C1A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7"/>
                <w:szCs w:val="17"/>
              </w:rPr>
              <w:t>—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8311178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Conflict pairs forbidden. RC2 evaluates full C4 consequence chains before committing; greedy cannot.</w:t>
            </w:r>
          </w:p>
        </w:tc>
      </w:tr>
      <w:tr w:rsidR="005D30C0" w14:paraId="09DD7479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F6AE84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>C5: x_i=0 if k_i crosses I_z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91C178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Hard ∞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3B7BEF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2596D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7"/>
                <w:szCs w:val="17"/>
              </w:rPr>
              <w:t>—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C18AE23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Air-gap isolation. Physically unreachable deployments forced to 0 before solving begins.</w:t>
            </w:r>
          </w:p>
        </w:tc>
      </w:tr>
      <w:tr w:rsidR="005D30C0" w14:paraId="7973252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C9EDE6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 xml:space="preserve">C6: ¬p_{π,h} </w:t>
            </w:r>
            <w:r>
              <w:rPr>
                <w:rFonts w:ascii="Cambria Math" w:eastAsia="Courier New" w:hAnsi="Cambria Math" w:cs="Cambria Math"/>
                <w:b/>
                <w:bCs/>
                <w:color w:val="833C00"/>
                <w:sz w:val="17"/>
                <w:szCs w:val="17"/>
              </w:rPr>
              <w:t>∨</w:t>
            </w:r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color w:val="833C00"/>
                <w:sz w:val="17"/>
                <w:szCs w:val="17"/>
              </w:rPr>
              <w:t>⋁</w:t>
            </w:r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>_{J_h} c_{j,a}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0B83CE9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Hard ∞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705A4D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E92938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330C7F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Path hop coverage requires a J-triple detected at that hop. J_h restricts to path-relevant triples.</w:t>
            </w:r>
          </w:p>
        </w:tc>
      </w:tr>
      <w:tr w:rsidR="005D30C0" w14:paraId="781D99E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165FC4C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 xml:space="preserve">C7: e_π=1 </w:t>
            </w:r>
            <w:r>
              <w:rPr>
                <w:rFonts w:ascii="Cambria Math" w:eastAsia="Courier New" w:hAnsi="Cambria Math" w:cs="Cambria Math"/>
                <w:b/>
                <w:bCs/>
                <w:color w:val="833C00"/>
                <w:sz w:val="17"/>
                <w:szCs w:val="17"/>
              </w:rPr>
              <w:t>⇒</w:t>
            </w:r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 xml:space="preserve"> </w:t>
            </w:r>
            <w:r>
              <w:rPr>
                <w:rFonts w:ascii="Cambria Math" w:eastAsia="Courier New" w:hAnsi="Cambria Math" w:cs="Cambria Math"/>
                <w:b/>
                <w:bCs/>
                <w:color w:val="833C00"/>
                <w:sz w:val="17"/>
                <w:szCs w:val="17"/>
              </w:rPr>
              <w:t>∃</w:t>
            </w:r>
            <w:r>
              <w:rPr>
                <w:rFonts w:ascii="Courier New" w:eastAsia="Courier New" w:hAnsi="Courier New" w:cs="Courier New"/>
                <w:b/>
                <w:bCs/>
                <w:color w:val="833C00"/>
                <w:sz w:val="17"/>
                <w:szCs w:val="17"/>
              </w:rPr>
              <w:t>h&lt;|π|: p_{π,h}=1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08CDE6D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Hard ∞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73DEE3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DE9708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O4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8FBB9E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Early interception requires non-final hop covered. Closes final-hop gaming loophole for L4 credit.</w:t>
            </w:r>
          </w:p>
        </w:tc>
      </w:tr>
      <w:tr w:rsidR="005D30C0" w14:paraId="0A128801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A6165A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L4  (w</w:t>
            </w:r>
            <w:r>
              <w:rPr>
                <w:rFonts w:ascii="Cambria Math" w:eastAsia="Courier New" w:hAnsi="Cambria Math" w:cs="Cambria Math"/>
                <w:b/>
                <w:bCs/>
                <w:color w:val="375623"/>
                <w:sz w:val="17"/>
                <w:szCs w:val="17"/>
              </w:rPr>
              <w:t>₄</w:t>
            </w: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 xml:space="preserve"> = 1000w</w:t>
            </w:r>
            <w:r>
              <w:rPr>
                <w:rFonts w:ascii="Cambria Math" w:eastAsia="Courier New" w:hAnsi="Cambria Math" w:cs="Cambria Math"/>
                <w:b/>
                <w:bCs/>
                <w:color w:val="375623"/>
                <w:sz w:val="17"/>
                <w:szCs w:val="17"/>
              </w:rPr>
              <w:t>₃</w:t>
            </w: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8B42FAB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Soft clause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3959D1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D2, D5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B78F3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O4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5FEC684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Highest-weight clause. 1000× guarantees e_π=1 on every path. One L4 satisfaction &gt; all L3 credits combined.</w:t>
            </w:r>
          </w:p>
        </w:tc>
      </w:tr>
      <w:tr w:rsidR="005D30C0" w14:paraId="3480F302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F83DDF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L3-fwd  (w</w:t>
            </w:r>
            <w:r>
              <w:rPr>
                <w:rFonts w:ascii="Cambria Math" w:eastAsia="Courier New" w:hAnsi="Cambria Math" w:cs="Cambria Math"/>
                <w:b/>
                <w:bCs/>
                <w:color w:val="375623"/>
                <w:sz w:val="17"/>
                <w:szCs w:val="17"/>
              </w:rPr>
              <w:t>₃</w:t>
            </w: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56A4DA1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Soft clause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A310D7A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D2, D5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6DEE20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F92F9AB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Forward path coverage. All P paths encoded simultaneously → cross-path force-multiplier (2.0–2.2×).</w:t>
            </w:r>
          </w:p>
        </w:tc>
      </w:tr>
      <w:tr w:rsidR="005D30C0" w14:paraId="32C0C69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1F75E0E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L3-bwd  (0.7×w</w:t>
            </w:r>
            <w:r>
              <w:rPr>
                <w:rFonts w:ascii="Cambria Math" w:eastAsia="Courier New" w:hAnsi="Cambria Math" w:cs="Cambria Math"/>
                <w:b/>
                <w:bCs/>
                <w:color w:val="375623"/>
                <w:sz w:val="17"/>
                <w:szCs w:val="17"/>
              </w:rPr>
              <w:t>₃</w:t>
            </w: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9E0201F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Soft clause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63D015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D69CD7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O5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FBF3B2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Forensic backward coverage. 30% discount vs forward; prevention preferred but forensics not ignored.</w:t>
            </w:r>
          </w:p>
        </w:tc>
      </w:tr>
      <w:tr w:rsidR="005D30C0" w14:paraId="1C2FDBA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902B6F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L2-tech  (w</w:t>
            </w:r>
            <w:r>
              <w:rPr>
                <w:rFonts w:ascii="Cambria Math" w:eastAsia="Courier New" w:hAnsi="Cambria Math" w:cs="Cambria Math"/>
                <w:b/>
                <w:bCs/>
                <w:color w:val="375623"/>
                <w:sz w:val="17"/>
                <w:szCs w:val="17"/>
              </w:rPr>
              <w:t>₂</w:t>
            </w: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DF1638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Soft clause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64347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3D961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O2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AB2E609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Bonus per new ATT&amp;CK technique covered. Incentivises diversity; prevents redundant technique concentration.</w:t>
            </w:r>
          </w:p>
        </w:tc>
      </w:tr>
      <w:tr w:rsidR="005D30C0" w14:paraId="12EDAADD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09B30F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L2-fam  (1.2×w</w:t>
            </w:r>
            <w:r>
              <w:rPr>
                <w:rFonts w:ascii="Cambria Math" w:eastAsia="Courier New" w:hAnsi="Cambria Math" w:cs="Cambria Math"/>
                <w:b/>
                <w:bCs/>
                <w:color w:val="375623"/>
                <w:sz w:val="17"/>
                <w:szCs w:val="17"/>
              </w:rPr>
              <w:t>₂</w:t>
            </w: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6274527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Soft clause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B94C90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5EFEB0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O3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193AB2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20% tactic-family bonus. Prevents single-family concentration (e.g. all Lateral Movement, no Initial Access).</w:t>
            </w:r>
          </w:p>
        </w:tc>
      </w:tr>
      <w:tr w:rsidR="005D30C0" w14:paraId="51170C9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C09EDA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L1  (w</w:t>
            </w:r>
            <w:r>
              <w:rPr>
                <w:rFonts w:ascii="Cambria Math" w:eastAsia="Courier New" w:hAnsi="Cambria Math" w:cs="Cambria Math"/>
                <w:b/>
                <w:bCs/>
                <w:color w:val="375623"/>
                <w:sz w:val="17"/>
                <w:szCs w:val="17"/>
              </w:rPr>
              <w:t>₁</w:t>
            </w: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29ADE5E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Soft clause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A51BFCC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D1, D3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37D47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1DFC862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detection credit. Weighted by zone attack-load via W_{j,a}. Directs solver to high-traffic zones.</w:t>
            </w:r>
          </w:p>
        </w:tc>
      </w:tr>
      <w:tr w:rsidR="005D30C0" w14:paraId="2262B07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C4A4D59" w14:textId="77777777" w:rsidR="005D30C0" w:rsidRDefault="005D30C0" w:rsidP="00E9465E">
            <w:r>
              <w:rPr>
                <w:rFonts w:ascii="Courier New" w:eastAsia="Courier New" w:hAnsi="Courier New" w:cs="Courier New"/>
                <w:b/>
                <w:bCs/>
                <w:color w:val="2E5DA6"/>
                <w:sz w:val="17"/>
                <w:szCs w:val="17"/>
              </w:rPr>
              <w:t>RC2 + zone decomposition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864964" w14:textId="77777777" w:rsidR="005D30C0" w:rsidRDefault="005D30C0" w:rsidP="00E9465E"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Solver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BA571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7"/>
                <w:szCs w:val="17"/>
              </w:rPr>
              <w:t>D5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AAD194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O1–O6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AF8A8B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Complete solver with UNSAT-core certificate. Zone decomp scales to 5.56M nodes ≈30s. Warm-start &lt;5s.</w:t>
            </w:r>
          </w:p>
        </w:tc>
      </w:tr>
    </w:tbl>
    <w:p w14:paraId="3F199BE1" w14:textId="77777777" w:rsidR="005D30C0" w:rsidRDefault="005D30C0" w:rsidP="005D30C0">
      <w:pPr>
        <w:spacing w:after="80"/>
      </w:pPr>
    </w:p>
    <w:p w14:paraId="547DD2DD" w14:textId="77777777" w:rsidR="005D30C0" w:rsidRDefault="005D30C0" w:rsidP="005D30C0">
      <w:pPr>
        <w:pBdr>
          <w:bottom w:val="single" w:sz="6" w:space="0" w:color="1F3864"/>
        </w:pBdr>
        <w:spacing w:before="2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Table 4 — Hard Constraints C1–C7: Dimension and Objective Mapping</w:t>
      </w:r>
    </w:p>
    <w:p w14:paraId="7A0F571A" w14:textId="77777777" w:rsidR="005D30C0" w:rsidRDefault="005D30C0" w:rsidP="005D30C0">
      <w:pPr>
        <w:spacing w:before="60" w:after="80"/>
        <w:jc w:val="center"/>
      </w:pPr>
      <w:r>
        <w:rPr>
          <w:rFonts w:ascii="Calibri" w:eastAsia="Calibri" w:hAnsi="Calibri" w:cs="Calibri"/>
          <w:i/>
          <w:iCs/>
          <w:color w:val="404040"/>
          <w:sz w:val="19"/>
          <w:szCs w:val="19"/>
        </w:rPr>
        <w:t>All seven constraints have infinite weight and cannot be relaxed. J appears explicitly in C1 and C6.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700"/>
        <w:gridCol w:w="600"/>
        <w:gridCol w:w="2400"/>
        <w:gridCol w:w="5200"/>
      </w:tblGrid>
      <w:tr w:rsidR="005D30C0" w14:paraId="79CF20FD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D731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4E96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D-dim.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A3F0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O-obj.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FBA2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4F16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Plain-language enforcement</w:t>
            </w:r>
          </w:p>
        </w:tc>
      </w:tr>
      <w:tr w:rsidR="005D30C0" w14:paraId="6715BE7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178C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44A1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D1, D4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AD9E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63754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¬c_{j,a}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∨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⋁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_{(a,t_j,k_i)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J} x_i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56524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Detection claim requires a J-valid deployed honeypot. Core phantom-credit firewall.</w:t>
            </w:r>
          </w:p>
        </w:tc>
      </w:tr>
      <w:tr w:rsidR="005D30C0" w14:paraId="201F871A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8B16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A79E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4A489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8E606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Σ_i cost_i · x_i ≤ B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D4E3E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Global budget ceiling. Never violated regardless of coverage benefit.</w:t>
            </w:r>
          </w:p>
        </w:tc>
      </w:tr>
      <w:tr w:rsidR="005D30C0" w14:paraId="14D0687F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EBD8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A7A2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D1, D4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DF3C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DF48F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Σ_{i:zone(k_i)∩z≠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∅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} cost_i · x_i ≤ B_z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BCE92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Per-zone budget sub-limit. Independent of C2; both must hold simultaneously.</w:t>
            </w:r>
          </w:p>
        </w:tc>
      </w:tr>
      <w:tr w:rsidR="005D30C0" w14:paraId="0462D4D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57F1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A777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5FAB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FA994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¬x_i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∨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¬x_l, 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∀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(k_i,k_l)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9529A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No pairwise conflicting honeypots. RC2 evaluates full conflict chains before committing.</w:t>
            </w:r>
          </w:p>
        </w:tc>
      </w:tr>
      <w:tr w:rsidR="005D30C0" w14:paraId="4A10C9B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CB99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C5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89C2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AD31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0F42B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x_i = 0  if k_i crosses (z,z')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I_z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3F528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Air-gap isolation. Physically unreachable types forced to 0 before solving.</w:t>
            </w:r>
          </w:p>
        </w:tc>
      </w:tr>
      <w:tr w:rsidR="005D30C0" w14:paraId="2694DB8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71E3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C6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EE85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3381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B359A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¬p_{π,h}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∨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⋁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_{(a,t_j,k_i)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J_h} c_{j,a}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422B9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Path hop coverage requires a J-triple detected at hop h. J_h limits to path-relevant triples.</w:t>
            </w:r>
          </w:p>
        </w:tc>
      </w:tr>
      <w:tr w:rsidR="005D30C0" w14:paraId="273C4A47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6154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C7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BBCE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9ED6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4CD26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e_π=1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∃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 &lt; |π|: p_{π,h}=1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F1101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Early interception requires non-final hop covered. Blocks final-hop gaming of L4 credit.</w:t>
            </w:r>
          </w:p>
        </w:tc>
      </w:tr>
    </w:tbl>
    <w:p w14:paraId="4EFA4375" w14:textId="77777777" w:rsidR="005D30C0" w:rsidRDefault="005D30C0" w:rsidP="005D30C0">
      <w:pPr>
        <w:spacing w:after="80"/>
      </w:pPr>
    </w:p>
    <w:p w14:paraId="71FACC26" w14:textId="77777777" w:rsidR="005D30C0" w:rsidRDefault="005D30C0" w:rsidP="005D30C0">
      <w:pPr>
        <w:pBdr>
          <w:bottom w:val="single" w:sz="6" w:space="0" w:color="1F3864"/>
        </w:pBdr>
        <w:spacing w:before="2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Table 5 — Soft Clause Families L1–L4: Weight Hierarchy and D/O Mapping</w:t>
      </w:r>
    </w:p>
    <w:p w14:paraId="3D76B62E" w14:textId="77777777" w:rsidR="005D30C0" w:rsidRDefault="005D30C0" w:rsidP="005D30C0">
      <w:pPr>
        <w:spacing w:before="60" w:after="80"/>
        <w:jc w:val="center"/>
      </w:pPr>
      <w:r>
        <w:rPr>
          <w:rFonts w:ascii="Calibri" w:eastAsia="Calibri" w:hAnsi="Calibri" w:cs="Calibri"/>
          <w:i/>
          <w:iCs/>
          <w:color w:val="404040"/>
          <w:sz w:val="19"/>
          <w:szCs w:val="19"/>
        </w:rPr>
        <w:t>Geometric weight hierarchy: w₄=1000w₃, w₃=100w₂, w₂=10w₁. Each level dominates all lower levels combined.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682"/>
        <w:gridCol w:w="588"/>
        <w:gridCol w:w="3091"/>
        <w:gridCol w:w="884"/>
        <w:gridCol w:w="963"/>
        <w:gridCol w:w="2437"/>
      </w:tblGrid>
      <w:tr w:rsidR="005D30C0" w14:paraId="37F03CE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7DD9A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D1D1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D-dim.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19B0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O-obj.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6153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Weight formula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7DFF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Weight level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8583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DA42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Coordination note</w:t>
            </w:r>
          </w:p>
        </w:tc>
      </w:tr>
      <w:tr w:rsidR="005D30C0" w14:paraId="26FB3B88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D024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CEC2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D2, D5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D75C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O4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B4D2C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₄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·ρ_π·max_{h&lt;|π|} iv_{π,h}·W_{j,a}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C659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7"/>
                <w:szCs w:val="17"/>
              </w:rPr>
              <w:t>w₄ = 1000w₃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1BB61" w14:textId="77777777" w:rsidR="005D30C0" w:rsidRDefault="005D30C0" w:rsidP="00E9465E">
            <w:r>
              <w:rPr>
                <w:rFonts w:ascii="Calibri" w:eastAsia="Calibri" w:hAnsi="Calibri" w:cs="Calibri"/>
                <w:sz w:val="18"/>
                <w:szCs w:val="18"/>
              </w:rPr>
              <w:t>Early intercept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E3F32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Highest-weight clause. Guarantees e_π=1 on every path. One L4 clause &gt; all L3 credits combined.</w:t>
            </w:r>
          </w:p>
        </w:tc>
      </w:tr>
      <w:tr w:rsidR="005D30C0" w14:paraId="3F57D802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7862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L3-fwd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182E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D2, D5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75C0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O6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2C52C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·ρ_π·iv_{π,h}·W_{j,a}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3052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7"/>
                <w:szCs w:val="17"/>
              </w:rPr>
              <w:t>w₃ = 100w₂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94650" w14:textId="77777777" w:rsidR="005D30C0" w:rsidRDefault="005D30C0" w:rsidP="00E9465E">
            <w:r>
              <w:rPr>
                <w:rFonts w:ascii="Calibri" w:eastAsia="Calibri" w:hAnsi="Calibri" w:cs="Calibri"/>
                <w:sz w:val="18"/>
                <w:szCs w:val="18"/>
              </w:rPr>
              <w:t>Forward path coverage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B5E27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P paths encoded simultaneously → cross-path force-multiplier (2.0–2.2×). Greedy earns 48% of RC2 credit per step.</w:t>
            </w:r>
          </w:p>
        </w:tc>
      </w:tr>
      <w:tr w:rsidR="005D30C0" w14:paraId="393D4DAF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6966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L3-bwd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4A07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C03A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O5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47654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0.7w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·ρ_π·iv_{π,h}·W_{j,a}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C66D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7"/>
                <w:szCs w:val="17"/>
              </w:rPr>
              <w:t>0.7×w₃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2C072" w14:textId="77777777" w:rsidR="005D30C0" w:rsidRDefault="005D30C0" w:rsidP="00E9465E">
            <w:r>
              <w:rPr>
                <w:rFonts w:ascii="Calibri" w:eastAsia="Calibri" w:hAnsi="Calibri" w:cs="Calibri"/>
                <w:sz w:val="18"/>
                <w:szCs w:val="18"/>
              </w:rPr>
              <w:t>Forensic backward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D8391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30% discounted vs forward coverage. Prevention preferred; forensics not ignored. Holds for discount in [0.5, 0.9].</w:t>
            </w:r>
          </w:p>
        </w:tc>
      </w:tr>
      <w:tr w:rsidR="005D30C0" w14:paraId="57A7832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9FDB9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L2-tech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7A986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F7B8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O2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2E1ED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·Σ_{(a,t_j,k_i)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J} W_{j,a}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232EA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7"/>
                <w:szCs w:val="17"/>
              </w:rPr>
              <w:t>w₂ = 10w₁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8117A" w14:textId="77777777" w:rsidR="005D30C0" w:rsidRDefault="005D30C0" w:rsidP="00E9465E">
            <w:r>
              <w:rPr>
                <w:rFonts w:ascii="Calibri" w:eastAsia="Calibri" w:hAnsi="Calibri" w:cs="Calibri"/>
                <w:sz w:val="18"/>
                <w:szCs w:val="18"/>
              </w:rPr>
              <w:t>Technique breadth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34054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Bonus per new distinct ATT&amp;CK technique covered. Prevents redundant technique concentration.</w:t>
            </w:r>
          </w:p>
        </w:tc>
      </w:tr>
      <w:tr w:rsidR="005D30C0" w14:paraId="0C86053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012B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L2-fam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AD2B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2A75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O3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9E3C2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1.2w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·Σ_{j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f,(a,t_j,k_i)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J} W_{j,a}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363B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7"/>
                <w:szCs w:val="17"/>
              </w:rPr>
              <w:t>1.2×w₂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44B74" w14:textId="77777777" w:rsidR="005D30C0" w:rsidRDefault="005D30C0" w:rsidP="00E9465E">
            <w:r>
              <w:rPr>
                <w:rFonts w:ascii="Calibri" w:eastAsia="Calibri" w:hAnsi="Calibri" w:cs="Calibri"/>
                <w:sz w:val="18"/>
                <w:szCs w:val="18"/>
              </w:rPr>
              <w:t>Family breadth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F65EE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20% family bonus. Prevents all honeypots covering only Lateral Movement while Initial Access goes unmonitored.</w:t>
            </w:r>
          </w:p>
        </w:tc>
      </w:tr>
      <w:tr w:rsidR="005D30C0" w14:paraId="788BE9F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6B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22FA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BC88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D1, D3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8683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3E1DF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₁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·W_{j,a}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D0F9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7"/>
                <w:szCs w:val="17"/>
              </w:rPr>
              <w:t>w₁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AE233" w14:textId="77777777" w:rsidR="005D30C0" w:rsidRDefault="005D30C0" w:rsidP="00E9465E">
            <w:r>
              <w:rPr>
                <w:rFonts w:ascii="Calibri" w:eastAsia="Calibri" w:hAnsi="Calibri" w:cs="Calibri"/>
                <w:sz w:val="18"/>
                <w:szCs w:val="18"/>
              </w:rPr>
              <w:t>Zone detection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4A509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detection credit per J-indexed (t_j,a) pair. Weighted by attack-load W_{j,a}; directs solver to high-traffic zones.</w:t>
            </w:r>
          </w:p>
        </w:tc>
      </w:tr>
    </w:tbl>
    <w:p w14:paraId="2A9B7C34" w14:textId="77777777" w:rsidR="005D30C0" w:rsidRDefault="005D30C0" w:rsidP="005D30C0">
      <w:pPr>
        <w:spacing w:after="80"/>
      </w:pPr>
    </w:p>
    <w:p w14:paraId="29F897B5" w14:textId="77777777" w:rsidR="005D30C0" w:rsidRDefault="005D30C0" w:rsidP="005D30C0">
      <w:pPr>
        <w:pBdr>
          <w:bottom w:val="single" w:sz="6" w:space="0" w:color="1F3864"/>
        </w:pBdr>
        <w:spacing w:before="2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Table 6 — Decision Variables: D/O Coordination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00"/>
        <w:gridCol w:w="700"/>
        <w:gridCol w:w="6160"/>
      </w:tblGrid>
      <w:tr w:rsidR="005D30C0" w14:paraId="7F0F9B5F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0B2C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8373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D-dim.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B238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O-obj.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ED71F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 and complexity</w:t>
            </w:r>
          </w:p>
        </w:tc>
      </w:tr>
      <w:tr w:rsidR="005D30C0" w14:paraId="1DBB78C4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886EC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x_i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{0,1}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CC58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1C16C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O1–O6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64B17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Root of the enforcement chain. x_i=0 collapses all downstream credits. n variables total O(n).</w:t>
            </w:r>
          </w:p>
        </w:tc>
      </w:tr>
      <w:tr w:rsidR="005D30C0" w14:paraId="59EC4AC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4AEA7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c_{j,a}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{0,1}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D000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D1, D4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6F1B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O1, O2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31BBF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Detection claim. Valid only if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∃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k_i:(a,t_j,k_i)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∈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J </w:t>
            </w:r>
            <w:r>
              <w:rPr>
                <w:rFonts w:ascii="Cambria Math" w:eastAsia="Calibri" w:hAnsi="Cambria Math" w:cs="Cambria Math"/>
                <w:sz w:val="18"/>
                <w:szCs w:val="18"/>
              </w:rPr>
              <w:t>∧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x_i=1. m·r variables total O(mr). Dominates at scale.</w:t>
            </w:r>
          </w:p>
        </w:tc>
      </w:tr>
      <w:tr w:rsidR="005D30C0" w14:paraId="11264D8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D6658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p_{π,h}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{0,1}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C24B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89BA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O5, O6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73699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Hop coverage. Valid only if a J-triple is detected at hop h (C6). P·H variables total O(PH).</w:t>
            </w:r>
          </w:p>
        </w:tc>
      </w:tr>
      <w:tr w:rsidR="005D30C0" w14:paraId="145DCAD6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8BB2A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e_π </w:t>
            </w:r>
            <w:r>
              <w:rPr>
                <w:rFonts w:ascii="Cambria Math" w:eastAsia="Courier New" w:hAnsi="Cambria Math" w:cs="Cambria Math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{0,1}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0F78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5A60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O4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F3129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Early interception flag. Requires p_{π,h}=1 for some h&lt;|π| (C7). P variables total O(P).</w:t>
            </w:r>
          </w:p>
        </w:tc>
      </w:tr>
    </w:tbl>
    <w:p w14:paraId="6D3B3E85" w14:textId="77777777" w:rsidR="005D30C0" w:rsidRDefault="005D30C0" w:rsidP="005D30C0">
      <w:pPr>
        <w:spacing w:after="80"/>
      </w:pPr>
    </w:p>
    <w:p w14:paraId="14DA58CC" w14:textId="77777777" w:rsidR="005D30C0" w:rsidRDefault="005D30C0" w:rsidP="005D30C0">
      <w:pPr>
        <w:pBdr>
          <w:bottom w:val="single" w:sz="6" w:space="0" w:color="1F3864"/>
        </w:pBdr>
        <w:spacing w:before="2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Table 7 — Enforcement Backbone Chain</w:t>
      </w:r>
    </w:p>
    <w:p w14:paraId="178D53EB" w14:textId="77777777" w:rsidR="005D30C0" w:rsidRDefault="005D30C0" w:rsidP="005D30C0">
      <w:pPr>
        <w:spacing w:before="60" w:after="80"/>
        <w:jc w:val="center"/>
      </w:pPr>
      <w:r>
        <w:rPr>
          <w:rFonts w:ascii="Calibri" w:eastAsia="Calibri" w:hAnsi="Calibri" w:cs="Calibri"/>
          <w:i/>
          <w:iCs/>
          <w:color w:val="404040"/>
          <w:sz w:val="19"/>
          <w:szCs w:val="19"/>
        </w:rPr>
        <w:t>Each arrow is enforced by a hard constraint. If x_i=0, the entire chain collapses and no credit is 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00"/>
        <w:gridCol w:w="1400"/>
        <w:gridCol w:w="1400"/>
        <w:gridCol w:w="4460"/>
      </w:tblGrid>
      <w:tr w:rsidR="005D30C0" w14:paraId="07BD99ED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0EA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From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2E910" w14:textId="77777777" w:rsidR="005D30C0" w:rsidRDefault="005D30C0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FFFFFF"/>
                <w:sz w:val="19"/>
                <w:szCs w:val="19"/>
              </w:rPr>
              <w:t>⟹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3FBF4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5A41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Enforced by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602F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</w:tr>
      <w:tr w:rsidR="005D30C0" w14:paraId="7EBA8A11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6CFCC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x_i = 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E8F83" w14:textId="77777777" w:rsidR="005D30C0" w:rsidRDefault="005D30C0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1F3864"/>
              </w:rPr>
              <w:t>⟹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47C98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c_{j,a} = 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C8B32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C1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4A494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Deploy a J-valid honeypot → detection claim becomes valid. Without C1, c_{j,a} could be 1 without any deployment.</w:t>
            </w:r>
          </w:p>
        </w:tc>
      </w:tr>
      <w:tr w:rsidR="005D30C0" w14:paraId="0509863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FB93E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c_{j,a} = 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25E28" w14:textId="77777777" w:rsidR="005D30C0" w:rsidRDefault="005D30C0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1F3864"/>
              </w:rPr>
              <w:t>⟹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30E2F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p_{π,h} = 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3D8E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C6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4AF65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Detection of a J-triple at hop h → that hop of path π is covered. J_h restricts to path-relevant triples.</w:t>
            </w:r>
          </w:p>
        </w:tc>
      </w:tr>
      <w:tr w:rsidR="005D30C0" w14:paraId="41FE593F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FB61D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p_{π,h} = 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A5C37" w14:textId="77777777" w:rsidR="005D30C0" w:rsidRDefault="005D30C0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1F3864"/>
              </w:rPr>
              <w:t>⟹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0701C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e_π = 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9E2F9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C7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54D97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At least one non-final hop covered → early interception achieved. Final-hop-only coverage earns zero e_π credit.</w:t>
            </w:r>
          </w:p>
        </w:tc>
      </w:tr>
      <w:tr w:rsidR="005D30C0" w14:paraId="1789FE1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292FD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e_π = 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DCA3A" w14:textId="77777777" w:rsidR="005D30C0" w:rsidRDefault="005D30C0" w:rsidP="00E9465E">
            <w:pPr>
              <w:jc w:val="center"/>
            </w:pPr>
            <w:r>
              <w:rPr>
                <w:rFonts w:ascii="Cambria Math" w:eastAsia="Calibri" w:hAnsi="Cambria Math" w:cs="Cambria Math"/>
                <w:b/>
                <w:bCs/>
                <w:color w:val="1F3864"/>
              </w:rPr>
              <w:t>⟹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3F681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Credit earned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467C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L4 clause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D86D2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Early interception satisfies the L4 soft clause, earning w₄ = 1000w₃ reward — the highest credit in the model.</w:t>
            </w:r>
          </w:p>
        </w:tc>
      </w:tr>
    </w:tbl>
    <w:p w14:paraId="23E62727" w14:textId="77777777" w:rsidR="005D30C0" w:rsidRDefault="005D30C0" w:rsidP="005D30C0">
      <w:pPr>
        <w:spacing w:after="80"/>
      </w:pPr>
    </w:p>
    <w:p w14:paraId="4F78D8BC" w14:textId="77777777" w:rsidR="005D30C0" w:rsidRDefault="005D30C0" w:rsidP="005D30C0">
      <w:pPr>
        <w:pBdr>
          <w:bottom w:val="single" w:sz="6" w:space="0" w:color="1F3864"/>
        </w:pBdr>
        <w:spacing w:before="2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Table 8 — Q-Score Formula: Sub-Score Weights and Objective Mapping</w:t>
      </w:r>
    </w:p>
    <w:p w14:paraId="6A1F8EC5" w14:textId="77777777" w:rsidR="005D30C0" w:rsidRDefault="005D30C0" w:rsidP="005D30C0">
      <w:pPr>
        <w:spacing w:before="60" w:after="80"/>
        <w:jc w:val="center"/>
      </w:pPr>
      <w:r>
        <w:rPr>
          <w:rFonts w:ascii="Calibri" w:eastAsia="Calibri" w:hAnsi="Calibri" w:cs="Calibri"/>
          <w:i/>
          <w:iCs/>
          <w:color w:val="404040"/>
          <w:sz w:val="19"/>
          <w:szCs w:val="19"/>
        </w:rPr>
        <w:t>Q = 0.35·DetEff + 0.25·TechCov + 0.15·FamCov + 0.15·FwdPath + 0.10·BwdPath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742"/>
        <w:gridCol w:w="715"/>
        <w:gridCol w:w="692"/>
        <w:gridCol w:w="690"/>
        <w:gridCol w:w="5241"/>
      </w:tblGrid>
      <w:tr w:rsidR="005D30C0" w14:paraId="78D0B218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4F9A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Sub-score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B411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 weight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C974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52230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D-dim.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D74B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O-obj.</w:t>
            </w:r>
          </w:p>
        </w:tc>
        <w:tc>
          <w:tcPr>
            <w:tcW w:w="5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34BD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5D30C0" w14:paraId="02E751A7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D37C1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DetEff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0DCA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9"/>
                <w:szCs w:val="19"/>
              </w:rPr>
              <w:t>0.35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EB289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41BDE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DF54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798A2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Highest weight: prerequisite for all other objectives. No deployment in attack zones means all other scores are moot.</w:t>
            </w:r>
          </w:p>
        </w:tc>
      </w:tr>
      <w:tr w:rsidR="005D30C0" w14:paraId="0FE9DA7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41C20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TechCov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7FB2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9"/>
                <w:szCs w:val="19"/>
              </w:rPr>
              <w:t>0.25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9E300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L2-tech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651D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D781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O2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52143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Reflects ATT&amp;CK alignment as an enterprise compliance and audit requirement.</w:t>
            </w:r>
          </w:p>
        </w:tc>
      </w:tr>
      <w:tr w:rsidR="005D30C0" w14:paraId="546356DC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DBF06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FamCov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615D5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9"/>
                <w:szCs w:val="19"/>
              </w:rPr>
              <w:t>0.15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05F3F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L2-fam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2F00A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FAF1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O3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CB7C9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Equal with FwdPath: family breadth ensures no kill-chain stage is entirely unmonitored.</w:t>
            </w:r>
          </w:p>
        </w:tc>
      </w:tr>
      <w:tr w:rsidR="005D30C0" w14:paraId="4DFAAD9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822A6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FwdPath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5DCE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9"/>
                <w:szCs w:val="19"/>
              </w:rPr>
              <w:t>0.15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9206F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L3-fwd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DEC8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6BF3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O6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1D7A5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Equal with FamCov: forward path coverage drives the cross-path force-multiplier.</w:t>
            </w:r>
          </w:p>
        </w:tc>
      </w:tr>
      <w:tr w:rsidR="005D30C0" w14:paraId="798A8373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3725F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2E5DA6"/>
                <w:sz w:val="19"/>
                <w:szCs w:val="19"/>
              </w:rPr>
              <w:t>BwdPath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77689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9"/>
                <w:szCs w:val="19"/>
              </w:rPr>
              <w:t>0.10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B3F4F" w14:textId="77777777" w:rsidR="005D30C0" w:rsidRDefault="005D30C0" w:rsidP="00E9465E">
            <w:r>
              <w:rPr>
                <w:rFonts w:ascii="Courier New" w:eastAsia="Courier New" w:hAnsi="Courier New" w:cs="Courier New"/>
                <w:sz w:val="18"/>
                <w:szCs w:val="18"/>
              </w:rPr>
              <w:t>L3-bwd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895DC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E1F62"/>
                <w:sz w:val="18"/>
                <w:szCs w:val="18"/>
              </w:rPr>
              <w:t>D2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A02CB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O5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A18E9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Lowest: consistent with the 0.7 forensic discount in O5. Valuable but secondary to prevention.</w:t>
            </w:r>
          </w:p>
        </w:tc>
      </w:tr>
    </w:tbl>
    <w:p w14:paraId="51E1C6B1" w14:textId="77777777" w:rsidR="005D30C0" w:rsidRDefault="005D30C0" w:rsidP="005D30C0">
      <w:pPr>
        <w:spacing w:after="80"/>
      </w:pPr>
    </w:p>
    <w:p w14:paraId="5D904E23" w14:textId="77777777" w:rsidR="005D30C0" w:rsidRDefault="005D30C0" w:rsidP="005D30C0">
      <w:pPr>
        <w:pBdr>
          <w:bottom w:val="single" w:sz="6" w:space="0" w:color="1F3864"/>
        </w:pBdr>
        <w:spacing w:before="2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Table 9 — Why All Five Dimensions Must Hold Simultaneously</w:t>
      </w:r>
    </w:p>
    <w:p w14:paraId="04128CC1" w14:textId="77777777" w:rsidR="005D30C0" w:rsidRDefault="005D30C0" w:rsidP="005D30C0">
      <w:pPr>
        <w:spacing w:before="60" w:after="80"/>
        <w:jc w:val="center"/>
      </w:pPr>
      <w:r>
        <w:rPr>
          <w:rFonts w:ascii="Calibri" w:eastAsia="Calibri" w:hAnsi="Calibri" w:cs="Calibri"/>
          <w:i/>
          <w:iCs/>
          <w:color w:val="404040"/>
          <w:sz w:val="19"/>
          <w:szCs w:val="19"/>
        </w:rPr>
        <w:t>Satisfying four of five is insufficient. Each missing dimension creates a distinct failure mode.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6660"/>
      </w:tblGrid>
      <w:tr w:rsidR="005D30C0" w14:paraId="35CEBC69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E7B2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Missing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6E24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Failure mode</w:t>
            </w:r>
          </w:p>
        </w:tc>
        <w:tc>
          <w:tcPr>
            <w:tcW w:w="6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49617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Consequence</w:t>
            </w:r>
          </w:p>
        </w:tc>
      </w:tr>
      <w:tr w:rsidR="005D30C0" w14:paraId="0D26B3A0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EC9A1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No D1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A1C40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Flat-network assumption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A9945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Honeypots deployed in wrong zones; air-gap violations; budget not distributed. Optimality certificate certifies an infeasible deployment.</w:t>
            </w:r>
          </w:p>
        </w:tc>
      </w:tr>
      <w:tr w:rsidR="005D30C0" w14:paraId="164EF312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5C68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No D2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D4AB5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Hop-order blindness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7E7A8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Solver treats hop-1 catch = hop-5 catch. Optimal solution places cheap honeypots at final hops; no attack is stopped before reaching the target.</w:t>
            </w:r>
          </w:p>
        </w:tc>
      </w:tr>
      <w:tr w:rsidR="005D30C0" w14:paraId="1788D489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FC79D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No D3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9B637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ATT&amp;CK post-hoc only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03046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Certified optimal solution covers 3 techniques redundantly, leaves 15 uncovered. Trivially evadable by any attacker who switches techniques.</w:t>
            </w:r>
          </w:p>
        </w:tc>
      </w:tr>
      <w:tr w:rsidR="005D30C0" w14:paraId="7780A957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E3CD8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No D4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129B3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Soft budget/conflicts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97BD6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Certified optimal solution may be over-budget or include conflicting pairs. Mathematically optimal but operationally undeployable.</w:t>
            </w:r>
          </w:p>
        </w:tc>
      </w:tr>
      <w:tr w:rsidR="005D30C0" w14:paraId="0BB09AEE" w14:textId="77777777" w:rsidTr="00E9465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D5E53" w14:textId="77777777" w:rsidR="005D30C0" w:rsidRDefault="005D30C0" w:rsidP="00E9465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33C00"/>
                <w:sz w:val="18"/>
                <w:szCs w:val="18"/>
              </w:rPr>
              <w:t>No D5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86966" w14:textId="77777777" w:rsidR="005D30C0" w:rsidRDefault="005D30C0" w:rsidP="00E9465E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Heuristic only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04054" w14:textId="77777777" w:rsidR="005D30C0" w:rsidRDefault="005D30C0" w:rsidP="00E9465E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No proof that the solution is optimal. The +17.70 Q-score gap (32.9%) represents undetected detection capability left on the table.</w:t>
            </w:r>
          </w:p>
        </w:tc>
      </w:tr>
    </w:tbl>
    <w:p w14:paraId="113449B9" w14:textId="77777777" w:rsidR="005D30C0" w:rsidRDefault="005D30C0" w:rsidP="005D30C0">
      <w:pPr>
        <w:spacing w:after="80"/>
      </w:pPr>
    </w:p>
    <w:p w14:paraId="1DFCE699" w14:textId="77777777" w:rsidR="005D30C0" w:rsidRDefault="005D30C0" w:rsidP="005D30C0">
      <w:pPr>
        <w:spacing w:before="120" w:after="40"/>
      </w:pPr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Colour key: </w:t>
      </w:r>
      <w:r>
        <w:rPr>
          <w:rFonts w:ascii="Calibri" w:eastAsia="Calibri" w:hAnsi="Calibri" w:cs="Calibri"/>
          <w:b/>
          <w:bCs/>
          <w:color w:val="3E1F62"/>
          <w:sz w:val="18"/>
          <w:szCs w:val="18"/>
        </w:rPr>
        <w:t xml:space="preserve">Purple = Dimension  </w:t>
      </w:r>
      <w:r>
        <w:rPr>
          <w:rFonts w:ascii="Calibri" w:eastAsia="Calibri" w:hAnsi="Calibri" w:cs="Calibri"/>
          <w:b/>
          <w:bCs/>
          <w:color w:val="375623"/>
          <w:sz w:val="18"/>
          <w:szCs w:val="18"/>
        </w:rPr>
        <w:t xml:space="preserve">Green = Objective  </w:t>
      </w:r>
      <w:r>
        <w:rPr>
          <w:rFonts w:ascii="Calibri" w:eastAsia="Calibri" w:hAnsi="Calibri" w:cs="Calibri"/>
          <w:b/>
          <w:bCs/>
          <w:color w:val="833C00"/>
          <w:sz w:val="18"/>
          <w:szCs w:val="18"/>
        </w:rPr>
        <w:t xml:space="preserve">Red = Hard constraint  </w:t>
      </w:r>
      <w:r>
        <w:rPr>
          <w:rFonts w:ascii="Calibri" w:eastAsia="Calibri" w:hAnsi="Calibri" w:cs="Calibri"/>
          <w:b/>
          <w:bCs/>
          <w:color w:val="7F6000"/>
          <w:sz w:val="18"/>
          <w:szCs w:val="18"/>
        </w:rPr>
        <w:t xml:space="preserve">Amber = Weight  </w:t>
      </w:r>
      <w:r>
        <w:rPr>
          <w:rFonts w:ascii="Calibri" w:eastAsia="Calibri" w:hAnsi="Calibri" w:cs="Calibri"/>
          <w:b/>
          <w:bCs/>
          <w:color w:val="2E5DA6"/>
          <w:sz w:val="18"/>
          <w:szCs w:val="18"/>
        </w:rPr>
        <w:t>Blue = Variable</w:t>
      </w:r>
    </w:p>
    <w:p w14:paraId="0908A5BE" w14:textId="77777777" w:rsidR="005D30C0" w:rsidRDefault="005D30C0" w:rsidP="006F49ED">
      <w:pPr>
        <w:pBdr>
          <w:bottom w:val="single" w:sz="4" w:space="0" w:color="1F3864"/>
        </w:pBdr>
        <w:spacing w:before="240"/>
        <w:rPr>
          <w:b/>
          <w:bCs/>
          <w:color w:val="1F3864"/>
        </w:rPr>
      </w:pPr>
    </w:p>
    <w:p w14:paraId="26D4C967" w14:textId="5315DE94" w:rsidR="006F49ED" w:rsidRDefault="006F49ED" w:rsidP="006F49ED">
      <w:pPr>
        <w:pBdr>
          <w:bottom w:val="single" w:sz="4" w:space="0" w:color="1F3864"/>
        </w:pBdr>
        <w:spacing w:before="240"/>
      </w:pPr>
      <w:r>
        <w:rPr>
          <w:b/>
          <w:bCs/>
          <w:color w:val="1F3864"/>
        </w:rPr>
        <w:t>IV. NP-HARDNESS AND COMPLEXITY ANALYSIS</w:t>
      </w:r>
    </w:p>
    <w:p w14:paraId="4C3F39A7" w14:textId="77777777" w:rsidR="006F49ED" w:rsidRDefault="006F49ED" w:rsidP="006F49ED">
      <w:pPr>
        <w:spacing w:before="160" w:after="80"/>
      </w:pPr>
      <w:r>
        <w:rPr>
          <w:b/>
          <w:bCs/>
        </w:rPr>
        <w:t xml:space="preserve">A. </w:t>
      </w:r>
      <w:r>
        <w:rPr>
          <w:i/>
          <w:iCs/>
        </w:rPr>
        <w:t>NP-Hardness Proof</w:t>
      </w:r>
    </w:p>
    <w:p w14:paraId="30938F37" w14:textId="77777777" w:rsidR="006F49ED" w:rsidRDefault="006F49ED" w:rsidP="006F49ED">
      <w:pPr>
        <w:pBdr>
          <w:left w:val="single" w:sz="6" w:space="0" w:color="1F3864"/>
        </w:pBdr>
        <w:spacing w:before="120" w:after="80"/>
        <w:ind w:left="360"/>
      </w:pPr>
      <w:r>
        <w:rPr>
          <w:b/>
          <w:bCs/>
        </w:rPr>
        <w:lastRenderedPageBreak/>
        <w:t xml:space="preserve">Theorem 1 (NP-Hardness). </w:t>
      </w:r>
      <w:r>
        <w:rPr>
          <w:i/>
          <w:iCs/>
        </w:rPr>
        <w:t xml:space="preserve">The honeypot placement decision problem—does there exist a feasible assignment x </w:t>
      </w:r>
      <w:r>
        <w:rPr>
          <w:rFonts w:ascii="Cambria Math" w:hAnsi="Cambria Math" w:cs="Cambria Math"/>
          <w:i/>
          <w:iCs/>
        </w:rPr>
        <w:t>∈</w:t>
      </w:r>
      <w:r>
        <w:rPr>
          <w:i/>
          <w:iCs/>
        </w:rPr>
        <w:t xml:space="preserve"> {0,1}ⁿ satisfying C1–C7 with total soft-clause weight ≥ W*—is NP-hard.</w:t>
      </w:r>
    </w:p>
    <w:p w14:paraId="5EBD0F0F" w14:textId="77777777" w:rsidR="007E36B7" w:rsidRDefault="007E36B7" w:rsidP="00120F31"/>
    <w:p w14:paraId="2F86E1C7" w14:textId="77777777" w:rsidR="008D5B76" w:rsidRDefault="008D5B76" w:rsidP="008D5B76">
      <w:pPr>
        <w:spacing w:after="80" w:line="276" w:lineRule="auto"/>
        <w:jc w:val="both"/>
      </w:pPr>
      <w:r>
        <w:rPr>
          <w:b/>
          <w:bCs/>
        </w:rPr>
        <w:t xml:space="preserve">Proof. </w:t>
      </w:r>
      <w:r>
        <w:t xml:space="preserve">We reduce from Weighted Maximum Coverage (WMC) [Feige 1998]. An instance of WMC is (U, S, {v_e}, {c_i}, B): given a universe U of elements, a collection S of subsets S_i </w:t>
      </w:r>
      <w:r>
        <w:rPr>
          <w:rFonts w:ascii="Cambria Math" w:hAnsi="Cambria Math" w:cs="Cambria Math"/>
        </w:rPr>
        <w:t>⊆</w:t>
      </w:r>
      <w:r>
        <w:t xml:space="preserve"> U each with cost c_i, and a budget B, select a sub-collection of sets with total cost ≤ B maximising total weight of covered elements.</w:t>
      </w:r>
    </w:p>
    <w:p w14:paraId="649054AD" w14:textId="77777777" w:rsidR="008D5B76" w:rsidRDefault="008D5B76" w:rsidP="008D5B76">
      <w:pPr>
        <w:spacing w:after="80" w:line="276" w:lineRule="auto"/>
        <w:jc w:val="both"/>
      </w:pPr>
      <w:r>
        <w:rPr>
          <w:b/>
          <w:bCs/>
        </w:rPr>
        <w:t xml:space="preserve">Construction (O(|S|·|U|) time). </w:t>
      </w:r>
      <w:r>
        <w:t>Given WMC instance (U, S, {v_e}, {c_i}, B), construct a one-zone placement instance with no air gaps and no conflicts as follows:</w:t>
      </w:r>
    </w:p>
    <w:p w14:paraId="100D5255" w14:textId="77777777" w:rsidR="008D5B76" w:rsidRDefault="008D5B76" w:rsidP="008D5B76">
      <w:pPr>
        <w:spacing w:after="80" w:line="276" w:lineRule="auto"/>
        <w:ind w:left="720"/>
        <w:jc w:val="both"/>
      </w:pPr>
      <w:r>
        <w:t xml:space="preserve">For each element eℓ </w:t>
      </w:r>
      <w:r>
        <w:rPr>
          <w:rFonts w:ascii="Cambria Math" w:hAnsi="Cambria Math" w:cs="Cambria Math"/>
        </w:rPr>
        <w:t>∈</w:t>
      </w:r>
      <w:r>
        <w:t xml:space="preserve"> U: create asset aℓ and technique tℓ, set W_{tℓ, aℓ} = v_{eℓ}.</w:t>
      </w:r>
    </w:p>
    <w:p w14:paraId="6A1C466A" w14:textId="77777777" w:rsidR="008D5B76" w:rsidRDefault="008D5B76" w:rsidP="008D5B76">
      <w:pPr>
        <w:spacing w:after="80" w:line="276" w:lineRule="auto"/>
        <w:ind w:left="720"/>
        <w:jc w:val="both"/>
      </w:pPr>
      <w:r>
        <w:t xml:space="preserve">For each set S_i </w:t>
      </w:r>
      <w:r>
        <w:rPr>
          <w:rFonts w:ascii="Cambria Math" w:hAnsi="Cambria Math" w:cs="Cambria Math"/>
        </w:rPr>
        <w:t>∈</w:t>
      </w:r>
      <w:r>
        <w:t xml:space="preserve"> S: create honeypot type k_i with cost_i = c_i.</w:t>
      </w:r>
    </w:p>
    <w:p w14:paraId="59C651E8" w14:textId="77777777" w:rsidR="008D5B76" w:rsidRDefault="008D5B76" w:rsidP="008D5B76">
      <w:pPr>
        <w:spacing w:after="80" w:line="276" w:lineRule="auto"/>
        <w:ind w:left="720"/>
        <w:jc w:val="both"/>
      </w:pPr>
      <w:r>
        <w:t xml:space="preserve">Build J: (aℓ, tℓ, k_i) </w:t>
      </w:r>
      <w:r>
        <w:rPr>
          <w:rFonts w:ascii="Cambria Math" w:hAnsi="Cambria Math" w:cs="Cambria Math"/>
        </w:rPr>
        <w:t>∈</w:t>
      </w:r>
      <w:r>
        <w:t xml:space="preserve"> J </w:t>
      </w:r>
      <w:r>
        <w:rPr>
          <w:rFonts w:ascii="Cambria Math" w:hAnsi="Cambria Math" w:cs="Cambria Math"/>
        </w:rPr>
        <w:t>⇔</w:t>
      </w:r>
      <w:r>
        <w:t xml:space="preserve"> eℓ </w:t>
      </w:r>
      <w:r>
        <w:rPr>
          <w:rFonts w:ascii="Cambria Math" w:hAnsi="Cambria Math" w:cs="Cambria Math"/>
        </w:rPr>
        <w:t>∈</w:t>
      </w:r>
      <w:r>
        <w:t xml:space="preserve"> S_i (i.e., R[j, i, aℓ] = 1 iff eℓ </w:t>
      </w:r>
      <w:r>
        <w:rPr>
          <w:rFonts w:ascii="Cambria Math" w:hAnsi="Cambria Math" w:cs="Cambria Math"/>
        </w:rPr>
        <w:t>∈</w:t>
      </w:r>
      <w:r>
        <w:t xml:space="preserve"> S_i).</w:t>
      </w:r>
    </w:p>
    <w:p w14:paraId="284125B9" w14:textId="77777777" w:rsidR="008D5B76" w:rsidRDefault="008D5B76" w:rsidP="008D5B76">
      <w:pPr>
        <w:spacing w:after="80" w:line="276" w:lineRule="auto"/>
        <w:ind w:left="720"/>
        <w:jc w:val="both"/>
      </w:pPr>
      <w:r>
        <w:t>Activate only Level-1 (L1) detection clauses; set global budget = B; set all ρ = 1, iv = 1.</w:t>
      </w:r>
    </w:p>
    <w:p w14:paraId="6650E805" w14:textId="77777777" w:rsidR="008D5B76" w:rsidRDefault="008D5B76" w:rsidP="008D5B76">
      <w:pPr>
        <w:spacing w:after="80" w:line="276" w:lineRule="auto"/>
        <w:jc w:val="both"/>
      </w:pPr>
      <w:r>
        <w:rPr>
          <w:b/>
          <w:bCs/>
        </w:rPr>
        <w:t xml:space="preserve">Weight bijection. </w:t>
      </w:r>
      <w:r>
        <w:t>A feasible deployment x satisfies Σ_i cost_i·x_i ≤ B and maximises:</w:t>
      </w:r>
    </w:p>
    <w:p w14:paraId="48E20266" w14:textId="77777777" w:rsidR="008D5B76" w:rsidRDefault="008D5B76" w:rsidP="008D5B76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Σ_{(a,t_j,k_i)</w:t>
      </w:r>
      <w:r>
        <w:rPr>
          <w:rFonts w:ascii="Cambria Math" w:eastAsia="Courier New" w:hAnsi="Cambria Math" w:cs="Cambria Math"/>
          <w:sz w:val="20"/>
          <w:szCs w:val="20"/>
        </w:rPr>
        <w:t>∈</w:t>
      </w:r>
      <w:r>
        <w:rPr>
          <w:rFonts w:ascii="Courier New" w:eastAsia="Courier New" w:hAnsi="Courier New" w:cs="Courier New"/>
          <w:sz w:val="20"/>
          <w:szCs w:val="20"/>
        </w:rPr>
        <w:t>J} w</w:t>
      </w:r>
      <w:r>
        <w:rPr>
          <w:rFonts w:ascii="Cambria Math" w:eastAsia="Courier New" w:hAnsi="Cambria Math" w:cs="Cambria Math"/>
          <w:sz w:val="20"/>
          <w:szCs w:val="20"/>
        </w:rPr>
        <w:t>₁</w:t>
      </w:r>
      <w:r>
        <w:rPr>
          <w:rFonts w:ascii="Courier New" w:eastAsia="Courier New" w:hAnsi="Courier New" w:cs="Courier New"/>
          <w:sz w:val="20"/>
          <w:szCs w:val="20"/>
        </w:rPr>
        <w:t>·W_{j,a}·c_{j,a}  =  Σ_{eℓ covered} v_{eℓ}  (exact WMC objective)</w:t>
      </w:r>
    </w:p>
    <w:p w14:paraId="2182E331" w14:textId="77777777" w:rsidR="008D5B76" w:rsidRDefault="008D5B76" w:rsidP="008D5B76">
      <w:pPr>
        <w:spacing w:after="80" w:line="276" w:lineRule="auto"/>
        <w:jc w:val="both"/>
      </w:pPr>
      <w:r>
        <w:t>The mapping is weight-preserving and bijective: any WMC solution maps to a placement solution of equal total weight, and vice versa. The construction runs in O(|S|·|U|) time.</w:t>
      </w:r>
    </w:p>
    <w:p w14:paraId="35528400" w14:textId="77777777" w:rsidR="008D5B76" w:rsidRDefault="008D5B76" w:rsidP="008D5B76">
      <w:pPr>
        <w:spacing w:after="80" w:line="276" w:lineRule="auto"/>
        <w:jc w:val="both"/>
      </w:pPr>
      <w:r>
        <w:rPr>
          <w:b/>
          <w:bCs/>
        </w:rPr>
        <w:t xml:space="preserve">Conclusion. </w:t>
      </w:r>
      <w:r>
        <w:t>Since WMC is NP-hard and the construction is polynomial, the one-zone placement problem is NP-hard. The full problem—with zone isolation (C3, C5), conflict constraints (C4), kill-chain ordering (L4), and tactic-family breadth (L2-fam)—is strictly harder than this one-zone reduction, and hence also NP-hard. □</w:t>
      </w:r>
    </w:p>
    <w:p w14:paraId="399ECC7E" w14:textId="77777777" w:rsidR="008D5B76" w:rsidRDefault="008D5B76" w:rsidP="008D5B76">
      <w:pPr>
        <w:pBdr>
          <w:left w:val="single" w:sz="6" w:space="0" w:color="1F3864"/>
        </w:pBdr>
        <w:spacing w:before="120" w:after="80"/>
        <w:ind w:left="360"/>
      </w:pPr>
      <w:r>
        <w:rPr>
          <w:b/>
          <w:bCs/>
        </w:rPr>
        <w:t xml:space="preserve">Corollary 1. </w:t>
      </w:r>
      <w:r>
        <w:rPr>
          <w:i/>
          <w:iCs/>
        </w:rPr>
        <w:t>No polynomial-time algorithm can guarantee optimal honeypot placement unless P = NP. A complete solver providing an optimality certificate is the theoretically appropriate tool for this problem class.</w:t>
      </w:r>
    </w:p>
    <w:p w14:paraId="1C17C51C" w14:textId="77777777" w:rsidR="008D5B76" w:rsidRDefault="008D5B76" w:rsidP="008D5B76">
      <w:pPr>
        <w:pBdr>
          <w:left w:val="single" w:sz="4" w:space="0" w:color="D9D9D9"/>
        </w:pBdr>
        <w:spacing w:before="120"/>
        <w:ind w:left="360"/>
      </w:pPr>
      <w:r>
        <w:rPr>
          <w:b/>
          <w:bCs/>
        </w:rPr>
        <w:t xml:space="preserve">Remark 1 (Inapproximability). </w:t>
      </w:r>
      <w:r>
        <w:t>Feige [1998] showed that WMC cannot be approximated within 1 − 1/e ≈ 0.632 in polynomial time unless P = NP. This worst-case bound motivates a complete solver in place of greedy heuristics. We emphasise that the empirical Q-score gap observed in our experiments (+17.70 pts) arises from the cross-path force-multiplier and J-indexed simultaneous encoding, not directly from this inapproximability bound.</w:t>
      </w:r>
    </w:p>
    <w:p w14:paraId="56F173A6" w14:textId="77777777" w:rsidR="008D5B76" w:rsidRDefault="008D5B76" w:rsidP="008D5B76">
      <w:pPr>
        <w:spacing w:before="160" w:after="80"/>
      </w:pPr>
      <w:r>
        <w:rPr>
          <w:b/>
          <w:bCs/>
        </w:rPr>
        <w:t xml:space="preserve">B. </w:t>
      </w:r>
      <w:r>
        <w:rPr>
          <w:i/>
          <w:iCs/>
        </w:rPr>
        <w:t>Complexity Analysis</w:t>
      </w:r>
    </w:p>
    <w:p w14:paraId="07EE9527" w14:textId="77777777" w:rsidR="008D5B76" w:rsidRDefault="008D5B76" w:rsidP="008D5B76">
      <w:pPr>
        <w:spacing w:after="100" w:line="276" w:lineRule="auto"/>
        <w:ind w:firstLine="720"/>
        <w:jc w:val="both"/>
      </w:pPr>
      <w:r>
        <w:t>We now provide a complete complexity analysis of the MaxSAT instance size, using the parameters: n = |K| (honeypot types), m = |T| (techniques), r = |A| (assets), q = |Z| (zones), P = |G| (paths), H = max|π| (max hops per path), F (tactic families, F ≤ m), and |J| ≤ r·m·n (J-triple count).</w:t>
      </w:r>
    </w:p>
    <w:p w14:paraId="66DCB795" w14:textId="77777777" w:rsidR="008D5B76" w:rsidRDefault="008D5B76" w:rsidP="008D5B76">
      <w:pPr>
        <w:spacing w:before="80"/>
        <w:jc w:val="center"/>
      </w:pPr>
      <w:r>
        <w:rPr>
          <w:b/>
          <w:bCs/>
          <w:i/>
          <w:iCs/>
          <w:sz w:val="20"/>
          <w:szCs w:val="20"/>
        </w:rPr>
        <w:t xml:space="preserve">Table: </w:t>
      </w:r>
      <w:r>
        <w:rPr>
          <w:i/>
          <w:iCs/>
          <w:sz w:val="20"/>
          <w:szCs w:val="20"/>
        </w:rPr>
        <w:t>Decision Variable Count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4600"/>
      </w:tblGrid>
      <w:tr w:rsidR="008D5B76" w14:paraId="2DE91E1A" w14:textId="77777777" w:rsidTr="00E9465E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B4BB" w14:textId="77777777" w:rsidR="008D5B76" w:rsidRDefault="008D5B76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F75" w14:textId="77777777" w:rsidR="008D5B76" w:rsidRDefault="008D5B76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406E" w14:textId="77777777" w:rsidR="008D5B76" w:rsidRDefault="008D5B76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7848" w14:textId="77777777" w:rsidR="008D5B76" w:rsidRDefault="008D5B76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8D5B76" w14:paraId="554A5C47" w14:textId="77777777" w:rsidTr="00E9465E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8AE8" w14:textId="77777777" w:rsidR="008D5B76" w:rsidRDefault="008D5B76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x_i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E0B6" w14:textId="77777777" w:rsidR="008D5B76" w:rsidRDefault="008D5B76" w:rsidP="00E9465E">
            <w:pPr>
              <w:jc w:val="center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9EAE" w14:textId="77777777" w:rsidR="008D5B76" w:rsidRDefault="008D5B76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O(n)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36BB" w14:textId="77777777" w:rsidR="008D5B76" w:rsidRDefault="008D5B76" w:rsidP="00E9465E">
            <w:r>
              <w:rPr>
                <w:sz w:val="20"/>
                <w:szCs w:val="20"/>
              </w:rPr>
              <w:t>Primary placement decision</w:t>
            </w:r>
          </w:p>
        </w:tc>
      </w:tr>
      <w:tr w:rsidR="008D5B76" w14:paraId="5FB7DA00" w14:textId="77777777" w:rsidTr="00E9465E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006A" w14:textId="77777777" w:rsidR="008D5B76" w:rsidRDefault="008D5B76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c_{j,a}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9635" w14:textId="77777777" w:rsidR="008D5B76" w:rsidRDefault="008D5B76" w:rsidP="00E9465E">
            <w:pPr>
              <w:jc w:val="center"/>
            </w:pPr>
            <w:r>
              <w:rPr>
                <w:sz w:val="20"/>
                <w:szCs w:val="20"/>
              </w:rPr>
              <w:t>m · 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55D4" w14:textId="77777777" w:rsidR="008D5B76" w:rsidRDefault="008D5B76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O(mr)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997B" w14:textId="77777777" w:rsidR="008D5B76" w:rsidRDefault="008D5B76" w:rsidP="00E9465E">
            <w:r>
              <w:rPr>
                <w:sz w:val="20"/>
                <w:szCs w:val="20"/>
              </w:rPr>
              <w:t>Detection variables (J-indexed; only valid triples are generated)</w:t>
            </w:r>
          </w:p>
        </w:tc>
      </w:tr>
      <w:tr w:rsidR="008D5B76" w14:paraId="4D902975" w14:textId="77777777" w:rsidTr="00E9465E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156E" w14:textId="77777777" w:rsidR="008D5B76" w:rsidRDefault="008D5B76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p_{π,h}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9F839" w14:textId="77777777" w:rsidR="008D5B76" w:rsidRDefault="008D5B76" w:rsidP="00E9465E">
            <w:pPr>
              <w:jc w:val="center"/>
            </w:pPr>
            <w:r>
              <w:rPr>
                <w:sz w:val="20"/>
                <w:szCs w:val="20"/>
              </w:rPr>
              <w:t>P · H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85B1" w14:textId="77777777" w:rsidR="008D5B76" w:rsidRDefault="008D5B76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O(PH)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88C2" w14:textId="77777777" w:rsidR="008D5B76" w:rsidRDefault="008D5B76" w:rsidP="00E9465E">
            <w:r>
              <w:rPr>
                <w:sz w:val="20"/>
                <w:szCs w:val="20"/>
              </w:rPr>
              <w:t>Hop coverage variables</w:t>
            </w:r>
          </w:p>
        </w:tc>
      </w:tr>
      <w:tr w:rsidR="008D5B76" w14:paraId="45760182" w14:textId="77777777" w:rsidTr="00E9465E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4313" w14:textId="77777777" w:rsidR="008D5B76" w:rsidRDefault="008D5B76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e_π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F403" w14:textId="77777777" w:rsidR="008D5B76" w:rsidRDefault="008D5B76" w:rsidP="00E9465E">
            <w:pPr>
              <w:jc w:val="center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F534" w14:textId="77777777" w:rsidR="008D5B76" w:rsidRDefault="008D5B76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O(P)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84C4" w14:textId="77777777" w:rsidR="008D5B76" w:rsidRDefault="008D5B76" w:rsidP="00E9465E">
            <w:r>
              <w:rPr>
                <w:sz w:val="20"/>
                <w:szCs w:val="20"/>
              </w:rPr>
              <w:t>Early interception indicators</w:t>
            </w:r>
          </w:p>
        </w:tc>
      </w:tr>
    </w:tbl>
    <w:p w14:paraId="5B24BBCE" w14:textId="77777777" w:rsidR="008D5B76" w:rsidRDefault="008D5B76" w:rsidP="008D5B76"/>
    <w:p w14:paraId="2B45C56C" w14:textId="77777777" w:rsidR="008D5B76" w:rsidRDefault="008D5B76" w:rsidP="008D5B76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variables = n + m·r + P·H + P  =  O(n + mr + PH)</w:t>
      </w:r>
    </w:p>
    <w:p w14:paraId="2EB3962E" w14:textId="77777777" w:rsidR="008D5B76" w:rsidRDefault="008D5B76" w:rsidP="008D5B76">
      <w:pPr>
        <w:spacing w:after="100" w:line="276" w:lineRule="auto"/>
        <w:ind w:firstLine="720"/>
        <w:jc w:val="both"/>
      </w:pPr>
      <w:r>
        <w:t>At XLarge scale (500k nodes, n=8, m=18, P=5, H≈10): the detection variables c_{j,a} dominate with m·r ≈ 18×500,000 = 9×10⁶. The x_i and e_π terms are negligible by comparison.</w:t>
      </w:r>
    </w:p>
    <w:p w14:paraId="00328EFA" w14:textId="77777777" w:rsidR="00B97C8D" w:rsidRDefault="00B97C8D" w:rsidP="00B97C8D">
      <w:pPr>
        <w:spacing w:before="80"/>
        <w:jc w:val="center"/>
      </w:pPr>
      <w:r>
        <w:rPr>
          <w:b/>
          <w:bCs/>
          <w:i/>
          <w:iCs/>
          <w:sz w:val="20"/>
          <w:szCs w:val="20"/>
        </w:rPr>
        <w:t xml:space="preserve">Table: </w:t>
      </w:r>
      <w:r>
        <w:rPr>
          <w:i/>
          <w:iCs/>
          <w:sz w:val="20"/>
          <w:szCs w:val="20"/>
        </w:rPr>
        <w:t>Hard Clause Count (C1–C7)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4000"/>
      </w:tblGrid>
      <w:tr w:rsidR="00B97C8D" w14:paraId="47D7359E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AF10" w14:textId="77777777" w:rsidR="00B97C8D" w:rsidRDefault="00B97C8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D307" w14:textId="77777777" w:rsidR="00B97C8D" w:rsidRDefault="00B97C8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Clause Count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9014" w14:textId="77777777" w:rsidR="00B97C8D" w:rsidRDefault="00B97C8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</w:tr>
      <w:tr w:rsidR="00B97C8D" w14:paraId="6453395C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CCE3" w14:textId="77777777" w:rsidR="00B97C8D" w:rsidRDefault="00B97C8D" w:rsidP="00E9465E">
            <w:r>
              <w:rPr>
                <w:b/>
                <w:bCs/>
              </w:rPr>
              <w:t>C1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D5D1" w14:textId="77777777" w:rsidR="00B97C8D" w:rsidRDefault="00B97C8D" w:rsidP="00E9465E">
            <w:r>
              <w:rPr>
                <w:sz w:val="20"/>
                <w:szCs w:val="20"/>
              </w:rPr>
              <w:t>m·r clauses, each of width ≤ n (one per J-valid (t_j,a) pair)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72FE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O(mrn)</w:t>
            </w:r>
          </w:p>
        </w:tc>
      </w:tr>
      <w:tr w:rsidR="00B97C8D" w14:paraId="1B074EA5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7C60" w14:textId="77777777" w:rsidR="00B97C8D" w:rsidRDefault="00B97C8D" w:rsidP="00E9465E">
            <w:r>
              <w:rPr>
                <w:b/>
                <w:bCs/>
              </w:rPr>
              <w:t>C2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55AE" w14:textId="77777777" w:rsidR="00B97C8D" w:rsidRDefault="00B97C8D" w:rsidP="00E9465E">
            <w:r>
              <w:rPr>
                <w:sz w:val="20"/>
                <w:szCs w:val="20"/>
              </w:rPr>
              <w:t>1 pseudo-Boolean inequality → O(n) SAT clauses via PB encoding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AFC7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O(n log n)</w:t>
            </w:r>
          </w:p>
        </w:tc>
      </w:tr>
      <w:tr w:rsidR="00B97C8D" w14:paraId="1CF3C3D8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0D242" w14:textId="77777777" w:rsidR="00B97C8D" w:rsidRDefault="00B97C8D" w:rsidP="00E9465E">
            <w:r>
              <w:rPr>
                <w:b/>
                <w:bCs/>
              </w:rPr>
              <w:t>C3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D7EF" w14:textId="77777777" w:rsidR="00B97C8D" w:rsidRDefault="00B97C8D" w:rsidP="00E9465E">
            <w:r>
              <w:rPr>
                <w:sz w:val="20"/>
                <w:szCs w:val="20"/>
              </w:rPr>
              <w:t>q inequalities → O(qn log n) SAT clauses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E13D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O(qn log n)</w:t>
            </w:r>
          </w:p>
        </w:tc>
      </w:tr>
      <w:tr w:rsidR="00B97C8D" w14:paraId="41B03F3D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F169" w14:textId="77777777" w:rsidR="00B97C8D" w:rsidRDefault="00B97C8D" w:rsidP="00E9465E">
            <w:r>
              <w:rPr>
                <w:b/>
                <w:bCs/>
              </w:rPr>
              <w:t>C4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2EF9" w14:textId="77777777" w:rsidR="00B97C8D" w:rsidRDefault="00B97C8D" w:rsidP="00E9465E">
            <w:r>
              <w:rPr>
                <w:sz w:val="20"/>
                <w:szCs w:val="20"/>
              </w:rPr>
              <w:t>|C| ≤ n(n−1)/2 binary conflict clauses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DA86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O(n²)</w:t>
            </w:r>
          </w:p>
        </w:tc>
      </w:tr>
      <w:tr w:rsidR="00B97C8D" w14:paraId="0A399BC6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EB0B" w14:textId="77777777" w:rsidR="00B97C8D" w:rsidRDefault="00B97C8D" w:rsidP="00E9465E">
            <w:r>
              <w:rPr>
                <w:b/>
                <w:bCs/>
              </w:rPr>
              <w:t>C5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BD57" w14:textId="77777777" w:rsidR="00B97C8D" w:rsidRDefault="00B97C8D" w:rsidP="00E9465E">
            <w:r>
              <w:rPr>
                <w:sz w:val="20"/>
                <w:szCs w:val="20"/>
              </w:rPr>
              <w:t>|I_z|·n unit clauses (one per air-gapped pair per type)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A338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O(q²n)</w:t>
            </w:r>
          </w:p>
        </w:tc>
      </w:tr>
      <w:tr w:rsidR="00B97C8D" w14:paraId="1254262E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BB24" w14:textId="77777777" w:rsidR="00B97C8D" w:rsidRDefault="00B97C8D" w:rsidP="00E9465E">
            <w:r>
              <w:rPr>
                <w:b/>
                <w:bCs/>
              </w:rPr>
              <w:t>C6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4777" w14:textId="77777777" w:rsidR="00B97C8D" w:rsidRDefault="00B97C8D" w:rsidP="00E9465E">
            <w:r>
              <w:rPr>
                <w:sz w:val="20"/>
                <w:szCs w:val="20"/>
              </w:rPr>
              <w:t>P·H·|J_h| clauses (one per (path, hop, J-triple))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95F1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O(PH|J|)</w:t>
            </w:r>
          </w:p>
        </w:tc>
      </w:tr>
      <w:tr w:rsidR="00B97C8D" w14:paraId="4EE7403C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6E34" w14:textId="77777777" w:rsidR="00B97C8D" w:rsidRDefault="00B97C8D" w:rsidP="00E9465E">
            <w:r>
              <w:rPr>
                <w:b/>
                <w:bCs/>
              </w:rPr>
              <w:t>C7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A346" w14:textId="77777777" w:rsidR="00B97C8D" w:rsidRDefault="00B97C8D" w:rsidP="00E9465E">
            <w:r>
              <w:rPr>
                <w:sz w:val="20"/>
                <w:szCs w:val="20"/>
              </w:rPr>
              <w:t>P·H implication clauses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7ADE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O(PH)</w:t>
            </w:r>
          </w:p>
        </w:tc>
      </w:tr>
    </w:tbl>
    <w:p w14:paraId="1898105F" w14:textId="77777777" w:rsidR="00B97C8D" w:rsidRDefault="00B97C8D" w:rsidP="00B97C8D"/>
    <w:p w14:paraId="1CB8C66F" w14:textId="77777777" w:rsidR="00B97C8D" w:rsidRDefault="00B97C8D" w:rsidP="00B97C8D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hard clauses  =  O(mrn + n² + PH·|J|)   [C1 and C6 dominate at scale]</w:t>
      </w:r>
    </w:p>
    <w:p w14:paraId="77A15375" w14:textId="77777777" w:rsidR="00B97C8D" w:rsidRDefault="00B97C8D" w:rsidP="00B97C8D">
      <w:pPr>
        <w:spacing w:before="80"/>
        <w:jc w:val="center"/>
      </w:pPr>
      <w:r>
        <w:rPr>
          <w:b/>
          <w:bCs/>
          <w:i/>
          <w:iCs/>
          <w:sz w:val="20"/>
          <w:szCs w:val="20"/>
        </w:rPr>
        <w:t xml:space="preserve">Table: </w:t>
      </w:r>
      <w:r>
        <w:rPr>
          <w:i/>
          <w:iCs/>
          <w:sz w:val="20"/>
          <w:szCs w:val="20"/>
        </w:rPr>
        <w:t>Soft Clause Count (L1–L4)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400"/>
      </w:tblGrid>
      <w:tr w:rsidR="00B97C8D" w14:paraId="1CFA7901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A61F" w14:textId="77777777" w:rsidR="00B97C8D" w:rsidRDefault="00B97C8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Clause Family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950D" w14:textId="77777777" w:rsidR="00B97C8D" w:rsidRDefault="00B97C8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10DB" w14:textId="77777777" w:rsidR="00B97C8D" w:rsidRDefault="00B97C8D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</w:tr>
      <w:tr w:rsidR="00B97C8D" w14:paraId="6C1E2B29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CDDD" w14:textId="77777777" w:rsidR="00B97C8D" w:rsidRDefault="00B97C8D" w:rsidP="00E9465E">
            <w:r>
              <w:rPr>
                <w:b/>
                <w:bCs/>
              </w:rPr>
              <w:t>L1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8175" w14:textId="77777777" w:rsidR="00B97C8D" w:rsidRDefault="00B97C8D" w:rsidP="00E9465E">
            <w:r>
              <w:rPr>
                <w:sz w:val="20"/>
                <w:szCs w:val="20"/>
              </w:rPr>
              <w:t>One unit soft clause per (a,t_j,k_i)</w:t>
            </w:r>
            <w:r>
              <w:rPr>
                <w:rFonts w:ascii="Cambria Math" w:hAnsi="Cambria Math" w:cs="Cambria Math"/>
                <w:sz w:val="20"/>
                <w:szCs w:val="20"/>
              </w:rPr>
              <w:t>∈</w:t>
            </w:r>
            <w:r>
              <w:rPr>
                <w:sz w:val="20"/>
                <w:szCs w:val="20"/>
              </w:rPr>
              <w:t>J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4E1B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O(|J|)</w:t>
            </w:r>
          </w:p>
        </w:tc>
      </w:tr>
      <w:tr w:rsidR="00B97C8D" w14:paraId="3489B60B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BD6D" w14:textId="77777777" w:rsidR="00B97C8D" w:rsidRDefault="00B97C8D" w:rsidP="00E9465E">
            <w:r>
              <w:rPr>
                <w:b/>
                <w:bCs/>
              </w:rPr>
              <w:t>L2-tech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F045" w14:textId="77777777" w:rsidR="00B97C8D" w:rsidRDefault="00B97C8D" w:rsidP="00E9465E">
            <w:r>
              <w:rPr>
                <w:sz w:val="20"/>
                <w:szCs w:val="20"/>
              </w:rPr>
              <w:t>m clauses (one per distinct technique t_j)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293C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O(m)</w:t>
            </w:r>
          </w:p>
        </w:tc>
      </w:tr>
      <w:tr w:rsidR="00B97C8D" w14:paraId="5642DC4D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9645" w14:textId="77777777" w:rsidR="00B97C8D" w:rsidRDefault="00B97C8D" w:rsidP="00E9465E">
            <w:r>
              <w:rPr>
                <w:b/>
                <w:bCs/>
              </w:rPr>
              <w:t>L2-fam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997A" w14:textId="77777777" w:rsidR="00B97C8D" w:rsidRDefault="00B97C8D" w:rsidP="00E9465E">
            <w:r>
              <w:rPr>
                <w:sz w:val="20"/>
                <w:szCs w:val="20"/>
              </w:rPr>
              <w:t>F clauses (one per tactic family f)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B0F0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O(F)</w:t>
            </w:r>
          </w:p>
        </w:tc>
      </w:tr>
      <w:tr w:rsidR="00B97C8D" w14:paraId="24DC40EF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4C37" w14:textId="77777777" w:rsidR="00B97C8D" w:rsidRDefault="00B97C8D" w:rsidP="00E9465E">
            <w:r>
              <w:rPr>
                <w:b/>
                <w:bCs/>
              </w:rPr>
              <w:t>L3-fwd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B671" w14:textId="77777777" w:rsidR="00B97C8D" w:rsidRDefault="00B97C8D" w:rsidP="00E9465E">
            <w:r>
              <w:rPr>
                <w:sz w:val="20"/>
                <w:szCs w:val="20"/>
              </w:rPr>
              <w:t>P·H·|J_h| forward path soft clauses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EC6F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O(PH|J|)</w:t>
            </w:r>
          </w:p>
        </w:tc>
      </w:tr>
      <w:tr w:rsidR="00B97C8D" w14:paraId="64797D3B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C5CD" w14:textId="77777777" w:rsidR="00B97C8D" w:rsidRDefault="00B97C8D" w:rsidP="00E9465E">
            <w:r>
              <w:rPr>
                <w:b/>
                <w:bCs/>
              </w:rPr>
              <w:t>L3-bwd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0D0E" w14:textId="77777777" w:rsidR="00B97C8D" w:rsidRDefault="00B97C8D" w:rsidP="00E9465E">
            <w:r>
              <w:rPr>
                <w:sz w:val="20"/>
                <w:szCs w:val="20"/>
              </w:rPr>
              <w:t>P·H·|J_h| backward forensic soft clauses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CC24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O(PH|J|)</w:t>
            </w:r>
          </w:p>
        </w:tc>
      </w:tr>
      <w:tr w:rsidR="00B97C8D" w14:paraId="319D648E" w14:textId="77777777" w:rsidTr="00E9465E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3FD0" w14:textId="77777777" w:rsidR="00B97C8D" w:rsidRDefault="00B97C8D" w:rsidP="00E9465E">
            <w:r>
              <w:rPr>
                <w:b/>
                <w:bCs/>
              </w:rPr>
              <w:t>L4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E050" w14:textId="77777777" w:rsidR="00B97C8D" w:rsidRDefault="00B97C8D" w:rsidP="00E9465E">
            <w:r>
              <w:rPr>
                <w:sz w:val="20"/>
                <w:szCs w:val="20"/>
              </w:rPr>
              <w:t>P·|J| early-interception soft clauses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170E" w14:textId="77777777" w:rsidR="00B97C8D" w:rsidRDefault="00B97C8D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O(P|J|)</w:t>
            </w:r>
          </w:p>
        </w:tc>
      </w:tr>
    </w:tbl>
    <w:p w14:paraId="7E2767C9" w14:textId="77777777" w:rsidR="00B97C8D" w:rsidRDefault="00B97C8D" w:rsidP="00B97C8D"/>
    <w:p w14:paraId="48C57FCE" w14:textId="77777777" w:rsidR="00B97C8D" w:rsidRDefault="00B97C8D" w:rsidP="00B97C8D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Total soft clauses  =  O(PH·|J| + |J| + m + F)  =  O(PH·r·m·n)  [since |J| ≤ r·m·n]</w:t>
      </w:r>
    </w:p>
    <w:p w14:paraId="5BC4F05B" w14:textId="77777777" w:rsidR="00B97C8D" w:rsidRDefault="00B97C8D" w:rsidP="00B97C8D">
      <w:pPr>
        <w:spacing w:before="120" w:after="60"/>
      </w:pPr>
      <w:r>
        <w:rPr>
          <w:i/>
          <w:iCs/>
        </w:rPr>
        <w:t xml:space="preserve"> Total Encoding Size</w:t>
      </w:r>
    </w:p>
    <w:p w14:paraId="2D45A9D4" w14:textId="77777777" w:rsidR="00B97C8D" w:rsidRDefault="00B97C8D" w:rsidP="00B97C8D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|Instance| = variables + clauses</w:t>
      </w:r>
    </w:p>
    <w:p w14:paraId="6490EA87" w14:textId="77777777" w:rsidR="00B97C8D" w:rsidRDefault="00B97C8D" w:rsidP="00B97C8D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= O(n + mr + PH) + O(mrn + n² + PH·rmn)</w:t>
      </w:r>
    </w:p>
    <w:p w14:paraId="268225F2" w14:textId="77777777" w:rsidR="00B97C8D" w:rsidRDefault="00B97C8D" w:rsidP="00B97C8D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= O(P · H · r · m · n)      [← polynomial in all parameters]</w:t>
      </w:r>
    </w:p>
    <w:p w14:paraId="365D6E9E" w14:textId="77777777" w:rsidR="0082004E" w:rsidRDefault="00B97C8D" w:rsidP="0082004E">
      <w:pPr>
        <w:spacing w:after="100" w:line="276" w:lineRule="auto"/>
        <w:ind w:firstLine="720"/>
        <w:jc w:val="both"/>
      </w:pPr>
      <w:r>
        <w:t xml:space="preserve">The encoding size is polynomial in all problem parameters, which is exactly why the WMC reduction runs in polynomial time and establishes NP-hardness. The instance is large but not exponentially so. At XLarge, the </w:t>
      </w:r>
      <w:r w:rsidR="0082004E">
        <w:t xml:space="preserve">upper bound is P·H·r·m·n = 5×10×500,000×18×8 ≈ 3.6×10¹⁰ clause slots; J sparsity (|J| </w:t>
      </w:r>
      <w:r w:rsidR="0082004E">
        <w:rPr>
          <w:rFonts w:ascii="Cambria Math" w:hAnsi="Cambria Math" w:cs="Cambria Math"/>
        </w:rPr>
        <w:t>≪</w:t>
      </w:r>
      <w:r w:rsidR="0082004E">
        <w:t xml:space="preserve"> r·m·n in practice) reduces the actual count dramatically.</w:t>
      </w:r>
    </w:p>
    <w:p w14:paraId="39697A8A" w14:textId="77777777" w:rsidR="0082004E" w:rsidRDefault="0082004E" w:rsidP="0082004E">
      <w:pPr>
        <w:spacing w:before="120" w:after="60"/>
      </w:pPr>
      <w:r>
        <w:rPr>
          <w:i/>
          <w:iCs/>
        </w:rPr>
        <w:t xml:space="preserve"> Solver Complexity (RC2)</w:t>
      </w:r>
    </w:p>
    <w:p w14:paraId="1E8EE37D" w14:textId="77777777" w:rsidR="0082004E" w:rsidRDefault="0082004E" w:rsidP="0082004E">
      <w:pPr>
        <w:spacing w:before="80"/>
        <w:jc w:val="center"/>
      </w:pPr>
      <w:r>
        <w:rPr>
          <w:b/>
          <w:bCs/>
          <w:i/>
          <w:iCs/>
          <w:sz w:val="20"/>
          <w:szCs w:val="20"/>
        </w:rPr>
        <w:t xml:space="preserve">Table: </w:t>
      </w:r>
      <w:r>
        <w:rPr>
          <w:i/>
          <w:iCs/>
          <w:sz w:val="20"/>
          <w:szCs w:val="20"/>
        </w:rPr>
        <w:t>RC2 Solver Phase Complexity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000"/>
      </w:tblGrid>
      <w:tr w:rsidR="0082004E" w14:paraId="6A1249EB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06B4" w14:textId="77777777" w:rsidR="0082004E" w:rsidRDefault="0082004E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0E7D" w14:textId="77777777" w:rsidR="0082004E" w:rsidRDefault="0082004E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CF38" w14:textId="77777777" w:rsidR="0082004E" w:rsidRDefault="0082004E" w:rsidP="00E946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2004E" w14:paraId="6DE334B8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AD83" w14:textId="77777777" w:rsidR="0082004E" w:rsidRDefault="0082004E" w:rsidP="00E9465E">
            <w:r>
              <w:rPr>
                <w:b/>
                <w:bCs/>
                <w:sz w:val="20"/>
                <w:szCs w:val="20"/>
              </w:rPr>
              <w:t>UNSAT-core extraction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6D74" w14:textId="77777777" w:rsidR="0082004E" w:rsidRDefault="0082004E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NP-hard per call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671" w14:textId="77777777" w:rsidR="0082004E" w:rsidRDefault="0082004E" w:rsidP="00E9465E">
            <w:r>
              <w:rPr>
                <w:sz w:val="20"/>
                <w:szCs w:val="20"/>
              </w:rPr>
              <w:t>Each RC2 iteration invokes a SAT oracle (NP-complete)</w:t>
            </w:r>
          </w:p>
        </w:tc>
      </w:tr>
      <w:tr w:rsidR="0082004E" w14:paraId="2EE45A94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7579" w14:textId="77777777" w:rsidR="0082004E" w:rsidRDefault="0082004E" w:rsidP="00E9465E">
            <w:r>
              <w:rPr>
                <w:b/>
                <w:bCs/>
                <w:sz w:val="20"/>
                <w:szCs w:val="20"/>
              </w:rPr>
              <w:t>Weight relaxation step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7BBF" w14:textId="77777777" w:rsidR="0082004E" w:rsidRDefault="0082004E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O(|cores|·n)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3198" w14:textId="77777777" w:rsidR="0082004E" w:rsidRDefault="0082004E" w:rsidP="00E9465E">
            <w:r>
              <w:rPr>
                <w:sz w:val="20"/>
                <w:szCs w:val="20"/>
              </w:rPr>
              <w:t>Linear in core size and number of honeypot types</w:t>
            </w:r>
          </w:p>
        </w:tc>
      </w:tr>
      <w:tr w:rsidR="0082004E" w14:paraId="471F7601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A8C0" w14:textId="77777777" w:rsidR="0082004E" w:rsidRDefault="0082004E" w:rsidP="00E9465E">
            <w:r>
              <w:rPr>
                <w:b/>
                <w:bCs/>
                <w:sz w:val="20"/>
                <w:szCs w:val="20"/>
              </w:rPr>
              <w:t>Worst-case convergence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7E14" w14:textId="77777777" w:rsidR="0082004E" w:rsidRDefault="0082004E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Exponential (2ⁿ)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A52C" w14:textId="77777777" w:rsidR="0082004E" w:rsidRDefault="0082004E" w:rsidP="00E9465E">
            <w:r>
              <w:rPr>
                <w:sz w:val="20"/>
                <w:szCs w:val="20"/>
              </w:rPr>
              <w:t>Complete solver; guaranteed optimal if converged</w:t>
            </w:r>
          </w:p>
        </w:tc>
      </w:tr>
      <w:tr w:rsidR="0082004E" w14:paraId="7E6E406B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E938" w14:textId="77777777" w:rsidR="0082004E" w:rsidRDefault="0082004E" w:rsidP="00E9465E">
            <w:r>
              <w:rPr>
                <w:b/>
                <w:bCs/>
                <w:sz w:val="20"/>
                <w:szCs w:val="20"/>
              </w:rPr>
              <w:t>Empirical convergence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CF8C" w14:textId="77777777" w:rsidR="0082004E" w:rsidRDefault="0082004E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~30 s at XLarge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35A1" w14:textId="77777777" w:rsidR="0082004E" w:rsidRDefault="0082004E" w:rsidP="00E9465E">
            <w:r>
              <w:rPr>
                <w:sz w:val="20"/>
                <w:szCs w:val="20"/>
              </w:rPr>
              <w:t>Core-guided pruning collapses the search space</w:t>
            </w:r>
          </w:p>
        </w:tc>
      </w:tr>
      <w:tr w:rsidR="0082004E" w14:paraId="696ABF5E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4E64" w14:textId="77777777" w:rsidR="0082004E" w:rsidRDefault="0082004E" w:rsidP="00E9465E">
            <w:r>
              <w:rPr>
                <w:b/>
                <w:bCs/>
                <w:sz w:val="20"/>
                <w:szCs w:val="20"/>
              </w:rPr>
              <w:t>Zone decomposition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4665" w14:textId="77777777" w:rsidR="0082004E" w:rsidRDefault="0082004E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O(q) parallel instances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F5208" w14:textId="77777777" w:rsidR="0082004E" w:rsidRDefault="0082004E" w:rsidP="00E9465E">
            <w:r>
              <w:rPr>
                <w:sz w:val="20"/>
                <w:szCs w:val="20"/>
              </w:rPr>
              <w:t>Each zone solved independently on a dedicated core</w:t>
            </w:r>
          </w:p>
        </w:tc>
      </w:tr>
      <w:tr w:rsidR="0082004E" w14:paraId="384DFE81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5769" w14:textId="77777777" w:rsidR="0082004E" w:rsidRDefault="0082004E" w:rsidP="00E9465E">
            <w:r>
              <w:rPr>
                <w:b/>
                <w:bCs/>
                <w:sz w:val="20"/>
                <w:szCs w:val="20"/>
              </w:rPr>
              <w:t>Post-reconciliation (C4)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1DF5" w14:textId="77777777" w:rsidR="0082004E" w:rsidRDefault="0082004E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O(n²) ILP step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E611" w14:textId="77777777" w:rsidR="0082004E" w:rsidRDefault="0082004E" w:rsidP="00E9465E">
            <w:r>
              <w:rPr>
                <w:sz w:val="20"/>
                <w:szCs w:val="20"/>
              </w:rPr>
              <w:t>Resolves cross-zone conflict pairs after zone merge</w:t>
            </w:r>
          </w:p>
        </w:tc>
      </w:tr>
      <w:tr w:rsidR="0082004E" w14:paraId="779BE99F" w14:textId="77777777" w:rsidTr="00E9465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7D05" w14:textId="77777777" w:rsidR="0082004E" w:rsidRDefault="0082004E" w:rsidP="00E9465E">
            <w:r>
              <w:rPr>
                <w:b/>
                <w:bCs/>
                <w:sz w:val="20"/>
                <w:szCs w:val="20"/>
              </w:rPr>
              <w:t>Warm-start redeployment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00B6" w14:textId="77777777" w:rsidR="0082004E" w:rsidRDefault="0082004E" w:rsidP="00E9465E">
            <w:r>
              <w:rPr>
                <w:rFonts w:ascii="Courier New" w:eastAsia="Courier New" w:hAnsi="Courier New" w:cs="Courier New"/>
                <w:sz w:val="19"/>
                <w:szCs w:val="19"/>
              </w:rPr>
              <w:t>&lt; 5 s empirical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FC10" w14:textId="77777777" w:rsidR="0082004E" w:rsidRDefault="0082004E" w:rsidP="00E9465E">
            <w:r>
              <w:rPr>
                <w:sz w:val="20"/>
                <w:szCs w:val="20"/>
              </w:rPr>
              <w:t>Only soft weights change; hard clauses C1–C7 are fixed</w:t>
            </w:r>
          </w:p>
        </w:tc>
      </w:tr>
    </w:tbl>
    <w:p w14:paraId="357134F8" w14:textId="335E63AF" w:rsidR="006F49ED" w:rsidRDefault="006F49ED" w:rsidP="00B97C8D"/>
    <w:p w14:paraId="019484CF" w14:textId="77777777" w:rsidR="00C1150D" w:rsidRDefault="00C1150D" w:rsidP="00B97C8D"/>
    <w:p w14:paraId="5DD773D1" w14:textId="77777777" w:rsidR="00C1150D" w:rsidRPr="00120F31" w:rsidRDefault="00C1150D" w:rsidP="00B97C8D"/>
    <w:sectPr w:rsidR="00C1150D" w:rsidRPr="00120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75B0D"/>
    <w:multiLevelType w:val="multilevel"/>
    <w:tmpl w:val="821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67A0F"/>
    <w:multiLevelType w:val="multilevel"/>
    <w:tmpl w:val="E0F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46684">
    <w:abstractNumId w:val="0"/>
  </w:num>
  <w:num w:numId="2" w16cid:durableId="232357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BD"/>
    <w:rsid w:val="0001488F"/>
    <w:rsid w:val="00066199"/>
    <w:rsid w:val="000A1328"/>
    <w:rsid w:val="00120F31"/>
    <w:rsid w:val="001F505C"/>
    <w:rsid w:val="002E1FBD"/>
    <w:rsid w:val="002F2403"/>
    <w:rsid w:val="00323C71"/>
    <w:rsid w:val="003441BE"/>
    <w:rsid w:val="003C3691"/>
    <w:rsid w:val="003F34E4"/>
    <w:rsid w:val="0041319A"/>
    <w:rsid w:val="00414EA1"/>
    <w:rsid w:val="004706D0"/>
    <w:rsid w:val="004C7E63"/>
    <w:rsid w:val="005108A6"/>
    <w:rsid w:val="005258E3"/>
    <w:rsid w:val="005B493B"/>
    <w:rsid w:val="005D30C0"/>
    <w:rsid w:val="00635CF7"/>
    <w:rsid w:val="00636588"/>
    <w:rsid w:val="00652BF2"/>
    <w:rsid w:val="00654F35"/>
    <w:rsid w:val="006F0952"/>
    <w:rsid w:val="006F39AF"/>
    <w:rsid w:val="006F49ED"/>
    <w:rsid w:val="007071BE"/>
    <w:rsid w:val="007967CA"/>
    <w:rsid w:val="007A67EA"/>
    <w:rsid w:val="007B4C85"/>
    <w:rsid w:val="007E36B7"/>
    <w:rsid w:val="0082004E"/>
    <w:rsid w:val="008D5B76"/>
    <w:rsid w:val="00986DD7"/>
    <w:rsid w:val="009E38A9"/>
    <w:rsid w:val="00A35C44"/>
    <w:rsid w:val="00A6715C"/>
    <w:rsid w:val="00AD23E1"/>
    <w:rsid w:val="00B97C8D"/>
    <w:rsid w:val="00C1150D"/>
    <w:rsid w:val="00D16176"/>
    <w:rsid w:val="00D72C12"/>
    <w:rsid w:val="00DC5147"/>
    <w:rsid w:val="00E0438C"/>
    <w:rsid w:val="00E0632A"/>
    <w:rsid w:val="00E117DB"/>
    <w:rsid w:val="00E437CF"/>
    <w:rsid w:val="00FE2288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AE8E"/>
  <w15:chartTrackingRefBased/>
  <w15:docId w15:val="{CDBE340E-61EF-E744-BBB1-36D8E532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F31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F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F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1F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F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B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B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B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B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F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BD"/>
    <w:rPr>
      <w:b/>
      <w:bCs/>
      <w:smallCaps/>
      <w:color w:val="0F4761" w:themeColor="accent1" w:themeShade="BF"/>
      <w:spacing w:val="5"/>
    </w:rPr>
  </w:style>
  <w:style w:type="character" w:customStyle="1" w:styleId="sym">
    <w:name w:val="sym"/>
    <w:basedOn w:val="DefaultParagraphFont"/>
    <w:rsid w:val="00654F35"/>
  </w:style>
  <w:style w:type="character" w:customStyle="1" w:styleId="meaning">
    <w:name w:val="meaning"/>
    <w:basedOn w:val="DefaultParagraphFont"/>
    <w:rsid w:val="00654F35"/>
  </w:style>
  <w:style w:type="character" w:styleId="Strong">
    <w:name w:val="Strong"/>
    <w:basedOn w:val="DefaultParagraphFont"/>
    <w:uiPriority w:val="22"/>
    <w:qFormat/>
    <w:rsid w:val="00654F35"/>
    <w:rPr>
      <w:b/>
      <w:bCs/>
    </w:rPr>
  </w:style>
  <w:style w:type="character" w:customStyle="1" w:styleId="comment">
    <w:name w:val="comment"/>
    <w:basedOn w:val="DefaultParagraphFont"/>
    <w:rsid w:val="00654F35"/>
  </w:style>
  <w:style w:type="paragraph" w:styleId="NormalWeb">
    <w:name w:val="Normal (Web)"/>
    <w:basedOn w:val="Normal"/>
    <w:uiPriority w:val="99"/>
    <w:semiHidden/>
    <w:unhideWhenUsed/>
    <w:rsid w:val="00654F35"/>
    <w:pPr>
      <w:spacing w:before="100" w:beforeAutospacing="1" w:after="100" w:afterAutospacing="1"/>
    </w:pPr>
    <w:rPr>
      <w:sz w:val="24"/>
      <w:szCs w:val="24"/>
    </w:rPr>
  </w:style>
  <w:style w:type="character" w:customStyle="1" w:styleId="chain-node">
    <w:name w:val="chain-node"/>
    <w:basedOn w:val="DefaultParagraphFont"/>
    <w:rsid w:val="00654F35"/>
  </w:style>
  <w:style w:type="character" w:customStyle="1" w:styleId="chain-arrow">
    <w:name w:val="chain-arrow"/>
    <w:basedOn w:val="DefaultParagraphFont"/>
    <w:rsid w:val="00654F35"/>
  </w:style>
  <w:style w:type="character" w:customStyle="1" w:styleId="w-pill">
    <w:name w:val="w-pill"/>
    <w:basedOn w:val="DefaultParagraphFont"/>
    <w:rsid w:val="00654F35"/>
  </w:style>
  <w:style w:type="character" w:customStyle="1" w:styleId="wval">
    <w:name w:val="wval"/>
    <w:basedOn w:val="DefaultParagraphFont"/>
    <w:rsid w:val="00654F35"/>
  </w:style>
  <w:style w:type="character" w:customStyle="1" w:styleId="badge">
    <w:name w:val="badge"/>
    <w:basedOn w:val="DefaultParagraphFont"/>
    <w:rsid w:val="00654F35"/>
  </w:style>
  <w:style w:type="character" w:customStyle="1" w:styleId="step">
    <w:name w:val="step"/>
    <w:basedOn w:val="DefaultParagraphFont"/>
    <w:rsid w:val="00654F35"/>
  </w:style>
  <w:style w:type="character" w:customStyle="1" w:styleId="kk">
    <w:name w:val="kk"/>
    <w:basedOn w:val="DefaultParagraphFont"/>
    <w:rsid w:val="00E117DB"/>
  </w:style>
  <w:style w:type="character" w:customStyle="1" w:styleId="vv">
    <w:name w:val="vv"/>
    <w:basedOn w:val="DefaultParagraphFont"/>
    <w:rsid w:val="00E117DB"/>
  </w:style>
  <w:style w:type="character" w:customStyle="1" w:styleId="mono">
    <w:name w:val="mono"/>
    <w:basedOn w:val="DefaultParagraphFont"/>
    <w:rsid w:val="00E117DB"/>
  </w:style>
  <w:style w:type="character" w:customStyle="1" w:styleId="cm">
    <w:name w:val="cm"/>
    <w:basedOn w:val="DefaultParagraphFont"/>
    <w:rsid w:val="00E117DB"/>
  </w:style>
  <w:style w:type="character" w:customStyle="1" w:styleId="lbl">
    <w:name w:val="lbl"/>
    <w:basedOn w:val="DefaultParagraphFont"/>
    <w:rsid w:val="00E117DB"/>
  </w:style>
  <w:style w:type="paragraph" w:customStyle="1" w:styleId="msonormal0">
    <w:name w:val="msonormal"/>
    <w:basedOn w:val="Normal"/>
    <w:rsid w:val="007967CA"/>
    <w:pPr>
      <w:spacing w:before="100" w:beforeAutospacing="1" w:after="100" w:afterAutospacing="1"/>
    </w:pPr>
    <w:rPr>
      <w:sz w:val="24"/>
      <w:szCs w:val="24"/>
    </w:rPr>
  </w:style>
  <w:style w:type="paragraph" w:customStyle="1" w:styleId="font-claude-response-body">
    <w:name w:val="font-claude-response-body"/>
    <w:basedOn w:val="Normal"/>
    <w:rsid w:val="007967CA"/>
    <w:pPr>
      <w:spacing w:before="100" w:beforeAutospacing="1" w:after="100" w:afterAutospacing="1"/>
    </w:pPr>
    <w:rPr>
      <w:sz w:val="24"/>
      <w:szCs w:val="24"/>
    </w:rPr>
  </w:style>
  <w:style w:type="character" w:customStyle="1" w:styleId="katex-display">
    <w:name w:val="katex-display"/>
    <w:basedOn w:val="DefaultParagraphFont"/>
    <w:rsid w:val="007967CA"/>
  </w:style>
  <w:style w:type="character" w:customStyle="1" w:styleId="katex">
    <w:name w:val="katex"/>
    <w:basedOn w:val="DefaultParagraphFont"/>
    <w:rsid w:val="007967CA"/>
  </w:style>
  <w:style w:type="character" w:customStyle="1" w:styleId="katex-mathml">
    <w:name w:val="katex-mathml"/>
    <w:basedOn w:val="DefaultParagraphFont"/>
    <w:rsid w:val="007967CA"/>
  </w:style>
  <w:style w:type="character" w:customStyle="1" w:styleId="katex-html">
    <w:name w:val="katex-html"/>
    <w:basedOn w:val="DefaultParagraphFont"/>
    <w:rsid w:val="007967CA"/>
  </w:style>
  <w:style w:type="character" w:customStyle="1" w:styleId="base">
    <w:name w:val="base"/>
    <w:basedOn w:val="DefaultParagraphFont"/>
    <w:rsid w:val="007967CA"/>
  </w:style>
  <w:style w:type="character" w:customStyle="1" w:styleId="strut">
    <w:name w:val="strut"/>
    <w:basedOn w:val="DefaultParagraphFont"/>
    <w:rsid w:val="007967CA"/>
  </w:style>
  <w:style w:type="character" w:customStyle="1" w:styleId="mord">
    <w:name w:val="mord"/>
    <w:basedOn w:val="DefaultParagraphFont"/>
    <w:rsid w:val="007967CA"/>
  </w:style>
  <w:style w:type="character" w:customStyle="1" w:styleId="msupsub">
    <w:name w:val="msupsub"/>
    <w:basedOn w:val="DefaultParagraphFont"/>
    <w:rsid w:val="007967CA"/>
  </w:style>
  <w:style w:type="character" w:customStyle="1" w:styleId="vlist-t">
    <w:name w:val="vlist-t"/>
    <w:basedOn w:val="DefaultParagraphFont"/>
    <w:rsid w:val="007967CA"/>
  </w:style>
  <w:style w:type="character" w:customStyle="1" w:styleId="vlist-r">
    <w:name w:val="vlist-r"/>
    <w:basedOn w:val="DefaultParagraphFont"/>
    <w:rsid w:val="007967CA"/>
  </w:style>
  <w:style w:type="character" w:customStyle="1" w:styleId="vlist">
    <w:name w:val="vlist"/>
    <w:basedOn w:val="DefaultParagraphFont"/>
    <w:rsid w:val="007967CA"/>
  </w:style>
  <w:style w:type="character" w:customStyle="1" w:styleId="pstrut">
    <w:name w:val="pstrut"/>
    <w:basedOn w:val="DefaultParagraphFont"/>
    <w:rsid w:val="007967CA"/>
  </w:style>
  <w:style w:type="character" w:customStyle="1" w:styleId="sizing">
    <w:name w:val="sizing"/>
    <w:basedOn w:val="DefaultParagraphFont"/>
    <w:rsid w:val="007967CA"/>
  </w:style>
  <w:style w:type="character" w:customStyle="1" w:styleId="mbin">
    <w:name w:val="mbin"/>
    <w:basedOn w:val="DefaultParagraphFont"/>
    <w:rsid w:val="007967CA"/>
  </w:style>
  <w:style w:type="character" w:customStyle="1" w:styleId="mspace">
    <w:name w:val="mspace"/>
    <w:basedOn w:val="DefaultParagraphFont"/>
    <w:rsid w:val="007967CA"/>
  </w:style>
  <w:style w:type="character" w:customStyle="1" w:styleId="mrel">
    <w:name w:val="mrel"/>
    <w:basedOn w:val="DefaultParagraphFont"/>
    <w:rsid w:val="007967CA"/>
  </w:style>
  <w:style w:type="character" w:customStyle="1" w:styleId="mopen">
    <w:name w:val="mopen"/>
    <w:basedOn w:val="DefaultParagraphFont"/>
    <w:rsid w:val="007967CA"/>
  </w:style>
  <w:style w:type="character" w:customStyle="1" w:styleId="mpunct">
    <w:name w:val="mpunct"/>
    <w:basedOn w:val="DefaultParagraphFont"/>
    <w:rsid w:val="007967CA"/>
  </w:style>
  <w:style w:type="character" w:customStyle="1" w:styleId="vlist-s">
    <w:name w:val="vlist-s"/>
    <w:basedOn w:val="DefaultParagraphFont"/>
    <w:rsid w:val="007967CA"/>
  </w:style>
  <w:style w:type="character" w:customStyle="1" w:styleId="mclose">
    <w:name w:val="mclose"/>
    <w:basedOn w:val="DefaultParagraphFont"/>
    <w:rsid w:val="007967CA"/>
  </w:style>
  <w:style w:type="character" w:customStyle="1" w:styleId="minner">
    <w:name w:val="minner"/>
    <w:basedOn w:val="DefaultParagraphFont"/>
    <w:rsid w:val="007967CA"/>
  </w:style>
  <w:style w:type="character" w:styleId="HTMLCode">
    <w:name w:val="HTML Code"/>
    <w:basedOn w:val="DefaultParagraphFont"/>
    <w:uiPriority w:val="99"/>
    <w:semiHidden/>
    <w:unhideWhenUsed/>
    <w:rsid w:val="007967CA"/>
    <w:rPr>
      <w:rFonts w:ascii="Courier New" w:eastAsia="Times New Roman" w:hAnsi="Courier New" w:cs="Courier New"/>
      <w:sz w:val="20"/>
      <w:szCs w:val="20"/>
    </w:rPr>
  </w:style>
  <w:style w:type="character" w:customStyle="1" w:styleId="svg-align">
    <w:name w:val="svg-align"/>
    <w:basedOn w:val="DefaultParagraphFont"/>
    <w:rsid w:val="007967CA"/>
  </w:style>
  <w:style w:type="character" w:customStyle="1" w:styleId="accent-body">
    <w:name w:val="accent-body"/>
    <w:basedOn w:val="DefaultParagraphFont"/>
    <w:rsid w:val="007967CA"/>
  </w:style>
  <w:style w:type="character" w:customStyle="1" w:styleId="mfrac">
    <w:name w:val="mfrac"/>
    <w:basedOn w:val="DefaultParagraphFont"/>
    <w:rsid w:val="007967CA"/>
  </w:style>
  <w:style w:type="character" w:customStyle="1" w:styleId="frac-line">
    <w:name w:val="frac-line"/>
    <w:basedOn w:val="DefaultParagraphFont"/>
    <w:rsid w:val="007967CA"/>
  </w:style>
  <w:style w:type="character" w:customStyle="1" w:styleId="tag">
    <w:name w:val="tag"/>
    <w:basedOn w:val="DefaultParagraphFont"/>
    <w:rsid w:val="007967CA"/>
  </w:style>
  <w:style w:type="character" w:customStyle="1" w:styleId="stretchy">
    <w:name w:val="stretchy"/>
    <w:basedOn w:val="DefaultParagraphFont"/>
    <w:rsid w:val="007967CA"/>
  </w:style>
  <w:style w:type="character" w:customStyle="1" w:styleId="brace-left">
    <w:name w:val="brace-left"/>
    <w:basedOn w:val="DefaultParagraphFont"/>
    <w:rsid w:val="007967CA"/>
  </w:style>
  <w:style w:type="character" w:customStyle="1" w:styleId="brace-center">
    <w:name w:val="brace-center"/>
    <w:basedOn w:val="DefaultParagraphFont"/>
    <w:rsid w:val="007967CA"/>
  </w:style>
  <w:style w:type="character" w:customStyle="1" w:styleId="brace-right">
    <w:name w:val="brace-right"/>
    <w:basedOn w:val="DefaultParagraphFont"/>
    <w:rsid w:val="007967CA"/>
  </w:style>
  <w:style w:type="character" w:customStyle="1" w:styleId="mop">
    <w:name w:val="mop"/>
    <w:basedOn w:val="DefaultParagraphFont"/>
    <w:rsid w:val="007967CA"/>
  </w:style>
  <w:style w:type="character" w:styleId="Emphasis">
    <w:name w:val="Emphasis"/>
    <w:basedOn w:val="DefaultParagraphFont"/>
    <w:uiPriority w:val="20"/>
    <w:qFormat/>
    <w:rsid w:val="007967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18</Pages>
  <Words>5515</Words>
  <Characters>30667</Characters>
  <Application>Microsoft Office Word</Application>
  <DocSecurity>0</DocSecurity>
  <Lines>1277</Lines>
  <Paragraphs>841</Paragraphs>
  <ScaleCrop>false</ScaleCrop>
  <Company/>
  <LinksUpToDate>false</LinksUpToDate>
  <CharactersWithSpaces>35341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Tu</dc:creator>
  <cp:keywords/>
  <dc:description/>
  <cp:lastModifiedBy>Nguyen, Tu</cp:lastModifiedBy>
  <cp:revision>87</cp:revision>
  <dcterms:created xsi:type="dcterms:W3CDTF">2026-05-16T20:18:00Z</dcterms:created>
  <dcterms:modified xsi:type="dcterms:W3CDTF">2026-05-16T23:10:00Z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2026-05-16T20:19:47Z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fdaffb0d-a2ae-4b8c-a69e-6879ed07193c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