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Giới thiệu dự án MOFI</w:t>
      </w:r>
    </w:p>
    <w:p>
      <w:r>
        <w:t>MOFI  |  Demo đánh giá năng lực  |  Phiên bản 1.0  |  17 tháng 9 năm 2026</w:t>
      </w:r>
    </w:p>
    <w:p>
      <w:r>
        <w:t>MOFI là website quản lý tài sản và đầu tư cá nhân dùng dữ liệu mô phỏng, được chuẩn bị cho buổi đánh giá năng lực phát triển trong hai ngày. Tài liệu giải thích mục tiêu, công nghệ, các màn hình và mức chức năng dự kiến để người đánh giá biết rõ phần nào có xử lý thật và phần nào là mô phỏng.</w:t>
      </w:r>
    </w:p>
    <w:p>
      <w:pPr>
        <w:pStyle w:val="Heading1"/>
      </w:pPr>
      <w:r>
        <w:t>Mục tiêu và giới hạn</w:t>
      </w:r>
    </w:p>
    <w:p>
      <w:r>
        <w:t>Sản phẩm phục vụ buổi đánh giá năng lực trong hai ngày phát triển. Người xem có thể đi từ landing đến đăng nhập, xem dashboard, nhập giao dịch ảo và thấy dữ liệu cập nhật sau khi tải lại trang. Hai ảnh là tham chiếu bố cục, màu và trải nghiệm, không là nguồn dữ liệu tài chính đúng.</w:t>
      </w:r>
    </w:p>
    <w:p>
      <w:r>
        <w:t>Cần phân biệt ba mức: Hoạt động là thao tác có xử lý và lưu DB; Mô phỏng là thao tác trên dữ liệu/kịch bản giả có nhãn; Giới thiệu là trang có nội dung và giải thích phần chưa hỗ trợ. Không hiển thị thông báo mua Pro/thanh toán/lệnh chứng khoán thành công nếu chưa có nghiệp vụ đó.</w:t>
      </w:r>
    </w:p>
    <w:p>
      <w:pPr>
        <w:pStyle w:val="Heading1"/>
      </w:pPr>
      <w:r>
        <w:t>Kiến trúc và công nghệ</w:t>
      </w:r>
    </w:p>
    <w:p>
      <w:r>
        <w:t>PHP là ngôn ngữ backend; Laravel là framework PHP phụ trách route, validation, đăng nhập, policy và truy vấn database. React là thư viện giao diện; TypeScript bổ sung kiểm tra kiểu; Inertia nối trang React với Laravel trong cùng repository. Tailwind tổ chức CSS, Vite build frontend, Recharts vẽ dữ liệu server trả về. PostgreSQL là database; Supabase cung cấp nơi chạy PostgreSQL. Composer cài package PHP, npm cài package frontend, GitHub giữ source và lịch sử thay đổi.</w:t>
      </w:r>
    </w:p>
    <w:p>
      <w:r>
        <w:t>Luồng: browser -&gt; Laravel session/CSRF/policy -&gt; service tính toán -&gt; PostgreSQL -&gt; props/response -&gt; chart. Browser không kết nối trực tiếp bảng Supabase và không chứa password DB. Biểu đồ không tự cung cấp giá; dữ liệu giả được seed vào DB. Không cần backend Node riêng, Supabase Auth, Redis hoặc API AI trả phí cho demo này.</w:t>
      </w:r>
    </w:p>
    <w:p>
      <w:pPr>
        <w:pStyle w:val="Heading1"/>
      </w:pPr>
      <w:r>
        <w:t>Màn hình và mức hỗ trợ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07"/>
        <w:gridCol w:w="2923"/>
        <w:gridCol w:w="1714"/>
        <w:gridCol w:w="4536"/>
      </w:tblGrid>
      <w:tr>
        <w:trPr>
          <w:cantSplit/>
          <w:tblHeader/>
        </w:trPr>
        <w:tc>
          <w:tcPr>
            <w:tcW w:type="dxa" w:w="907"/>
            <w:vAlign w:val="center"/>
            <w:shd w:fill="DBEAF5"/>
            <w:tcMar>
              <w:top w:w="80" w:type="dxa"/>
              <w:bottom w:w="80" w:type="dxa"/>
              <w:left w:w="80" w:type="dxa"/>
              <w:right w:w="80" w:type="dxa"/>
            </w:tcMar>
          </w:tcPr>
          <w:p>
            <w:pPr>
              <w:spacing w:after="80" w:before="80" w:line="250" w:lineRule="auto"/>
            </w:pPr>
            <w:r>
              <w:rPr>
                <w:b/>
                <w:sz w:val="19"/>
              </w:rPr>
              <w:t>Mã</w:t>
            </w:r>
          </w:p>
        </w:tc>
        <w:tc>
          <w:tcPr>
            <w:tcW w:type="dxa" w:w="2923"/>
            <w:vAlign w:val="center"/>
            <w:shd w:fill="DBEAF5"/>
            <w:tcMar>
              <w:top w:w="80" w:type="dxa"/>
              <w:bottom w:w="80" w:type="dxa"/>
              <w:left w:w="80" w:type="dxa"/>
              <w:right w:w="80" w:type="dxa"/>
            </w:tcMar>
          </w:tcPr>
          <w:p>
            <w:pPr>
              <w:spacing w:after="80" w:before="80" w:line="250" w:lineRule="auto"/>
            </w:pPr>
            <w:r>
              <w:rPr>
                <w:b/>
                <w:sz w:val="19"/>
              </w:rPr>
              <w:t>Route và khu vực</w:t>
            </w:r>
          </w:p>
        </w:tc>
        <w:tc>
          <w:tcPr>
            <w:tcW w:type="dxa" w:w="1714"/>
            <w:vAlign w:val="center"/>
            <w:shd w:fill="DBEAF5"/>
            <w:tcMar>
              <w:top w:w="80" w:type="dxa"/>
              <w:bottom w:w="80" w:type="dxa"/>
              <w:left w:w="80" w:type="dxa"/>
              <w:right w:w="80" w:type="dxa"/>
            </w:tcMar>
          </w:tcPr>
          <w:p>
            <w:pPr>
              <w:spacing w:after="80" w:before="80" w:line="250" w:lineRule="auto"/>
            </w:pPr>
            <w:r>
              <w:rPr>
                <w:b/>
                <w:sz w:val="19"/>
              </w:rPr>
              <w:t>Mức</w:t>
            </w:r>
          </w:p>
        </w:tc>
        <w:tc>
          <w:tcPr>
            <w:tcW w:type="dxa" w:w="4536"/>
            <w:vAlign w:val="center"/>
            <w:shd w:fill="DBEAF5"/>
            <w:tcMar>
              <w:top w:w="80" w:type="dxa"/>
              <w:bottom w:w="80" w:type="dxa"/>
              <w:left w:w="80" w:type="dxa"/>
              <w:right w:w="80" w:type="dxa"/>
            </w:tcMar>
          </w:tcPr>
          <w:p>
            <w:pPr>
              <w:spacing w:after="80" w:before="80" w:line="250" w:lineRule="auto"/>
            </w:pPr>
            <w:r>
              <w:rPr>
                <w:b/>
                <w:sz w:val="19"/>
              </w:rPr>
              <w:t>Hành vi nghiệm thu</w:t>
            </w:r>
          </w:p>
        </w:tc>
      </w:tr>
      <w:tr>
        <w:trPr>
          <w:cantSplit/>
        </w:trPr>
        <w:tc>
          <w:tcPr>
            <w:tcW w:type="dxa" w:w="907"/>
            <w:vAlign w:val="center"/>
            <w:shd w:fill="FFFFFF"/>
            <w:tcMar>
              <w:top w:w="80" w:type="dxa"/>
              <w:bottom w:w="80" w:type="dxa"/>
              <w:left w:w="80" w:type="dxa"/>
              <w:right w:w="80" w:type="dxa"/>
            </w:tcMar>
          </w:tcPr>
          <w:p>
            <w:pPr>
              <w:spacing w:after="80" w:before="80" w:line="250" w:lineRule="auto"/>
            </w:pPr>
            <w:r>
              <w:rPr>
                <w:sz w:val="19"/>
              </w:rPr>
              <w:t>D01</w:t>
            </w:r>
          </w:p>
        </w:tc>
        <w:tc>
          <w:tcPr>
            <w:tcW w:type="dxa" w:w="2923"/>
            <w:vAlign w:val="center"/>
            <w:shd w:fill="FFFFFF"/>
            <w:tcMar>
              <w:top w:w="80" w:type="dxa"/>
              <w:bottom w:w="80" w:type="dxa"/>
              <w:left w:w="80" w:type="dxa"/>
              <w:right w:w="80" w:type="dxa"/>
            </w:tcMar>
          </w:tcPr>
          <w:p>
            <w:pPr>
              <w:spacing w:after="80" w:before="80" w:line="250" w:lineRule="auto"/>
            </w:pPr>
            <w:r>
              <w:rPr>
                <w:sz w:val="19"/>
              </w:rPr>
              <w:t>/ landing</w:t>
            </w:r>
          </w:p>
        </w:tc>
        <w:tc>
          <w:tcPr>
            <w:tcW w:type="dxa" w:w="1714"/>
            <w:vAlign w:val="center"/>
            <w:shd w:fill="FFFFFF"/>
            <w:tcMar>
              <w:top w:w="80" w:type="dxa"/>
              <w:bottom w:w="80" w:type="dxa"/>
              <w:left w:w="80" w:type="dxa"/>
              <w:right w:w="80" w:type="dxa"/>
            </w:tcMar>
          </w:tcPr>
          <w:p>
            <w:pPr>
              <w:spacing w:after="80" w:before="80" w:line="250" w:lineRule="auto"/>
            </w:pPr>
            <w:r>
              <w:rPr>
                <w:sz w:val="19"/>
              </w:rPr>
              <w:t>Hoạt động</w:t>
            </w:r>
          </w:p>
        </w:tc>
        <w:tc>
          <w:tcPr>
            <w:tcW w:type="dxa" w:w="4536"/>
            <w:vAlign w:val="center"/>
            <w:shd w:fill="FFFFFF"/>
            <w:tcMar>
              <w:top w:w="80" w:type="dxa"/>
              <w:bottom w:w="80" w:type="dxa"/>
              <w:left w:w="80" w:type="dxa"/>
              <w:right w:w="80" w:type="dxa"/>
            </w:tcMar>
          </w:tcPr>
          <w:p>
            <w:pPr>
              <w:spacing w:after="80" w:before="80" w:line="250" w:lineRule="auto"/>
            </w:pPr>
            <w:r>
              <w:rPr>
                <w:sz w:val="19"/>
              </w:rPr>
              <w:t>Header, hero, thống kê mẫu, 6 sản phẩm, AI preview, thị trường, mục tiêu, testimonials mẫu, CTA, footer như ảnh</w:t>
            </w:r>
          </w:p>
        </w:tc>
      </w:tr>
      <w:tr>
        <w:trPr>
          <w:cantSplit/>
        </w:trPr>
        <w:tc>
          <w:tcPr>
            <w:tcW w:type="dxa" w:w="907"/>
            <w:vAlign w:val="center"/>
            <w:shd w:fill="F5F8FA"/>
            <w:tcMar>
              <w:top w:w="80" w:type="dxa"/>
              <w:bottom w:w="80" w:type="dxa"/>
              <w:left w:w="80" w:type="dxa"/>
              <w:right w:w="80" w:type="dxa"/>
            </w:tcMar>
          </w:tcPr>
          <w:p>
            <w:pPr>
              <w:spacing w:after="80" w:before="80" w:line="250" w:lineRule="auto"/>
            </w:pPr>
            <w:r>
              <w:rPr>
                <w:sz w:val="19"/>
              </w:rPr>
              <w:t>D02</w:t>
            </w:r>
          </w:p>
        </w:tc>
        <w:tc>
          <w:tcPr>
            <w:tcW w:type="dxa" w:w="2923"/>
            <w:vAlign w:val="center"/>
            <w:shd w:fill="F5F8FA"/>
            <w:tcMar>
              <w:top w:w="80" w:type="dxa"/>
              <w:bottom w:w="80" w:type="dxa"/>
              <w:left w:w="80" w:type="dxa"/>
              <w:right w:w="80" w:type="dxa"/>
            </w:tcMar>
          </w:tcPr>
          <w:p>
            <w:pPr>
              <w:spacing w:after="80" w:before="80" w:line="250" w:lineRule="auto"/>
            </w:pPr>
            <w:r>
              <w:rPr>
                <w:sz w:val="19"/>
              </w:rPr>
              <w:t>/products, /about, /pricing, /policies</w:t>
            </w:r>
          </w:p>
        </w:tc>
        <w:tc>
          <w:tcPr>
            <w:tcW w:type="dxa" w:w="1714"/>
            <w:vAlign w:val="center"/>
            <w:shd w:fill="F5F8FA"/>
            <w:tcMar>
              <w:top w:w="80" w:type="dxa"/>
              <w:bottom w:w="80" w:type="dxa"/>
              <w:left w:w="80" w:type="dxa"/>
              <w:right w:w="80" w:type="dxa"/>
            </w:tcMar>
          </w:tcPr>
          <w:p>
            <w:pPr>
              <w:spacing w:after="80" w:before="80" w:line="250" w:lineRule="auto"/>
            </w:pPr>
            <w:r>
              <w:rPr>
                <w:sz w:val="19"/>
              </w:rPr>
              <w:t>Giới thiệu</w:t>
            </w:r>
          </w:p>
        </w:tc>
        <w:tc>
          <w:tcPr>
            <w:tcW w:type="dxa" w:w="4536"/>
            <w:vAlign w:val="center"/>
            <w:shd w:fill="F5F8FA"/>
            <w:tcMar>
              <w:top w:w="80" w:type="dxa"/>
              <w:bottom w:w="80" w:type="dxa"/>
              <w:left w:w="80" w:type="dxa"/>
              <w:right w:w="80" w:type="dxa"/>
            </w:tcMar>
          </w:tcPr>
          <w:p>
            <w:pPr>
              <w:spacing w:after="80" w:before="80" w:line="250" w:lineRule="auto"/>
            </w:pPr>
            <w:r>
              <w:rPr>
                <w:sz w:val="19"/>
              </w:rPr>
              <w:t>Điều hướng không 404; Pro ghi chưa thanh toán; chính sách giải thích dữ liệu demo</w:t>
            </w:r>
          </w:p>
        </w:tc>
      </w:tr>
      <w:tr>
        <w:trPr>
          <w:cantSplit/>
        </w:trPr>
        <w:tc>
          <w:tcPr>
            <w:tcW w:type="dxa" w:w="907"/>
            <w:vAlign w:val="center"/>
            <w:shd w:fill="FFFFFF"/>
            <w:tcMar>
              <w:top w:w="80" w:type="dxa"/>
              <w:bottom w:w="80" w:type="dxa"/>
              <w:left w:w="80" w:type="dxa"/>
              <w:right w:w="80" w:type="dxa"/>
            </w:tcMar>
          </w:tcPr>
          <w:p>
            <w:pPr>
              <w:spacing w:after="80" w:before="80" w:line="250" w:lineRule="auto"/>
            </w:pPr>
            <w:r>
              <w:rPr>
                <w:sz w:val="19"/>
              </w:rPr>
              <w:t>D03</w:t>
            </w:r>
          </w:p>
        </w:tc>
        <w:tc>
          <w:tcPr>
            <w:tcW w:type="dxa" w:w="2923"/>
            <w:vAlign w:val="center"/>
            <w:shd w:fill="FFFFFF"/>
            <w:tcMar>
              <w:top w:w="80" w:type="dxa"/>
              <w:bottom w:w="80" w:type="dxa"/>
              <w:left w:w="80" w:type="dxa"/>
              <w:right w:w="80" w:type="dxa"/>
            </w:tcMar>
          </w:tcPr>
          <w:p>
            <w:pPr>
              <w:spacing w:after="80" w:before="80" w:line="250" w:lineRule="auto"/>
            </w:pPr>
            <w:r>
              <w:rPr>
                <w:sz w:val="19"/>
              </w:rPr>
              <w:t>/login, /register, /settings</w:t>
            </w:r>
          </w:p>
        </w:tc>
        <w:tc>
          <w:tcPr>
            <w:tcW w:type="dxa" w:w="1714"/>
            <w:vAlign w:val="center"/>
            <w:shd w:fill="FFFFFF"/>
            <w:tcMar>
              <w:top w:w="80" w:type="dxa"/>
              <w:bottom w:w="80" w:type="dxa"/>
              <w:left w:w="80" w:type="dxa"/>
              <w:right w:w="80" w:type="dxa"/>
            </w:tcMar>
          </w:tcPr>
          <w:p>
            <w:pPr>
              <w:spacing w:after="80" w:before="80" w:line="250" w:lineRule="auto"/>
            </w:pPr>
            <w:r>
              <w:rPr>
                <w:sz w:val="19"/>
              </w:rPr>
              <w:t>Hoạt động</w:t>
            </w:r>
          </w:p>
        </w:tc>
        <w:tc>
          <w:tcPr>
            <w:tcW w:type="dxa" w:w="4536"/>
            <w:vAlign w:val="center"/>
            <w:shd w:fill="FFFFFF"/>
            <w:tcMar>
              <w:top w:w="80" w:type="dxa"/>
              <w:bottom w:w="80" w:type="dxa"/>
              <w:left w:w="80" w:type="dxa"/>
              <w:right w:w="80" w:type="dxa"/>
            </w:tcMar>
          </w:tcPr>
          <w:p>
            <w:pPr>
              <w:spacing w:after="80" w:before="80" w:line="250" w:lineRule="auto"/>
            </w:pPr>
            <w:r>
              <w:rPr>
                <w:sz w:val="19"/>
              </w:rPr>
              <w:t>Login/logout/register, hash password, sửa tên hồ sơ; user mới có portfolio rỗng</w:t>
            </w:r>
          </w:p>
        </w:tc>
      </w:tr>
      <w:tr>
        <w:trPr>
          <w:cantSplit/>
        </w:trPr>
        <w:tc>
          <w:tcPr>
            <w:tcW w:type="dxa" w:w="907"/>
            <w:vAlign w:val="center"/>
            <w:shd w:fill="F5F8FA"/>
            <w:tcMar>
              <w:top w:w="80" w:type="dxa"/>
              <w:bottom w:w="80" w:type="dxa"/>
              <w:left w:w="80" w:type="dxa"/>
              <w:right w:w="80" w:type="dxa"/>
            </w:tcMar>
          </w:tcPr>
          <w:p>
            <w:pPr>
              <w:spacing w:after="80" w:before="80" w:line="250" w:lineRule="auto"/>
            </w:pPr>
            <w:r>
              <w:rPr>
                <w:sz w:val="19"/>
              </w:rPr>
              <w:t>D04</w:t>
            </w:r>
          </w:p>
        </w:tc>
        <w:tc>
          <w:tcPr>
            <w:tcW w:type="dxa" w:w="2923"/>
            <w:vAlign w:val="center"/>
            <w:shd w:fill="F5F8FA"/>
            <w:tcMar>
              <w:top w:w="80" w:type="dxa"/>
              <w:bottom w:w="80" w:type="dxa"/>
              <w:left w:w="80" w:type="dxa"/>
              <w:right w:w="80" w:type="dxa"/>
            </w:tcMar>
          </w:tcPr>
          <w:p>
            <w:pPr>
              <w:spacing w:after="80" w:before="80" w:line="250" w:lineRule="auto"/>
            </w:pPr>
            <w:r>
              <w:rPr>
                <w:sz w:val="19"/>
              </w:rPr>
              <w:t>/dashboard</w:t>
            </w:r>
          </w:p>
        </w:tc>
        <w:tc>
          <w:tcPr>
            <w:tcW w:type="dxa" w:w="1714"/>
            <w:vAlign w:val="center"/>
            <w:shd w:fill="F5F8FA"/>
            <w:tcMar>
              <w:top w:w="80" w:type="dxa"/>
              <w:bottom w:w="80" w:type="dxa"/>
              <w:left w:w="80" w:type="dxa"/>
              <w:right w:w="80" w:type="dxa"/>
            </w:tcMar>
          </w:tcPr>
          <w:p>
            <w:pPr>
              <w:spacing w:after="80" w:before="80" w:line="250" w:lineRule="auto"/>
            </w:pPr>
            <w:r>
              <w:rPr>
                <w:sz w:val="19"/>
              </w:rPr>
              <w:t>Hoạt động</w:t>
            </w:r>
          </w:p>
        </w:tc>
        <w:tc>
          <w:tcPr>
            <w:tcW w:type="dxa" w:w="4536"/>
            <w:vAlign w:val="center"/>
            <w:shd w:fill="F5F8FA"/>
            <w:tcMar>
              <w:top w:w="80" w:type="dxa"/>
              <w:bottom w:w="80" w:type="dxa"/>
              <w:left w:w="80" w:type="dxa"/>
              <w:right w:w="80" w:type="dxa"/>
            </w:tcMar>
          </w:tcPr>
          <w:p>
            <w:pPr>
              <w:spacing w:after="80" w:before="80" w:line="250" w:lineRule="auto"/>
            </w:pPr>
            <w:r>
              <w:rPr>
                <w:sz w:val="19"/>
              </w:rPr>
              <w:t>Tổng tài sản/cash/securities/P&amp;L, donut, mục tiêu, market, summary, chart, watchlist, alert, tasks, 4 tile dưới cùng</w:t>
            </w:r>
          </w:p>
        </w:tc>
      </w:tr>
      <w:tr>
        <w:trPr>
          <w:cantSplit/>
        </w:trPr>
        <w:tc>
          <w:tcPr>
            <w:tcW w:type="dxa" w:w="907"/>
            <w:vAlign w:val="center"/>
            <w:shd w:fill="FFFFFF"/>
            <w:tcMar>
              <w:top w:w="80" w:type="dxa"/>
              <w:bottom w:w="80" w:type="dxa"/>
              <w:left w:w="80" w:type="dxa"/>
              <w:right w:w="80" w:type="dxa"/>
            </w:tcMar>
          </w:tcPr>
          <w:p>
            <w:pPr>
              <w:spacing w:after="80" w:before="80" w:line="250" w:lineRule="auto"/>
            </w:pPr>
            <w:r>
              <w:rPr>
                <w:sz w:val="19"/>
              </w:rPr>
              <w:t>D05</w:t>
            </w:r>
          </w:p>
        </w:tc>
        <w:tc>
          <w:tcPr>
            <w:tcW w:type="dxa" w:w="2923"/>
            <w:vAlign w:val="center"/>
            <w:shd w:fill="FFFFFF"/>
            <w:tcMar>
              <w:top w:w="80" w:type="dxa"/>
              <w:bottom w:w="80" w:type="dxa"/>
              <w:left w:w="80" w:type="dxa"/>
              <w:right w:w="80" w:type="dxa"/>
            </w:tcMar>
          </w:tcPr>
          <w:p>
            <w:pPr>
              <w:spacing w:after="80" w:before="80" w:line="250" w:lineRule="auto"/>
            </w:pPr>
            <w:r>
              <w:rPr>
                <w:sz w:val="19"/>
              </w:rPr>
              <w:t>/assets</w:t>
            </w:r>
          </w:p>
        </w:tc>
        <w:tc>
          <w:tcPr>
            <w:tcW w:type="dxa" w:w="1714"/>
            <w:vAlign w:val="center"/>
            <w:shd w:fill="FFFFFF"/>
            <w:tcMar>
              <w:top w:w="80" w:type="dxa"/>
              <w:bottom w:w="80" w:type="dxa"/>
              <w:left w:w="80" w:type="dxa"/>
              <w:right w:w="80" w:type="dxa"/>
            </w:tcMar>
          </w:tcPr>
          <w:p>
            <w:pPr>
              <w:spacing w:after="80" w:before="80" w:line="250" w:lineRule="auto"/>
            </w:pPr>
            <w:r>
              <w:rPr>
                <w:sz w:val="19"/>
              </w:rPr>
              <w:t>Hoạt động</w:t>
            </w:r>
          </w:p>
        </w:tc>
        <w:tc>
          <w:tcPr>
            <w:tcW w:type="dxa" w:w="4536"/>
            <w:vAlign w:val="center"/>
            <w:shd w:fill="FFFFFF"/>
            <w:tcMar>
              <w:top w:w="80" w:type="dxa"/>
              <w:bottom w:w="80" w:type="dxa"/>
              <w:left w:w="80" w:type="dxa"/>
              <w:right w:w="80" w:type="dxa"/>
            </w:tcMar>
          </w:tcPr>
          <w:p>
            <w:pPr>
              <w:spacing w:after="80" w:before="80" w:line="250" w:lineRule="auto"/>
            </w:pPr>
            <w:r>
              <w:rPr>
                <w:sz w:val="19"/>
              </w:rPr>
              <w:t>Xem cash, danh mục và thêm/sửa/xóa tài sản thủ công bằng giá trị VND</w:t>
            </w:r>
          </w:p>
        </w:tc>
      </w:tr>
      <w:tr>
        <w:trPr>
          <w:cantSplit/>
        </w:trPr>
        <w:tc>
          <w:tcPr>
            <w:tcW w:type="dxa" w:w="907"/>
            <w:vAlign w:val="center"/>
            <w:shd w:fill="F5F8FA"/>
            <w:tcMar>
              <w:top w:w="80" w:type="dxa"/>
              <w:bottom w:w="80" w:type="dxa"/>
              <w:left w:w="80" w:type="dxa"/>
              <w:right w:w="80" w:type="dxa"/>
            </w:tcMar>
          </w:tcPr>
          <w:p>
            <w:pPr>
              <w:spacing w:after="80" w:before="80" w:line="250" w:lineRule="auto"/>
            </w:pPr>
            <w:r>
              <w:rPr>
                <w:sz w:val="19"/>
              </w:rPr>
              <w:t>D06</w:t>
            </w:r>
          </w:p>
        </w:tc>
        <w:tc>
          <w:tcPr>
            <w:tcW w:type="dxa" w:w="2923"/>
            <w:vAlign w:val="center"/>
            <w:shd w:fill="F5F8FA"/>
            <w:tcMar>
              <w:top w:w="80" w:type="dxa"/>
              <w:bottom w:w="80" w:type="dxa"/>
              <w:left w:w="80" w:type="dxa"/>
              <w:right w:w="80" w:type="dxa"/>
            </w:tcMar>
          </w:tcPr>
          <w:p>
            <w:pPr>
              <w:spacing w:after="80" w:before="80" w:line="250" w:lineRule="auto"/>
            </w:pPr>
            <w:r>
              <w:rPr>
                <w:sz w:val="19"/>
              </w:rPr>
              <w:t>/portfolio, /transactions</w:t>
            </w:r>
          </w:p>
        </w:tc>
        <w:tc>
          <w:tcPr>
            <w:tcW w:type="dxa" w:w="1714"/>
            <w:vAlign w:val="center"/>
            <w:shd w:fill="F5F8FA"/>
            <w:tcMar>
              <w:top w:w="80" w:type="dxa"/>
              <w:bottom w:w="80" w:type="dxa"/>
              <w:left w:w="80" w:type="dxa"/>
              <w:right w:w="80" w:type="dxa"/>
            </w:tcMar>
          </w:tcPr>
          <w:p>
            <w:pPr>
              <w:spacing w:after="80" w:before="80" w:line="250" w:lineRule="auto"/>
            </w:pPr>
            <w:r>
              <w:rPr>
                <w:sz w:val="19"/>
              </w:rPr>
              <w:t>Hoạt động</w:t>
            </w:r>
          </w:p>
        </w:tc>
        <w:tc>
          <w:tcPr>
            <w:tcW w:type="dxa" w:w="4536"/>
            <w:vAlign w:val="center"/>
            <w:shd w:fill="F5F8FA"/>
            <w:tcMar>
              <w:top w:w="80" w:type="dxa"/>
              <w:bottom w:w="80" w:type="dxa"/>
              <w:left w:w="80" w:type="dxa"/>
              <w:right w:w="80" w:type="dxa"/>
            </w:tcMar>
          </w:tcPr>
          <w:p>
            <w:pPr>
              <w:spacing w:after="80" w:before="80" w:line="250" w:lineRule="auto"/>
            </w:pPr>
            <w:r>
              <w:rPr>
                <w:sz w:val="19"/>
              </w:rPr>
              <w:t>Deposit/withdraw, buy/sell, cash dividend; history và P/L; lưu rồi reload còn dữ liệu</w:t>
            </w:r>
          </w:p>
        </w:tc>
      </w:tr>
      <w:tr>
        <w:trPr>
          <w:cantSplit/>
        </w:trPr>
        <w:tc>
          <w:tcPr>
            <w:tcW w:type="dxa" w:w="907"/>
            <w:vAlign w:val="center"/>
            <w:shd w:fill="FFFFFF"/>
            <w:tcMar>
              <w:top w:w="80" w:type="dxa"/>
              <w:bottom w:w="80" w:type="dxa"/>
              <w:left w:w="80" w:type="dxa"/>
              <w:right w:w="80" w:type="dxa"/>
            </w:tcMar>
          </w:tcPr>
          <w:p>
            <w:pPr>
              <w:spacing w:after="80" w:before="80" w:line="250" w:lineRule="auto"/>
            </w:pPr>
            <w:r>
              <w:rPr>
                <w:sz w:val="19"/>
              </w:rPr>
              <w:t>D07</w:t>
            </w:r>
          </w:p>
        </w:tc>
        <w:tc>
          <w:tcPr>
            <w:tcW w:type="dxa" w:w="2923"/>
            <w:vAlign w:val="center"/>
            <w:shd w:fill="FFFFFF"/>
            <w:tcMar>
              <w:top w:w="80" w:type="dxa"/>
              <w:bottom w:w="80" w:type="dxa"/>
              <w:left w:w="80" w:type="dxa"/>
              <w:right w:w="80" w:type="dxa"/>
            </w:tcMar>
          </w:tcPr>
          <w:p>
            <w:pPr>
              <w:spacing w:after="80" w:before="80" w:line="250" w:lineRule="auto"/>
            </w:pPr>
            <w:r>
              <w:rPr>
                <w:sz w:val="19"/>
              </w:rPr>
              <w:t>/goals</w:t>
            </w:r>
          </w:p>
        </w:tc>
        <w:tc>
          <w:tcPr>
            <w:tcW w:type="dxa" w:w="1714"/>
            <w:vAlign w:val="center"/>
            <w:shd w:fill="FFFFFF"/>
            <w:tcMar>
              <w:top w:w="80" w:type="dxa"/>
              <w:bottom w:w="80" w:type="dxa"/>
              <w:left w:w="80" w:type="dxa"/>
              <w:right w:w="80" w:type="dxa"/>
            </w:tcMar>
          </w:tcPr>
          <w:p>
            <w:pPr>
              <w:spacing w:after="80" w:before="80" w:line="250" w:lineRule="auto"/>
            </w:pPr>
            <w:r>
              <w:rPr>
                <w:sz w:val="19"/>
              </w:rPr>
              <w:t>Hoạt động</w:t>
            </w:r>
          </w:p>
        </w:tc>
        <w:tc>
          <w:tcPr>
            <w:tcW w:type="dxa" w:w="4536"/>
            <w:vAlign w:val="center"/>
            <w:shd w:fill="FFFFFF"/>
            <w:tcMar>
              <w:top w:w="80" w:type="dxa"/>
              <w:bottom w:w="80" w:type="dxa"/>
              <w:left w:w="80" w:type="dxa"/>
              <w:right w:w="80" w:type="dxa"/>
            </w:tcMar>
          </w:tcPr>
          <w:p>
            <w:pPr>
              <w:spacing w:after="80" w:before="80" w:line="250" w:lineRule="auto"/>
            </w:pPr>
            <w:r>
              <w:rPr>
                <w:sz w:val="19"/>
              </w:rPr>
              <w:t>Tạo/sửa/xóa mục tiêu; cập nhật tiền đã dành, target/deadline, progress</w:t>
            </w:r>
          </w:p>
        </w:tc>
      </w:tr>
      <w:tr>
        <w:trPr>
          <w:cantSplit/>
        </w:trPr>
        <w:tc>
          <w:tcPr>
            <w:tcW w:type="dxa" w:w="907"/>
            <w:vAlign w:val="center"/>
            <w:shd w:fill="F5F8FA"/>
            <w:tcMar>
              <w:top w:w="80" w:type="dxa"/>
              <w:bottom w:w="80" w:type="dxa"/>
              <w:left w:w="80" w:type="dxa"/>
              <w:right w:w="80" w:type="dxa"/>
            </w:tcMar>
          </w:tcPr>
          <w:p>
            <w:pPr>
              <w:spacing w:after="80" w:before="80" w:line="250" w:lineRule="auto"/>
            </w:pPr>
            <w:r>
              <w:rPr>
                <w:sz w:val="19"/>
              </w:rPr>
              <w:t>D08</w:t>
            </w:r>
          </w:p>
        </w:tc>
        <w:tc>
          <w:tcPr>
            <w:tcW w:type="dxa" w:w="2923"/>
            <w:vAlign w:val="center"/>
            <w:shd w:fill="F5F8FA"/>
            <w:tcMar>
              <w:top w:w="80" w:type="dxa"/>
              <w:bottom w:w="80" w:type="dxa"/>
              <w:left w:w="80" w:type="dxa"/>
              <w:right w:w="80" w:type="dxa"/>
            </w:tcMar>
          </w:tcPr>
          <w:p>
            <w:pPr>
              <w:spacing w:after="80" w:before="80" w:line="250" w:lineRule="auto"/>
            </w:pPr>
            <w:r>
              <w:rPr>
                <w:sz w:val="19"/>
              </w:rPr>
              <w:t>/market, /watchlist</w:t>
            </w:r>
          </w:p>
        </w:tc>
        <w:tc>
          <w:tcPr>
            <w:tcW w:type="dxa" w:w="1714"/>
            <w:vAlign w:val="center"/>
            <w:shd w:fill="F5F8FA"/>
            <w:tcMar>
              <w:top w:w="80" w:type="dxa"/>
              <w:bottom w:w="80" w:type="dxa"/>
              <w:left w:w="80" w:type="dxa"/>
              <w:right w:w="80" w:type="dxa"/>
            </w:tcMar>
          </w:tcPr>
          <w:p>
            <w:pPr>
              <w:spacing w:after="80" w:before="80" w:line="250" w:lineRule="auto"/>
            </w:pPr>
            <w:r>
              <w:rPr>
                <w:sz w:val="19"/>
              </w:rPr>
              <w:t>Hoạt động với giá mẫu</w:t>
            </w:r>
          </w:p>
        </w:tc>
        <w:tc>
          <w:tcPr>
            <w:tcW w:type="dxa" w:w="4536"/>
            <w:vAlign w:val="center"/>
            <w:shd w:fill="F5F8FA"/>
            <w:tcMar>
              <w:top w:w="80" w:type="dxa"/>
              <w:bottom w:w="80" w:type="dxa"/>
              <w:left w:w="80" w:type="dxa"/>
              <w:right w:w="80" w:type="dxa"/>
            </w:tcMar>
          </w:tcPr>
          <w:p>
            <w:pPr>
              <w:spacing w:after="80" w:before="80" w:line="250" w:lineRule="auto"/>
            </w:pPr>
            <w:r>
              <w:rPr>
                <w:sz w:val="19"/>
              </w:rPr>
              <w:t>Tabs Việt Nam/thế giới/hàng hóa/crypto có dữ liệu mẫu đúng đơn vị; tìm mã và thêm/bỏ theo dõi</w:t>
            </w:r>
          </w:p>
        </w:tc>
      </w:tr>
      <w:tr>
        <w:trPr>
          <w:cantSplit/>
        </w:trPr>
        <w:tc>
          <w:tcPr>
            <w:tcW w:type="dxa" w:w="907"/>
            <w:vAlign w:val="center"/>
            <w:shd w:fill="FFFFFF"/>
            <w:tcMar>
              <w:top w:w="80" w:type="dxa"/>
              <w:bottom w:w="80" w:type="dxa"/>
              <w:left w:w="80" w:type="dxa"/>
              <w:right w:w="80" w:type="dxa"/>
            </w:tcMar>
          </w:tcPr>
          <w:p>
            <w:pPr>
              <w:spacing w:after="80" w:before="80" w:line="250" w:lineRule="auto"/>
            </w:pPr>
            <w:r>
              <w:rPr>
                <w:sz w:val="19"/>
              </w:rPr>
              <w:t>D09</w:t>
            </w:r>
          </w:p>
        </w:tc>
        <w:tc>
          <w:tcPr>
            <w:tcW w:type="dxa" w:w="2923"/>
            <w:vAlign w:val="center"/>
            <w:shd w:fill="FFFFFF"/>
            <w:tcMar>
              <w:top w:w="80" w:type="dxa"/>
              <w:bottom w:w="80" w:type="dxa"/>
              <w:left w:w="80" w:type="dxa"/>
              <w:right w:w="80" w:type="dxa"/>
            </w:tcMar>
          </w:tcPr>
          <w:p>
            <w:pPr>
              <w:spacing w:after="80" w:before="80" w:line="250" w:lineRule="auto"/>
            </w:pPr>
            <w:r>
              <w:rPr>
                <w:sz w:val="19"/>
              </w:rPr>
              <w:t>/alerts, /notifications</w:t>
            </w:r>
          </w:p>
        </w:tc>
        <w:tc>
          <w:tcPr>
            <w:tcW w:type="dxa" w:w="1714"/>
            <w:vAlign w:val="center"/>
            <w:shd w:fill="FFFFFF"/>
            <w:tcMar>
              <w:top w:w="80" w:type="dxa"/>
              <w:bottom w:w="80" w:type="dxa"/>
              <w:left w:w="80" w:type="dxa"/>
              <w:right w:w="80" w:type="dxa"/>
            </w:tcMar>
          </w:tcPr>
          <w:p>
            <w:pPr>
              <w:spacing w:after="80" w:before="80" w:line="250" w:lineRule="auto"/>
            </w:pPr>
            <w:r>
              <w:rPr>
                <w:sz w:val="19"/>
              </w:rPr>
              <w:t>Mô phỏng có lưu</w:t>
            </w:r>
          </w:p>
        </w:tc>
        <w:tc>
          <w:tcPr>
            <w:tcW w:type="dxa" w:w="4536"/>
            <w:vAlign w:val="center"/>
            <w:shd w:fill="FFFFFF"/>
            <w:tcMar>
              <w:top w:w="80" w:type="dxa"/>
              <w:bottom w:w="80" w:type="dxa"/>
              <w:left w:w="80" w:type="dxa"/>
              <w:right w:w="80" w:type="dxa"/>
            </w:tcMar>
          </w:tcPr>
          <w:p>
            <w:pPr>
              <w:spacing w:after="80" w:before="80" w:line="250" w:lineRule="auto"/>
            </w:pPr>
            <w:r>
              <w:rPr>
                <w:sz w:val="19"/>
              </w:rPr>
              <w:t>Tạo ngưỡng giá, bật/tắt, bấm kiểm tra giá mẫu; một notification khi chuyển false-&gt;true; đọc/chưa đọc</w:t>
            </w:r>
          </w:p>
        </w:tc>
      </w:tr>
      <w:tr>
        <w:trPr>
          <w:cantSplit/>
        </w:trPr>
        <w:tc>
          <w:tcPr>
            <w:tcW w:type="dxa" w:w="907"/>
            <w:vAlign w:val="center"/>
            <w:shd w:fill="F5F8FA"/>
            <w:tcMar>
              <w:top w:w="80" w:type="dxa"/>
              <w:bottom w:w="80" w:type="dxa"/>
              <w:left w:w="80" w:type="dxa"/>
              <w:right w:w="80" w:type="dxa"/>
            </w:tcMar>
          </w:tcPr>
          <w:p>
            <w:pPr>
              <w:spacing w:after="80" w:before="80" w:line="250" w:lineRule="auto"/>
            </w:pPr>
            <w:r>
              <w:rPr>
                <w:sz w:val="19"/>
              </w:rPr>
              <w:t>D10</w:t>
            </w:r>
          </w:p>
        </w:tc>
        <w:tc>
          <w:tcPr>
            <w:tcW w:type="dxa" w:w="2923"/>
            <w:vAlign w:val="center"/>
            <w:shd w:fill="F5F8FA"/>
            <w:tcMar>
              <w:top w:w="80" w:type="dxa"/>
              <w:bottom w:w="80" w:type="dxa"/>
              <w:left w:w="80" w:type="dxa"/>
              <w:right w:w="80" w:type="dxa"/>
            </w:tcMar>
          </w:tcPr>
          <w:p>
            <w:pPr>
              <w:spacing w:after="80" w:before="80" w:line="250" w:lineRule="auto"/>
            </w:pPr>
            <w:r>
              <w:rPr>
                <w:sz w:val="19"/>
              </w:rPr>
              <w:t>/tasks và khối dashboard</w:t>
            </w:r>
          </w:p>
        </w:tc>
        <w:tc>
          <w:tcPr>
            <w:tcW w:type="dxa" w:w="1714"/>
            <w:vAlign w:val="center"/>
            <w:shd w:fill="F5F8FA"/>
            <w:tcMar>
              <w:top w:w="80" w:type="dxa"/>
              <w:bottom w:w="80" w:type="dxa"/>
              <w:left w:w="80" w:type="dxa"/>
              <w:right w:w="80" w:type="dxa"/>
            </w:tcMar>
          </w:tcPr>
          <w:p>
            <w:pPr>
              <w:spacing w:after="80" w:before="80" w:line="250" w:lineRule="auto"/>
            </w:pPr>
            <w:r>
              <w:rPr>
                <w:sz w:val="19"/>
              </w:rPr>
              <w:t>Hoạt động</w:t>
            </w:r>
          </w:p>
        </w:tc>
        <w:tc>
          <w:tcPr>
            <w:tcW w:type="dxa" w:w="4536"/>
            <w:vAlign w:val="center"/>
            <w:shd w:fill="F5F8FA"/>
            <w:tcMar>
              <w:top w:w="80" w:type="dxa"/>
              <w:bottom w:w="80" w:type="dxa"/>
              <w:left w:w="80" w:type="dxa"/>
              <w:right w:w="80" w:type="dxa"/>
            </w:tcMar>
          </w:tcPr>
          <w:p>
            <w:pPr>
              <w:spacing w:after="80" w:before="80" w:line="250" w:lineRule="auto"/>
            </w:pPr>
            <w:r>
              <w:rPr>
                <w:sz w:val="19"/>
              </w:rPr>
              <w:t>Thêm/xóa và đánh dấu hoàn thành; bộ đếm khớp danh sách</w:t>
            </w:r>
          </w:p>
        </w:tc>
      </w:tr>
      <w:tr>
        <w:trPr>
          <w:cantSplit/>
        </w:trPr>
        <w:tc>
          <w:tcPr>
            <w:tcW w:type="dxa" w:w="907"/>
            <w:vAlign w:val="center"/>
            <w:shd w:fill="FFFFFF"/>
            <w:tcMar>
              <w:top w:w="80" w:type="dxa"/>
              <w:bottom w:w="80" w:type="dxa"/>
              <w:left w:w="80" w:type="dxa"/>
              <w:right w:w="80" w:type="dxa"/>
            </w:tcMar>
          </w:tcPr>
          <w:p>
            <w:pPr>
              <w:spacing w:after="80" w:before="80" w:line="250" w:lineRule="auto"/>
            </w:pPr>
            <w:r>
              <w:rPr>
                <w:sz w:val="19"/>
              </w:rPr>
              <w:t>D11</w:t>
            </w:r>
          </w:p>
        </w:tc>
        <w:tc>
          <w:tcPr>
            <w:tcW w:type="dxa" w:w="2923"/>
            <w:vAlign w:val="center"/>
            <w:shd w:fill="FFFFFF"/>
            <w:tcMar>
              <w:top w:w="80" w:type="dxa"/>
              <w:bottom w:w="80" w:type="dxa"/>
              <w:left w:w="80" w:type="dxa"/>
              <w:right w:w="80" w:type="dxa"/>
            </w:tcMar>
          </w:tcPr>
          <w:p>
            <w:pPr>
              <w:spacing w:after="80" w:before="80" w:line="250" w:lineRule="auto"/>
            </w:pPr>
            <w:r>
              <w:rPr>
                <w:sz w:val="19"/>
              </w:rPr>
              <w:t>/copilot</w:t>
            </w:r>
          </w:p>
        </w:tc>
        <w:tc>
          <w:tcPr>
            <w:tcW w:type="dxa" w:w="1714"/>
            <w:vAlign w:val="center"/>
            <w:shd w:fill="FFFFFF"/>
            <w:tcMar>
              <w:top w:w="80" w:type="dxa"/>
              <w:bottom w:w="80" w:type="dxa"/>
              <w:left w:w="80" w:type="dxa"/>
              <w:right w:w="80" w:type="dxa"/>
            </w:tcMar>
          </w:tcPr>
          <w:p>
            <w:pPr>
              <w:spacing w:after="80" w:before="80" w:line="250" w:lineRule="auto"/>
            </w:pPr>
            <w:r>
              <w:rPr>
                <w:sz w:val="19"/>
              </w:rPr>
              <w:t>Mô phỏng</w:t>
            </w:r>
          </w:p>
        </w:tc>
        <w:tc>
          <w:tcPr>
            <w:tcW w:type="dxa" w:w="4536"/>
            <w:vAlign w:val="center"/>
            <w:shd w:fill="FFFFFF"/>
            <w:tcMar>
              <w:top w:w="80" w:type="dxa"/>
              <w:bottom w:w="80" w:type="dxa"/>
              <w:left w:w="80" w:type="dxa"/>
              <w:right w:w="80" w:type="dxa"/>
            </w:tcMar>
          </w:tcPr>
          <w:p>
            <w:pPr>
              <w:spacing w:after="80" w:before="80" w:line="250" w:lineRule="auto"/>
            </w:pPr>
            <w:r>
              <w:rPr>
                <w:sz w:val="19"/>
              </w:rPr>
              <w:t>Câu hỏi gợi ý trả summary từ dữ liệu hiện tại; câu tự do ngoài mẫu báo giới hạn; không giả là LLM thật</w:t>
            </w:r>
          </w:p>
        </w:tc>
      </w:tr>
      <w:tr>
        <w:trPr>
          <w:cantSplit/>
        </w:trPr>
        <w:tc>
          <w:tcPr>
            <w:tcW w:type="dxa" w:w="907"/>
            <w:vAlign w:val="center"/>
            <w:shd w:fill="F5F8FA"/>
            <w:tcMar>
              <w:top w:w="80" w:type="dxa"/>
              <w:bottom w:w="80" w:type="dxa"/>
              <w:left w:w="80" w:type="dxa"/>
              <w:right w:w="80" w:type="dxa"/>
            </w:tcMar>
          </w:tcPr>
          <w:p>
            <w:pPr>
              <w:spacing w:after="80" w:before="80" w:line="250" w:lineRule="auto"/>
            </w:pPr>
            <w:r>
              <w:rPr>
                <w:sz w:val="19"/>
              </w:rPr>
              <w:t>D12</w:t>
            </w:r>
          </w:p>
        </w:tc>
        <w:tc>
          <w:tcPr>
            <w:tcW w:type="dxa" w:w="2923"/>
            <w:vAlign w:val="center"/>
            <w:shd w:fill="F5F8FA"/>
            <w:tcMar>
              <w:top w:w="80" w:type="dxa"/>
              <w:bottom w:w="80" w:type="dxa"/>
              <w:left w:w="80" w:type="dxa"/>
              <w:right w:w="80" w:type="dxa"/>
            </w:tcMar>
          </w:tcPr>
          <w:p>
            <w:pPr>
              <w:spacing w:after="80" w:before="80" w:line="250" w:lineRule="auto"/>
            </w:pPr>
            <w:r>
              <w:rPr>
                <w:sz w:val="19"/>
              </w:rPr>
              <w:t>/strategies</w:t>
            </w:r>
          </w:p>
        </w:tc>
        <w:tc>
          <w:tcPr>
            <w:tcW w:type="dxa" w:w="1714"/>
            <w:vAlign w:val="center"/>
            <w:shd w:fill="F5F8FA"/>
            <w:tcMar>
              <w:top w:w="80" w:type="dxa"/>
              <w:bottom w:w="80" w:type="dxa"/>
              <w:left w:w="80" w:type="dxa"/>
              <w:right w:w="80" w:type="dxa"/>
            </w:tcMar>
          </w:tcPr>
          <w:p>
            <w:pPr>
              <w:spacing w:after="80" w:before="80" w:line="250" w:lineRule="auto"/>
            </w:pPr>
            <w:r>
              <w:rPr>
                <w:sz w:val="19"/>
              </w:rPr>
              <w:t>Mô phỏng</w:t>
            </w:r>
          </w:p>
        </w:tc>
        <w:tc>
          <w:tcPr>
            <w:tcW w:type="dxa" w:w="4536"/>
            <w:vAlign w:val="center"/>
            <w:shd w:fill="F5F8FA"/>
            <w:tcMar>
              <w:top w:w="80" w:type="dxa"/>
              <w:bottom w:w="80" w:type="dxa"/>
              <w:left w:w="80" w:type="dxa"/>
              <w:right w:w="80" w:type="dxa"/>
            </w:tcMar>
          </w:tcPr>
          <w:p>
            <w:pPr>
              <w:spacing w:after="80" w:before="80" w:line="250" w:lineRule="auto"/>
            </w:pPr>
            <w:r>
              <w:rPr>
                <w:sz w:val="19"/>
              </w:rPr>
              <w:t>Chọn chiến lược mẫu, mở chi tiết và chart kết quả cố định; không chạy backtest thật</w:t>
            </w:r>
          </w:p>
        </w:tc>
      </w:tr>
      <w:tr>
        <w:trPr>
          <w:cantSplit/>
        </w:trPr>
        <w:tc>
          <w:tcPr>
            <w:tcW w:type="dxa" w:w="907"/>
            <w:vAlign w:val="center"/>
            <w:shd w:fill="FFFFFF"/>
            <w:tcMar>
              <w:top w:w="80" w:type="dxa"/>
              <w:bottom w:w="80" w:type="dxa"/>
              <w:left w:w="80" w:type="dxa"/>
              <w:right w:w="80" w:type="dxa"/>
            </w:tcMar>
          </w:tcPr>
          <w:p>
            <w:pPr>
              <w:spacing w:after="80" w:before="80" w:line="250" w:lineRule="auto"/>
            </w:pPr>
            <w:r>
              <w:rPr>
                <w:sz w:val="19"/>
              </w:rPr>
              <w:t>D13</w:t>
            </w:r>
          </w:p>
        </w:tc>
        <w:tc>
          <w:tcPr>
            <w:tcW w:type="dxa" w:w="2923"/>
            <w:vAlign w:val="center"/>
            <w:shd w:fill="FFFFFF"/>
            <w:tcMar>
              <w:top w:w="80" w:type="dxa"/>
              <w:bottom w:w="80" w:type="dxa"/>
              <w:left w:w="80" w:type="dxa"/>
              <w:right w:w="80" w:type="dxa"/>
            </w:tcMar>
          </w:tcPr>
          <w:p>
            <w:pPr>
              <w:spacing w:after="80" w:before="80" w:line="250" w:lineRule="auto"/>
            </w:pPr>
            <w:r>
              <w:rPr>
                <w:sz w:val="19"/>
              </w:rPr>
              <w:t>/simulation</w:t>
            </w:r>
          </w:p>
        </w:tc>
        <w:tc>
          <w:tcPr>
            <w:tcW w:type="dxa" w:w="1714"/>
            <w:vAlign w:val="center"/>
            <w:shd w:fill="FFFFFF"/>
            <w:tcMar>
              <w:top w:w="80" w:type="dxa"/>
              <w:bottom w:w="80" w:type="dxa"/>
              <w:left w:w="80" w:type="dxa"/>
              <w:right w:w="80" w:type="dxa"/>
            </w:tcMar>
          </w:tcPr>
          <w:p>
            <w:pPr>
              <w:spacing w:after="80" w:before="80" w:line="250" w:lineRule="auto"/>
            </w:pPr>
            <w:r>
              <w:rPr>
                <w:sz w:val="19"/>
              </w:rPr>
              <w:t>Mô phỏng tính toán</w:t>
            </w:r>
          </w:p>
        </w:tc>
        <w:tc>
          <w:tcPr>
            <w:tcW w:type="dxa" w:w="4536"/>
            <w:vAlign w:val="center"/>
            <w:shd w:fill="FFFFFF"/>
            <w:tcMar>
              <w:top w:w="80" w:type="dxa"/>
              <w:bottom w:w="80" w:type="dxa"/>
              <w:left w:w="80" w:type="dxa"/>
              <w:right w:w="80" w:type="dxa"/>
            </w:tcMar>
          </w:tcPr>
          <w:p>
            <w:pPr>
              <w:spacing w:after="80" w:before="80" w:line="250" w:lineRule="auto"/>
            </w:pPr>
            <w:r>
              <w:rPr>
                <w:sz w:val="19"/>
              </w:rPr>
              <w:t>Chọn kịch bản giá giảm 10/20%; tính q*price*(1-rate) trên vị thế hiện tại, không ghi vào tài sản</w:t>
            </w:r>
          </w:p>
        </w:tc>
      </w:tr>
      <w:tr>
        <w:trPr>
          <w:cantSplit/>
        </w:trPr>
        <w:tc>
          <w:tcPr>
            <w:tcW w:type="dxa" w:w="907"/>
            <w:vAlign w:val="center"/>
            <w:shd w:fill="F5F8FA"/>
            <w:tcMar>
              <w:top w:w="80" w:type="dxa"/>
              <w:bottom w:w="80" w:type="dxa"/>
              <w:left w:w="80" w:type="dxa"/>
              <w:right w:w="80" w:type="dxa"/>
            </w:tcMar>
          </w:tcPr>
          <w:p>
            <w:pPr>
              <w:spacing w:after="80" w:before="80" w:line="250" w:lineRule="auto"/>
            </w:pPr>
            <w:r>
              <w:rPr>
                <w:sz w:val="19"/>
              </w:rPr>
              <w:t>D14</w:t>
            </w:r>
          </w:p>
        </w:tc>
        <w:tc>
          <w:tcPr>
            <w:tcW w:type="dxa" w:w="2923"/>
            <w:vAlign w:val="center"/>
            <w:shd w:fill="F5F8FA"/>
            <w:tcMar>
              <w:top w:w="80" w:type="dxa"/>
              <w:bottom w:w="80" w:type="dxa"/>
              <w:left w:w="80" w:type="dxa"/>
              <w:right w:w="80" w:type="dxa"/>
            </w:tcMar>
          </w:tcPr>
          <w:p>
            <w:pPr>
              <w:spacing w:after="80" w:before="80" w:line="250" w:lineRule="auto"/>
            </w:pPr>
            <w:r>
              <w:rPr>
                <w:sz w:val="19"/>
              </w:rPr>
              <w:t>/learn</w:t>
            </w:r>
          </w:p>
        </w:tc>
        <w:tc>
          <w:tcPr>
            <w:tcW w:type="dxa" w:w="1714"/>
            <w:vAlign w:val="center"/>
            <w:shd w:fill="F5F8FA"/>
            <w:tcMar>
              <w:top w:w="80" w:type="dxa"/>
              <w:bottom w:w="80" w:type="dxa"/>
              <w:left w:w="80" w:type="dxa"/>
              <w:right w:w="80" w:type="dxa"/>
            </w:tcMar>
          </w:tcPr>
          <w:p>
            <w:pPr>
              <w:spacing w:after="80" w:before="80" w:line="250" w:lineRule="auto"/>
            </w:pPr>
            <w:r>
              <w:rPr>
                <w:sz w:val="19"/>
              </w:rPr>
              <w:t>Nội dung mẫu + lưu tiến độ</w:t>
            </w:r>
          </w:p>
        </w:tc>
        <w:tc>
          <w:tcPr>
            <w:tcW w:type="dxa" w:w="4536"/>
            <w:vAlign w:val="center"/>
            <w:shd w:fill="F5F8FA"/>
            <w:tcMar>
              <w:top w:w="80" w:type="dxa"/>
              <w:bottom w:w="80" w:type="dxa"/>
              <w:left w:w="80" w:type="dxa"/>
              <w:right w:w="80" w:type="dxa"/>
            </w:tcMar>
          </w:tcPr>
          <w:p>
            <w:pPr>
              <w:spacing w:after="80" w:before="80" w:line="250" w:lineRule="auto"/>
            </w:pPr>
            <w:r>
              <w:rPr>
                <w:sz w:val="19"/>
              </w:rPr>
              <w:t>3 bài có nội dung ngắn, đọc/đánh dấu xong; tiến độ reload giữ nguyên</w:t>
            </w:r>
          </w:p>
        </w:tc>
      </w:tr>
      <w:tr>
        <w:trPr>
          <w:cantSplit/>
        </w:trPr>
        <w:tc>
          <w:tcPr>
            <w:tcW w:type="dxa" w:w="907"/>
            <w:vAlign w:val="center"/>
            <w:shd w:fill="FFFFFF"/>
            <w:tcMar>
              <w:top w:w="80" w:type="dxa"/>
              <w:bottom w:w="80" w:type="dxa"/>
              <w:left w:w="80" w:type="dxa"/>
              <w:right w:w="80" w:type="dxa"/>
            </w:tcMar>
          </w:tcPr>
          <w:p>
            <w:pPr>
              <w:spacing w:after="80" w:before="80" w:line="250" w:lineRule="auto"/>
            </w:pPr>
            <w:r>
              <w:rPr>
                <w:sz w:val="19"/>
              </w:rPr>
              <w:t>D15</w:t>
            </w:r>
          </w:p>
        </w:tc>
        <w:tc>
          <w:tcPr>
            <w:tcW w:type="dxa" w:w="2923"/>
            <w:vAlign w:val="center"/>
            <w:shd w:fill="FFFFFF"/>
            <w:tcMar>
              <w:top w:w="80" w:type="dxa"/>
              <w:bottom w:w="80" w:type="dxa"/>
              <w:left w:w="80" w:type="dxa"/>
              <w:right w:w="80" w:type="dxa"/>
            </w:tcMar>
          </w:tcPr>
          <w:p>
            <w:pPr>
              <w:spacing w:after="80" w:before="80" w:line="250" w:lineRule="auto"/>
            </w:pPr>
            <w:r>
              <w:rPr>
                <w:sz w:val="19"/>
              </w:rPr>
              <w:t>/community</w:t>
            </w:r>
          </w:p>
        </w:tc>
        <w:tc>
          <w:tcPr>
            <w:tcW w:type="dxa" w:w="1714"/>
            <w:vAlign w:val="center"/>
            <w:shd w:fill="FFFFFF"/>
            <w:tcMar>
              <w:top w:w="80" w:type="dxa"/>
              <w:bottom w:w="80" w:type="dxa"/>
              <w:left w:w="80" w:type="dxa"/>
              <w:right w:w="80" w:type="dxa"/>
            </w:tcMar>
          </w:tcPr>
          <w:p>
            <w:pPr>
              <w:spacing w:after="80" w:before="80" w:line="250" w:lineRule="auto"/>
            </w:pPr>
            <w:r>
              <w:rPr>
                <w:sz w:val="19"/>
              </w:rPr>
              <w:t>Giới thiệu tương tác</w:t>
            </w:r>
          </w:p>
        </w:tc>
        <w:tc>
          <w:tcPr>
            <w:tcW w:type="dxa" w:w="4536"/>
            <w:vAlign w:val="center"/>
            <w:shd w:fill="FFFFFF"/>
            <w:tcMar>
              <w:top w:w="80" w:type="dxa"/>
              <w:bottom w:w="80" w:type="dxa"/>
              <w:left w:w="80" w:type="dxa"/>
              <w:right w:w="80" w:type="dxa"/>
            </w:tcMar>
          </w:tcPr>
          <w:p>
            <w:pPr>
              <w:spacing w:after="80" w:before="80" w:line="250" w:lineRule="auto"/>
            </w:pPr>
            <w:r>
              <w:rPr>
                <w:sz w:val="19"/>
              </w:rPr>
              <w:t>Danh sách chiến lược/tác giả giả, mở chi tiết; không hứa follow lưu, đăng bài/chat nếu chưa làm</w:t>
            </w:r>
          </w:p>
        </w:tc>
      </w:tr>
    </w:tbl>
    <w:p>
      <w:pPr>
        <w:spacing w:after="40"/>
      </w:pPr>
    </w:p>
    <w:p>
      <w:r>
        <w:t>Các page dùng sidebar/header chung, breadcrumb/title rõ, mobile menu hoạt động. Button không hỗ trợ thì disabled kèm lý do hoặc điều hướng trang giới thiệu; không để liên kết # làm người xem hiểu nhầm. Nút tìm kiếm mở tìm mã và danh sách route; không tìm ngôn ngữ tự nhiên toàn hệ thống.</w:t>
      </w:r>
    </w:p>
    <w:p>
      <w:pPr>
        <w:pStyle w:val="Heading1"/>
      </w:pPr>
      <w:r>
        <w:t>Thiết kế giao diện để triển khai</w:t>
      </w:r>
    </w:p>
    <w:p>
      <w:r>
        <w:t>Giữ nền sáng, xanh dương/navy và mint giống ảnh; sidebar desktop, card trắng viền nhạt, green/red cho biến động có thêm dấu +/-. Font đề xuất Be Vietnam Pro hỗ trợ tiếng Việt; fallback sans-serif. Token khởi đầu: primary #087CF0, navy #102A43, background #F3F8FC, text #142338, muted #64748B, positive #149A75, negative #D44B5E. Spacing 4/8/12/16/24/32/48 px; card radius12, button8; không nhét dashboard desktop nguyên vào mobile.</w:t>
      </w:r>
    </w:p>
    <w:p>
      <w:r>
        <w:t>Component: AppShell, PublicHeader/Footer, StatCard, AllocationChart, PortfolioChart, MarketTable, GoalProgress, SummaryPanel, WatchlistTable, AlertList, TaskList, FeatureTile, EmptyState, FormError và DemoBadge. Dữ liệu tất cả chart qua server contract {value,currency,as_of,is_demo,status}; missing riêng NULL, empty riêng0.</w:t>
      </w:r>
    </w:p>
    <w:p>
      <w:r>
        <w:t>Dashboard 3 cột desktop, 2 cột tablet và 1 cột mobile; sidebar thành drawer có focus/keyboard/close. Bảng cuộn trong container; chart có legend/tooltip và số tổng đọc được không chỉ nhìn màu. Kiểm tra360/768/1366px. Asset hình có thể dùng ảnh licensed phù hợp hoặc placeholder có chủ đích; không coi laptop/robot trong ảnh tham chiếu là file đã sẵn có để nhúng nguyên ảnh website.</w:t>
      </w:r>
    </w:p>
    <w:p>
      <w:pPr>
        <w:pStyle w:val="Heading1"/>
      </w:pPr>
      <w:r>
        <w:t>Thứ tự ưu tiên trong hai ngày</w:t>
      </w:r>
    </w:p>
    <w:p>
      <w:r>
        <w:t>P0: login + dữ liệu DB + landing/dashboard sát ảnh + giao dịch làm số liệu đổi. P1: mục tiêu/watchlist/tasks/alerts và lesson progress. P2: trang phụ và trải nghiệm mô phỏng. Giữ mọi menu có đích, nhưng không hy sinh tính đúng P0 để giả vờ đã có backtest/AI thật. Các mốc thời gian là ngân sách dự kiến, không cam kết mọi nghiệp vụ sản phẩm dài hạn hoàn thiện trong 48 giờ.</w:t>
      </w:r>
    </w:p>
    <w:p>
      <w:pPr>
        <w:pStyle w:val="Heading1"/>
      </w:pPr>
      <w:r>
        <w:t>Kế hoạch hai ngày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931"/>
        <w:gridCol w:w="4133"/>
      </w:tblGrid>
      <w:tr>
        <w:trPr>
          <w:cantSplit/>
          <w:tblHeader/>
        </w:trPr>
        <w:tc>
          <w:tcPr>
            <w:tcW w:type="dxa" w:w="2016"/>
            <w:vAlign w:val="center"/>
            <w:shd w:fill="DBEAF5"/>
            <w:tcMar>
              <w:top w:w="80" w:type="dxa"/>
              <w:bottom w:w="80" w:type="dxa"/>
              <w:left w:w="80" w:type="dxa"/>
              <w:right w:w="80" w:type="dxa"/>
            </w:tcMar>
          </w:tcPr>
          <w:p>
            <w:pPr>
              <w:spacing w:after="80" w:before="80" w:line="250" w:lineRule="auto"/>
            </w:pPr>
            <w:r>
              <w:rPr>
                <w:b/>
                <w:sz w:val="19"/>
              </w:rPr>
              <w:t>Mốc</w:t>
            </w:r>
          </w:p>
        </w:tc>
        <w:tc>
          <w:tcPr>
            <w:tcW w:type="dxa" w:w="3931"/>
            <w:vAlign w:val="center"/>
            <w:shd w:fill="DBEAF5"/>
            <w:tcMar>
              <w:top w:w="80" w:type="dxa"/>
              <w:bottom w:w="80" w:type="dxa"/>
              <w:left w:w="80" w:type="dxa"/>
              <w:right w:w="80" w:type="dxa"/>
            </w:tcMar>
          </w:tcPr>
          <w:p>
            <w:pPr>
              <w:spacing w:after="80" w:before="80" w:line="250" w:lineRule="auto"/>
            </w:pPr>
            <w:r>
              <w:rPr>
                <w:b/>
                <w:sz w:val="19"/>
              </w:rPr>
              <w:t>Công việc và đầu ra</w:t>
            </w:r>
          </w:p>
        </w:tc>
        <w:tc>
          <w:tcPr>
            <w:tcW w:type="dxa" w:w="4133"/>
            <w:vAlign w:val="center"/>
            <w:shd w:fill="DBEAF5"/>
            <w:tcMar>
              <w:top w:w="80" w:type="dxa"/>
              <w:bottom w:w="80" w:type="dxa"/>
              <w:left w:w="80" w:type="dxa"/>
              <w:right w:w="80" w:type="dxa"/>
            </w:tcMar>
          </w:tcPr>
          <w:p>
            <w:pPr>
              <w:spacing w:after="80" w:before="80" w:line="250" w:lineRule="auto"/>
            </w:pPr>
            <w:r>
              <w:rPr>
                <w:b/>
                <w:sz w:val="19"/>
              </w:rPr>
              <w:t>Điều kiện kiểm tra</w:t>
            </w:r>
          </w:p>
        </w:tc>
      </w:tr>
      <w:tr>
        <w:trPr>
          <w:cantSplit/>
        </w:trPr>
        <w:tc>
          <w:tcPr>
            <w:tcW w:type="dxa" w:w="2016"/>
            <w:vAlign w:val="center"/>
            <w:shd w:fill="FFFFFF"/>
            <w:tcMar>
              <w:top w:w="80" w:type="dxa"/>
              <w:bottom w:w="80" w:type="dxa"/>
              <w:left w:w="80" w:type="dxa"/>
              <w:right w:w="80" w:type="dxa"/>
            </w:tcMar>
          </w:tcPr>
          <w:p>
            <w:pPr>
              <w:spacing w:after="80" w:before="80" w:line="250" w:lineRule="auto"/>
            </w:pPr>
            <w:r>
              <w:rPr>
                <w:sz w:val="19"/>
              </w:rPr>
              <w:t>Ngày 1 sáng</w:t>
            </w:r>
          </w:p>
        </w:tc>
        <w:tc>
          <w:tcPr>
            <w:tcW w:type="dxa" w:w="3931"/>
            <w:vAlign w:val="center"/>
            <w:shd w:fill="FFFFFF"/>
            <w:tcMar>
              <w:top w:w="80" w:type="dxa"/>
              <w:bottom w:w="80" w:type="dxa"/>
              <w:left w:w="80" w:type="dxa"/>
              <w:right w:w="80" w:type="dxa"/>
            </w:tcMar>
          </w:tcPr>
          <w:p>
            <w:pPr>
              <w:spacing w:after="80" w:before="80" w:line="250" w:lineRule="auto"/>
            </w:pPr>
            <w:r>
              <w:rPr>
                <w:sz w:val="19"/>
              </w:rPr>
              <w:t>Setup React/Inertia/TS, DB migrations/seeds, login/register và app shell</w:t>
            </w:r>
          </w:p>
        </w:tc>
        <w:tc>
          <w:tcPr>
            <w:tcW w:type="dxa" w:w="4133"/>
            <w:vAlign w:val="center"/>
            <w:shd w:fill="FFFFFF"/>
            <w:tcMar>
              <w:top w:w="80" w:type="dxa"/>
              <w:bottom w:w="80" w:type="dxa"/>
              <w:left w:w="80" w:type="dxa"/>
              <w:right w:w="80" w:type="dxa"/>
            </w:tcMar>
          </w:tcPr>
          <w:p>
            <w:pPr>
              <w:spacing w:after="80" w:before="80" w:line="250" w:lineRule="auto"/>
            </w:pPr>
            <w:r>
              <w:rPr>
                <w:sz w:val="19"/>
              </w:rPr>
              <w:t>Đăng nhập A có dữ liệu; B chỉ thấy dữ liệu B; Laravel query được Supabase</w:t>
            </w:r>
          </w:p>
        </w:tc>
      </w:tr>
      <w:tr>
        <w:trPr>
          <w:cantSplit/>
        </w:trPr>
        <w:tc>
          <w:tcPr>
            <w:tcW w:type="dxa" w:w="2016"/>
            <w:vAlign w:val="center"/>
            <w:shd w:fill="F5F8FA"/>
            <w:tcMar>
              <w:top w:w="80" w:type="dxa"/>
              <w:bottom w:w="80" w:type="dxa"/>
              <w:left w:w="80" w:type="dxa"/>
              <w:right w:w="80" w:type="dxa"/>
            </w:tcMar>
          </w:tcPr>
          <w:p>
            <w:pPr>
              <w:spacing w:after="80" w:before="80" w:line="250" w:lineRule="auto"/>
            </w:pPr>
            <w:r>
              <w:rPr>
                <w:sz w:val="19"/>
              </w:rPr>
              <w:t>Ngày 1 chiều</w:t>
            </w:r>
          </w:p>
        </w:tc>
        <w:tc>
          <w:tcPr>
            <w:tcW w:type="dxa" w:w="3931"/>
            <w:vAlign w:val="center"/>
            <w:shd w:fill="F5F8FA"/>
            <w:tcMar>
              <w:top w:w="80" w:type="dxa"/>
              <w:bottom w:w="80" w:type="dxa"/>
              <w:left w:w="80" w:type="dxa"/>
              <w:right w:w="80" w:type="dxa"/>
            </w:tcMar>
          </w:tcPr>
          <w:p>
            <w:pPr>
              <w:spacing w:after="80" w:before="80" w:line="250" w:lineRule="auto"/>
            </w:pPr>
            <w:r>
              <w:rPr>
                <w:sz w:val="19"/>
              </w:rPr>
              <w:t>Landing đầy đủ section, dashboard dùng số liệu thống nhất, donut/line/table</w:t>
            </w:r>
          </w:p>
        </w:tc>
        <w:tc>
          <w:tcPr>
            <w:tcW w:type="dxa" w:w="4133"/>
            <w:vAlign w:val="center"/>
            <w:shd w:fill="F5F8FA"/>
            <w:tcMar>
              <w:top w:w="80" w:type="dxa"/>
              <w:bottom w:w="80" w:type="dxa"/>
              <w:left w:w="80" w:type="dxa"/>
              <w:right w:w="80" w:type="dxa"/>
            </w:tcMar>
          </w:tcPr>
          <w:p>
            <w:pPr>
              <w:spacing w:after="80" w:before="80" w:line="250" w:lineRule="auto"/>
            </w:pPr>
            <w:r>
              <w:rPr>
                <w:sz w:val="19"/>
              </w:rPr>
              <w:t>So sánh hai ảnh ở 1366 px; fixture ra W = 38.315.000; mobile không tràn</w:t>
            </w:r>
          </w:p>
        </w:tc>
      </w:tr>
      <w:tr>
        <w:trPr>
          <w:cantSplit/>
        </w:trPr>
        <w:tc>
          <w:tcPr>
            <w:tcW w:type="dxa" w:w="2016"/>
            <w:vAlign w:val="center"/>
            <w:shd w:fill="FFFFFF"/>
            <w:tcMar>
              <w:top w:w="80" w:type="dxa"/>
              <w:bottom w:w="80" w:type="dxa"/>
              <w:left w:w="80" w:type="dxa"/>
              <w:right w:w="80" w:type="dxa"/>
            </w:tcMar>
          </w:tcPr>
          <w:p>
            <w:pPr>
              <w:spacing w:after="80" w:before="80" w:line="250" w:lineRule="auto"/>
            </w:pPr>
            <w:r>
              <w:rPr>
                <w:sz w:val="19"/>
              </w:rPr>
              <w:t>Ngày 2 sáng</w:t>
            </w:r>
          </w:p>
        </w:tc>
        <w:tc>
          <w:tcPr>
            <w:tcW w:type="dxa" w:w="3931"/>
            <w:vAlign w:val="center"/>
            <w:shd w:fill="FFFFFF"/>
            <w:tcMar>
              <w:top w:w="80" w:type="dxa"/>
              <w:bottom w:w="80" w:type="dxa"/>
              <w:left w:w="80" w:type="dxa"/>
              <w:right w:w="80" w:type="dxa"/>
            </w:tcMar>
          </w:tcPr>
          <w:p>
            <w:pPr>
              <w:spacing w:after="80" w:before="80" w:line="250" w:lineRule="auto"/>
            </w:pPr>
            <w:r>
              <w:rPr>
                <w:sz w:val="19"/>
              </w:rPr>
              <w:t>Transactions, goals, watchlist, tasks, alerts, lesson progress</w:t>
            </w:r>
          </w:p>
        </w:tc>
        <w:tc>
          <w:tcPr>
            <w:tcW w:type="dxa" w:w="4133"/>
            <w:vAlign w:val="center"/>
            <w:shd w:fill="FFFFFF"/>
            <w:tcMar>
              <w:top w:w="80" w:type="dxa"/>
              <w:bottom w:w="80" w:type="dxa"/>
              <w:left w:w="80" w:type="dxa"/>
              <w:right w:w="80" w:type="dxa"/>
            </w:tcMar>
          </w:tcPr>
          <w:p>
            <w:pPr>
              <w:spacing w:after="80" w:before="80" w:line="250" w:lineRule="auto"/>
            </w:pPr>
            <w:r>
              <w:rPr>
                <w:sz w:val="19"/>
              </w:rPr>
              <w:t>Ghi rồi reload còn; cash/Q/P&amp;L đúng; negative và duplicate bị chặn</w:t>
            </w:r>
          </w:p>
        </w:tc>
      </w:tr>
      <w:tr>
        <w:trPr>
          <w:cantSplit/>
        </w:trPr>
        <w:tc>
          <w:tcPr>
            <w:tcW w:type="dxa" w:w="2016"/>
            <w:vAlign w:val="center"/>
            <w:shd w:fill="F5F8FA"/>
            <w:tcMar>
              <w:top w:w="80" w:type="dxa"/>
              <w:bottom w:w="80" w:type="dxa"/>
              <w:left w:w="80" w:type="dxa"/>
              <w:right w:w="80" w:type="dxa"/>
            </w:tcMar>
          </w:tcPr>
          <w:p>
            <w:pPr>
              <w:spacing w:after="80" w:before="80" w:line="250" w:lineRule="auto"/>
            </w:pPr>
            <w:r>
              <w:rPr>
                <w:sz w:val="19"/>
              </w:rPr>
              <w:t>Ngày 2 chiều</w:t>
            </w:r>
          </w:p>
        </w:tc>
        <w:tc>
          <w:tcPr>
            <w:tcW w:type="dxa" w:w="3931"/>
            <w:vAlign w:val="center"/>
            <w:shd w:fill="F5F8FA"/>
            <w:tcMar>
              <w:top w:w="80" w:type="dxa"/>
              <w:bottom w:w="80" w:type="dxa"/>
              <w:left w:w="80" w:type="dxa"/>
              <w:right w:w="80" w:type="dxa"/>
            </w:tcMar>
          </w:tcPr>
          <w:p>
            <w:pPr>
              <w:spacing w:after="80" w:before="80" w:line="250" w:lineRule="auto"/>
            </w:pPr>
            <w:r>
              <w:rPr>
                <w:sz w:val="19"/>
              </w:rPr>
              <w:t>AI preview, strategy/simulation/community pages, polish, deploy thử, kiểm thử và diễn tập</w:t>
            </w:r>
          </w:p>
        </w:tc>
        <w:tc>
          <w:tcPr>
            <w:tcW w:type="dxa" w:w="4133"/>
            <w:vAlign w:val="center"/>
            <w:shd w:fill="F5F8FA"/>
            <w:tcMar>
              <w:top w:w="80" w:type="dxa"/>
              <w:bottom w:w="80" w:type="dxa"/>
              <w:left w:w="80" w:type="dxa"/>
              <w:right w:w="80" w:type="dxa"/>
            </w:tcMar>
          </w:tcPr>
          <w:p>
            <w:pPr>
              <w:spacing w:after="80" w:before="80" w:line="250" w:lineRule="auto"/>
            </w:pPr>
            <w:r>
              <w:rPr>
                <w:sz w:val="19"/>
              </w:rPr>
              <w:t>Menu không dead end, mock label rõ; chạy script trình bày và backup local nếu hosting lỗi</w:t>
            </w:r>
          </w:p>
        </w:tc>
      </w:tr>
    </w:tbl>
    <w:p>
      <w:pPr>
        <w:spacing w:after="40"/>
      </w:pPr>
    </w:p>
    <w:p>
      <w:r>
        <w:t>Nếu chậm: giữ trang phụ có nội dung rõ ràng và trạng thái giới thiệu, ưu tiên tính đúng giao dịch/DB và hai trang chính. Không âm thầm giảm chức năng đã hứa; ghi chênh lệch vào README nghiệm thu. Chọn local demo ổn định làm phương án dự phòng; chưa chọn hosting trả phí hoặc hứa URL đã tồn tại.</w:t>
      </w:r>
    </w:p>
    <w:p>
      <w:pPr>
        <w:pStyle w:val="Heading1"/>
      </w:pPr>
      <w:r>
        <w:t>Luồng trình bày khoảng bảy phút</w:t>
      </w:r>
    </w:p>
    <w:p>
      <w:pPr>
        <w:pStyle w:val="ListNumber"/>
      </w:pPr>
      <w:r>
        <w:t>Mở landing: giới thiệu mục đích, stack và tính chất dữ liệu giả.</w:t>
      </w:r>
    </w:p>
    <w:p>
      <w:pPr>
        <w:pStyle w:val="ListNumber"/>
      </w:pPr>
      <w:r>
        <w:t>Đăng nhập account demo, chỉ ra các số có cùng nguồn DB và ngày mô phỏng.</w:t>
      </w:r>
    </w:p>
    <w:p>
      <w:pPr>
        <w:pStyle w:val="ListNumber"/>
      </w:pPr>
      <w:r>
        <w:t>Mở portfolio và thêm BUY 10 giá 125.000 fee 0 từ fixture gốc. Cash 13.315.000, Q = 160, S = 20 triệu, W = 38.315.000.</w:t>
      </w:r>
    </w:p>
    <w:p>
      <w:pPr>
        <w:pStyle w:val="ListNumber"/>
      </w:pPr>
      <w:r>
        <w:t>Reload: giao dịch và chart ngày mô phỏng vẫn còn; thử bán vượt lượng để thấy validation.</w:t>
      </w:r>
    </w:p>
    <w:p>
      <w:pPr>
        <w:pStyle w:val="ListNumber"/>
      </w:pPr>
      <w:r>
        <w:t>Tạo goal, thêm watchlist, đánh dấu task; mở notifications sau kiểm tra rule.</w:t>
      </w:r>
    </w:p>
    <w:p>
      <w:pPr>
        <w:pStyle w:val="ListNumber"/>
      </w:pPr>
      <w:r>
        <w:t>Mở Copilot và simulation: giải thích cái gì là quy tắc/cái gì là dữ liệu mẫu; shock không thay portfolio.</w:t>
      </w:r>
    </w:p>
    <w:p>
      <w:pPr>
        <w:pStyle w:val="ListNumber"/>
      </w:pPr>
      <w:r>
        <w:t>Cho xem ERD, cấu trúc Laravel và Git commit/PR; nói phần sẽ mở rộng sau demo.</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MOFI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Giới thiệu dự án MOFI</dc:title>
  <dc:subject/>
  <dc:creator>MOFI</dc:creator>
  <cp:keywords/>
  <dc:description>generated by python-docx</dc:description>
  <cp:lastModifiedBy/>
  <cp:revision>1</cp:revision>
  <dcterms:created xsi:type="dcterms:W3CDTF">2013-12-23T23:15:00Z</dcterms:created>
  <dcterms:modified xsi:type="dcterms:W3CDTF">2013-12-23T23:15:00Z</dcterms:modified>
  <cp:category/>
</cp:coreProperties>
</file>