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4A0"/>
      </w:tblPr>
      <w:tblGrid>
        <w:gridCol w:w="3511"/>
        <w:gridCol w:w="5776"/>
      </w:tblGrid>
      <w:tr>
        <w:tblPrEx>
          <w:tblW w:w="5000" w:type="pct"/>
          <w:tblCellMar>
            <w:left w:w="0" w:type="dxa"/>
            <w:right w:w="0" w:type="dxa"/>
          </w:tblCellMar>
          <w:tblLook w:val="04A0"/>
        </w:tblPrEx>
        <w:tc>
          <w:tcPr>
            <w:tcW w:w="3348" w:type="dxa"/>
            <w:tcMar>
              <w:top w:w="0" w:type="dxa"/>
              <w:left w:w="108" w:type="dxa"/>
              <w:bottom w:w="0" w:type="dxa"/>
              <w:right w:w="108" w:type="dxa"/>
            </w:tcMar>
          </w:tcPr>
          <w:p w:rsidR="00512D16" w:rsidRPr="00027C6F">
            <w:pPr>
              <w:pStyle w:val="NormalWeb"/>
              <w:spacing w:before="120"/>
              <w:jc w:val="center"/>
            </w:pPr>
            <w:r w:rsidRPr="00027C6F">
              <w:rPr>
                <w:b/>
                <w:bCs/>
              </w:rPr>
              <w:t xml:space="preserve">ỦY BAN NHÂN DÂN </w:t>
              <w:br/>
              <w:t>TỈNH LÂM ĐỒNG</w:t>
              <w:br/>
              <w:t>-------</w:t>
            </w:r>
          </w:p>
        </w:tc>
        <w:tc>
          <w:tcPr>
            <w:tcW w:w="5508" w:type="dxa"/>
            <w:tcMar>
              <w:top w:w="0" w:type="dxa"/>
              <w:left w:w="108" w:type="dxa"/>
              <w:bottom w:w="0" w:type="dxa"/>
              <w:right w:w="108" w:type="dxa"/>
            </w:tcMar>
          </w:tcPr>
          <w:p w:rsidR="00512D16" w:rsidRPr="00027C6F">
            <w:pPr>
              <w:pStyle w:val="NormalWeb"/>
              <w:spacing w:before="120"/>
              <w:jc w:val="center"/>
            </w:pPr>
            <w:r w:rsidRPr="00027C6F">
              <w:rPr>
                <w:b/>
                <w:bCs/>
              </w:rPr>
              <w:t>CỘNG HÒA XÃ HỘI CHỦ NGHĨA VIỆT NAM</w:t>
              <w:br/>
              <w:t xml:space="preserve">Độc lập - Tự do - Hạnh phúc </w:t>
              <w:br/>
              <w:t>---------------</w:t>
            </w:r>
          </w:p>
        </w:tc>
      </w:tr>
      <w:tr>
        <w:tblPrEx>
          <w:tblW w:w="5000" w:type="pct"/>
          <w:tblCellMar>
            <w:left w:w="0" w:type="dxa"/>
            <w:right w:w="0" w:type="dxa"/>
          </w:tblCellMar>
          <w:tblLook w:val="04A0"/>
        </w:tblPrEx>
        <w:tc>
          <w:tcPr>
            <w:tcW w:w="3348" w:type="dxa"/>
            <w:tcMar>
              <w:top w:w="0" w:type="dxa"/>
              <w:left w:w="108" w:type="dxa"/>
              <w:bottom w:w="0" w:type="dxa"/>
              <w:right w:w="108" w:type="dxa"/>
            </w:tcMar>
          </w:tcPr>
          <w:p w:rsidR="00512D16" w:rsidRPr="00027C6F">
            <w:pPr>
              <w:pStyle w:val="NormalWeb"/>
              <w:spacing w:before="120"/>
              <w:jc w:val="center"/>
            </w:pPr>
            <w:r w:rsidRPr="00027C6F">
              <w:t>Số: 40/2026/QĐ-UBND</w:t>
            </w:r>
          </w:p>
        </w:tc>
        <w:tc>
          <w:tcPr>
            <w:tcW w:w="5508" w:type="dxa"/>
            <w:tcMar>
              <w:top w:w="0" w:type="dxa"/>
              <w:left w:w="108" w:type="dxa"/>
              <w:bottom w:w="0" w:type="dxa"/>
              <w:right w:w="108" w:type="dxa"/>
            </w:tcMar>
          </w:tcPr>
          <w:p w:rsidR="00512D16" w:rsidRPr="00027C6F">
            <w:pPr>
              <w:pStyle w:val="NormalWeb"/>
              <w:spacing w:before="120"/>
              <w:jc w:val="right"/>
            </w:pPr>
            <w:r w:rsidRPr="00027C6F">
              <w:rPr>
                <w:i/>
                <w:iCs/>
              </w:rPr>
              <w:t>Lâm Đồng, ngày 01 tháng 7 năm 2026</w:t>
            </w:r>
          </w:p>
        </w:tc>
      </w:tr>
    </w:tbl>
    <w:p w:rsidR="00512D16" w:rsidRPr="00027C6F">
      <w:pPr>
        <w:pStyle w:val="NormalWeb"/>
        <w:autoSpaceDE w:val="0"/>
        <w:autoSpaceDN w:val="0"/>
        <w:spacing w:before="120"/>
      </w:pPr>
      <w:r>
        <w:rPr>
          <w:b/>
          <w:bCs/>
        </w:rPr>
        <w:t> </w:t>
      </w:r>
    </w:p>
    <w:p w:rsidR="00512D16">
      <w:pPr>
        <w:pStyle w:val="NormalWeb"/>
        <w:autoSpaceDE w:val="0"/>
        <w:autoSpaceDN w:val="0"/>
        <w:spacing w:before="120"/>
        <w:jc w:val="center"/>
      </w:pPr>
      <w:bookmarkStart w:id="0" w:name="loai_1"/>
      <w:r w:rsidRPr="00492708" w:rsidR="00492708">
        <w:rPr>
          <w:b/>
          <w:bCs/>
          <w:sz w:val="24"/>
          <w:szCs w:val="24"/>
        </w:rPr>
        <w:t>QUYẾT ĐỊNH</w:t>
      </w:r>
      <w:bookmarkEnd w:id="0"/>
    </w:p>
    <w:p w:rsidR="00512D16">
      <w:pPr>
        <w:pStyle w:val="NormalWeb"/>
        <w:autoSpaceDE w:val="0"/>
        <w:autoSpaceDN w:val="0"/>
        <w:spacing w:before="120"/>
        <w:jc w:val="center"/>
      </w:pPr>
      <w:bookmarkStart w:id="1" w:name="loai_1_name"/>
      <w:r w:rsidRPr="00492708" w:rsidR="00492708">
        <w:t>QUY ĐỊNH TRÌNH TỰ, THỦ TỤC HÀNH CHÍNH VỀ ĐẤT ĐAI TRÊN ĐỊA BÀN TỈNH LÂM ĐỒNG</w:t>
      </w:r>
      <w:bookmarkEnd w:id="1"/>
    </w:p>
    <w:p w:rsidR="00512D16">
      <w:pPr>
        <w:pStyle w:val="NormalWeb"/>
        <w:autoSpaceDE w:val="0"/>
        <w:autoSpaceDN w:val="0"/>
        <w:spacing w:before="120"/>
      </w:pPr>
      <w:r>
        <w:rPr>
          <w:i/>
          <w:iCs/>
        </w:rPr>
        <w:t>Căn cứ Luật Tổ chức chính quyền địa phương số 72/2025/QH15;</w:t>
      </w:r>
    </w:p>
    <w:p w:rsidR="00512D16">
      <w:pPr>
        <w:pStyle w:val="NormalWeb"/>
        <w:autoSpaceDE w:val="0"/>
        <w:autoSpaceDN w:val="0"/>
        <w:spacing w:before="120"/>
      </w:pPr>
      <w:r>
        <w:rPr>
          <w:i/>
          <w:iCs/>
        </w:rPr>
        <w:t>Căn cứ Luật Ban hành văn bản quy phạm pháp luật số 64/2025/QH15; Luật sửa đổi, bổ sung một số điều của Luật Ban hành văn bản quy phạm pháp luật số 87/2025/QH15;</w:t>
      </w:r>
    </w:p>
    <w:p w:rsidR="00512D16">
      <w:pPr>
        <w:pStyle w:val="NormalWeb"/>
        <w:autoSpaceDE w:val="0"/>
        <w:autoSpaceDN w:val="0"/>
        <w:spacing w:before="120"/>
      </w:pPr>
      <w:r>
        <w:rPr>
          <w:i/>
          <w:iCs/>
        </w:rPr>
        <w:t>Căn cứ Luật Đất đai số 31/2024/QH15 được sửa đổi, bổ sung một số điều bởi các Luật số 43/2024/QH15, số 47/2024/QH15, số 58/2024/QH15, số</w:t>
      </w:r>
      <w:r>
        <w:t xml:space="preserve"> </w:t>
      </w:r>
      <w:r>
        <w:rPr>
          <w:i/>
          <w:iCs/>
        </w:rPr>
        <w:t>71/2025/QH15, số 84/2025/QH15, số 93/2025/QH15, số 95/2025/QH15, số</w:t>
      </w:r>
      <w:r>
        <w:t xml:space="preserve"> </w:t>
      </w:r>
      <w:r>
        <w:rPr>
          <w:i/>
          <w:iCs/>
        </w:rPr>
        <w:t>146/2025/QH15 và số 147/2025/QH15;</w:t>
      </w:r>
    </w:p>
    <w:p w:rsidR="00512D16">
      <w:pPr>
        <w:pStyle w:val="NormalWeb"/>
        <w:autoSpaceDE w:val="0"/>
        <w:autoSpaceDN w:val="0"/>
        <w:spacing w:before="120"/>
      </w:pPr>
      <w:r>
        <w:rPr>
          <w:i/>
          <w:iCs/>
        </w:rPr>
        <w:t>Căn cứ Nghị quyết số 190/2025/QH15 của Quốc hội quy định về việc xử lý một số vấn đề liên quan đến sắp xếp tổ chức bộ máy nhà nước;</w:t>
      </w:r>
    </w:p>
    <w:p w:rsidR="00512D16">
      <w:pPr>
        <w:pStyle w:val="NormalWeb"/>
        <w:autoSpaceDE w:val="0"/>
        <w:autoSpaceDN w:val="0"/>
        <w:spacing w:before="120"/>
      </w:pPr>
      <w:r>
        <w:rPr>
          <w:i/>
          <w:iCs/>
        </w:rPr>
        <w:t>Căn cứ Nghị quyết số 254/2025/QH15 của Quốc hội quy định một số cơ chế, chính sách tháo gỡ khó khăn, vướng mắc trong tổ chức thi hành Luật Đất đai;</w:t>
      </w:r>
    </w:p>
    <w:p w:rsidR="00512D16">
      <w:pPr>
        <w:pStyle w:val="NormalWeb"/>
        <w:autoSpaceDE w:val="0"/>
        <w:autoSpaceDN w:val="0"/>
        <w:spacing w:before="120"/>
      </w:pPr>
      <w:r>
        <w:rPr>
          <w:i/>
          <w:iCs/>
        </w:rPr>
        <w:t>Căn cứ Nghị định số 101/2024/NĐ-CP của Chính phủ quy định về điều tra cơ bản đất đai, đăng ký, cấp Giấy chứng nhận quyền sử dụng đất, quyền sở hữu tài sản gắn liền với đất;</w:t>
      </w:r>
    </w:p>
    <w:p w:rsidR="00512D16">
      <w:pPr>
        <w:pStyle w:val="NormalWeb"/>
        <w:autoSpaceDE w:val="0"/>
        <w:autoSpaceDN w:val="0"/>
        <w:spacing w:before="120"/>
      </w:pPr>
      <w:r>
        <w:rPr>
          <w:i/>
          <w:iCs/>
        </w:rPr>
        <w:t>Căn cứ Nghị định số 102/2024/NĐ-CP của Chính phủ quy định chi tiết thi hành một số điều của Luật Đất đai;</w:t>
      </w:r>
    </w:p>
    <w:p w:rsidR="00512D16">
      <w:pPr>
        <w:pStyle w:val="NormalWeb"/>
        <w:autoSpaceDE w:val="0"/>
        <w:autoSpaceDN w:val="0"/>
        <w:spacing w:before="120"/>
      </w:pPr>
      <w:r>
        <w:rPr>
          <w:i/>
          <w:iCs/>
        </w:rPr>
        <w:t>Căn cứ Nghị định số 151/2025/NĐ-CP của Chính phủ quy định về phân định thẩm quyền của chính quyền địa phương 02 cấp, phân quyền, phân cấp trong lĩnh vực đất đai;</w:t>
      </w:r>
    </w:p>
    <w:p w:rsidR="00512D16">
      <w:pPr>
        <w:pStyle w:val="NormalWeb"/>
        <w:autoSpaceDE w:val="0"/>
        <w:autoSpaceDN w:val="0"/>
        <w:spacing w:before="120"/>
      </w:pPr>
      <w:r>
        <w:rPr>
          <w:i/>
          <w:iCs/>
        </w:rPr>
        <w:t>Căn cứ Nghị định số 226/2025/NĐ-CP của Chính phủ Sửa đổi, bổ sung một số điều của các nghị định quy định chi tiết thi hành Luật Đất đai;</w:t>
      </w:r>
    </w:p>
    <w:p w:rsidR="00512D16">
      <w:pPr>
        <w:pStyle w:val="NormalWeb"/>
        <w:autoSpaceDE w:val="0"/>
        <w:autoSpaceDN w:val="0"/>
        <w:spacing w:before="120"/>
      </w:pPr>
      <w:r>
        <w:rPr>
          <w:i/>
          <w:iCs/>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rsidR="00512D16">
      <w:pPr>
        <w:pStyle w:val="NormalWeb"/>
        <w:autoSpaceDE w:val="0"/>
        <w:autoSpaceDN w:val="0"/>
        <w:spacing w:before="120"/>
      </w:pPr>
      <w:r>
        <w:rPr>
          <w:i/>
          <w:iCs/>
        </w:rPr>
        <w:t>Căn cứ Nghị định số 50/2026/NĐ-CP của Chính phủ quy định chi tiết một số điều của Nghị quyết số 254/2025/QH15 ngày 11 tháng 12 năm 2025 của Quốc hội quy định một số cơ chế, chính sách tháo gỡ khó khăn, vướng mắc trong tổ chức thi hành Luật Đất đai về tiền sử dụng đất, tiền thuê đất;</w:t>
      </w:r>
    </w:p>
    <w:p w:rsidR="00512D16">
      <w:pPr>
        <w:pStyle w:val="NormalWeb"/>
        <w:autoSpaceDE w:val="0"/>
        <w:autoSpaceDN w:val="0"/>
        <w:spacing w:before="120"/>
      </w:pPr>
      <w:r>
        <w:rPr>
          <w:i/>
          <w:iCs/>
        </w:rPr>
        <w:t>Căn cứ Nghị định số 147/2026/NĐ-CP của Chính phủ hướng dẫn thực hiện cơ chế, chính sách đặc thù tháo gỡ khó khăn, vướng mắc cho các dự án tồn đọng, kéo dài quy định tại Nghị quyết số 29/2026/QH16 ngày 24 tháng 4 năm 2026 của Quốc hội;</w:t>
      </w:r>
    </w:p>
    <w:p w:rsidR="00512D16">
      <w:pPr>
        <w:pStyle w:val="NormalWeb"/>
        <w:autoSpaceDE w:val="0"/>
        <w:autoSpaceDN w:val="0"/>
        <w:spacing w:before="120"/>
      </w:pPr>
      <w:r>
        <w:rPr>
          <w:i/>
          <w:iCs/>
        </w:rPr>
        <w:t>Theo đề nghị của Giám đốc Sở Nông nghiệp và Môi trường tại Tờ trình số</w:t>
      </w:r>
      <w:r>
        <w:t xml:space="preserve"> </w:t>
      </w:r>
      <w:r>
        <w:rPr>
          <w:i/>
          <w:iCs/>
        </w:rPr>
        <w:t>510/TTr-SNNMT ngày 29 tháng 6 năm 2026;</w:t>
      </w:r>
    </w:p>
    <w:p w:rsidR="00512D16">
      <w:pPr>
        <w:pStyle w:val="NormalWeb"/>
        <w:autoSpaceDE w:val="0"/>
        <w:autoSpaceDN w:val="0"/>
        <w:spacing w:before="120"/>
      </w:pPr>
      <w:r>
        <w:rPr>
          <w:i/>
          <w:iCs/>
        </w:rPr>
        <w:t>Ủy ban nhân dân ban hành Quyết định quy định trình tự, thủ tục hành chính về đất đai trên địa bàn tỉnh Lâm Đồn</w:t>
      </w:r>
      <w:r>
        <w:rPr>
          <w:i/>
          <w:iCs/>
        </w:rPr>
        <w:t>g.</w:t>
      </w:r>
    </w:p>
    <w:p w:rsidR="00512D16">
      <w:pPr>
        <w:pStyle w:val="NormalWeb"/>
        <w:autoSpaceDE w:val="0"/>
        <w:autoSpaceDN w:val="0"/>
        <w:spacing w:before="120"/>
      </w:pPr>
      <w:bookmarkStart w:id="2" w:name="dieu_1"/>
      <w:r w:rsidRPr="00492708" w:rsidR="00492708">
        <w:rPr>
          <w:b/>
          <w:bCs/>
        </w:rPr>
        <w:t>Điều 1. Phạm vi điều chỉnh và đối tượng áp dụng</w:t>
      </w:r>
      <w:bookmarkEnd w:id="2"/>
    </w:p>
    <w:p w:rsidR="00512D16">
      <w:pPr>
        <w:pStyle w:val="NormalWeb"/>
        <w:autoSpaceDE w:val="0"/>
        <w:autoSpaceDN w:val="0"/>
        <w:spacing w:before="120"/>
      </w:pPr>
      <w:r>
        <w:t>1. Phạm vi điều chỉnh</w:t>
      </w:r>
    </w:p>
    <w:p w:rsidR="00512D16">
      <w:pPr>
        <w:pStyle w:val="NormalWeb"/>
        <w:autoSpaceDE w:val="0"/>
        <w:autoSpaceDN w:val="0"/>
        <w:spacing w:before="120"/>
      </w:pPr>
      <w:r>
        <w:t>Quyết định này quy định trình tự, thủ tục hành chính lĩnh vực đất đai áp dụng trên địa bàn tỉnh Lâm Đồng theo quy định tại khoản 1 Điều 15 Nghị định số 49/2026/NĐ-CP quy định chi tiết và hướng dẫn một số điều của Nghị quyết số 254/2025/QH15 của Quốc hội quy định một số cơ chế, chính sách tháo gỡ khó khăn, vướng mắc trong tổ chức thi hành Luật Đất đai.</w:t>
      </w:r>
    </w:p>
    <w:p w:rsidR="00512D16">
      <w:pPr>
        <w:pStyle w:val="NormalWeb"/>
        <w:autoSpaceDE w:val="0"/>
        <w:autoSpaceDN w:val="0"/>
        <w:spacing w:before="120"/>
      </w:pPr>
      <w:r>
        <w:t>2. Đối tượng áp dụng</w:t>
      </w:r>
    </w:p>
    <w:p w:rsidR="00512D16">
      <w:pPr>
        <w:pStyle w:val="NormalWeb"/>
        <w:autoSpaceDE w:val="0"/>
        <w:autoSpaceDN w:val="0"/>
        <w:spacing w:before="120"/>
      </w:pPr>
      <w:r>
        <w:t>a) Ủy ban nhân dân tỉnh, Chủ tịch Ủy ban nhân dân tỉnh, Ủy ban nhân dân xã, phường và đặc khu Phú Quý (sau đây gọi tắt là Ủy ban nhân dân cấp xã), Sở Tài chính, Sở Xây dựng, Thuế tỉnh Lâm Đồng, Chủ tịch Ủy ban nhân dân cấp xã, cơ quan chuyên môn về nông nghiệp và môi trường cấp tỉnh, cơ quan chuyên môn về nông nghiệp và môi trường cấp xã, Trung tâm phục vụ hành chính công tỉnh, Trung tâm phục vụ hành chính công cấp xã.</w:t>
      </w:r>
    </w:p>
    <w:p w:rsidR="00512D16">
      <w:pPr>
        <w:pStyle w:val="NormalWeb"/>
        <w:autoSpaceDE w:val="0"/>
        <w:autoSpaceDN w:val="0"/>
        <w:spacing w:before="120"/>
      </w:pPr>
      <w:r>
        <w:t xml:space="preserve">b) Người sử dụng đất theo quy định tại Điều 4 Luật Đất đai năm 2024. </w:t>
      </w:r>
    </w:p>
    <w:p w:rsidR="00512D16">
      <w:pPr>
        <w:pStyle w:val="NormalWeb"/>
        <w:autoSpaceDE w:val="0"/>
        <w:autoSpaceDN w:val="0"/>
        <w:spacing w:before="120"/>
      </w:pPr>
      <w:r>
        <w:t>c) Cơ quan, tổ chức, cá nhân khác có liên quan.</w:t>
      </w:r>
    </w:p>
    <w:p w:rsidR="00512D16">
      <w:pPr>
        <w:pStyle w:val="NormalWeb"/>
        <w:autoSpaceDE w:val="0"/>
        <w:autoSpaceDN w:val="0"/>
        <w:spacing w:before="120"/>
      </w:pPr>
      <w:bookmarkStart w:id="3" w:name="dieu_2"/>
      <w:r w:rsidRPr="00492708" w:rsidR="00492708">
        <w:rPr>
          <w:b/>
          <w:bCs/>
        </w:rPr>
        <w:t>Điều 2. Nguyên tắc thực hiện</w:t>
      </w:r>
      <w:bookmarkEnd w:id="3"/>
    </w:p>
    <w:p w:rsidR="00512D16">
      <w:pPr>
        <w:pStyle w:val="NormalWeb"/>
        <w:autoSpaceDE w:val="0"/>
        <w:autoSpaceDN w:val="0"/>
        <w:spacing w:before="120"/>
      </w:pPr>
      <w:r>
        <w:t>1. Bảo đảm phù hợp với quy định của pháp luật về đất đai, pháp luật về kiểm soát thủ tục hành chính và các quy định pháp luật có liên quan.</w:t>
      </w:r>
    </w:p>
    <w:p w:rsidR="00512D16">
      <w:pPr>
        <w:pStyle w:val="NormalWeb"/>
        <w:autoSpaceDE w:val="0"/>
        <w:autoSpaceDN w:val="0"/>
        <w:spacing w:before="120"/>
      </w:pPr>
      <w:r>
        <w:t>2. Bảo đảm công khai, minh bạch, đơn giản hóa, rút ngắn thời gian giải quyết, tạo thuận lợi cho người sử dụng đất.</w:t>
      </w:r>
    </w:p>
    <w:p w:rsidR="00512D16">
      <w:pPr>
        <w:pStyle w:val="NormalWeb"/>
        <w:autoSpaceDE w:val="0"/>
        <w:autoSpaceDN w:val="0"/>
        <w:spacing w:before="120"/>
      </w:pPr>
      <w:r>
        <w:t>3. Bảo đảm thống nhất trong tổ chức thực hiện trên địa bàn tỉnh; đẩy mạnh ứng dụng công nghệ thông tin, thực hiện dịch vụ công trực tuyến.</w:t>
      </w:r>
    </w:p>
    <w:p w:rsidR="00512D16">
      <w:pPr>
        <w:pStyle w:val="NormalWeb"/>
        <w:autoSpaceDE w:val="0"/>
        <w:autoSpaceDN w:val="0"/>
        <w:spacing w:before="120"/>
      </w:pPr>
      <w:bookmarkStart w:id="4" w:name="dieu_3"/>
      <w:r w:rsidRPr="00492708" w:rsidR="00492708">
        <w:rPr>
          <w:b/>
          <w:bCs/>
        </w:rPr>
        <w:t>Điều 3. Quy định chung</w:t>
      </w:r>
      <w:bookmarkEnd w:id="4"/>
    </w:p>
    <w:p w:rsidR="00512D16">
      <w:pPr>
        <w:pStyle w:val="NormalWeb"/>
        <w:autoSpaceDE w:val="0"/>
        <w:autoSpaceDN w:val="0"/>
        <w:spacing w:before="120"/>
      </w:pPr>
      <w:r>
        <w:t>1. Thời gian thực hiện thủ tục hành chính về đất đai đối với trường hợp quy định tại Quyết định này được tính kể từ ngày nhận đủ hồ sơ hợp lệ; không tính thời gian đối với các trường hợp sau:</w:t>
      </w:r>
    </w:p>
    <w:p w:rsidR="00512D16">
      <w:pPr>
        <w:pStyle w:val="NormalWeb"/>
        <w:autoSpaceDE w:val="0"/>
        <w:autoSpaceDN w:val="0"/>
        <w:spacing w:before="120"/>
      </w:pPr>
      <w:r>
        <w:t>a) Thời gian cơ quan có thẩm quyền xác định nghĩa vụ tài chính về đất đai; bàn giao đất; ký hợp đồng thuê đất.</w:t>
      </w:r>
    </w:p>
    <w:p w:rsidR="00512D16">
      <w:pPr>
        <w:pStyle w:val="NormalWeb"/>
        <w:autoSpaceDE w:val="0"/>
        <w:autoSpaceDN w:val="0"/>
        <w:spacing w:before="120"/>
      </w:pPr>
      <w:r>
        <w:t>b) Thời gian thực hiện nghĩa vụ tài chính của người sử dụng đất.</w:t>
      </w:r>
    </w:p>
    <w:p w:rsidR="00512D16">
      <w:pPr>
        <w:pStyle w:val="NormalWeb"/>
        <w:autoSpaceDE w:val="0"/>
        <w:autoSpaceDN w:val="0"/>
        <w:spacing w:before="120"/>
      </w:pPr>
      <w:r>
        <w:t>c) Thời gian xem xét xử lý đối với trường hợp sử dụng đất có vi phạm pháp luật.</w:t>
      </w:r>
    </w:p>
    <w:p w:rsidR="00512D16">
      <w:pPr>
        <w:pStyle w:val="NormalWeb"/>
        <w:autoSpaceDE w:val="0"/>
        <w:autoSpaceDN w:val="0"/>
        <w:spacing w:before="120"/>
      </w:pPr>
      <w:r>
        <w:t>d) Thời gian trưng cầu giám định, thời gian niêm yết công khai, đăng tin trên phương tiện thông tin đại chúng.</w:t>
      </w:r>
    </w:p>
    <w:p w:rsidR="00512D16">
      <w:pPr>
        <w:pStyle w:val="NormalWeb"/>
        <w:autoSpaceDE w:val="0"/>
        <w:autoSpaceDN w:val="0"/>
        <w:spacing w:before="120"/>
      </w:pPr>
      <w:r>
        <w:t>đ) Thời gian thực hiện trích đo thửa đất.</w:t>
      </w:r>
    </w:p>
    <w:p w:rsidR="00512D16">
      <w:pPr>
        <w:pStyle w:val="NormalWeb"/>
        <w:autoSpaceDE w:val="0"/>
        <w:autoSpaceDN w:val="0"/>
        <w:spacing w:before="120"/>
      </w:pPr>
      <w:r>
        <w:t>e)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rsidR="00512D16">
      <w:pPr>
        <w:pStyle w:val="NormalWeb"/>
        <w:autoSpaceDE w:val="0"/>
        <w:autoSpaceDN w:val="0"/>
        <w:spacing w:before="120"/>
      </w:pPr>
      <w:r>
        <w:t>g) Thời gian ban hành Quyết định công bố danh sách các giấy chứng nhận đã cấp, thời gian đăng tin trên phương tiện thông tin đại chúng, thời gian thực hiện nghĩa vụ tài chính của chủ đầu tư.</w:t>
      </w:r>
    </w:p>
    <w:p w:rsidR="00512D16">
      <w:pPr>
        <w:pStyle w:val="NormalWeb"/>
        <w:autoSpaceDE w:val="0"/>
        <w:autoSpaceDN w:val="0"/>
        <w:spacing w:before="120"/>
      </w:pPr>
      <w:r>
        <w:t>2. Đối với các xã miền núi, hải đảo, vùng sâu, vùng xa, vùng có điều kiện kinh tế - xã hội khó khăn, vùng có điều kiện kinh tế - xã hội đặc biệt khó khăn thì thời gian thực hiện đối với từng loại thủ tục quy định tại các Phụ lục II, III và IV ban hành kèm theo Quyết định này được tăng thêm 10 ngày làm việc.</w:t>
      </w:r>
    </w:p>
    <w:p w:rsidR="00512D16">
      <w:pPr>
        <w:pStyle w:val="NormalWeb"/>
        <w:autoSpaceDE w:val="0"/>
        <w:autoSpaceDN w:val="0"/>
        <w:spacing w:before="120"/>
      </w:pPr>
      <w:r>
        <w:t>3. Cơ quan giải quyết thủ tục hành chính quy định tại Quyết định này chịu trách nhiệm giải quyết không quá thời gian quy định do cơ quan mình thực hiện, không chịu trách nhiệm về thời gian giải quyết thủ tục hành chính tại các cơ quan khác</w:t>
      </w:r>
      <w:r>
        <w:t>.</w:t>
      </w:r>
    </w:p>
    <w:p w:rsidR="00512D16">
      <w:pPr>
        <w:pStyle w:val="NormalWeb"/>
        <w:autoSpaceDE w:val="0"/>
        <w:autoSpaceDN w:val="0"/>
        <w:spacing w:before="120"/>
      </w:pPr>
      <w:r>
        <w:t>4. Thời gian thực hiện đồng thời nhiều thủ tục đăng ký đất đai, tài sản gắn liền với đất không quá tổng thời gian thực hiện từng thủ tục đó.</w:t>
      </w:r>
    </w:p>
    <w:p w:rsidR="00512D16">
      <w:pPr>
        <w:pStyle w:val="NormalWeb"/>
        <w:autoSpaceDE w:val="0"/>
        <w:autoSpaceDN w:val="0"/>
        <w:spacing w:before="120"/>
      </w:pPr>
      <w:r>
        <w:t>5. Trường hợp chủ đầu tư dự án kinh doanh bất động sản có nhu cầu thực hiện nộp cùng lúc nhiều hồ sơ đăng ký, cấp Giấy chứng nhận quyền sử dụng đất, quyền sở hữu tài sản gắn liền với đất thì thời gian giải quyết thủ tục hành chính không lớn hơn tổng thời gian giải quyết đối với từng thủ tục cho từng hồ sơ quy định tại các Phụ lục II, III và IV ban hành kèm theo Quyết định này.</w:t>
      </w:r>
    </w:p>
    <w:p w:rsidR="00512D16">
      <w:pPr>
        <w:pStyle w:val="NormalWeb"/>
        <w:autoSpaceDE w:val="0"/>
        <w:autoSpaceDN w:val="0"/>
        <w:spacing w:before="120"/>
      </w:pPr>
      <w:r>
        <w:t>6. Về phí, lệ phí: các thủ tục hành chính khi giải quyết mà phải nộp phí, lệ phí theo quy định của pháp luật về phí, lệ phí và Nghị quyết của Hội đồng nhân dân tỉnh Lâm Đồng thì người sử dụng đất đề nghị giải quyết thủ tục hành chính phải nộp phí, lệ phí cho tổ chức thu phí, lệ phí. Mức thu phí, lệ phí, việc quản lý, sử dụng phí, lệ phí thực hiện theo quy định của pháp luật hiện hành.</w:t>
      </w:r>
    </w:p>
    <w:p w:rsidR="00512D16">
      <w:pPr>
        <w:pStyle w:val="NormalWeb"/>
        <w:autoSpaceDE w:val="0"/>
        <w:autoSpaceDN w:val="0"/>
        <w:spacing w:before="120"/>
      </w:pPr>
      <w:bookmarkStart w:id="5" w:name="dieu_4"/>
      <w:r w:rsidRPr="00492708" w:rsidR="00492708">
        <w:rPr>
          <w:b/>
          <w:bCs/>
        </w:rPr>
        <w:t>Điều 4. Trình tự, thủ tục hành chính trong lĩnh vực đất đai được thực hiện theo các Phụ lục ban hành kèm theo Quyết định này</w:t>
      </w:r>
      <w:bookmarkEnd w:id="5"/>
    </w:p>
    <w:p w:rsidR="00512D16">
      <w:pPr>
        <w:pStyle w:val="NormalWeb"/>
        <w:autoSpaceDE w:val="0"/>
        <w:autoSpaceDN w:val="0"/>
        <w:spacing w:before="120"/>
      </w:pPr>
      <w:r>
        <w:t>1. Phụ lục I: trình tự, thủ tục thu hồi đất, bồi thường, hỗ trợ, tái định cư.</w:t>
      </w:r>
    </w:p>
    <w:p w:rsidR="00512D16">
      <w:pPr>
        <w:pStyle w:val="NormalWeb"/>
        <w:autoSpaceDE w:val="0"/>
        <w:autoSpaceDN w:val="0"/>
        <w:spacing w:before="120"/>
      </w:pPr>
      <w:r>
        <w:t>2. Phụ lục II: trình tự, thủ tục giao đất; cho thuê đất; giao đất và giao rừng; cho thuê đất và cho thuê rừng; cho phép chuyển mục đích sử dụng đất; chuyển hình thức giao đất, cho thuê đất; điều chỉnh quyết định giao đất, cho thuê đất, cho phép chuyển mục đích sử dụng đất.</w:t>
      </w:r>
    </w:p>
    <w:p w:rsidR="00512D16">
      <w:pPr>
        <w:pStyle w:val="NormalWeb"/>
        <w:autoSpaceDE w:val="0"/>
        <w:autoSpaceDN w:val="0"/>
        <w:spacing w:before="120"/>
      </w:pPr>
      <w:r>
        <w:t>3. Phụ lục III: 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p>
    <w:p w:rsidR="00512D16">
      <w:pPr>
        <w:pStyle w:val="NormalWeb"/>
        <w:autoSpaceDE w:val="0"/>
        <w:autoSpaceDN w:val="0"/>
        <w:spacing w:before="120"/>
      </w:pPr>
      <w:r>
        <w:t>4. Phụ lục IV: trình tự, thủ tục đăng ký đất đai, tài sản gắn liền với đất, cấp giấy chứng nhận quyền sử dụng đất, quyền sở hữu tài sản gắn liền với đất.</w:t>
      </w:r>
    </w:p>
    <w:p w:rsidR="00512D16">
      <w:pPr>
        <w:pStyle w:val="NormalWeb"/>
        <w:autoSpaceDE w:val="0"/>
        <w:autoSpaceDN w:val="0"/>
        <w:spacing w:before="120"/>
      </w:pPr>
      <w:r>
        <w:t>5. Phụ lục V: thành phần hồ sơ miễn, giảm tiền thuê đất, tiền sử dụng đất.</w:t>
      </w:r>
    </w:p>
    <w:p w:rsidR="00512D16">
      <w:pPr>
        <w:pStyle w:val="NormalWeb"/>
        <w:autoSpaceDE w:val="0"/>
        <w:autoSpaceDN w:val="0"/>
        <w:spacing w:before="120"/>
      </w:pPr>
      <w:r>
        <w:t>6. Phụ lục VI: biểu mẫu kèm theo.</w:t>
      </w:r>
    </w:p>
    <w:p w:rsidR="00512D16">
      <w:pPr>
        <w:pStyle w:val="NormalWeb"/>
        <w:autoSpaceDE w:val="0"/>
        <w:autoSpaceDN w:val="0"/>
        <w:spacing w:before="120"/>
      </w:pPr>
      <w:bookmarkStart w:id="6" w:name="dieu_5"/>
      <w:r w:rsidRPr="00492708" w:rsidR="00492708">
        <w:rPr>
          <w:b/>
          <w:bCs/>
        </w:rPr>
        <w:t>Điều 5. Điều khoản chuyển tiếp</w:t>
      </w:r>
      <w:bookmarkEnd w:id="6"/>
    </w:p>
    <w:p w:rsidR="00512D16">
      <w:pPr>
        <w:pStyle w:val="NormalWeb"/>
        <w:autoSpaceDE w:val="0"/>
        <w:autoSpaceDN w:val="0"/>
        <w:spacing w:before="120"/>
      </w:pPr>
      <w:r>
        <w:t>1. Trường hợp hồ sơ nộp trước ngày Quyết định này có hiệu lực thi hành thì cơ quan có thẩm quyền, người có thẩm quyền tiếp tục giải quyết hồ sơ, thủ tục hành chính cho người sử dụng đất theo trình tự, thủ tục trước ngày Quyết định này có hiệu lực thi hành cho đến khi có kết quả cuối cùng.</w:t>
      </w:r>
    </w:p>
    <w:p w:rsidR="00512D16">
      <w:pPr>
        <w:pStyle w:val="NormalWeb"/>
        <w:autoSpaceDE w:val="0"/>
        <w:autoSpaceDN w:val="0"/>
        <w:spacing w:before="120"/>
      </w:pPr>
      <w:r>
        <w:t>2. Trường hợp người sử dụng đất đã nộp hồ sơ trước ngày Quyết định này có hiệu lực thi hành thì tiếp tục thực hiện theo trình tự, thủ tục hành chính trước ngày Quyết định này có hiệu lực. Trường hợp người sử dụng đất đề nghị thực hiện theo quy định của Quyết định này thì người sử dụng đất rút hồ sơ và nộp tại cơ quan có thẩm quyền để giải quyết hồ sơ theo quy định tại Quyết định này.</w:t>
      </w:r>
    </w:p>
    <w:p w:rsidR="00512D16">
      <w:pPr>
        <w:pStyle w:val="NormalWeb"/>
        <w:autoSpaceDE w:val="0"/>
        <w:autoSpaceDN w:val="0"/>
        <w:spacing w:before="120"/>
      </w:pPr>
      <w:bookmarkStart w:id="7" w:name="dieu_6"/>
      <w:r w:rsidRPr="00492708" w:rsidR="00492708">
        <w:rPr>
          <w:b/>
          <w:bCs/>
        </w:rPr>
        <w:t>Điều 6. Tổ chức thực hiện</w:t>
      </w:r>
      <w:bookmarkEnd w:id="7"/>
    </w:p>
    <w:p w:rsidR="00512D16">
      <w:pPr>
        <w:pStyle w:val="NormalWeb"/>
        <w:autoSpaceDE w:val="0"/>
        <w:autoSpaceDN w:val="0"/>
        <w:spacing w:before="120"/>
      </w:pPr>
      <w:r>
        <w:t>1. Trách nhiệm của các sở, ban, ngành liên quan</w:t>
      </w:r>
    </w:p>
    <w:p w:rsidR="00512D16">
      <w:pPr>
        <w:pStyle w:val="NormalWeb"/>
        <w:autoSpaceDE w:val="0"/>
        <w:autoSpaceDN w:val="0"/>
        <w:spacing w:before="120"/>
      </w:pPr>
      <w:r>
        <w:t>a) Văn phòng Ủy ban nhân dân tỉnh công bố quyết định và đăng công khai trên Cổng thông tin điện tử của Ủy ban nhân dân cấp tỉnh và gửi để đăng tải trên Cổng thông tin điện tử của Bộ Nông nghiệp và Môi trường.</w:t>
      </w:r>
    </w:p>
    <w:p w:rsidR="00512D16">
      <w:pPr>
        <w:pStyle w:val="NormalWeb"/>
        <w:autoSpaceDE w:val="0"/>
        <w:autoSpaceDN w:val="0"/>
        <w:spacing w:before="120"/>
      </w:pPr>
      <w:r>
        <w:t>b) Sở Nông nghiệp và Môi trường tham mưu công bố danh mục thủ tục hành chính lĩnh vực đất đai cấp tỉnh và cấp xã trên địa bàn tỉnh.</w:t>
      </w:r>
    </w:p>
    <w:p w:rsidR="00512D16">
      <w:pPr>
        <w:pStyle w:val="NormalWeb"/>
        <w:autoSpaceDE w:val="0"/>
        <w:autoSpaceDN w:val="0"/>
        <w:spacing w:before="120"/>
      </w:pPr>
      <w:r>
        <w:t>c) Các sở, ban, ngành liên quan theo chức năng, nhiệm vụ được giao chịu trách nhiệm phối hợp với Sở Nông nghiệp và Môi trường thực hiện triển khai Quyết định này theo quy định.</w:t>
      </w:r>
    </w:p>
    <w:p w:rsidR="00512D16">
      <w:pPr>
        <w:pStyle w:val="NormalWeb"/>
        <w:autoSpaceDE w:val="0"/>
        <w:autoSpaceDN w:val="0"/>
        <w:spacing w:before="120"/>
      </w:pPr>
      <w:r>
        <w:t>2. Trách nhiệm của Ủy ban nhân dân cấp xã</w:t>
      </w:r>
    </w:p>
    <w:p w:rsidR="00512D16">
      <w:pPr>
        <w:pStyle w:val="NormalWeb"/>
        <w:autoSpaceDE w:val="0"/>
        <w:autoSpaceDN w:val="0"/>
        <w:spacing w:before="120"/>
      </w:pPr>
      <w:r>
        <w:t>a) Tổ chức tuyên truyền, phổ biến quy định này đến các tổ chức, cá nhân thực hiện thủ tục hành chính lĩnh vực đất đai tại địa phương.</w:t>
      </w:r>
    </w:p>
    <w:p w:rsidR="00512D16">
      <w:pPr>
        <w:pStyle w:val="NormalWeb"/>
        <w:autoSpaceDE w:val="0"/>
        <w:autoSpaceDN w:val="0"/>
        <w:spacing w:before="120"/>
      </w:pPr>
      <w:r>
        <w:t>b) Trong quá trình triển khai có vướng mắc thì kịp thời báo cáo về Sở Nông nghiệp và Môi trường hoặc Trung tâm phục vụ hành chính công tỉnh để được hướng dẫn hoặc tổng hợp báo cáo cấp có thẩm quyền xem xét, chỉ đạo, xử lý theo quy định.</w:t>
      </w:r>
    </w:p>
    <w:p w:rsidR="00512D16">
      <w:pPr>
        <w:pStyle w:val="NormalWeb"/>
        <w:autoSpaceDE w:val="0"/>
        <w:autoSpaceDN w:val="0"/>
        <w:spacing w:before="120"/>
      </w:pPr>
      <w:bookmarkStart w:id="8" w:name="dieu_7"/>
      <w:r w:rsidRPr="00492708" w:rsidR="00492708">
        <w:rPr>
          <w:b/>
          <w:bCs/>
        </w:rPr>
        <w:t>Điều 7. Điều khoản thi hành</w:t>
      </w:r>
      <w:bookmarkEnd w:id="8"/>
    </w:p>
    <w:p w:rsidR="00512D16">
      <w:pPr>
        <w:pStyle w:val="NormalWeb"/>
        <w:autoSpaceDE w:val="0"/>
        <w:autoSpaceDN w:val="0"/>
        <w:spacing w:before="120"/>
      </w:pPr>
      <w:r>
        <w:t>1. Quyết định này có hiệu lực kể từ ngày ký ban hành.</w:t>
      </w:r>
    </w:p>
    <w:p w:rsidR="00512D16">
      <w:pPr>
        <w:pStyle w:val="NormalWeb"/>
        <w:autoSpaceDE w:val="0"/>
        <w:autoSpaceDN w:val="0"/>
        <w:spacing w:before="120"/>
      </w:pPr>
      <w:r>
        <w:t>2. Chánh Văn phòng Ủy ban nhân dân tỉnh; Giám đốc/Thủ trưởng các Sở, ban, ngành thuộc tỉnh; Chủ tịch Ủy ban nhân dân cấp xã; Giám đốc Trung tâm Phục vụ hành chính công tỉnh; Giám đốc Trung tâm Phục vụ hành chính công cấp xã; Thủ trưởng các cơ quan, tổ chức, đơn vị và cá nhân có liên quan căn cứ Quyết định thi hành./.</w:t>
      </w:r>
    </w:p>
    <w:p w:rsidR="00512D16">
      <w:pPr>
        <w:pStyle w:val="NormalWeb"/>
        <w:autoSpaceDE w:val="0"/>
        <w:autoSpaceDN w:val="0"/>
        <w:spacing w:before="120"/>
      </w:pPr>
      <w:r>
        <w:rPr>
          <w:b/>
          <w:bCs/>
          <w:i/>
          <w:iCs/>
        </w:rPr>
        <w:t> </w:t>
      </w:r>
    </w:p>
    <w:tbl>
      <w:tblPr>
        <w:tblStyle w:val="TableNormal"/>
        <w:tblW w:w="5000" w:type="pct"/>
        <w:tblCellMar>
          <w:left w:w="0" w:type="dxa"/>
          <w:right w:w="0" w:type="dxa"/>
        </w:tblCellMar>
        <w:tblLook w:val="04A0"/>
      </w:tblPr>
      <w:tblGrid>
        <w:gridCol w:w="4643"/>
        <w:gridCol w:w="4644"/>
      </w:tblGrid>
      <w:tr>
        <w:tblPrEx>
          <w:tblW w:w="5000" w:type="pct"/>
          <w:tblCellMar>
            <w:left w:w="0" w:type="dxa"/>
            <w:right w:w="0" w:type="dxa"/>
          </w:tblCellMar>
          <w:tblLook w:val="04A0"/>
        </w:tblPrEx>
        <w:tc>
          <w:tcPr>
            <w:tcW w:w="4428" w:type="dxa"/>
            <w:tcMar>
              <w:top w:w="0" w:type="dxa"/>
              <w:left w:w="108" w:type="dxa"/>
              <w:bottom w:w="0" w:type="dxa"/>
              <w:right w:w="108" w:type="dxa"/>
            </w:tcMar>
          </w:tcPr>
          <w:p w:rsidR="00512D16" w:rsidRPr="00027C6F">
            <w:pPr>
              <w:pStyle w:val="NormalWeb"/>
              <w:spacing w:before="120"/>
            </w:pPr>
            <w:r w:rsidRPr="00027C6F">
              <w:rPr>
                <w:b/>
                <w:bCs/>
                <w:i/>
                <w:iCs/>
              </w:rPr>
              <w:br/>
              <w:t>Nơi nhậ</w:t>
            </w:r>
            <w:r w:rsidRPr="00027C6F">
              <w:rPr>
                <w:b/>
                <w:bCs/>
                <w:i/>
                <w:iCs/>
              </w:rPr>
              <w:t>n:</w:t>
              <w:br/>
            </w:r>
            <w:r w:rsidRPr="00027C6F">
              <w:rPr>
                <w:sz w:val="16"/>
                <w:szCs w:val="16"/>
              </w:rPr>
              <w:t>- Văn phòng Chính phủ;</w:t>
              <w:br/>
              <w:t>- Bộ Nông nghiệp và Môi trường;</w:t>
              <w:br/>
              <w:t>- Vụ Pháp chế - Bộ Nông nghiệp và Môi trường;</w:t>
              <w:br/>
              <w:t>- Cục Kiểm tra văn bản và Tổ chức thi hành pháp luật (Bộ Tư pháp);</w:t>
              <w:br/>
              <w:t>- Thường trực Tỉnh ủy;</w:t>
              <w:br/>
              <w:t>- Thường trực HĐND tỉnh;</w:t>
              <w:br/>
              <w:t>- Đoàn Đại biểu Quốc hội tỉnh;</w:t>
              <w:br/>
              <w:t>- Ủy ban MTTQ Việt Nam tỉnh;</w:t>
              <w:br/>
              <w:t>- CT và các PCT UBND tỉnh;</w:t>
              <w:br/>
              <w:t>- Như Điều 7;</w:t>
              <w:br/>
              <w:t>- Báo và PT-TH Lâm Đồng;</w:t>
              <w:br/>
              <w:t>- CVP, PCVP UBND tỉnh;</w:t>
              <w:br/>
              <w:t>- Trung tâm Thông tin và Hội nghị (VP UBND tỉnh);</w:t>
              <w:br/>
              <w:t>- Trung tâm lưu trữ và dịch vụ việc làm tỉnh;</w:t>
              <w:br/>
              <w:t>- Lưu: VT, TTPVHCC, NNMT.</w:t>
            </w:r>
          </w:p>
        </w:tc>
        <w:tc>
          <w:tcPr>
            <w:tcW w:w="4428" w:type="dxa"/>
            <w:tcMar>
              <w:top w:w="0" w:type="dxa"/>
              <w:left w:w="108" w:type="dxa"/>
              <w:bottom w:w="0" w:type="dxa"/>
              <w:right w:w="108" w:type="dxa"/>
            </w:tcMar>
          </w:tcPr>
          <w:p w:rsidR="00512D16" w:rsidRPr="00027C6F">
            <w:pPr>
              <w:pStyle w:val="NormalWeb"/>
              <w:spacing w:before="120"/>
              <w:jc w:val="center"/>
            </w:pPr>
            <w:r w:rsidRPr="00027C6F">
              <w:rPr>
                <w:b/>
                <w:bCs/>
              </w:rPr>
              <w:t xml:space="preserve">TM. ỦY BAN NHÂN DÂN </w:t>
              <w:br/>
              <w:t>KT. CHỦ TỊCH</w:t>
              <w:br/>
              <w:t>PHÓ CHỦ TỊCH</w:t>
              <w:br/>
              <w:br/>
              <w:br/>
              <w:br/>
              <w:br/>
              <w:t>Lê Trọng Yên</w:t>
            </w:r>
          </w:p>
        </w:tc>
      </w:tr>
    </w:tbl>
    <w:p w:rsidR="00512D16" w:rsidRPr="00027C6F">
      <w:pPr>
        <w:pStyle w:val="NormalWeb"/>
        <w:autoSpaceDE w:val="0"/>
        <w:autoSpaceDN w:val="0"/>
        <w:spacing w:before="120"/>
      </w:pPr>
      <w:r>
        <w:t> </w:t>
      </w:r>
    </w:p>
    <w:p w:rsidR="00512D16">
      <w:pPr>
        <w:pStyle w:val="NormalWeb"/>
        <w:autoSpaceDE w:val="0"/>
        <w:autoSpaceDN w:val="0"/>
        <w:spacing w:before="120"/>
        <w:jc w:val="center"/>
      </w:pPr>
      <w:bookmarkStart w:id="9" w:name="chuong_pl_1"/>
      <w:r w:rsidRPr="00492708" w:rsidR="00492708">
        <w:rPr>
          <w:b/>
          <w:bCs/>
          <w:sz w:val="24"/>
          <w:szCs w:val="24"/>
        </w:rPr>
        <w:t>PHỤ LỤC I</w:t>
      </w:r>
      <w:bookmarkEnd w:id="9"/>
    </w:p>
    <w:p w:rsidR="00512D16">
      <w:pPr>
        <w:pStyle w:val="NormalWeb"/>
        <w:autoSpaceDE w:val="0"/>
        <w:autoSpaceDN w:val="0"/>
        <w:spacing w:before="120"/>
        <w:jc w:val="center"/>
      </w:pPr>
      <w:bookmarkStart w:id="10" w:name="chuong_pl_1_name"/>
      <w:r w:rsidRPr="00492708" w:rsidR="00492708">
        <w:t>TRÌNH TỰ, THỦ TỤC THU HỒI, BỒI THƯỜNG, HỖ TRỢ TÁI ĐỊNH CƯ</w:t>
      </w:r>
      <w:bookmarkEnd w:id="10"/>
      <w:r>
        <w:br/>
      </w:r>
      <w:r>
        <w:rPr>
          <w:i/>
          <w:iCs/>
        </w:rPr>
        <w:t>(Ban hành kèm theo Quyết định số 40/2026/QĐ-UBND của Ủy ban nhân dân tỉnh)</w:t>
      </w:r>
    </w:p>
    <w:p w:rsidR="00512D16">
      <w:pPr>
        <w:pStyle w:val="NormalWeb"/>
        <w:autoSpaceDE w:val="0"/>
        <w:autoSpaceDN w:val="0"/>
        <w:spacing w:before="120"/>
      </w:pPr>
      <w:bookmarkStart w:id="11" w:name="muc_1_pl"/>
      <w:r w:rsidRPr="00492708" w:rsidR="00492708">
        <w:rPr>
          <w:b/>
          <w:bCs/>
        </w:rPr>
        <w:t>I. Trình tự thu hồi đất do vi phạm pháp luật về đất đai quy định tại Điều 81 Luật Đất đai</w:t>
      </w:r>
      <w:bookmarkEnd w:id="11"/>
    </w:p>
    <w:p w:rsidR="00512D16">
      <w:pPr>
        <w:pStyle w:val="NormalWeb"/>
        <w:autoSpaceDE w:val="0"/>
        <w:autoSpaceDN w:val="0"/>
        <w:spacing w:before="120"/>
      </w:pPr>
      <w:r>
        <w:t>1. Trường hợp hành vi vi phạm phải xử phạt vi phạm hành chính thì cơ quan, người có thẩm quyền xử phạt vi phạm hành chính kiến nghị thu hồi đất do người sử dụng đất vẫn tiếp tục vi phạm hoặc đối với trường hợp không phải xử phạt vi phạm hành chính thì cơ quan thanh tra, kiểm tra có thẩm quyền gửi kết luận thanh tra, kiểm tra đến Chủ tịch Ủy ban nhân dân cấp xã nơi có đất bị thu hồi.</w:t>
      </w:r>
    </w:p>
    <w:p w:rsidR="00512D16">
      <w:pPr>
        <w:pStyle w:val="NormalWeb"/>
        <w:autoSpaceDE w:val="0"/>
        <w:autoSpaceDN w:val="0"/>
        <w:spacing w:before="120"/>
      </w:pPr>
      <w:r>
        <w:t>2. Trong thời hạn không quá 15 ngày làm việc kể từ ngày nhận được kiến nghị hoặc kết luận của cơ quan, người có thẩm quyền, cơ quan có chức năng quản lý đất đai cấp xã lập hồ sơ thu hồi đất trình Chủ tịch Ủy ban nhân dân cùng cấp. Hồ sơ gồm:</w:t>
      </w:r>
    </w:p>
    <w:p w:rsidR="00512D16">
      <w:pPr>
        <w:pStyle w:val="NormalWeb"/>
        <w:autoSpaceDE w:val="0"/>
        <w:autoSpaceDN w:val="0"/>
        <w:spacing w:before="120"/>
      </w:pPr>
      <w:r>
        <w:t>a) Tờ trình về việc thu hồi đất;</w:t>
      </w:r>
    </w:p>
    <w:p w:rsidR="00512D16">
      <w:pPr>
        <w:pStyle w:val="NormalWeb"/>
        <w:autoSpaceDE w:val="0"/>
        <w:autoSpaceDN w:val="0"/>
        <w:spacing w:before="120"/>
      </w:pPr>
      <w:r>
        <w:t>b) Dự thảo Quyết định thu hồi đất Mẫu số 27</w:t>
      </w:r>
    </w:p>
    <w:p w:rsidR="00512D16">
      <w:pPr>
        <w:pStyle w:val="NormalWeb"/>
        <w:autoSpaceDE w:val="0"/>
        <w:autoSpaceDN w:val="0"/>
        <w:spacing w:before="120"/>
      </w:pPr>
      <w:r>
        <w:t>c) Các tài liệu do cơ quan nhà nước có thẩm quyền chuyển đến quy định tại khoản 1 Mục I Phụ lục I.</w:t>
      </w:r>
    </w:p>
    <w:p w:rsidR="00512D16">
      <w:pPr>
        <w:pStyle w:val="NormalWeb"/>
        <w:autoSpaceDE w:val="0"/>
        <w:autoSpaceDN w:val="0"/>
        <w:spacing w:before="120"/>
      </w:pPr>
      <w:r>
        <w:t>3. Trong thời hạn 05 ngày làm việc kể từ ngày nhận được hồ sơ, Chủ tịch Ủy ban nhân dân cấp xã có trách nhiệm thông báo thu hồi đất cho người có đất thu hồi, chủ sở hữu tài sản gắn liền với đất, người có quyền lợi và nghĩa vụ liên quan (nếu có). Người có đất thu hồi, chủ sở hữu tài sản gắn liền với đất, người có quyền lợi và nghĩa vụ liên quan đối với tài sản quy định tại khoản 2 và khoản 3 Điều 105 Luật Đất đai có trách nhiệm xử lý tài sản trên đất theo thời hạn quy định tại thông báo thu hồi đất kể từ ngày nhận được thông báo thu hồi đất nhưng không quá 45 ngày làm việc, trừ trường hợp quy định tại điểm b khoản 7 Mục I Phụ lục I.</w:t>
      </w:r>
    </w:p>
    <w:p w:rsidR="00512D16">
      <w:pPr>
        <w:pStyle w:val="NormalWeb"/>
        <w:autoSpaceDE w:val="0"/>
        <w:autoSpaceDN w:val="0"/>
        <w:spacing w:before="120"/>
      </w:pPr>
      <w:r>
        <w:t>4. Trong thời hạn 10 ngày làm việc kể từ ngày kết thúc thời hạn thông báo thu hồi đất, Chủ tịch Ủy ban nhân dân cấp xã có trách nhiệm ban hành quyết định thu hồi đất và chỉ đạo việc tổ chức thực hiện quyết định thu hồi đất. Trường hợp người sử dụng đất không chấp hành thì bị cưỡng chế thi hành quyết định thu hồi đất.</w:t>
      </w:r>
    </w:p>
    <w:p w:rsidR="00512D16">
      <w:pPr>
        <w:pStyle w:val="NormalWeb"/>
        <w:autoSpaceDE w:val="0"/>
        <w:autoSpaceDN w:val="0"/>
        <w:spacing w:before="120"/>
      </w:pPr>
      <w:r>
        <w:rPr>
          <w:b/>
          <w:bCs/>
        </w:rPr>
        <w:t>Quyết định cưỡng chế thu hồi đất theo Mẫu số 28 kèm theo tại Phụ lục VI của quy định này.</w:t>
      </w:r>
    </w:p>
    <w:p w:rsidR="00512D16">
      <w:pPr>
        <w:pStyle w:val="NormalWeb"/>
        <w:autoSpaceDE w:val="0"/>
        <w:autoSpaceDN w:val="0"/>
        <w:spacing w:before="120"/>
      </w:pPr>
      <w:r>
        <w:rPr>
          <w:color w:val="000000"/>
        </w:rPr>
        <w:t>5. Trách nhiệm của người có đất thu hồi</w:t>
      </w:r>
    </w:p>
    <w:p w:rsidR="00512D16">
      <w:pPr>
        <w:pStyle w:val="NormalWeb"/>
        <w:autoSpaceDE w:val="0"/>
        <w:autoSpaceDN w:val="0"/>
        <w:spacing w:before="120"/>
      </w:pPr>
      <w:r>
        <w:rPr>
          <w:color w:val="000000"/>
        </w:rPr>
        <w:t>a) Chấp hành quyết định thu hồi đất;</w:t>
      </w:r>
    </w:p>
    <w:p w:rsidR="00512D16">
      <w:pPr>
        <w:pStyle w:val="NormalWeb"/>
        <w:autoSpaceDE w:val="0"/>
        <w:autoSpaceDN w:val="0"/>
        <w:spacing w:before="120"/>
      </w:pPr>
      <w:r>
        <w:rPr>
          <w:color w:val="000000"/>
        </w:rPr>
        <w:t>b) Thực hiện bàn giao đất, giấy tờ về quyền sử dụng đất cho cơ quan, người có thẩm quyền được quy định tại quyết định thu hồi đất.</w:t>
      </w:r>
    </w:p>
    <w:p w:rsidR="00512D16">
      <w:pPr>
        <w:pStyle w:val="NormalWeb"/>
        <w:autoSpaceDE w:val="0"/>
        <w:autoSpaceDN w:val="0"/>
        <w:spacing w:before="120"/>
      </w:pPr>
      <w:r>
        <w:rPr>
          <w:b/>
          <w:bCs/>
        </w:rPr>
        <w:t>6. Trách nhiệm của Chủ tịch Ủy ban nhân dân cấp xã</w:t>
      </w:r>
    </w:p>
    <w:p w:rsidR="00512D16">
      <w:pPr>
        <w:pStyle w:val="NormalWeb"/>
        <w:autoSpaceDE w:val="0"/>
        <w:autoSpaceDN w:val="0"/>
        <w:spacing w:before="120"/>
      </w:pPr>
      <w:r>
        <w:rPr>
          <w:b/>
          <w:bCs/>
        </w:rPr>
        <w:t>a) Thông báo việc thu hồi đất cho người sử dụng đất và đăng trên cổng hoặc trang thông tin điện tử của Ủy ban nhân dân cấp xã;</w:t>
      </w:r>
    </w:p>
    <w:p w:rsidR="00512D16">
      <w:pPr>
        <w:pStyle w:val="NormalWeb"/>
        <w:autoSpaceDE w:val="0"/>
        <w:autoSpaceDN w:val="0"/>
        <w:spacing w:before="120"/>
      </w:pPr>
      <w:r>
        <w:rPr>
          <w:b/>
          <w:bCs/>
        </w:rPr>
        <w:t>b) Chỉ đạo xử lý phần giá trị còn lại của giá trị đã đầu tư vào đất hoặc tài sản gắn liền với đất (nếu có) theo quy định của pháp luật;</w:t>
      </w:r>
    </w:p>
    <w:p w:rsidR="00512D16">
      <w:pPr>
        <w:pStyle w:val="NormalWeb"/>
        <w:autoSpaceDE w:val="0"/>
        <w:autoSpaceDN w:val="0"/>
        <w:spacing w:before="120"/>
      </w:pPr>
      <w:r>
        <w:rPr>
          <w:b/>
          <w:bCs/>
        </w:rPr>
        <w:t>c) Tổ chức cưỡng chế thực hiện quyết định thu hồi đất theo quy định tại Điều 39 Nghị định số 102/2024/NĐ-CP ngày 30/7/2024 của Chính phủ;</w:t>
      </w:r>
    </w:p>
    <w:p w:rsidR="00512D16">
      <w:pPr>
        <w:pStyle w:val="NormalWeb"/>
        <w:autoSpaceDE w:val="0"/>
        <w:autoSpaceDN w:val="0"/>
        <w:spacing w:before="120"/>
      </w:pPr>
      <w:r>
        <w:rPr>
          <w:b/>
          <w:bCs/>
        </w:rPr>
        <w:t>d) Bố trí kinh phí thực hiện cưỡng chế thu hồi đất.</w:t>
      </w:r>
    </w:p>
    <w:p w:rsidR="00512D16">
      <w:pPr>
        <w:pStyle w:val="NormalWeb"/>
        <w:autoSpaceDE w:val="0"/>
        <w:autoSpaceDN w:val="0"/>
        <w:spacing w:before="120"/>
      </w:pPr>
      <w:r>
        <w:rPr>
          <w:color w:val="000000"/>
        </w:rPr>
        <w:t>7. Xử lý tài sản trên đất, giá trị tài sản còn lại của người có đất thu hồi</w:t>
      </w:r>
    </w:p>
    <w:p w:rsidR="00512D16">
      <w:pPr>
        <w:pStyle w:val="NormalWeb"/>
        <w:autoSpaceDE w:val="0"/>
        <w:autoSpaceDN w:val="0"/>
        <w:spacing w:before="120"/>
      </w:pPr>
      <w:r>
        <w:rPr>
          <w:color w:val="000000"/>
        </w:rPr>
        <w:t>a) Trường hợp thu hồi đất theo quy định tại khoản 6 Điều 81 Luật Đất đai thì giá trị tài sản được xác định tại thời điểm quyết định thu hồi đất do Hội đồng định giá tài sản xác định. Trong thời hạn 10 ngày làm việc kể từ ngày có quyết định thu hồi đất, cơ quan có chức năng quản lý đất đai cấp xã trình cấp có thẩm quyền thu hồi đất thành lập Hội đồng định giá tài sản.</w:t>
      </w:r>
    </w:p>
    <w:p w:rsidR="00512D16">
      <w:pPr>
        <w:pStyle w:val="NormalWeb"/>
        <w:autoSpaceDE w:val="0"/>
        <w:autoSpaceDN w:val="0"/>
        <w:spacing w:before="120"/>
      </w:pPr>
      <w:r>
        <w:rPr>
          <w:color w:val="000000"/>
        </w:rPr>
        <w:t>Giá trị tài sản còn lại sau khi trừ đi các chi phí để thu hồi đất, bao gồm chi phí lập hồ sơ thu hồi đất, chi phí cưỡng chế thu hồi đất (nếu có), chi phí định giá tài sản và các chi phí khác để thu hồi đất, được hoàn trả cho chủ sở hữu tài sản gắn liền với đất thu hồi trong thời hạn không quá 30 ngày làm việc kể từ ngày nhà đầu tư khác được Nhà nước giao đất, cho thuê đất nộp nghĩa vụ tài chính bằng hoặc lớn hơn số tiền hoàn trả nêu trên.</w:t>
      </w:r>
    </w:p>
    <w:p w:rsidR="00512D16">
      <w:pPr>
        <w:pStyle w:val="NormalWeb"/>
        <w:autoSpaceDE w:val="0"/>
        <w:autoSpaceDN w:val="0"/>
        <w:spacing w:before="120"/>
      </w:pPr>
      <w:r>
        <w:rPr>
          <w:color w:val="000000"/>
        </w:rPr>
        <w:t>b) Trường hợp thu hồi đất theo quy định tại khoản 7 Điều 81 Luật Đất đai thì trong thời hạn 12 tháng kể từ ngày có quyết định thu hồi đất theo quy định, chủ sở hữu tài sản gắn liền với đất thu hồi được thực hiện bán tài sản theo quy định của pháp luật. Khi hết thời hạn nêu trên, người sử dụng đất thu hồi không thực hiện được việc bán tài sản của mình gắn liền với đất thì Nhà nước không bồi thường đối với tài sản gắn liền với đất. Chủ sở hữu tài sản phải tự tháo dỡ tài sản trả lại mặt bằng cho Nhà nước theo thời hạn ghi trong quyết định thu hồi đất, trường hợp không thực hiện thì cơ quan nhà nước có thẩm quyền cưỡng chế thu hồi đất theo quy định.</w:t>
      </w:r>
    </w:p>
    <w:p w:rsidR="00512D16">
      <w:pPr>
        <w:pStyle w:val="NormalWeb"/>
        <w:autoSpaceDE w:val="0"/>
        <w:autoSpaceDN w:val="0"/>
        <w:spacing w:before="120"/>
      </w:pPr>
      <w:r>
        <w:rPr>
          <w:color w:val="000000"/>
        </w:rPr>
        <w:t>Trường hợp nhà đầu tư mua lại tài sản gắn liền với đất của người có đất thu hồi thì được Nhà nước giao đất, cho thuê đất theo quy định của pháp luật.</w:t>
      </w:r>
    </w:p>
    <w:p w:rsidR="00512D16">
      <w:pPr>
        <w:pStyle w:val="NormalWeb"/>
        <w:autoSpaceDE w:val="0"/>
        <w:autoSpaceDN w:val="0"/>
        <w:spacing w:before="120"/>
      </w:pPr>
      <w:bookmarkStart w:id="12" w:name="muc_2_pl"/>
      <w:r w:rsidRPr="00492708" w:rsidR="00492708">
        <w:rPr>
          <w:b/>
          <w:bCs/>
          <w:color w:val="000000"/>
        </w:rPr>
        <w:t>II. Trình tự thu hồi đất do chấm dứt việc sử dụng đất theo pháp luật, tự nguyện trả lại đất, có nguy cơ đe dọa tính mạng con người, không còn khả năng tiếp tục sử dụng quy định tại khoản 1, 2 và 3 Điều 82 Luật Đất đai</w:t>
      </w:r>
      <w:bookmarkEnd w:id="12"/>
    </w:p>
    <w:p w:rsidR="00512D16">
      <w:pPr>
        <w:pStyle w:val="NormalWeb"/>
        <w:autoSpaceDE w:val="0"/>
        <w:autoSpaceDN w:val="0"/>
        <w:spacing w:before="120"/>
      </w:pPr>
      <w:r>
        <w:rPr>
          <w:color w:val="000000"/>
        </w:rPr>
        <w:t>1. Cơ quan, người có thẩm quyền gửi một trong các văn bản, giấy tờ sau đến Chủ tịch Ủy ban nhân dân cấp xã:</w:t>
      </w:r>
    </w:p>
    <w:p w:rsidR="00512D16">
      <w:pPr>
        <w:pStyle w:val="NormalWeb"/>
        <w:autoSpaceDE w:val="0"/>
        <w:autoSpaceDN w:val="0"/>
        <w:spacing w:before="120"/>
      </w:pPr>
      <w:r>
        <w:rPr>
          <w:color w:val="000000"/>
        </w:rPr>
        <w:t>a) Văn bản của cơ quan có thẩm quyền giải quyết đã có hiệu lực pháp luật đối với trường hợp tổ chức được Nhà nước giao đất không thu tiền sử dụng đất bị giải thể, phá sản hoặc bị chấm dứt hoạt động theo quy định của pháp luật;</w:t>
      </w:r>
    </w:p>
    <w:p w:rsidR="00512D16">
      <w:pPr>
        <w:pStyle w:val="NormalWeb"/>
        <w:autoSpaceDE w:val="0"/>
        <w:autoSpaceDN w:val="0"/>
        <w:spacing w:before="120"/>
      </w:pPr>
      <w:r>
        <w:rPr>
          <w:color w:val="000000"/>
        </w:rPr>
        <w:t>b) Giấy chứng tử hoặc quyết định tuyên bố một người là đã chết theo quy định của pháp luật đối với trường hợp cá nhân sử dụng đất chết mà không có người nhận thừa kế sau khi đã thực hiện nghĩa vụ về tài sản theo quy định của pháp luật về dân sự;</w:t>
      </w:r>
    </w:p>
    <w:p w:rsidR="00512D16">
      <w:pPr>
        <w:pStyle w:val="NormalWeb"/>
        <w:autoSpaceDE w:val="0"/>
        <w:autoSpaceDN w:val="0"/>
        <w:spacing w:before="120"/>
      </w:pPr>
      <w:r>
        <w:rPr>
          <w:color w:val="000000"/>
        </w:rPr>
        <w:t>c) Quyết định giao đất, quyết định cho thuê đất, Giấy chứng nhận quyền sử dụng đất, Giấy chứng nhận quyền sở hữu nhà ở và quyền sử dụng đất ở, Giấy chứng nhận quyền sử dụng đất, quyền sở hữu nhà ở và tài sản khác gắn liền với đất, Giấy chứng nhận quyền sử dụng đất, quyền sở hữu tài sản gắn liền với đất đối với trường hợp đất được Nhà nước giao, cho thuê có thời hạn nhưng không được gia hạn sử dụng đất;</w:t>
      </w:r>
    </w:p>
    <w:p w:rsidR="00512D16">
      <w:pPr>
        <w:pStyle w:val="NormalWeb"/>
        <w:autoSpaceDE w:val="0"/>
        <w:autoSpaceDN w:val="0"/>
        <w:spacing w:before="120"/>
      </w:pPr>
      <w:r>
        <w:rPr>
          <w:color w:val="000000"/>
        </w:rPr>
        <w:t>d) Văn bản chấm dứt dự án đầu tư đối với trường hợp thu hồi đất trong trường hợp chấm dứt dự án đầu tư theo quy định của pháp luật về đầu tư;</w:t>
      </w:r>
    </w:p>
    <w:p w:rsidR="00512D16">
      <w:pPr>
        <w:pStyle w:val="NormalWeb"/>
        <w:autoSpaceDE w:val="0"/>
        <w:autoSpaceDN w:val="0"/>
        <w:spacing w:before="120"/>
      </w:pPr>
      <w:r>
        <w:rPr>
          <w:color w:val="000000"/>
        </w:rPr>
        <w:t>đ) Văn bản thu hồi rừng đối với trường hợp thu hồi đất trong trường hợp đã bị thu hồi rừng theo quy định của pháp luật về lâm nghiệp;</w:t>
      </w:r>
    </w:p>
    <w:p w:rsidR="00512D16">
      <w:pPr>
        <w:pStyle w:val="NormalWeb"/>
        <w:autoSpaceDE w:val="0"/>
        <w:autoSpaceDN w:val="0"/>
        <w:spacing w:before="120"/>
      </w:pPr>
      <w:r>
        <w:rPr>
          <w:color w:val="000000"/>
        </w:rPr>
        <w:t xml:space="preserve">e) Văn bản trả lại đất của người sử dụng đất đối với trường hợp người sử dụng đất giảm hoặc không còn nhu cầu sử dụng đất và có đơn tự nguyện trả lại đất; </w:t>
      </w:r>
    </w:p>
    <w:p w:rsidR="00512D16">
      <w:pPr>
        <w:pStyle w:val="NormalWeb"/>
        <w:autoSpaceDE w:val="0"/>
        <w:autoSpaceDN w:val="0"/>
        <w:spacing w:before="120"/>
      </w:pPr>
      <w:r>
        <w:rPr>
          <w:color w:val="000000"/>
        </w:rPr>
        <w:t>g) Văn bản của cơ quan có thẩm quyền xác định mức độ ô nhiễm môi trường, sạt lở, sụt lún, bị ảnh hưởng bởi hiện tượng thiên tai khác đối với trường hợp các trường hợp thu hồi đất do có nguy cơ đe dọa tính mạng con người hoặc không còn khả năng tiếp tục sử dụng.</w:t>
      </w:r>
    </w:p>
    <w:p w:rsidR="00512D16">
      <w:pPr>
        <w:pStyle w:val="NormalWeb"/>
        <w:autoSpaceDE w:val="0"/>
        <w:autoSpaceDN w:val="0"/>
        <w:spacing w:before="120"/>
      </w:pPr>
      <w:r>
        <w:rPr>
          <w:color w:val="000000"/>
        </w:rPr>
        <w:t>2. Trong thời hạn 05 ngày làm việc kể từ ngày nhận được hồ sơ, Chủ tịch Ủy ban nhân dân cấp xã có trách nhiệm thông báo thu hồi đất cho người có đất thu hồi, chủ sở hữu tài sản gắn liền với đất, người có quyền lợi và nghĩa vụ liên quan (nếu có).</w:t>
      </w:r>
    </w:p>
    <w:p w:rsidR="00512D16">
      <w:pPr>
        <w:pStyle w:val="NormalWeb"/>
        <w:autoSpaceDE w:val="0"/>
        <w:autoSpaceDN w:val="0"/>
        <w:spacing w:before="120"/>
      </w:pPr>
      <w:r>
        <w:rPr>
          <w:color w:val="000000"/>
        </w:rPr>
        <w:t>3. Trong thời hạn 10 ngày làm việc kể từ ngày kết thúc thời hạn thông báo thu hồi đất, Chủ tịch Ủy ban nhân dân cấp xã có trách nhiệm ban hành quyết định thu hồi đất, quyết định thu hồi đất đồng thời với thu hồi rừng đối với trường hợp thu hồi đất theo quy định tại điểm đ khoản 1 Điều 82 Luật Đất đai và chỉ đạo việc tổ chức thực hiện quyết định thu hồi đất.</w:t>
      </w:r>
    </w:p>
    <w:p w:rsidR="00512D16">
      <w:pPr>
        <w:pStyle w:val="NormalWeb"/>
        <w:autoSpaceDE w:val="0"/>
        <w:autoSpaceDN w:val="0"/>
        <w:spacing w:before="120"/>
      </w:pPr>
      <w:r>
        <w:rPr>
          <w:color w:val="000000"/>
        </w:rPr>
        <w:t>Trường hợp người sử dụng đất không chấp hành thì bị cưỡng chế thi hành quyết định thu hồi đất.</w:t>
      </w:r>
    </w:p>
    <w:p w:rsidR="00512D16">
      <w:pPr>
        <w:pStyle w:val="NormalWeb"/>
        <w:autoSpaceDE w:val="0"/>
        <w:autoSpaceDN w:val="0"/>
        <w:spacing w:before="120"/>
      </w:pPr>
      <w:bookmarkStart w:id="13" w:name="muc_3_pl"/>
      <w:r w:rsidRPr="00492708" w:rsidR="00492708">
        <w:rPr>
          <w:b/>
          <w:bCs/>
          <w:color w:val="000000"/>
        </w:rPr>
        <w:t>III. Trình tự thu hồi đất đối với các trường hợp quy định tại khoản 1 Điều 48 Luật Đất đai</w:t>
      </w:r>
      <w:bookmarkEnd w:id="13"/>
    </w:p>
    <w:p w:rsidR="00512D16">
      <w:pPr>
        <w:pStyle w:val="NormalWeb"/>
        <w:autoSpaceDE w:val="0"/>
        <w:autoSpaceDN w:val="0"/>
        <w:spacing w:before="120"/>
      </w:pPr>
      <w:r>
        <w:rPr>
          <w:color w:val="000000"/>
        </w:rPr>
        <w:t>1. Trong thời hạn không quá 15 ngày làm việc kể từ ngày cơ quan có chức năng quản lý đất đai cấp xã phát hiện người sử dụng đất là người dân tộc thiểu số thuộc trường hợp chết mà không có người thừa kế thuộc hàng thừa kế là đối tượng quy định tại khoản 2 Điều 16 Luật Đất đai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khoản 2 Điều 16 Luật Đất đai, cơ quan có chức năng quản lý đất đai cấp xã lập hồ sơ thu hồi đất trình Chủ tịch Ủy ban nhân dân cùng cấp.</w:t>
      </w:r>
    </w:p>
    <w:p w:rsidR="00512D16">
      <w:pPr>
        <w:pStyle w:val="NormalWeb"/>
        <w:autoSpaceDE w:val="0"/>
        <w:autoSpaceDN w:val="0"/>
        <w:spacing w:before="120"/>
      </w:pPr>
      <w:r>
        <w:rPr>
          <w:color w:val="000000"/>
        </w:rPr>
        <w:t>Hồ sơ gồm có:</w:t>
      </w:r>
    </w:p>
    <w:p w:rsidR="00512D16">
      <w:pPr>
        <w:pStyle w:val="NormalWeb"/>
        <w:autoSpaceDE w:val="0"/>
        <w:autoSpaceDN w:val="0"/>
        <w:spacing w:before="120"/>
      </w:pPr>
      <w:r>
        <w:rPr>
          <w:color w:val="000000"/>
        </w:rPr>
        <w:t>a) Tờ trình về việc thu hồi đất;</w:t>
      </w:r>
    </w:p>
    <w:p w:rsidR="00512D16">
      <w:pPr>
        <w:pStyle w:val="NormalWeb"/>
        <w:autoSpaceDE w:val="0"/>
        <w:autoSpaceDN w:val="0"/>
        <w:spacing w:before="120"/>
      </w:pPr>
      <w:r>
        <w:rPr>
          <w:color w:val="000000"/>
        </w:rPr>
        <w:t>b) Dự thảo Quyết định thu hồi đất</w:t>
      </w:r>
    </w:p>
    <w:p w:rsidR="00512D16">
      <w:pPr>
        <w:pStyle w:val="NormalWeb"/>
        <w:autoSpaceDE w:val="0"/>
        <w:autoSpaceDN w:val="0"/>
        <w:spacing w:before="120"/>
      </w:pPr>
      <w:r>
        <w:rPr>
          <w:color w:val="000000"/>
        </w:rPr>
        <w:t>2. Trong thời hạn không quá 03 ngày, Chủ tịch Ủy ban nhân dân cấp xã ra quyết định thu hồi đất.</w:t>
      </w:r>
    </w:p>
    <w:p w:rsidR="00512D16">
      <w:pPr>
        <w:pStyle w:val="NormalWeb"/>
        <w:autoSpaceDE w:val="0"/>
        <w:autoSpaceDN w:val="0"/>
        <w:spacing w:before="120"/>
      </w:pPr>
      <w:r>
        <w:rPr>
          <w:color w:val="000000"/>
        </w:rPr>
        <w:t>3. Trong thời hạn 10 ngày kể từ ngày có quyết định thu hồi đất, cơ quan có chức năng quản lý đất đai cấp xã trình cơ quan có thẩm quyền thành lập Hội đồng định giá tài sản để xác định giá trị tài sản gắn liền với đất, bồi thường cho người có đất thu hồi hoặc người được hưởng thừa kế.</w:t>
      </w:r>
    </w:p>
    <w:p w:rsidR="00512D16">
      <w:pPr>
        <w:pStyle w:val="NormalWeb"/>
        <w:autoSpaceDE w:val="0"/>
        <w:autoSpaceDN w:val="0"/>
        <w:spacing w:before="120"/>
      </w:pPr>
      <w:r>
        <w:rPr>
          <w:color w:val="000000"/>
        </w:rPr>
        <w:t xml:space="preserve">4. Việc xác định giá trị tài sản gắn liền với đất để bồi thường quy định tại khoản 3 </w:t>
      </w:r>
      <w:r>
        <w:rPr>
          <w:b/>
          <w:bCs/>
        </w:rPr>
        <w:t>Mục III Phụ lục I</w:t>
      </w:r>
      <w:r>
        <w:rPr>
          <w:color w:val="FF0000"/>
        </w:rPr>
        <w:t xml:space="preserve"> </w:t>
      </w:r>
      <w:r>
        <w:rPr>
          <w:color w:val="000000"/>
        </w:rPr>
        <w:t>được thực hiện như đối với trường hợp Nhà nước thu hồi đất quy định tại Điều 78 và Điều 79 Luật Đất đai. Kinh phí bồi thường được sử dụng từ ngân sách nhà nước bố trí cho việc thực hiện chính sách đất đai đối với đồng bào dân tộc thiểu số.</w:t>
      </w:r>
    </w:p>
    <w:p w:rsidR="00512D16">
      <w:pPr>
        <w:pStyle w:val="NormalWeb"/>
        <w:autoSpaceDE w:val="0"/>
        <w:autoSpaceDN w:val="0"/>
        <w:spacing w:before="120"/>
      </w:pPr>
      <w:bookmarkStart w:id="14" w:name="muc_4_pl"/>
      <w:r w:rsidRPr="00492708" w:rsidR="00492708">
        <w:rPr>
          <w:b/>
          <w:bCs/>
          <w:color w:val="000000"/>
        </w:rPr>
        <w:t>IV. Trình tự, thủ tục bồi thường, hỗ trợ, tái định cư, thu hồi đất vì mục đích quốc phòng, an ninh; phát triển kinh tế - xã hội vì lợi ích quốc gia, công cộng</w:t>
      </w:r>
      <w:bookmarkEnd w:id="14"/>
    </w:p>
    <w:p w:rsidR="00512D16">
      <w:pPr>
        <w:pStyle w:val="NormalWeb"/>
        <w:autoSpaceDE w:val="0"/>
        <w:autoSpaceDN w:val="0"/>
        <w:spacing w:before="120"/>
      </w:pPr>
      <w:r>
        <w:rPr>
          <w:color w:val="000000"/>
        </w:rPr>
        <w:t>1. Xây dựng kế hoạch thu hồi đất</w:t>
      </w:r>
    </w:p>
    <w:p w:rsidR="00512D16">
      <w:pPr>
        <w:pStyle w:val="NormalWeb"/>
        <w:autoSpaceDE w:val="0"/>
        <w:autoSpaceDN w:val="0"/>
        <w:spacing w:before="120"/>
      </w:pPr>
      <w:r>
        <w:rPr>
          <w:color w:val="000000"/>
        </w:rPr>
        <w:t>Đơn vị, tổ chức có trách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 Kế hoạch thu hồi đất do Ủy ban nhân dân cấp xã ban hành.</w:t>
      </w:r>
    </w:p>
    <w:p w:rsidR="00512D16">
      <w:pPr>
        <w:pStyle w:val="NormalWeb"/>
        <w:autoSpaceDE w:val="0"/>
        <w:autoSpaceDN w:val="0"/>
        <w:spacing w:before="120"/>
      </w:pPr>
      <w:r>
        <w:rPr>
          <w:color w:val="000000"/>
        </w:rPr>
        <w:t>Chủ đầu tư có trách nhiệm ký hợp đồng với Đơn vị, tổ chức có trách nhiệm thực hiện nhiệm vụ bồi thường, hỗ trợ, tái định cư và cung cấp hồ sơ pháp lý dự án, hồ sơ thông tin địa chính theo ranh thu hồi đất để triển khai các nội dung trên.</w:t>
      </w:r>
    </w:p>
    <w:p w:rsidR="00512D16">
      <w:pPr>
        <w:pStyle w:val="NormalWeb"/>
        <w:autoSpaceDE w:val="0"/>
        <w:autoSpaceDN w:val="0"/>
        <w:spacing w:before="120"/>
      </w:pPr>
      <w:r>
        <w:rPr>
          <w:color w:val="000000"/>
        </w:rPr>
        <w:t>2. Tổ chức họp với người có đất trong khu vực thu hồi</w:t>
      </w:r>
    </w:p>
    <w:p w:rsidR="00512D16">
      <w:pPr>
        <w:pStyle w:val="NormalWeb"/>
        <w:autoSpaceDE w:val="0"/>
        <w:autoSpaceDN w:val="0"/>
        <w:spacing w:before="120"/>
      </w:pPr>
      <w:r>
        <w:rPr>
          <w:color w:val="000000"/>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rsidR="00512D16">
      <w:pPr>
        <w:pStyle w:val="NormalWeb"/>
        <w:autoSpaceDE w:val="0"/>
        <w:autoSpaceDN w:val="0"/>
        <w:spacing w:before="120"/>
      </w:pPr>
      <w:r>
        <w:rPr>
          <w:color w:val="000000"/>
        </w:rPr>
        <w:t>3. Thông báo thu hồi đất và gửi Thông báo thu hồi đất</w:t>
      </w:r>
    </w:p>
    <w:p w:rsidR="00512D16">
      <w:pPr>
        <w:pStyle w:val="NormalWeb"/>
        <w:autoSpaceDE w:val="0"/>
        <w:autoSpaceDN w:val="0"/>
        <w:spacing w:before="120"/>
      </w:pPr>
      <w:r>
        <w:rPr>
          <w:color w:val="000000"/>
        </w:rPr>
        <w:t>a) Chủ tịch Ủy ban nhân dân cấp xã ban hành thông báo thu hồi đất;</w:t>
      </w:r>
    </w:p>
    <w:p w:rsidR="00512D16">
      <w:pPr>
        <w:pStyle w:val="NormalWeb"/>
        <w:autoSpaceDE w:val="0"/>
        <w:autoSpaceDN w:val="0"/>
        <w:spacing w:before="120"/>
      </w:pPr>
      <w:r>
        <w:rPr>
          <w:color w:val="000000"/>
        </w:rPr>
        <w:t>b) Cơ quan quản lý đất đai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w:t>
      </w:r>
    </w:p>
    <w:p w:rsidR="00512D16">
      <w:pPr>
        <w:pStyle w:val="NormalWeb"/>
        <w:autoSpaceDE w:val="0"/>
        <w:autoSpaceDN w:val="0"/>
        <w:spacing w:before="120"/>
      </w:pPr>
      <w:r>
        <w:rPr>
          <w:color w:val="000000"/>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rsidR="00512D16">
      <w:pPr>
        <w:pStyle w:val="NormalWeb"/>
        <w:autoSpaceDE w:val="0"/>
        <w:autoSpaceDN w:val="0"/>
        <w:spacing w:before="120"/>
      </w:pPr>
      <w:r>
        <w:rPr>
          <w:color w:val="000000"/>
        </w:rPr>
        <w:t>4. Điều tra, khảo sát, đo đạc, kiểm đếm</w:t>
      </w:r>
    </w:p>
    <w:p w:rsidR="00512D16">
      <w:pPr>
        <w:pStyle w:val="NormalWeb"/>
        <w:autoSpaceDE w:val="0"/>
        <w:autoSpaceDN w:val="0"/>
        <w:spacing w:before="120"/>
      </w:pPr>
      <w:r>
        <w:rPr>
          <w:color w:val="000000"/>
        </w:rPr>
        <w:t>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sidR="00512D16">
      <w:pPr>
        <w:pStyle w:val="NormalWeb"/>
        <w:autoSpaceDE w:val="0"/>
        <w:autoSpaceDN w:val="0"/>
        <w:spacing w:before="120"/>
      </w:pPr>
      <w:r>
        <w:rPr>
          <w:color w:val="000000"/>
        </w:rPr>
        <w:t>Đối với việc xác định nguồn gốc đất thu hồi và tài sản gắn liền với đất thu hồi thì Ủy ban nhân dân cấp xã chủ trì, phối hợp với đơn vị, tổ chức thực hiện nhiệm vụ bồi thường, hỗ trợ, tái định cư thực hiện.</w:t>
      </w:r>
    </w:p>
    <w:p w:rsidR="00512D16">
      <w:pPr>
        <w:pStyle w:val="NormalWeb"/>
        <w:autoSpaceDE w:val="0"/>
        <w:autoSpaceDN w:val="0"/>
        <w:spacing w:before="120"/>
      </w:pPr>
      <w:r>
        <w:rPr>
          <w:color w:val="000000"/>
        </w:rPr>
        <w:t>b)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sidR="00512D16">
      <w:pPr>
        <w:pStyle w:val="NormalWeb"/>
        <w:autoSpaceDE w:val="0"/>
        <w:autoSpaceDN w:val="0"/>
        <w:spacing w:before="120"/>
      </w:pPr>
      <w:r>
        <w:rPr>
          <w:color w:val="000000"/>
        </w:rPr>
        <w:t>c) Trường hợp người có đất thu hồi, chủ sở hữu tài sản không phối hợp trong việc điều tra, khảo sát, đo đạc, kiểm đếm thì thực hiện như sau:</w:t>
      </w:r>
    </w:p>
    <w:p w:rsidR="00512D16">
      <w:pPr>
        <w:pStyle w:val="NormalWeb"/>
        <w:autoSpaceDE w:val="0"/>
        <w:autoSpaceDN w:val="0"/>
        <w:spacing w:before="120"/>
      </w:pPr>
      <w:r>
        <w:rPr>
          <w:color w:val="000000"/>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và phải được thể hiện bằng văn bản.</w:t>
      </w:r>
    </w:p>
    <w:p w:rsidR="00512D16">
      <w:pPr>
        <w:pStyle w:val="NormalWeb"/>
        <w:autoSpaceDE w:val="0"/>
        <w:autoSpaceDN w:val="0"/>
        <w:spacing w:before="120"/>
      </w:pPr>
      <w:r>
        <w:rPr>
          <w:color w:val="000000"/>
        </w:rPr>
        <w:t>- Quá thời hạn 10 ngày kể từ ngày kết thúc vận động, thuyết phục mà người có đất thu hồi vẫn không phối hợp điều tra, khảo sát, đo đạc, kiểm đếm Ủy ban nhân dân cấp xã ban hành quyết định kiểm đếm bắt buộc. Người có đất thu hồi có trách nhiệm thực hiện quyết định kiểm đếm bắt buộc.</w:t>
      </w:r>
    </w:p>
    <w:p w:rsidR="00512D16">
      <w:pPr>
        <w:pStyle w:val="NormalWeb"/>
        <w:autoSpaceDE w:val="0"/>
        <w:autoSpaceDN w:val="0"/>
        <w:spacing w:before="120"/>
      </w:pPr>
      <w:r>
        <w:rPr>
          <w:color w:val="000000"/>
        </w:rPr>
        <w:t>- 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w:t>
      </w:r>
    </w:p>
    <w:p w:rsidR="00512D16">
      <w:pPr>
        <w:pStyle w:val="NormalWeb"/>
        <w:autoSpaceDE w:val="0"/>
        <w:autoSpaceDN w:val="0"/>
        <w:spacing w:before="120"/>
      </w:pPr>
      <w:r>
        <w:rPr>
          <w:color w:val="000000"/>
        </w:rPr>
        <w:t>5. Lập phương án bồi thường, hỗ trợ, tái định cư: Đơn vị, tổ chức thực hiện nhiệm vụ bồi thường, hỗ trợ, tái định cư có trách nhiệm lập phương án bồi thường, hỗ trợ, tái định cư.</w:t>
      </w:r>
    </w:p>
    <w:p w:rsidR="00512D16">
      <w:pPr>
        <w:pStyle w:val="NormalWeb"/>
        <w:autoSpaceDE w:val="0"/>
        <w:autoSpaceDN w:val="0"/>
        <w:spacing w:before="120"/>
      </w:pPr>
      <w:r>
        <w:rPr>
          <w:color w:val="000000"/>
        </w:rPr>
        <w:t>6. Niêm yết công khai phương án bồi thường, hỗ trợ, tái định cư</w:t>
      </w:r>
    </w:p>
    <w:p w:rsidR="00512D16">
      <w:pPr>
        <w:pStyle w:val="NormalWeb"/>
        <w:autoSpaceDE w:val="0"/>
        <w:autoSpaceDN w:val="0"/>
        <w:spacing w:before="120"/>
      </w:pPr>
      <w:r>
        <w:rPr>
          <w:color w:val="000000"/>
        </w:rPr>
        <w:t>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điểm sinh hoạt chung của khu dân cư nơi có đất thu hồi, đăng tải trên Cổng thông tin điện tử của Ủy ban nhân dân cấp xã là 10 ngày. Thời hạn tổ chức đối thoại trong trường hợp còn có ý kiến không đồng ý về phương án bồi thường, hỗ trợ, tái định cư là không quá 30 ngày kể từ ngày tổ chức lấy ý kiến về phương án bồi thường, hỗ trợ, tái định cư.</w:t>
      </w:r>
    </w:p>
    <w:p w:rsidR="00512D16">
      <w:pPr>
        <w:pStyle w:val="NormalWeb"/>
        <w:autoSpaceDE w:val="0"/>
        <w:autoSpaceDN w:val="0"/>
        <w:spacing w:before="120"/>
      </w:pPr>
      <w:r>
        <w:rPr>
          <w:color w:val="000000"/>
        </w:rPr>
        <w:t>7. Lấy ý kiến về phương án bồi thường, hỗ trợ, tái định cư</w:t>
      </w:r>
    </w:p>
    <w:p w:rsidR="00512D16">
      <w:pPr>
        <w:pStyle w:val="NormalWeb"/>
        <w:autoSpaceDE w:val="0"/>
        <w:autoSpaceDN w:val="0"/>
        <w:spacing w:before="120"/>
      </w:pPr>
      <w:r>
        <w:rPr>
          <w:color w:val="000000"/>
        </w:rP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512D16">
      <w:pPr>
        <w:pStyle w:val="NormalWeb"/>
        <w:autoSpaceDE w:val="0"/>
        <w:autoSpaceDN w:val="0"/>
        <w:spacing w:before="120"/>
      </w:pPr>
      <w:r>
        <w:rPr>
          <w:color w:val="000000"/>
        </w:rPr>
        <w:t>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w:t>
      </w:r>
    </w:p>
    <w:p w:rsidR="00512D16">
      <w:pPr>
        <w:pStyle w:val="NormalWeb"/>
        <w:autoSpaceDE w:val="0"/>
        <w:autoSpaceDN w:val="0"/>
        <w:spacing w:before="120"/>
      </w:pPr>
      <w:r>
        <w:rPr>
          <w:color w:val="000000"/>
        </w:rPr>
        <w:t>Trong thời hạn 30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cơ quan có thẩm quyền.</w:t>
      </w:r>
    </w:p>
    <w:p w:rsidR="00512D16">
      <w:pPr>
        <w:pStyle w:val="NormalWeb"/>
        <w:autoSpaceDE w:val="0"/>
        <w:autoSpaceDN w:val="0"/>
        <w:spacing w:before="120"/>
      </w:pPr>
      <w:r>
        <w:rPr>
          <w:color w:val="000000"/>
        </w:rPr>
        <w:t>8. Thẩm định phương án bồi thường, hỗ trợ, tái định cư</w:t>
      </w:r>
    </w:p>
    <w:p w:rsidR="00512D16">
      <w:pPr>
        <w:pStyle w:val="NormalWeb"/>
        <w:autoSpaceDE w:val="0"/>
        <w:autoSpaceDN w:val="0"/>
        <w:spacing w:before="120"/>
      </w:pPr>
      <w:r>
        <w:rPr>
          <w:color w:val="000000"/>
        </w:rPr>
        <w:t>a)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w:t>
      </w:r>
      <w:r>
        <w:rPr>
          <w:color w:val="000000"/>
        </w:rPr>
        <w:t xml:space="preserve">hi trình </w:t>
      </w:r>
      <w:r>
        <w:rPr>
          <w:b/>
          <w:bCs/>
        </w:rPr>
        <w:t>Chủ tịch</w:t>
      </w:r>
      <w:r>
        <w:rPr>
          <w:color w:val="FF0000"/>
        </w:rPr>
        <w:t xml:space="preserve"> </w:t>
      </w:r>
      <w:r>
        <w:rPr>
          <w:color w:val="000000"/>
        </w:rPr>
        <w:t>Ủy ban nhân dân cấp có thẩm quyền phê duyệt phương án bồi thường, hỗ trợ, tái định cư.</w:t>
      </w:r>
    </w:p>
    <w:p w:rsidR="00512D16">
      <w:pPr>
        <w:pStyle w:val="NormalWeb"/>
        <w:autoSpaceDE w:val="0"/>
        <w:autoSpaceDN w:val="0"/>
        <w:spacing w:before="120"/>
      </w:pPr>
      <w:r>
        <w:rPr>
          <w:color w:val="000000"/>
        </w:rPr>
        <w:t>b) Nội dung thẩm định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rsidR="00512D16">
      <w:pPr>
        <w:pStyle w:val="NormalWeb"/>
        <w:autoSpaceDE w:val="0"/>
        <w:autoSpaceDN w:val="0"/>
        <w:spacing w:before="120"/>
      </w:pPr>
      <w:r>
        <w:rPr>
          <w:color w:val="000000"/>
        </w:rPr>
        <w:t>9. Quyết định phê duyệt phương án bồi thường, hỗ trợ, tái định cư</w:t>
      </w:r>
    </w:p>
    <w:p w:rsidR="00512D16">
      <w:pPr>
        <w:pStyle w:val="NormalWeb"/>
        <w:autoSpaceDE w:val="0"/>
        <w:autoSpaceDN w:val="0"/>
        <w:spacing w:before="120"/>
      </w:pPr>
      <w:r>
        <w:rPr>
          <w:color w:val="000000"/>
        </w:rPr>
        <w:t>Cơ quan có chức năng quản lý đất đai cấp xã trình Chủ tịch Ủy ban nhân dân cấp xã quyết định phê duyệt phương án bồi thường, hỗ trợ, tái định cư.</w:t>
      </w:r>
    </w:p>
    <w:p w:rsidR="00512D16">
      <w:pPr>
        <w:pStyle w:val="NormalWeb"/>
        <w:autoSpaceDE w:val="0"/>
        <w:autoSpaceDN w:val="0"/>
        <w:spacing w:before="120"/>
      </w:pPr>
      <w:r>
        <w:rPr>
          <w:color w:val="000000"/>
        </w:rPr>
        <w:t>10. Phổ biến, niêm yết công khai quyết định phê duyệt phương án bồi thường, hỗ trợ, tái định cư</w:t>
      </w:r>
    </w:p>
    <w:p w:rsidR="00512D16">
      <w:pPr>
        <w:pStyle w:val="NormalWeb"/>
        <w:autoSpaceDE w:val="0"/>
        <w:autoSpaceDN w:val="0"/>
        <w:spacing w:before="120"/>
      </w:pPr>
      <w:r>
        <w:rPr>
          <w:color w:val="000000"/>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rsidR="00512D16">
      <w:pPr>
        <w:pStyle w:val="NormalWeb"/>
        <w:autoSpaceDE w:val="0"/>
        <w:autoSpaceDN w:val="0"/>
        <w:spacing w:before="120"/>
      </w:pPr>
      <w:r>
        <w:rPr>
          <w:color w:val="000000"/>
        </w:rPr>
        <w:t>11. Gửi phương án bồi thường, hỗ trợ, tái định cư</w:t>
      </w:r>
    </w:p>
    <w:p w:rsidR="00512D16">
      <w:pPr>
        <w:pStyle w:val="NormalWeb"/>
        <w:autoSpaceDE w:val="0"/>
        <w:autoSpaceDN w:val="0"/>
        <w:spacing w:before="120"/>
      </w:pPr>
      <w:r>
        <w:rPr>
          <w:color w:val="000000"/>
        </w:rPr>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sidR="00512D16">
      <w:pPr>
        <w:pStyle w:val="NormalWeb"/>
        <w:autoSpaceDE w:val="0"/>
        <w:autoSpaceDN w:val="0"/>
        <w:spacing w:before="120"/>
      </w:pPr>
      <w:r>
        <w:rPr>
          <w:color w:val="000000"/>
        </w:rPr>
        <w:t>12. Thực hiện bồi thường, hỗ trợ, bố trí tái định cư</w:t>
      </w:r>
    </w:p>
    <w:p w:rsidR="00512D16">
      <w:pPr>
        <w:pStyle w:val="NormalWeb"/>
        <w:autoSpaceDE w:val="0"/>
        <w:autoSpaceDN w:val="0"/>
        <w:spacing w:before="120"/>
      </w:pPr>
      <w:r>
        <w:rPr>
          <w:color w:val="000000"/>
        </w:rPr>
        <w:t>Đơn vị, tổ chức thực hiện nhiệm vụ bồi thường, hỗ trợ, tái định cư thực hiện việc bồi thường, hỗ trợ, bố trí tái định cư theo phương án bồi thường, hỗ trợ, tái định cư đã được phê duyệt.</w:t>
      </w:r>
    </w:p>
    <w:p w:rsidR="00512D16">
      <w:pPr>
        <w:pStyle w:val="NormalWeb"/>
        <w:autoSpaceDE w:val="0"/>
        <w:autoSpaceDN w:val="0"/>
        <w:spacing w:before="120"/>
      </w:pPr>
      <w:r>
        <w:rPr>
          <w:color w:val="000000"/>
        </w:rPr>
        <w:t>13. Thu hồi đất</w:t>
      </w:r>
    </w:p>
    <w:p w:rsidR="00512D16">
      <w:pPr>
        <w:pStyle w:val="NormalWeb"/>
        <w:autoSpaceDE w:val="0"/>
        <w:autoSpaceDN w:val="0"/>
        <w:spacing w:before="120"/>
      </w:pPr>
      <w:r>
        <w:rPr>
          <w:color w:val="000000"/>
        </w:rPr>
        <w:t>a) Chủ tịch Ủy ban nhân dân cấp xã ban hành quyết định thu hồi đất theo quy định tại khoản 5 Điều 87 Luật Đất đai.</w:t>
      </w:r>
    </w:p>
    <w:p w:rsidR="00512D16">
      <w:pPr>
        <w:pStyle w:val="NormalWeb"/>
        <w:autoSpaceDE w:val="0"/>
        <w:autoSpaceDN w:val="0"/>
        <w:spacing w:before="120"/>
      </w:pPr>
      <w:r>
        <w:rPr>
          <w:color w:val="000000"/>
        </w:rPr>
        <w:t>Tại bước này cần đảm bảo về thời gian như sau:</w:t>
      </w:r>
    </w:p>
    <w:p w:rsidR="00512D16">
      <w:pPr>
        <w:pStyle w:val="NormalWeb"/>
        <w:autoSpaceDE w:val="0"/>
        <w:autoSpaceDN w:val="0"/>
        <w:spacing w:before="120"/>
      </w:pPr>
      <w:r>
        <w:rPr>
          <w:color w:val="000000"/>
        </w:rPr>
        <w:t>- Thời gian ban hành quyết định thu hồi đất tính từ thời điểm gửi thông báo thu hồi đất cho người có đất thu hồi, chủ sở hữu tài sản gắn liền với đất, người có quyền lợi và nghĩa vụ liên quan biết chậm nhất là 60 ngày đối với đất nông nghiệp và 120 ngày đối với đất phi nông nghiệp, trừ trường hợp quy định tại khoản 2 Điều 85 Luật Đất đai.</w:t>
      </w:r>
    </w:p>
    <w:p w:rsidR="00512D16">
      <w:pPr>
        <w:pStyle w:val="NormalWeb"/>
        <w:autoSpaceDE w:val="0"/>
        <w:autoSpaceDN w:val="0"/>
        <w:spacing w:before="120"/>
      </w:pPr>
      <w:r>
        <w:rPr>
          <w:color w:val="000000"/>
        </w:rPr>
        <w:t>- Trường hợp người có đất thu hồi, chủ sở hữu tài sản gắn liền với đất, người có quyền lợi và nghĩa vụ liên quan đồng ý để cơ quan nhà nước có thẩm quyền thu hồi đất trước thời hạn quy định này thì Ủy ban nhân dân cấp xã có thẩm quyền quyết định thu hồi đất mà không phải chờ đến hết thời hạn quy định. Việc đồng ý để thu hồi đất trước thời hạn phải được lập thành biên bản xác nhận giữa các bên gồm: cơ quan có chức năng quản lý đất đai cấp xã, đơn vị, tổ chức thực hiện nhiệm vụ bồi thường, hỗ trợ, tái định cư, người có đất thu hồi, chủ sở hữu tài sản gắn liền với đất, người có quyền lợi và nghĩa vụ liên quan.</w:t>
      </w:r>
    </w:p>
    <w:p w:rsidR="00512D16">
      <w:pPr>
        <w:pStyle w:val="NormalWeb"/>
        <w:autoSpaceDE w:val="0"/>
        <w:autoSpaceDN w:val="0"/>
        <w:spacing w:before="120"/>
      </w:pPr>
      <w:r>
        <w:rPr>
          <w:color w:val="000000"/>
        </w:rPr>
        <w:t>b) Trường hợp người có đất thu hồi không đồng ý hoặc không phối hợp thực hiện phương án bồi thường, hỗ trợ, tái định cư đã phê duyệt thì thực hiện theo quy định tại điểm a, b khoản 6 Điều 87 Luật Đất đai, cụ thể như sau:</w:t>
      </w:r>
    </w:p>
    <w:p w:rsidR="00512D16">
      <w:pPr>
        <w:pStyle w:val="NormalWeb"/>
        <w:autoSpaceDE w:val="0"/>
        <w:autoSpaceDN w:val="0"/>
        <w:spacing w:before="120"/>
      </w:pPr>
      <w:r>
        <w:rPr>
          <w:color w:val="000000"/>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rsidR="00512D16">
      <w:pPr>
        <w:pStyle w:val="NormalWeb"/>
        <w:autoSpaceDE w:val="0"/>
        <w:autoSpaceDN w:val="0"/>
        <w:spacing w:before="120"/>
      </w:pPr>
      <w:r>
        <w:rPr>
          <w:color w:val="000000"/>
        </w:rPr>
        <w:t>- Quá thời hạn 10 ngày kể từ ngày kết thúc vận động, thuyết phục mà người có đất thu hồi vẫn không đồng ý hoặc không phối hợp thực hiện thì cơ quan, người có thẩm quyền cấp xã ban hành quyết định thu hồi đất.</w:t>
      </w:r>
    </w:p>
    <w:p w:rsidR="00512D16">
      <w:pPr>
        <w:pStyle w:val="NormalWeb"/>
        <w:autoSpaceDE w:val="0"/>
        <w:autoSpaceDN w:val="0"/>
        <w:spacing w:before="120"/>
      </w:pPr>
      <w:r>
        <w:rPr>
          <w:color w:val="000000"/>
        </w:rPr>
        <w:t>c)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theo quy định tại điểm a, b khoản 7 Điều 87 Luật Đất đai, cụ thể như sau:</w:t>
      </w:r>
    </w:p>
    <w:p w:rsidR="00512D16">
      <w:pPr>
        <w:pStyle w:val="NormalWeb"/>
        <w:autoSpaceDE w:val="0"/>
        <w:autoSpaceDN w:val="0"/>
        <w:spacing w:before="120"/>
      </w:pPr>
      <w:r>
        <w:rPr>
          <w:color w:val="000000"/>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rsidR="00512D16">
      <w:pPr>
        <w:pStyle w:val="NormalWeb"/>
        <w:autoSpaceDE w:val="0"/>
        <w:autoSpaceDN w:val="0"/>
        <w:spacing w:before="120"/>
      </w:pPr>
      <w:r>
        <w:rPr>
          <w:color w:val="000000"/>
        </w:rPr>
        <w:t>- Quá thời hạn 10 ngày kể từ ngày kết thúc vận động, thuyết phục mà người có đất thu hồi vẫn không chấp hành việc bàn giao đất cho đơn vị, tổ chức thực hiện nhiệm vụ bồi thường, hỗ trợ, tái định cư thì cơ quan, người có thẩm quyền cấp xã ban hành quyết định cưỡng chế thu hồi đất và tổ chức thực hiện việc cưỡng chế theo quy định tại Điều 89 của Luật Đất đai.</w:t>
      </w:r>
    </w:p>
    <w:p w:rsidR="00512D16">
      <w:pPr>
        <w:pStyle w:val="NormalWeb"/>
        <w:autoSpaceDE w:val="0"/>
        <w:autoSpaceDN w:val="0"/>
        <w:spacing w:before="120"/>
      </w:pPr>
      <w:r>
        <w:rPr>
          <w:color w:val="000000"/>
        </w:rPr>
        <w:t>14. Quản lý đất đã được thu hồi</w:t>
      </w:r>
    </w:p>
    <w:p w:rsidR="00512D16">
      <w:pPr>
        <w:pStyle w:val="NormalWeb"/>
        <w:autoSpaceDE w:val="0"/>
        <w:autoSpaceDN w:val="0"/>
        <w:spacing w:before="120"/>
      </w:pPr>
      <w:r>
        <w:rPr>
          <w:color w:val="000000"/>
        </w:rPr>
        <w:t>Tổ chức phát triển quỹ đất, Chi nhánh Tổ chức phát triển quỹ đất khu vực, Ủy ban nhân dân cấp xã có trách nhiệm quản lý đất đã được thu hồi trong khi chưa giao đất, cho thuê đất theo quy định tại khoản 5 Điều 86 của Luật Đất đai.</w:t>
      </w:r>
    </w:p>
    <w:p w:rsidR="00512D16">
      <w:pPr>
        <w:pStyle w:val="NormalWeb"/>
        <w:autoSpaceDE w:val="0"/>
        <w:autoSpaceDN w:val="0"/>
        <w:spacing w:before="120"/>
      </w:pPr>
      <w:bookmarkStart w:id="15" w:name="muc_5_pl"/>
      <w:r w:rsidRPr="00492708" w:rsidR="00492708">
        <w:rPr>
          <w:b/>
          <w:bCs/>
          <w:color w:val="000000"/>
        </w:rPr>
        <w:t>V. Trình tự, thủ tục bồi thường, hỗ trợ, tái định cư, thu hồi đất đối với phần diện tích còn lại không thỏa thuận được của dự án sử dụng đất thông qua thỏa thuận về nhận quyền sử dụng đất quy định tại điểm b khoản 2 và điểm d khoản 13 Điều 3 của Nghị quyết số 254/2025/QH15</w:t>
      </w:r>
      <w:bookmarkEnd w:id="15"/>
    </w:p>
    <w:p w:rsidR="00512D16">
      <w:pPr>
        <w:pStyle w:val="NormalWeb"/>
        <w:autoSpaceDE w:val="0"/>
        <w:autoSpaceDN w:val="0"/>
        <w:spacing w:before="120"/>
      </w:pPr>
      <w:r>
        <w:rPr>
          <w:b/>
          <w:bCs/>
          <w:color w:val="000000"/>
        </w:rPr>
        <w:t>1. Trình tự thực hiện</w:t>
      </w:r>
    </w:p>
    <w:p w:rsidR="00512D16">
      <w:pPr>
        <w:pStyle w:val="NormalWeb"/>
        <w:autoSpaceDE w:val="0"/>
        <w:autoSpaceDN w:val="0"/>
        <w:spacing w:before="120"/>
      </w:pPr>
      <w:r>
        <w:rPr>
          <w:b/>
          <w:bCs/>
          <w:color w:val="000000"/>
        </w:rPr>
        <w:t>1.1. Bước 1:</w:t>
      </w:r>
    </w:p>
    <w:p w:rsidR="00512D16">
      <w:pPr>
        <w:pStyle w:val="NormalWeb"/>
        <w:autoSpaceDE w:val="0"/>
        <w:autoSpaceDN w:val="0"/>
        <w:spacing w:before="120"/>
      </w:pPr>
      <w:r>
        <w:rPr>
          <w:color w:val="000000"/>
        </w:rPr>
        <w:t>a) Tổ chức kinh tế lập hồ sơ (quy định tại thành phần hồ sơ bước 1 điểm 2.1) gửi đến Ủy ban nhân dân cấp xã nơi có đất thực hiện dự án.</w:t>
      </w:r>
    </w:p>
    <w:p w:rsidR="00512D16">
      <w:pPr>
        <w:pStyle w:val="NormalWeb"/>
        <w:autoSpaceDE w:val="0"/>
        <w:autoSpaceDN w:val="0"/>
        <w:spacing w:before="120"/>
      </w:pPr>
      <w:r>
        <w:rPr>
          <w:color w:val="000000"/>
        </w:rPr>
        <w:t>b) Trong thời hạn không quá 10 ngày làm việc, kể từ ngày nhận được văn bản đề nghị của Tổ chức kinh tế, Ủy ban nhân dân cấp xã chủ trì, tổ chức họp với người sử dụng đất, chủ sở hữu tài sản gắn liền với đất, tổ chức kinh tế và người có quyền, nghĩa vụ liên quan (nếu có) để tiếp tục thực hiện phương án thỏa thuận về nhận quyền sử dụng đất của tổ chức kinh tế. Kết quả cuộc họp được lập thành biên bản, trong đó thể hiện rõ trường hợp thỏa thuận được, nội dung thỏa thuận; trường hợp không thỏa thuận được; trường hợp vắng mặt.</w:t>
      </w:r>
    </w:p>
    <w:p w:rsidR="00512D16">
      <w:pPr>
        <w:pStyle w:val="NormalWeb"/>
        <w:autoSpaceDE w:val="0"/>
        <w:autoSpaceDN w:val="0"/>
        <w:spacing w:before="120"/>
      </w:pPr>
      <w:r>
        <w:rPr>
          <w:color w:val="000000"/>
        </w:rPr>
        <w:t>c) Thực hiện niêm yết công khai biên bản họp tại trụ sở Ủy ban nhân dân cấp xã, đăng tải công khai trên Cổng thông tin điện tử của Ủy ban nhân dân cấp xã trong thời gian 10 ngày làm việc.</w:t>
      </w:r>
    </w:p>
    <w:p w:rsidR="00512D16">
      <w:pPr>
        <w:pStyle w:val="NormalWeb"/>
        <w:autoSpaceDE w:val="0"/>
        <w:autoSpaceDN w:val="0"/>
        <w:spacing w:before="120"/>
      </w:pPr>
      <w:r>
        <w:rPr>
          <w:b/>
          <w:bCs/>
          <w:color w:val="000000"/>
        </w:rPr>
        <w:t xml:space="preserve">1.2. Bước 2: </w:t>
      </w:r>
      <w:r>
        <w:rPr>
          <w:color w:val="000000"/>
        </w:rPr>
        <w:t>Thực hiện trong trường hợp không đạt được thỏa thuận quy định tại bước 1.</w:t>
      </w:r>
    </w:p>
    <w:p w:rsidR="00512D16">
      <w:pPr>
        <w:pStyle w:val="NormalWeb"/>
        <w:autoSpaceDE w:val="0"/>
        <w:autoSpaceDN w:val="0"/>
        <w:spacing w:before="120"/>
      </w:pPr>
      <w:r>
        <w:rPr>
          <w:color w:val="000000"/>
        </w:rPr>
        <w:t>Tổ chức kinh tế lập dự án đầu tư theo quy định của pháp luật về đầu tư gửi đến cơ quan chuyên môn tham mưu, thực hiện quản lý hoạt động đầu tư bằng hình thức nộp trực tuyến hoặc nộp qua bưu điện (thông qua Trung tâm phục vụ hành chính công tỉnh) để tham mưu việc chấp thuận chủ trương đầu tư. Cơ quan có chức năng quản lý về đầu tư căn cứ vào điều kiện thu hồi đất quy định tại điểm b khoản 2 Điều 3 của Nghị quyết số 254/2025/QH15, khoản 3 Điều 3 Nghị định số 49/2026/NĐ-CP và pháp luật về đầu tư để xem xét chấp thuận chủ trương đầu tư hoặc chấp thuận chủ trương đầu tư đồng thời với chấp thuận nhà đầu tư hoặc quyết định chấp thuận nhà đầu tư.</w:t>
      </w:r>
    </w:p>
    <w:p w:rsidR="00512D16">
      <w:pPr>
        <w:pStyle w:val="NormalWeb"/>
        <w:autoSpaceDE w:val="0"/>
        <w:autoSpaceDN w:val="0"/>
        <w:spacing w:before="120"/>
      </w:pPr>
      <w:r>
        <w:rPr>
          <w:b/>
          <w:bCs/>
          <w:color w:val="000000"/>
        </w:rPr>
        <w:t>1.3. Bước 3:</w:t>
      </w:r>
    </w:p>
    <w:p w:rsidR="00512D16">
      <w:pPr>
        <w:pStyle w:val="NormalWeb"/>
        <w:autoSpaceDE w:val="0"/>
        <w:autoSpaceDN w:val="0"/>
        <w:spacing w:before="120"/>
      </w:pPr>
      <w:r>
        <w:rPr>
          <w:color w:val="000000"/>
        </w:rPr>
        <w:t>a) Tổ chức kinh tế được công nhận là chủ đầu tư lập hồ sơ (quy định tại thành phần hồ sơ bước 3 điểm 2.3.1) đề nghị thu hồi đất đối với phần diện tích đất còn lại không thỏa thuận được gửi đến Trung tâm phục vụ hành chính công tỉnh bằng hình thức nộp trực tuyến hoặc nộp qua bưu điện.</w:t>
      </w:r>
    </w:p>
    <w:p w:rsidR="00512D16">
      <w:pPr>
        <w:pStyle w:val="NormalWeb"/>
        <w:autoSpaceDE w:val="0"/>
        <w:autoSpaceDN w:val="0"/>
        <w:spacing w:before="120"/>
      </w:pPr>
      <w:r>
        <w:rPr>
          <w:color w:val="000000"/>
        </w:rPr>
        <w:t>b) Sau khi nhận được hồ sơ của Chủ đầu tư dự án, Trung tâm phục vụ hành chính công tỉnh chuyển hồ sơ đến Sở Nông nghiệp và Môi trường theo thời hạn như sau: chuyển trong cùng ngày nếu thời gian nhận được trước 15h; chuyển trong buổi sáng ngày kế tiếp nếu thời gian nhận được sau 15h.</w:t>
      </w:r>
    </w:p>
    <w:p w:rsidR="00512D16">
      <w:pPr>
        <w:pStyle w:val="NormalWeb"/>
        <w:autoSpaceDE w:val="0"/>
        <w:autoSpaceDN w:val="0"/>
        <w:spacing w:before="120"/>
      </w:pPr>
      <w:r>
        <w:rPr>
          <w:color w:val="000000"/>
        </w:rPr>
        <w:t>c) Trong thời hạn không quá 10 ngày làm việc, kể từ ngày nhận được hồ sơ đề nghị thu hồi đất, Sở Nông nghiệp và Môi trường chủ trì, phối hợp với các cơ quan liên quan rà soát hồ sơ. Trường hợp hồ sơ chưa đảm bảo quy định thì Sở Nông nghiệp và Môi trường lập văn bản gửi Chủ đầu tư dự án đề nghị bổ sung, hoàn thiện hồ sơ; trường hợp hồ sơ đảm bảo quy định thì lập hồ sơ (quy định tại bước 3 điểm 2.3.2) đề nghị Ủy ban nhân dân tỉnh trình Hội đồng nhân dân tỉnh thông qua việc thu hồi đất đối với phần diện tích đất còn lại không thỏa thuận được để thực hiện dự án.</w:t>
      </w:r>
    </w:p>
    <w:p w:rsidR="00512D16">
      <w:pPr>
        <w:pStyle w:val="NormalWeb"/>
        <w:autoSpaceDE w:val="0"/>
        <w:autoSpaceDN w:val="0"/>
        <w:spacing w:before="120"/>
      </w:pPr>
      <w:r>
        <w:rPr>
          <w:b/>
          <w:bCs/>
          <w:color w:val="000000"/>
        </w:rPr>
        <w:t>1.4. Bước 4:</w:t>
      </w:r>
    </w:p>
    <w:p w:rsidR="00512D16">
      <w:pPr>
        <w:pStyle w:val="NormalWeb"/>
        <w:autoSpaceDE w:val="0"/>
        <w:autoSpaceDN w:val="0"/>
        <w:spacing w:before="120"/>
      </w:pPr>
      <w:r>
        <w:rPr>
          <w:color w:val="000000"/>
        </w:rPr>
        <w:t>Trong thời hạn không quá 5 ngày làm việc, kể từ ngày nhận được văn bản đề nghị của Sở Nông nghiệp và Môi trường, Ủy ban nhân dân tỉnh trình Hội đồng nhân dân tỉnh xem xét, thông qua việc thu hồi đất đối với phần diện tích đất còn lại không thỏa thuận được để thực hiện dự án.</w:t>
      </w:r>
    </w:p>
    <w:p w:rsidR="00512D16">
      <w:pPr>
        <w:pStyle w:val="NormalWeb"/>
        <w:autoSpaceDE w:val="0"/>
        <w:autoSpaceDN w:val="0"/>
        <w:spacing w:before="120"/>
      </w:pPr>
      <w:r>
        <w:rPr>
          <w:b/>
          <w:bCs/>
          <w:color w:val="000000"/>
        </w:rPr>
        <w:t>1.5. Bước 5:</w:t>
      </w:r>
    </w:p>
    <w:p w:rsidR="00512D16">
      <w:pPr>
        <w:pStyle w:val="NormalWeb"/>
        <w:autoSpaceDE w:val="0"/>
        <w:autoSpaceDN w:val="0"/>
        <w:spacing w:before="120"/>
      </w:pPr>
      <w:r>
        <w:rPr>
          <w:color w:val="000000"/>
        </w:rPr>
        <w:t>Sau khi Hội đồng nhân dân tỉnh ban hành Nghị quyết thông qua việc thu hồi đất đối với phần diện tích đất còn lại không thỏa thuận được để thực hiện dự án, Ủy ban nhân dân cấp xã, chủ đầu tư, đơn vị, tổ chức thực hiện nhiệm vụ bồi thường, hỗ trợ, tái định cư theo quy định tại khoản 2 Điều 86 Luật Đất đai năm 2024 triển khai thực hiện trình tự, thủ tục bồi thường, hỗ trợ, tái định cư, thu hồi đất như sau:</w:t>
      </w:r>
    </w:p>
    <w:p w:rsidR="00512D16">
      <w:pPr>
        <w:pStyle w:val="NormalWeb"/>
        <w:autoSpaceDE w:val="0"/>
        <w:autoSpaceDN w:val="0"/>
        <w:spacing w:before="120"/>
      </w:pPr>
      <w:r>
        <w:rPr>
          <w:color w:val="000000"/>
        </w:rPr>
        <w:t>1.5.1. Xây dựng kế hoạch thu hồi đất</w:t>
      </w:r>
    </w:p>
    <w:p w:rsidR="00512D16">
      <w:pPr>
        <w:pStyle w:val="NormalWeb"/>
        <w:autoSpaceDE w:val="0"/>
        <w:autoSpaceDN w:val="0"/>
        <w:spacing w:before="120"/>
      </w:pPr>
      <w:r>
        <w:rPr>
          <w:color w:val="000000"/>
        </w:rPr>
        <w:t>Đơn vị, tổ chức có trách nhiệm thực hiện nhiệm vụ bồi thường, hỗ trợ, tái định cư chủ trì, phối hợp với các cơ quan có liên quan xem xét các căn cứ, điều kiện thu hồi đất quy định tại Điều 80 Luật Đất đai để xây dựng kế hoạch thu hồi đất. Kế hoạch thu hồi đất do Ủy ban nhân dân cấp xã ban hành.</w:t>
      </w:r>
    </w:p>
    <w:p w:rsidR="00512D16">
      <w:pPr>
        <w:pStyle w:val="NormalWeb"/>
        <w:autoSpaceDE w:val="0"/>
        <w:autoSpaceDN w:val="0"/>
        <w:spacing w:before="120"/>
      </w:pPr>
      <w:r>
        <w:rPr>
          <w:color w:val="000000"/>
        </w:rPr>
        <w:t>Chủ đầu tư có trách nhiệm ký hợp đồng với Đơn vị, tổ chức có trách nhiệm thực hiện nhiệm vụ bồi thường, hỗ trợ, tái định cư để triển khai các nội dung trên.</w:t>
      </w:r>
    </w:p>
    <w:p w:rsidR="00512D16">
      <w:pPr>
        <w:pStyle w:val="NormalWeb"/>
        <w:autoSpaceDE w:val="0"/>
        <w:autoSpaceDN w:val="0"/>
        <w:spacing w:before="120"/>
      </w:pPr>
      <w:r>
        <w:rPr>
          <w:color w:val="000000"/>
        </w:rPr>
        <w:t>1.5.2. Tổ chức họp với người có đất trong khu vực thu hồi</w:t>
      </w:r>
    </w:p>
    <w:p w:rsidR="00512D16">
      <w:pPr>
        <w:pStyle w:val="NormalWeb"/>
        <w:autoSpaceDE w:val="0"/>
        <w:autoSpaceDN w:val="0"/>
        <w:spacing w:before="120"/>
      </w:pPr>
      <w:r>
        <w:rPr>
          <w:color w:val="000000"/>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rsidR="00512D16">
      <w:pPr>
        <w:pStyle w:val="NormalWeb"/>
        <w:autoSpaceDE w:val="0"/>
        <w:autoSpaceDN w:val="0"/>
        <w:spacing w:before="120"/>
      </w:pPr>
      <w:r>
        <w:rPr>
          <w:color w:val="000000"/>
        </w:rPr>
        <w:t>1.5.3. Thông báo thu hồi đất và gửi Thông báo thu hồi đất</w:t>
      </w:r>
    </w:p>
    <w:p w:rsidR="00512D16">
      <w:pPr>
        <w:pStyle w:val="NormalWeb"/>
        <w:autoSpaceDE w:val="0"/>
        <w:autoSpaceDN w:val="0"/>
        <w:spacing w:before="120"/>
      </w:pPr>
      <w:r>
        <w:rPr>
          <w:color w:val="000000"/>
        </w:rPr>
        <w:t>a) Chủ tịch Ủy ban nhân dân cấp xã ban hành thông báo thu hồi đất;</w:t>
      </w:r>
    </w:p>
    <w:p w:rsidR="00512D16">
      <w:pPr>
        <w:pStyle w:val="NormalWeb"/>
        <w:autoSpaceDE w:val="0"/>
        <w:autoSpaceDN w:val="0"/>
        <w:spacing w:before="120"/>
      </w:pPr>
      <w:r>
        <w:rPr>
          <w:color w:val="000000"/>
        </w:rPr>
        <w:t>b) Cơ quan quản lý đất đai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w:t>
      </w:r>
    </w:p>
    <w:p w:rsidR="00512D16">
      <w:pPr>
        <w:pStyle w:val="NormalWeb"/>
        <w:autoSpaceDE w:val="0"/>
        <w:autoSpaceDN w:val="0"/>
        <w:spacing w:before="120"/>
      </w:pPr>
      <w:r>
        <w:rPr>
          <w:color w:val="000000"/>
        </w:rPr>
        <w:t>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điểm sinh hoạt chung của khu dân cư nơi có đất thu hồi, đăng tải lên cổng thông tin điện tử của Ủy ban nhân dân cấp xã trong suốt thời gian bồi thường, hỗ trợ, tái định cư mà không phải gửi thông báo thu hồi đất lại.</w:t>
      </w:r>
    </w:p>
    <w:p w:rsidR="00512D16">
      <w:pPr>
        <w:pStyle w:val="NormalWeb"/>
        <w:autoSpaceDE w:val="0"/>
        <w:autoSpaceDN w:val="0"/>
        <w:spacing w:before="120"/>
      </w:pPr>
      <w:r>
        <w:rPr>
          <w:color w:val="000000"/>
        </w:rPr>
        <w:t>1.5.4. Điều tra, khảo sát, đo đạc, kiểm đếm</w:t>
      </w:r>
    </w:p>
    <w:p w:rsidR="00512D16">
      <w:pPr>
        <w:pStyle w:val="NormalWeb"/>
        <w:autoSpaceDE w:val="0"/>
        <w:autoSpaceDN w:val="0"/>
        <w:spacing w:before="120"/>
      </w:pPr>
      <w:r>
        <w:rPr>
          <w:color w:val="000000"/>
        </w:rPr>
        <w:t>a) Đơn vị, tổ chức thực hiện nhiệm vụ bồi thường, hỗ trợ, tái định cư chủ trì, phối hợp với Ủy ban nhân dân cấp xã nơi có đất thu hồi, các cơ quan có liên quan và người có đất thu hồi thực hiện việc điều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rsidR="00512D16">
      <w:pPr>
        <w:pStyle w:val="NormalWeb"/>
        <w:autoSpaceDE w:val="0"/>
        <w:autoSpaceDN w:val="0"/>
        <w:spacing w:before="120"/>
      </w:pPr>
      <w:r>
        <w:rPr>
          <w:color w:val="000000"/>
        </w:rPr>
        <w:t>Đối với việc xác định nguồn gốc đất thu hồi và tài sản gắn liền với đất thu hồi thì Ủy ban nhân dân cấp xã chủ trì, phối hợp với đơn vị, tổ chức thực hiện nhiệm vụ bồi thường, hỗ trợ, tái định cư thực hiện.</w:t>
      </w:r>
    </w:p>
    <w:p w:rsidR="00512D16">
      <w:pPr>
        <w:pStyle w:val="NormalWeb"/>
        <w:autoSpaceDE w:val="0"/>
        <w:autoSpaceDN w:val="0"/>
        <w:spacing w:before="120"/>
      </w:pPr>
      <w:r>
        <w:rPr>
          <w:color w:val="000000"/>
        </w:rPr>
        <w:t>b) Đơn vị, tổ chức thực hiện nhiệm vụ bồi thường, hỗ trợ, tái định cư chủ trì, phối hợp với Ủy ban nhân dân cấp xã nơi có đất thu hồi điều tra, xác định, thống kê đầy đủ các thiệt hại thực tế về quyền sử dụng đất và tài sản gắn liền với đất thu hồi; xác định người có quyền lợi và nghĩa vụ liên quan; thu nhập từ việc sử dụng đất, tài sản gắn liền với đất thu hồi, nguyện vọng tái định cư, chuyển đổi nghề;</w:t>
      </w:r>
    </w:p>
    <w:p w:rsidR="00512D16">
      <w:pPr>
        <w:pStyle w:val="NormalWeb"/>
        <w:autoSpaceDE w:val="0"/>
        <w:autoSpaceDN w:val="0"/>
        <w:spacing w:before="120"/>
      </w:pPr>
      <w:r>
        <w:rPr>
          <w:color w:val="000000"/>
        </w:rPr>
        <w:t>c) Trường hợp người có đất thu hồi, chủ sở hữu tài sản không phối hợp trong việc điều tra, khảo sát, đo đạc, kiểm đếm thì thực hiện như sau:</w:t>
      </w:r>
    </w:p>
    <w:p w:rsidR="00512D16">
      <w:pPr>
        <w:pStyle w:val="NormalWeb"/>
        <w:autoSpaceDE w:val="0"/>
        <w:autoSpaceDN w:val="0"/>
        <w:spacing w:before="120"/>
      </w:pPr>
      <w:r>
        <w:rPr>
          <w:color w:val="000000"/>
        </w:rPr>
        <w:t>-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điều tra, khảo sát, đo đạc, kiểm đếm. Việc tổ chức vận động, thuyết phục được tiến hành trong thời gian 15 ngày làm việc và phải được thể hiện bằng văn bản.</w:t>
      </w:r>
    </w:p>
    <w:p w:rsidR="00512D16">
      <w:pPr>
        <w:pStyle w:val="NormalWeb"/>
        <w:autoSpaceDE w:val="0"/>
        <w:autoSpaceDN w:val="0"/>
        <w:spacing w:before="120"/>
      </w:pPr>
      <w:r>
        <w:rPr>
          <w:color w:val="000000"/>
        </w:rPr>
        <w:t>- Quá thời hạn 10 ngày làm việc kể từ ngày kết thúc vận động, thuyết phục mà người có đất thu hồi vẫn không phối hợp điều tra, khảo sát, đo đạc, kiểm đếm Ủy ban nhân dân cấp xã ban hành quyết định kiểm đếm bắt buộc. Người có đất thu hồi có trách nhiệm thực hiện quyết định kiểm đếm bắt buộc.</w:t>
      </w:r>
    </w:p>
    <w:p w:rsidR="00512D16">
      <w:pPr>
        <w:pStyle w:val="NormalWeb"/>
        <w:autoSpaceDE w:val="0"/>
        <w:autoSpaceDN w:val="0"/>
        <w:spacing w:before="120"/>
      </w:pPr>
      <w:r>
        <w:rPr>
          <w:color w:val="000000"/>
        </w:rPr>
        <w:t>- 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w:t>
      </w:r>
    </w:p>
    <w:p w:rsidR="00512D16">
      <w:pPr>
        <w:pStyle w:val="NormalWeb"/>
        <w:autoSpaceDE w:val="0"/>
        <w:autoSpaceDN w:val="0"/>
        <w:spacing w:before="120"/>
      </w:pPr>
      <w:r>
        <w:rPr>
          <w:color w:val="000000"/>
        </w:rPr>
        <w:t>1.5.5. Lập phương án bồi thường, hỗ trợ, tái định cư: Đơn vị, tổ chức thực hiện nhiệm vụ bồi thường, hỗ trợ, tái định cư có trách nhiệm lập phương án bồi thường, hỗ trợ, tái định cư.</w:t>
      </w:r>
    </w:p>
    <w:p w:rsidR="00512D16">
      <w:pPr>
        <w:pStyle w:val="NormalWeb"/>
        <w:autoSpaceDE w:val="0"/>
        <w:autoSpaceDN w:val="0"/>
        <w:spacing w:before="120"/>
      </w:pPr>
      <w:r>
        <w:rPr>
          <w:color w:val="000000"/>
        </w:rPr>
        <w:t>1.5.6. Xác định số tiền chênh lệch giữa số tiền trung bình của giá đất đã thỏa thuận trên một đơn vị diện tích đất với số tiền theo phương án bồi thường, hỗ trợ, tái định cư tính trên một đơn vị diện tích đất thu hồi theo loại đất trong phạm vi dự án theo quy định tại khoản 4 Điều 3 Nghị định số 49/2026/NĐ-CP (gọi tắt là xác định số tiền chênh lệch).</w:t>
      </w:r>
    </w:p>
    <w:p w:rsidR="00512D16">
      <w:pPr>
        <w:pStyle w:val="NormalWeb"/>
        <w:autoSpaceDE w:val="0"/>
        <w:autoSpaceDN w:val="0"/>
        <w:spacing w:before="120"/>
      </w:pPr>
      <w:r>
        <w:rPr>
          <w:color w:val="000000"/>
        </w:rPr>
        <w:t>Đơn vị, tổ chức thực hiện nhiệm vụ bồi thường, hỗ trợ, tái định cư chủ trì phối hợp với Chủ đầu tư dự án tổ chức xác định số tiền chênh lệch.</w:t>
      </w:r>
    </w:p>
    <w:p w:rsidR="00512D16">
      <w:pPr>
        <w:pStyle w:val="NormalWeb"/>
        <w:autoSpaceDE w:val="0"/>
        <w:autoSpaceDN w:val="0"/>
        <w:spacing w:before="120"/>
      </w:pPr>
      <w:r>
        <w:rPr>
          <w:color w:val="000000"/>
        </w:rPr>
        <w:t>1.5.7. Niêm yết công khai phương án bồi thường, hỗ trợ, tái định cư và kết quả xác định số tiền chênh lệch</w:t>
      </w:r>
    </w:p>
    <w:p w:rsidR="00512D16">
      <w:pPr>
        <w:pStyle w:val="NormalWeb"/>
        <w:autoSpaceDE w:val="0"/>
        <w:autoSpaceDN w:val="0"/>
        <w:spacing w:before="120"/>
      </w:pPr>
      <w:r>
        <w:rPr>
          <w:color w:val="000000"/>
        </w:rPr>
        <w:t>Đơn vị, tổ chức thực hiện nhiệm vụ bồi thường, hỗ trợ, tái định cư phối hợp với Ủy ban nhân dân cấp xã nơi có đất thu hồi niêm yết công khai phương án bồi thường, hỗ trợ, tái định cư và kết quả xác định số tiền chênh lệch tại trụ sở Ủy ban nhân dân cấp xã, địa điểm sinh hoạt chung của khu dân cư nơi có đất thu hồi, đăng tải trên Cổng thông tin điện tử của Ủy ban nhân dân cấp xã trong thời hạn 10 ngày làm việc.</w:t>
      </w:r>
    </w:p>
    <w:p w:rsidR="00512D16">
      <w:pPr>
        <w:pStyle w:val="NormalWeb"/>
        <w:autoSpaceDE w:val="0"/>
        <w:autoSpaceDN w:val="0"/>
        <w:spacing w:before="120"/>
      </w:pPr>
      <w:r>
        <w:rPr>
          <w:color w:val="000000"/>
        </w:rPr>
        <w:t>1.5.8. Lấy ý kiến về phương án bồi thường, hỗ trợ, tái định cư và kết quả xác định số tiền chênh lệch</w:t>
      </w:r>
    </w:p>
    <w:p w:rsidR="00512D16">
      <w:pPr>
        <w:pStyle w:val="NormalWeb"/>
        <w:autoSpaceDE w:val="0"/>
        <w:autoSpaceDN w:val="0"/>
        <w:spacing w:before="120"/>
      </w:pPr>
      <w:r>
        <w:rPr>
          <w:color w:val="000000"/>
        </w:rPr>
        <w:t>Ngay sau khi hết thời hạn niêm yết công khai, tổ chức lấy ý kiến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rsidR="00512D16">
      <w:pPr>
        <w:pStyle w:val="NormalWeb"/>
        <w:autoSpaceDE w:val="0"/>
        <w:autoSpaceDN w:val="0"/>
        <w:spacing w:before="120"/>
      </w:pPr>
      <w:r>
        <w:rPr>
          <w:color w:val="000000"/>
        </w:rPr>
        <w:t>Việc tổ chức lấy ý kiến phải được lập thành biên bản, ghi rõ số lượng ý kiến đồng ý, số lượng ý kiến không đồng ý, số lượng ý kiến khác đối với phương án bồi thường, hỗ trợ, tái định cư, kết quả xác định số tiền chênh lệch; tiếp thu, giải trình ý kiến góp ý; có xác nhận của đại diện Ủy ban nhân dân cấp xã, đại diện những người có đất thu hồi.</w:t>
      </w:r>
    </w:p>
    <w:p w:rsidR="00512D16">
      <w:pPr>
        <w:pStyle w:val="NormalWeb"/>
        <w:autoSpaceDE w:val="0"/>
        <w:autoSpaceDN w:val="0"/>
        <w:spacing w:before="120"/>
      </w:pPr>
      <w:r>
        <w:rPr>
          <w:color w:val="000000"/>
        </w:rPr>
        <w:t>Trong thời hạn 30 ngày làm việc,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kết quả xác định số tiền chênh lệch, đơn vị, tổ chức thực hiện nhiệm vụ bồi thường, hỗ trợ, tái định cư tiếp thu, giải trình ý kiến góp ý về dự thảo phương án bồi thường, hỗ trợ tái định cư; hoàn chỉnh phương án để trình cơ quan có chức năng quản lý đất đai cấp xã.</w:t>
      </w:r>
    </w:p>
    <w:p w:rsidR="00512D16">
      <w:pPr>
        <w:pStyle w:val="NormalWeb"/>
        <w:autoSpaceDE w:val="0"/>
        <w:autoSpaceDN w:val="0"/>
        <w:spacing w:before="120"/>
      </w:pPr>
      <w:r>
        <w:rPr>
          <w:color w:val="000000"/>
        </w:rPr>
        <w:t>1.5.9. Thẩm định phương án bồi thường, hỗ trợ, tái định cư và hồ sơ xác định số tiền chênh lệch theo quy định tại khoản 4 Điều 3 Nghị định số 49/2026/NĐ-CP</w:t>
      </w:r>
    </w:p>
    <w:p w:rsidR="00512D16">
      <w:pPr>
        <w:pStyle w:val="NormalWeb"/>
        <w:autoSpaceDE w:val="0"/>
        <w:autoSpaceDN w:val="0"/>
        <w:spacing w:before="120"/>
      </w:pPr>
      <w:r>
        <w:rPr>
          <w:color w:val="000000"/>
        </w:rPr>
        <w:t>a) Đơn vị, tổ chức thực hiện nhiệm vụ bồi thường, hỗ trợ, tái định cư gửi hồ sơ thẩm định đến cơ quan có chức năng quản lý đất đai cấp xã.</w:t>
      </w:r>
    </w:p>
    <w:p w:rsidR="00512D16">
      <w:pPr>
        <w:pStyle w:val="NormalWeb"/>
        <w:autoSpaceDE w:val="0"/>
        <w:autoSpaceDN w:val="0"/>
        <w:spacing w:before="120"/>
      </w:pPr>
      <w:r>
        <w:rPr>
          <w:color w:val="000000"/>
        </w:rPr>
        <w:t>b) Trong thời hạn không quá 30 ngày làm việc, kể từ ngày nhận đủ hồ sơ của đơn vị, tổ chức thực hiện nhiệm vụ bồi thường, hỗ trợ, tái định cư gửi đến cơ quan có chức năng quản lý đất đai cấp xã để chủ trì, phối hợp với các cơ quan có liên quan thẩm định phương án bồi thường, hỗ trợ, tái định cư và thẩm định hồ sơ xác định số tiền chênh lệch trước khi trình phê duyệt.</w:t>
      </w:r>
    </w:p>
    <w:p w:rsidR="00512D16">
      <w:pPr>
        <w:pStyle w:val="NormalWeb"/>
        <w:autoSpaceDE w:val="0"/>
        <w:autoSpaceDN w:val="0"/>
        <w:spacing w:before="120"/>
      </w:pPr>
      <w:r>
        <w:rPr>
          <w:color w:val="000000"/>
        </w:rPr>
        <w:t>- Nội dung thẩm định phương án bồi thường, hỗ trợ, tái định cư bao gồm: việc tuân thủ quy định pháp luật về bồi thường, hỗ trợ, tái định cư; trình tự, thủ tục bồi thường, hỗ trợ, tái định cư và các nội dung khác có liên quan đến phương án bồi thường, hỗ trợ, tái định cư.</w:t>
      </w:r>
    </w:p>
    <w:p w:rsidR="00512D16">
      <w:pPr>
        <w:pStyle w:val="NormalWeb"/>
        <w:autoSpaceDE w:val="0"/>
        <w:autoSpaceDN w:val="0"/>
        <w:spacing w:before="120"/>
      </w:pPr>
      <w:r>
        <w:rPr>
          <w:color w:val="000000"/>
        </w:rPr>
        <w:t>- Nội dung thẩm định hồ sơ xác định số tiền chênh lệch: việc tuân thủ quy định trong tính toán, áp dụng công thức theo quy định tại khoản 4 Điều 3 Nghị định số 49/2026/NĐ-CP; tính đầy đủ, xác thực về số liệu diện tích, số tiền theo thỏa thuận của loại đất đã chuyển nhượng, góp vốn bằng quyền sử dụng đất (số tiền trả cho tài sản gắn liền với đất (nếu có) và diện tích, số tiền theo phương án bồi thường, hỗ trợ, tái định cư trước và sau tính toán.</w:t>
      </w:r>
    </w:p>
    <w:p w:rsidR="00512D16">
      <w:pPr>
        <w:pStyle w:val="NormalWeb"/>
        <w:autoSpaceDE w:val="0"/>
        <w:autoSpaceDN w:val="0"/>
        <w:spacing w:before="120"/>
      </w:pPr>
      <w:r>
        <w:rPr>
          <w:color w:val="000000"/>
        </w:rPr>
        <w:t>1.5.10. Quyết định phê duyệt phương án bồi thường, hỗ trợ, tái định cư, phê duyệt số tiền chênh lệch</w:t>
      </w:r>
    </w:p>
    <w:p w:rsidR="00512D16">
      <w:pPr>
        <w:pStyle w:val="NormalWeb"/>
        <w:autoSpaceDE w:val="0"/>
        <w:autoSpaceDN w:val="0"/>
        <w:spacing w:before="120"/>
      </w:pPr>
      <w:r>
        <w:rPr>
          <w:color w:val="000000"/>
        </w:rPr>
        <w:t>Cơ quan có chức năng quản lý đất đai cấp xã trình Chủ tịch Ủy ban nhân dân cấp xã quyết định phê duyệt phương án bồi thường, hỗ trợ, tái định cư đồng thời với số tiền chênh lệch giữa số tiền trung bình của giá đất đã thỏa thuận trên một đơn vị diện tích đất với số tiền theo phương án bồi thường, hỗ trợ, tái định cư tính trên một đơn vị diện tích đất thu hồi theo loại đất trong phạm vi dự án.</w:t>
      </w:r>
    </w:p>
    <w:p w:rsidR="00512D16">
      <w:pPr>
        <w:pStyle w:val="NormalWeb"/>
        <w:autoSpaceDE w:val="0"/>
        <w:autoSpaceDN w:val="0"/>
        <w:spacing w:before="120"/>
      </w:pPr>
      <w:r>
        <w:rPr>
          <w:color w:val="000000"/>
        </w:rPr>
        <w:t>1.5.11. Phổ biến, niêm yết công khai quyết định phê duyệt phương án bồi thường, hỗ trợ, tái định cư</w:t>
      </w:r>
    </w:p>
    <w:p w:rsidR="00512D16">
      <w:pPr>
        <w:pStyle w:val="NormalWeb"/>
        <w:autoSpaceDE w:val="0"/>
        <w:autoSpaceDN w:val="0"/>
        <w:spacing w:before="120"/>
      </w:pPr>
      <w:r>
        <w:rPr>
          <w:color w:val="000000"/>
        </w:rPr>
        <w:t>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điểm sinh hoạt chung của khu dân cư nơi có đất thu hồi.</w:t>
      </w:r>
    </w:p>
    <w:p w:rsidR="00512D16">
      <w:pPr>
        <w:pStyle w:val="NormalWeb"/>
        <w:autoSpaceDE w:val="0"/>
        <w:autoSpaceDN w:val="0"/>
        <w:spacing w:before="120"/>
      </w:pPr>
      <w:r>
        <w:rPr>
          <w:color w:val="000000"/>
        </w:rPr>
        <w:t>1.5.12. Gửi phương án bồi thường, hỗ trợ, tái định cư</w:t>
      </w:r>
    </w:p>
    <w:p w:rsidR="00512D16">
      <w:pPr>
        <w:pStyle w:val="NormalWeb"/>
        <w:autoSpaceDE w:val="0"/>
        <w:autoSpaceDN w:val="0"/>
        <w:spacing w:before="120"/>
      </w:pPr>
      <w:r>
        <w:rPr>
          <w:color w:val="000000"/>
        </w:rPr>
        <w:t>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đơn vị, tổ chức thực hiện nhiệm vụ bồi thường, hỗ trợ, tái định cư.</w:t>
      </w:r>
    </w:p>
    <w:p w:rsidR="00512D16">
      <w:pPr>
        <w:pStyle w:val="NormalWeb"/>
        <w:autoSpaceDE w:val="0"/>
        <w:autoSpaceDN w:val="0"/>
        <w:spacing w:before="120"/>
      </w:pPr>
      <w:r>
        <w:rPr>
          <w:color w:val="000000"/>
        </w:rPr>
        <w:t>1.5.13. Thực hiện bồi thường, hỗ trợ, bố trí tái định cư</w:t>
      </w:r>
    </w:p>
    <w:p w:rsidR="00512D16">
      <w:pPr>
        <w:pStyle w:val="NormalWeb"/>
        <w:autoSpaceDE w:val="0"/>
        <w:autoSpaceDN w:val="0"/>
        <w:spacing w:before="120"/>
      </w:pPr>
      <w:r>
        <w:rPr>
          <w:color w:val="000000"/>
        </w:rPr>
        <w:t>Đơn vị, tổ chức thực hiện nhiệm vụ bồi thường, hỗ trợ, tái định cư thực hiện việc bồi thường, hỗ trợ, bố trí tái định cư, chi trả số tiền bồi thường, hỗ trợ theo phương án và số tiền chênh lệch đã được phê duyệt cho người sử dụng đất, chủ sở hữu tài sản gắn liền với đất theo phương án bồi thường, hỗ trợ, tái định cư đã được phê duyệt.</w:t>
      </w:r>
    </w:p>
    <w:p w:rsidR="00512D16">
      <w:pPr>
        <w:pStyle w:val="NormalWeb"/>
        <w:autoSpaceDE w:val="0"/>
        <w:autoSpaceDN w:val="0"/>
        <w:spacing w:before="120"/>
      </w:pPr>
      <w:r>
        <w:rPr>
          <w:color w:val="000000"/>
        </w:rPr>
        <w:t>1.5.14. Thu hồi đất</w:t>
      </w:r>
    </w:p>
    <w:p w:rsidR="00512D16">
      <w:pPr>
        <w:pStyle w:val="NormalWeb"/>
        <w:autoSpaceDE w:val="0"/>
        <w:autoSpaceDN w:val="0"/>
        <w:spacing w:before="120"/>
      </w:pPr>
      <w:r>
        <w:rPr>
          <w:color w:val="000000"/>
        </w:rPr>
        <w:t>a) Chủ tịch Ủy ban nhân dân cấp xã ban hành quyết định thu hồi đất theo quy định tại khoản 5 Điều 87 Luật Đất đai.</w:t>
      </w:r>
    </w:p>
    <w:p w:rsidR="00512D16">
      <w:pPr>
        <w:pStyle w:val="NormalWeb"/>
        <w:autoSpaceDE w:val="0"/>
        <w:autoSpaceDN w:val="0"/>
        <w:spacing w:before="120"/>
      </w:pPr>
      <w:r>
        <w:rPr>
          <w:color w:val="000000"/>
        </w:rPr>
        <w:t>Tại bước này cần đảm bảo về thời gian như sau:</w:t>
      </w:r>
    </w:p>
    <w:p w:rsidR="00512D16">
      <w:pPr>
        <w:pStyle w:val="NormalWeb"/>
        <w:autoSpaceDE w:val="0"/>
        <w:autoSpaceDN w:val="0"/>
        <w:spacing w:before="120"/>
      </w:pPr>
      <w:r>
        <w:rPr>
          <w:color w:val="000000"/>
        </w:rPr>
        <w:t>- Thời gian ban hành quyết định thu hồi đất tính từ thời điểm gửi thông báo thu hồi đất cho người có đất thu hồi, chủ sở hữu tài sản gắn liền với đất, người có quyền lợi và nghĩa vụ liên quan biết chậm nhất là 60 ngày đối với đất nông nghiệp và 120 ngày đối với đất phi nông nghiệp, trừ trường hợp quy định tại khoản 2 Điều 85 Luật Đất đai.</w:t>
      </w:r>
    </w:p>
    <w:p w:rsidR="00512D16">
      <w:pPr>
        <w:pStyle w:val="NormalWeb"/>
        <w:autoSpaceDE w:val="0"/>
        <w:autoSpaceDN w:val="0"/>
        <w:spacing w:before="120"/>
      </w:pPr>
      <w:r>
        <w:rPr>
          <w:color w:val="000000"/>
        </w:rPr>
        <w:t>- Trường hợp người có đất thu hồi, chủ sở hữu tài sản gắn liền với đất, người có quyền lợi và nghĩa vụ liên quan đồng ý để cơ quan nhà nước có thẩm quyền thu hồi đất trước thời hạn quy định này thì Ủy ban nhân dân cấp xã có thẩm quyền quyết định thu hồi đất mà không phải chờ đến hết thời hạn quy định. Việc đồng ý để thu hồi đất trước thời hạn phải được lập thành biên bản xác nhận giữa các bên gồm: cơ quan có chức năng quản lý đất đai cấp xã, đơn vị, tổ chức thực hiện nhiệm vụ bồi thường, hỗ trợ, tái định cư, người có đất thu hồi, chủ sở hữu tài sản gắn liền với đất, người có quyền lợi và nghĩa vụ liên quan.</w:t>
      </w:r>
    </w:p>
    <w:p w:rsidR="00512D16">
      <w:pPr>
        <w:pStyle w:val="NormalWeb"/>
        <w:autoSpaceDE w:val="0"/>
        <w:autoSpaceDN w:val="0"/>
        <w:spacing w:before="120"/>
      </w:pPr>
      <w:r>
        <w:rPr>
          <w:color w:val="000000"/>
        </w:rPr>
        <w:t>b) Trường hợp người có đất thu hồi không đồng ý hoặc không phối hợp thực hiện phương án bồi thường, hỗ trợ, tái định cư đã phê duyệt: thực hiện theo quy định tại điểm a, b khoản 6 Điều 87 Luật Đất đai .</w:t>
      </w:r>
    </w:p>
    <w:p w:rsidR="00512D16">
      <w:pPr>
        <w:pStyle w:val="NormalWeb"/>
        <w:autoSpaceDE w:val="0"/>
        <w:autoSpaceDN w:val="0"/>
        <w:spacing w:before="120"/>
      </w:pPr>
      <w:r>
        <w:rPr>
          <w:color w:val="000000"/>
        </w:rPr>
        <w:t>c) Trường hợp người có đất thu hồi, chủ sở hữu tài sản gắn liền với đất, người có quyền lợi và nghĩa vụ liên quan không bàn giao đất cho đơn vị, tổ chức thực hiện nhiệm vụ bồi thường, hỗ trợ, tái định cư: thực hiện theo quy định tại điểm a, b khoản 7 Điều 87 Luật Đất đai.</w:t>
      </w:r>
    </w:p>
    <w:p w:rsidR="00512D16">
      <w:pPr>
        <w:pStyle w:val="NormalWeb"/>
        <w:autoSpaceDE w:val="0"/>
        <w:autoSpaceDN w:val="0"/>
        <w:spacing w:before="120"/>
      </w:pPr>
      <w:r>
        <w:rPr>
          <w:b/>
          <w:bCs/>
          <w:color w:val="000000"/>
        </w:rPr>
        <w:t>2. Thành phần hồ sơ</w:t>
      </w:r>
    </w:p>
    <w:p w:rsidR="00512D16">
      <w:pPr>
        <w:pStyle w:val="NormalWeb"/>
        <w:autoSpaceDE w:val="0"/>
        <w:autoSpaceDN w:val="0"/>
        <w:spacing w:before="120"/>
      </w:pPr>
      <w:r>
        <w:rPr>
          <w:b/>
          <w:bCs/>
          <w:color w:val="000000"/>
        </w:rPr>
        <w:t>2.1. Hồ sơ tại bước 1</w:t>
      </w:r>
      <w:r>
        <w:rPr>
          <w:color w:val="000000"/>
        </w:rPr>
        <w:t>: Tổ chức kinh tế lập hồ sơ gồm:</w:t>
      </w:r>
    </w:p>
    <w:p w:rsidR="00512D16">
      <w:pPr>
        <w:pStyle w:val="NormalWeb"/>
        <w:autoSpaceDE w:val="0"/>
        <w:autoSpaceDN w:val="0"/>
        <w:spacing w:before="120"/>
      </w:pPr>
      <w:r>
        <w:rPr>
          <w:color w:val="000000"/>
        </w:rPr>
        <w:t>a) Bảng tổng hợp kết quả thỏa thuận nhận quyền sử dụng đất đạt trên 75% diện tích đất và trên 75% số lượng người sử dụng đất trong phạm vi dự án.</w:t>
      </w:r>
    </w:p>
    <w:p w:rsidR="00512D16">
      <w:pPr>
        <w:pStyle w:val="NormalWeb"/>
        <w:autoSpaceDE w:val="0"/>
        <w:autoSpaceDN w:val="0"/>
        <w:spacing w:before="120"/>
      </w:pPr>
      <w:r>
        <w:rPr>
          <w:color w:val="000000"/>
        </w:rPr>
        <w:t>Bảng tổng hợp thể hiện: Tổng diện tích đất và tổng số người sử dụng đất, chủ sở hữu tài sản phải thỏa thuận nhận quyền sử dụng đất, mua tài sản gắn liền với đất, chi phí đầu tư vào đất của dự án. Diện tích đất đã thỏa thuận nhận quyền sử dụng đất theo quy định tại khoản 1 Điều 3 Nghị định số 49/2026/NĐ-CP quy định chi tiết và hướng dẫn một số điều của Nghị quyết số 254/2025/QH15; số người sử dụng đất đã thỏa thuận theo quy định tại khoản 2 Điều 3 Nghị định số 49/2026/NĐ-CP; các thông tin pháp lý về việc thỏa thuận (thông qua hợp đồng) và nội dung có liên quan khác (nếu có).</w:t>
      </w:r>
    </w:p>
    <w:p w:rsidR="00512D16">
      <w:pPr>
        <w:pStyle w:val="NormalWeb"/>
        <w:autoSpaceDE w:val="0"/>
        <w:autoSpaceDN w:val="0"/>
        <w:spacing w:before="120"/>
      </w:pPr>
      <w:r>
        <w:rPr>
          <w:color w:val="000000"/>
        </w:rPr>
        <w:t>b) Bảng tổng hợp về các trường hợp người sử dụng đất còn lại trong phạm vi dự án chưa thỏa thuận nhận quyền sử dụng đất và thông tin liên quan.</w:t>
      </w:r>
    </w:p>
    <w:p w:rsidR="00512D16">
      <w:pPr>
        <w:pStyle w:val="NormalWeb"/>
        <w:autoSpaceDE w:val="0"/>
        <w:autoSpaceDN w:val="0"/>
        <w:spacing w:before="120"/>
      </w:pPr>
      <w:r>
        <w:rPr>
          <w:color w:val="000000"/>
        </w:rPr>
        <w:t>c) Văn bản đề nghị Ủy ban nhân dân cấp xã nơi có đất thực hiện dự án triển khai dự án sử dụng đất thông qua thỏa thuận về nhận quyền sử dụng đất.</w:t>
      </w:r>
    </w:p>
    <w:p w:rsidR="00512D16">
      <w:pPr>
        <w:pStyle w:val="NormalWeb"/>
        <w:autoSpaceDE w:val="0"/>
        <w:autoSpaceDN w:val="0"/>
        <w:spacing w:before="120"/>
      </w:pPr>
      <w:r>
        <w:rPr>
          <w:color w:val="000000"/>
        </w:rPr>
        <w:t>Trường hợp dự án thuộc phạm vi nhiều đơn vị hành chính cấp xã thì gửi văn bản đến từng địa phương.</w:t>
      </w:r>
    </w:p>
    <w:p w:rsidR="00512D16">
      <w:pPr>
        <w:pStyle w:val="NormalWeb"/>
        <w:autoSpaceDE w:val="0"/>
        <w:autoSpaceDN w:val="0"/>
        <w:spacing w:before="120"/>
      </w:pPr>
      <w:r>
        <w:rPr>
          <w:b/>
          <w:bCs/>
          <w:color w:val="000000"/>
        </w:rPr>
        <w:t>2.2. Hồ sơ tại bước 2</w:t>
      </w:r>
      <w:r>
        <w:rPr>
          <w:color w:val="000000"/>
        </w:rPr>
        <w:t>: Tổ chức kinh tế lập hồ sơ dự án đầu tư theo quy định của pháp luật về đầu tư</w:t>
      </w:r>
    </w:p>
    <w:p w:rsidR="00512D16">
      <w:pPr>
        <w:pStyle w:val="NormalWeb"/>
        <w:autoSpaceDE w:val="0"/>
        <w:autoSpaceDN w:val="0"/>
        <w:spacing w:before="120"/>
      </w:pPr>
      <w:r>
        <w:rPr>
          <w:b/>
          <w:bCs/>
          <w:color w:val="000000"/>
        </w:rPr>
        <w:t>2.3. Hồ sơ tại bước 3</w:t>
      </w:r>
      <w:r>
        <w:rPr>
          <w:color w:val="000000"/>
        </w:rPr>
        <w:t>:</w:t>
      </w:r>
    </w:p>
    <w:p w:rsidR="00512D16">
      <w:pPr>
        <w:pStyle w:val="NormalWeb"/>
        <w:autoSpaceDE w:val="0"/>
        <w:autoSpaceDN w:val="0"/>
        <w:spacing w:before="120"/>
      </w:pPr>
      <w:r>
        <w:rPr>
          <w:color w:val="000000"/>
        </w:rPr>
        <w:t>2.3.1. Tổ chức kinh tế lập hồ sơ gồm:</w:t>
      </w:r>
    </w:p>
    <w:p w:rsidR="00512D16">
      <w:pPr>
        <w:pStyle w:val="NormalWeb"/>
        <w:autoSpaceDE w:val="0"/>
        <w:autoSpaceDN w:val="0"/>
        <w:spacing w:before="120"/>
      </w:pPr>
      <w:r>
        <w:rPr>
          <w:color w:val="000000"/>
        </w:rPr>
        <w:t>a) Văn bản đề nghị thu hồi đất theo Mẫu số 23 ban hành kèm theo Nghị định số 49/2026/NĐ-CP.</w:t>
      </w:r>
    </w:p>
    <w:p w:rsidR="00512D16">
      <w:pPr>
        <w:pStyle w:val="NormalWeb"/>
        <w:autoSpaceDE w:val="0"/>
        <w:autoSpaceDN w:val="0"/>
        <w:spacing w:before="120"/>
      </w:pPr>
      <w:r>
        <w:rPr>
          <w:color w:val="000000"/>
        </w:rPr>
        <w:t>b) Văn bản cho phép thực hiện dự án thông qua thỏa thuận về nhận quyền sử dụng đất.</w:t>
      </w:r>
    </w:p>
    <w:p w:rsidR="00512D16">
      <w:pPr>
        <w:pStyle w:val="NormalWeb"/>
        <w:autoSpaceDE w:val="0"/>
        <w:autoSpaceDN w:val="0"/>
        <w:spacing w:before="120"/>
      </w:pPr>
      <w:r>
        <w:rPr>
          <w:color w:val="000000"/>
        </w:rPr>
        <w:t>c) Biên bản cuộc họp quy định tại bước 1.</w:t>
      </w:r>
    </w:p>
    <w:p w:rsidR="00512D16">
      <w:pPr>
        <w:pStyle w:val="NormalWeb"/>
        <w:autoSpaceDE w:val="0"/>
        <w:autoSpaceDN w:val="0"/>
        <w:spacing w:before="120"/>
      </w:pPr>
      <w:r>
        <w:rPr>
          <w:color w:val="000000"/>
        </w:rPr>
        <w:t>d) Văn bản chấp thuận chủ trương đầu tư hoặc chấp thuận chủ trương đầu tư đồng thời với chấp thuận nhà đầu tư hoặc quyết định chấp thuận nhà đầu tư.</w:t>
      </w:r>
    </w:p>
    <w:p w:rsidR="00512D16">
      <w:pPr>
        <w:pStyle w:val="NormalWeb"/>
        <w:autoSpaceDE w:val="0"/>
        <w:autoSpaceDN w:val="0"/>
        <w:spacing w:before="120"/>
      </w:pPr>
      <w:r>
        <w:rPr>
          <w:color w:val="000000"/>
        </w:rPr>
        <w:t>2.3.2. Sở Nông nghiệp và Môi trường lập hồ sơ gồm:</w:t>
      </w:r>
    </w:p>
    <w:p w:rsidR="00512D16">
      <w:pPr>
        <w:pStyle w:val="NormalWeb"/>
        <w:autoSpaceDE w:val="0"/>
        <w:autoSpaceDN w:val="0"/>
        <w:spacing w:before="120"/>
      </w:pPr>
      <w:r>
        <w:rPr>
          <w:color w:val="000000"/>
        </w:rPr>
        <w:t>a) Văn bản đề nghị Ủy ban nhân dân tỉnh trình Hội đồng nhân dân tỉnh thông qua việc thu hồi đất đối với phần diện tích đất còn lại không thỏa thuận được để thực hiện dự án (kèm theo hồ sơ do tổ chức đã lập đầy đủ tại bước 3).</w:t>
      </w:r>
    </w:p>
    <w:p w:rsidR="00512D16">
      <w:pPr>
        <w:pStyle w:val="NormalWeb"/>
        <w:autoSpaceDE w:val="0"/>
        <w:autoSpaceDN w:val="0"/>
        <w:spacing w:before="120"/>
      </w:pPr>
      <w:r>
        <w:rPr>
          <w:color w:val="000000"/>
        </w:rPr>
        <w:t>b) Dự thảo tờ trình của Ủy ban nhân dân tỉnh trình Hội đồng nhân dân tỉnh thông qua việc thu hồi đất đối với phần diện tích đất còn lại không thỏa thuận.</w:t>
      </w:r>
    </w:p>
    <w:p w:rsidR="00512D16">
      <w:pPr>
        <w:pStyle w:val="NormalWeb"/>
        <w:autoSpaceDE w:val="0"/>
        <w:autoSpaceDN w:val="0"/>
        <w:spacing w:before="120"/>
      </w:pPr>
      <w:r>
        <w:rPr>
          <w:color w:val="000000"/>
        </w:rPr>
        <w:t>c) Các văn bản tài liệu liên quan (nếu có).</w:t>
      </w:r>
    </w:p>
    <w:p w:rsidR="00512D16">
      <w:pPr>
        <w:pStyle w:val="NormalWeb"/>
        <w:autoSpaceDE w:val="0"/>
        <w:autoSpaceDN w:val="0"/>
        <w:spacing w:before="120"/>
      </w:pPr>
      <w:bookmarkStart w:id="16" w:name="muc_6_pl"/>
      <w:r w:rsidRPr="00492708" w:rsidR="00492708">
        <w:rPr>
          <w:b/>
          <w:bCs/>
          <w:color w:val="000000"/>
        </w:rPr>
        <w:t>VI. Trình tự, thủ tục thu hồi đất, bồi thường hỗ trợ tái định cư quy định tại điểm a và điểm b khoản 3 Điều 3 Nghị quyết số 254/2025/QH15</w:t>
      </w:r>
      <w:bookmarkEnd w:id="16"/>
    </w:p>
    <w:p w:rsidR="00512D16">
      <w:pPr>
        <w:pStyle w:val="NormalWeb"/>
        <w:autoSpaceDE w:val="0"/>
        <w:autoSpaceDN w:val="0"/>
        <w:spacing w:before="120"/>
      </w:pPr>
      <w:r>
        <w:rPr>
          <w:color w:val="000000"/>
        </w:rPr>
        <w:t>Trình tự, thủ tục bồi thường, hỗ trợ, tái định cư, thu hồi đất đối với trường hợp này được thực hiện theo trình tự, thủ tục bồi thường, hỗ trợ, tái định cư, thu hồi đất vì mục đích quốc phòng, an ninh; phát triển kinh tế - xã hội vì lợi ích quốc gia, công cộng (Mục IV Phụ lục I). Cụ thể điều chỉnh các bước như sau:</w:t>
      </w:r>
    </w:p>
    <w:p w:rsidR="00512D16">
      <w:pPr>
        <w:pStyle w:val="NormalWeb"/>
        <w:autoSpaceDE w:val="0"/>
        <w:autoSpaceDN w:val="0"/>
        <w:spacing w:before="120"/>
      </w:pPr>
      <w:r>
        <w:rPr>
          <w:b/>
          <w:bCs/>
          <w:color w:val="000000"/>
        </w:rPr>
        <w:t>VI.1. Trình tự, thủ tục thực hiện thu hồi đất trước khi phê duyệt phương án bồi thường, hỗ trợ tái định cư quy định tại điểm a khoản 3 Điều 3 Nghị quyết số 254/2025/QH15</w:t>
      </w:r>
    </w:p>
    <w:p w:rsidR="00512D16">
      <w:pPr>
        <w:pStyle w:val="NormalWeb"/>
        <w:autoSpaceDE w:val="0"/>
        <w:autoSpaceDN w:val="0"/>
        <w:spacing w:before="120"/>
      </w:pPr>
      <w:r>
        <w:rPr>
          <w:color w:val="000000"/>
        </w:rPr>
        <w:t>1.1. Việc thu hồi đất trước khi phê duyệt phương án bồi thường, hỗ trợ, tái định cư quy định tại điểm a khoản 3 Điều 3 Nghị quyết số 254/2025/QH15 thực hiện theo quy định tại Điều 87 của Luật Đất đai và khoản 9 Điều 3 Nghị quyết số 254/2025/QH15, trong đó thứ tự thực hiện một số bước công việc như sau:</w:t>
      </w:r>
    </w:p>
    <w:p w:rsidR="00512D16">
      <w:pPr>
        <w:pStyle w:val="NormalWeb"/>
        <w:autoSpaceDE w:val="0"/>
        <w:autoSpaceDN w:val="0"/>
        <w:spacing w:before="120"/>
      </w:pPr>
      <w:r>
        <w:rPr>
          <w:color w:val="000000"/>
        </w:rPr>
        <w:t>1.1.1. Đối với dự án quan trọng quốc gia mà cơ quan, người có thẩm quyền yêu cầu đẩy nhanh tiến độ thực hiện hoặc dự án đầu tư công khẩn cấp thì việc quyết định thu hồi đất thực hiện sau khi kết thúc thời hạn niêm yết phương án bồi thường, hỗ trợ, tái định cư.</w:t>
      </w:r>
    </w:p>
    <w:p w:rsidR="00512D16">
      <w:pPr>
        <w:pStyle w:val="NormalWeb"/>
        <w:autoSpaceDE w:val="0"/>
        <w:autoSpaceDN w:val="0"/>
        <w:spacing w:before="120"/>
      </w:pPr>
      <w:r>
        <w:rPr>
          <w:color w:val="000000"/>
        </w:rPr>
        <w:t>1.1.2. Đối với dự án được trên 75% người sử dụng đất đồng ý thu hồi đất trước khi phê duyệt phương án bồi thường, hỗ trợ, tái định cư thì sau khi kết thúc thời hạn niêm yết phương án bồi thường, hỗ trợ, tái định cư, cơ quan, người có thẩm quyền phải xác nhận đạt số người sử dụng đất đồng ý để làm căn cứ quyết định thu hồi đất.</w:t>
      </w:r>
    </w:p>
    <w:p w:rsidR="00512D16">
      <w:pPr>
        <w:pStyle w:val="NormalWeb"/>
        <w:autoSpaceDE w:val="0"/>
        <w:autoSpaceDN w:val="0"/>
        <w:spacing w:before="120"/>
      </w:pPr>
      <w:r>
        <w:rPr>
          <w:color w:val="000000"/>
        </w:rPr>
        <w:t>Việc xác định người sử dụng đất đồng ý thu hồi đất thực hiện theo quy định quy định tại khoản 2 Điều 3 Nghị định số 49/2026/NĐ-CP.</w:t>
      </w:r>
    </w:p>
    <w:p w:rsidR="00512D16">
      <w:pPr>
        <w:pStyle w:val="NormalWeb"/>
        <w:autoSpaceDE w:val="0"/>
        <w:autoSpaceDN w:val="0"/>
        <w:spacing w:before="120"/>
      </w:pPr>
      <w:r>
        <w:rPr>
          <w:b/>
          <w:bCs/>
          <w:color w:val="000000"/>
        </w:rPr>
        <w:t>VI.2. Trình tự, thủ tục thực hiện thu hồi đất trước khi hoàn thành</w:t>
      </w:r>
      <w:r>
        <w:rPr>
          <w:color w:val="000000"/>
        </w:rPr>
        <w:t xml:space="preserve"> </w:t>
      </w:r>
      <w:r>
        <w:rPr>
          <w:b/>
          <w:bCs/>
          <w:color w:val="000000"/>
        </w:rPr>
        <w:t>việc bố trí tái định cư quy định tại điểm b khoản 3 Điều 3 của Nghị quyết số</w:t>
      </w:r>
      <w:r>
        <w:rPr>
          <w:color w:val="000000"/>
        </w:rPr>
        <w:t xml:space="preserve"> </w:t>
      </w:r>
      <w:r>
        <w:rPr>
          <w:b/>
          <w:bCs/>
          <w:color w:val="000000"/>
        </w:rPr>
        <w:t>254/2025/QH15 thực hiện theo quy định tại Điều 87 của Luật Đất đai</w:t>
      </w:r>
      <w:r>
        <w:rPr>
          <w:color w:val="000000"/>
        </w:rPr>
        <w:t>.</w:t>
      </w:r>
    </w:p>
    <w:p w:rsidR="00512D16">
      <w:pPr>
        <w:pStyle w:val="NormalWeb"/>
        <w:autoSpaceDE w:val="0"/>
        <w:autoSpaceDN w:val="0"/>
        <w:spacing w:before="120"/>
      </w:pPr>
      <w:r>
        <w:rPr>
          <w:color w:val="000000"/>
        </w:rPr>
        <w:t>Việc quyết định thu hồi đất được thực hiện sau khi phương án bồi thường, hỗ trợ, tái định cư được phê duyệt và đã hoàn thành bố trí tạm cư hoặc chi trả kinh phí tạm cư.</w:t>
      </w:r>
    </w:p>
    <w:p w:rsidR="00512D16">
      <w:pPr>
        <w:pStyle w:val="NormalWeb"/>
        <w:autoSpaceDE w:val="0"/>
        <w:autoSpaceDN w:val="0"/>
        <w:spacing w:before="120"/>
      </w:pPr>
      <w:r>
        <w:rPr>
          <w:b/>
          <w:bCs/>
          <w:color w:val="000000"/>
        </w:rPr>
        <w:t xml:space="preserve">VI.3. </w:t>
      </w:r>
      <w:r>
        <w:rPr>
          <w:color w:val="000000"/>
        </w:rPr>
        <w:t>Người có đất thu hồi, chủ sở hữu tài sản gắn liền với đất, người có quyền lợi và nghĩa vụ liên quan (nếu có) có trách nhiệm bàn giao đất theo quy định sau khi có quyết định thu hồi đất theo quy định tại điểm a và điểm b khoản này. Trường hợp người có đất thu hồi, chủ sở hữu tài sản gắn liền với đất, người có quyền lợi và nghĩa vụ liên quan (nếu có) không bàn giao đất thì thực hiện theo quy định tại khoản 7 Điều 87 của Luật Đất đai./.</w:t>
      </w:r>
    </w:p>
    <w:p w:rsidR="00512D16">
      <w:pPr>
        <w:pStyle w:val="NormalWeb"/>
        <w:autoSpaceDE w:val="0"/>
        <w:autoSpaceDN w:val="0"/>
        <w:spacing w:before="120"/>
        <w:jc w:val="center"/>
      </w:pPr>
      <w:r>
        <w:rPr>
          <w:b/>
          <w:bCs/>
          <w:color w:val="000000"/>
        </w:rPr>
        <w:t> </w:t>
      </w:r>
    </w:p>
    <w:p w:rsidR="00512D16">
      <w:pPr>
        <w:pStyle w:val="NormalWeb"/>
        <w:autoSpaceDE w:val="0"/>
        <w:autoSpaceDN w:val="0"/>
        <w:spacing w:before="120"/>
        <w:jc w:val="center"/>
      </w:pPr>
      <w:bookmarkStart w:id="17" w:name="chuong_pl_2"/>
      <w:r w:rsidRPr="00492708" w:rsidR="00492708">
        <w:rPr>
          <w:b/>
          <w:bCs/>
          <w:color w:val="000000"/>
          <w:sz w:val="24"/>
          <w:szCs w:val="24"/>
        </w:rPr>
        <w:t>PHỤ LỤC II</w:t>
      </w:r>
      <w:bookmarkEnd w:id="17"/>
    </w:p>
    <w:p w:rsidR="00512D16">
      <w:pPr>
        <w:pStyle w:val="NormalWeb"/>
        <w:autoSpaceDE w:val="0"/>
        <w:autoSpaceDN w:val="0"/>
        <w:spacing w:before="120"/>
        <w:jc w:val="center"/>
      </w:pPr>
      <w:bookmarkStart w:id="18" w:name="chuong_pl_2_name"/>
      <w:r w:rsidRPr="00492708" w:rsidR="00492708">
        <w:rPr>
          <w:color w:val="000000"/>
        </w:rPr>
        <w:t>TRÌNH TỰ, THỦ TỤC GIAO ĐẤT; CHO THUÊ ĐẤT; GIAO ĐẤT VÀ GIAO RỪNG; CHO THUÊ ĐẤT VÀ CHO THUÊ RỪNG; CHO PHÉP CHUYỂN MỤC ĐÍCH SỬ DỤNG ĐẤT; CHUYỂN HÌNH THỨC GIAO ĐẤT, CHO THUÊ ĐẤT; ĐIỀU CHỈNH QUYẾT ĐỊNH GIAO ĐẤT, CHO THUÊ ĐẤT, CHO PHÉP CHUYỂN MỤC ĐÍCH SỬ DỤNG ĐẤT</w:t>
      </w:r>
      <w:bookmarkEnd w:id="18"/>
      <w:r>
        <w:rPr>
          <w:color w:val="000000"/>
        </w:rPr>
        <w:br/>
      </w:r>
      <w:r>
        <w:rPr>
          <w:i/>
          <w:iCs/>
          <w:color w:val="000000"/>
        </w:rPr>
        <w:t>(Ban hành kèm theo Quyết định số 40/2026/QĐ-UBND của Ủy ban nhân dân tỉnh)</w:t>
      </w:r>
    </w:p>
    <w:p w:rsidR="00512D16">
      <w:pPr>
        <w:pStyle w:val="NormalWeb"/>
        <w:autoSpaceDE w:val="0"/>
        <w:autoSpaceDN w:val="0"/>
        <w:spacing w:before="120"/>
      </w:pPr>
      <w:bookmarkStart w:id="19" w:name="muc_1_pl_1"/>
      <w:r w:rsidRPr="00492708" w:rsidR="00492708">
        <w:rPr>
          <w:b/>
          <w:bCs/>
          <w:color w:val="000000"/>
        </w:rPr>
        <w:t>I. Trình tự, thủ tục giao đất, cho thuê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 giao đất, cho thuê đất đồng thời giao khu vực biển để thực hiện hoạt động lấn biển</w:t>
      </w:r>
      <w:bookmarkEnd w:id="19"/>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Hồ sơ gồm: đơn theo Mẫu số 01 ban hành kèm theo Phụ lục VI; bản trích lục bản đồ địa chính hoặc trích đo bản đồ địa chính và một trong các loại giấy tờ sau đây:</w:t>
      </w:r>
    </w:p>
    <w:p w:rsidR="00512D16">
      <w:pPr>
        <w:pStyle w:val="NormalWeb"/>
        <w:autoSpaceDE w:val="0"/>
        <w:autoSpaceDN w:val="0"/>
        <w:spacing w:before="120"/>
      </w:pPr>
      <w:r>
        <w:rPr>
          <w:color w:val="000000"/>
        </w:rPr>
        <w:t>a) Văn bản phê duyệt dự án đầu tư, quyết định chấp thuận chủ trương đầu tư, quyết định chấp thuận chủ trương đầu tư đồng thời chấp thuận nhà đầu tư, quyết định chấp thuận nhà đầu tư, văn bản phê duyệt kết quả lựa chọn nhà đầu tư theo quy định của pháp luật về đầu tư, pháp luật về đầu tư công, pháp luật về đầu tư theo phương thức đối tác công tư hoặc các văn bản, giấy tờ có giá trị pháp lý tương đương theo quy định của pháp luật;</w:t>
      </w:r>
    </w:p>
    <w:p w:rsidR="00512D16">
      <w:pPr>
        <w:pStyle w:val="NormalWeb"/>
        <w:autoSpaceDE w:val="0"/>
        <w:autoSpaceDN w:val="0"/>
        <w:spacing w:before="120"/>
      </w:pPr>
      <w:r>
        <w:rPr>
          <w:color w:val="000000"/>
        </w:rPr>
        <w:t>Trường hợp trong các văn bản quy định tại điểm a không thể hiện năng lực tài chính để bảo đảm việc sử dụng đất theo tiến độ của dự án đầu tư thì phải có các tài liệu chứng minh năng lực tài c</w:t>
      </w:r>
      <w:r>
        <w:rPr>
          <w:color w:val="000000"/>
        </w:rPr>
        <w:t>hính.</w:t>
      </w:r>
    </w:p>
    <w:p w:rsidR="00512D16">
      <w:pPr>
        <w:pStyle w:val="NormalWeb"/>
        <w:autoSpaceDE w:val="0"/>
        <w:autoSpaceDN w:val="0"/>
        <w:spacing w:before="120"/>
      </w:pPr>
      <w:r>
        <w:rPr>
          <w:color w:val="000000"/>
        </w:rPr>
        <w:t>b) Bản sao văn bản của đơn vị được giao tổ chức thực hiện việc đấu giá quyền sử dụng đất về kết quả đấu giá quyền sử dụng đất không thành quy định tại điểm b khoản 6 Điều 125 của Luật Đất đai;</w:t>
      </w:r>
    </w:p>
    <w:p w:rsidR="00512D16">
      <w:pPr>
        <w:pStyle w:val="NormalWeb"/>
        <w:autoSpaceDE w:val="0"/>
        <w:autoSpaceDN w:val="0"/>
        <w:spacing w:before="120"/>
      </w:pPr>
      <w:r>
        <w:rPr>
          <w:color w:val="000000"/>
        </w:rPr>
        <w:t>c) Bản sao các văn bản theo quy định của pháp luật đối với trường hợp quy định tại điểm i khoản 1 Điều 133 của Luật Đất đai mà phải thu hồi đất để giao đất, cho thuê đất cho tổ chức, cá nhân sau chia tách, sáp nhập, chuyển đổi mô hình tổ chức;</w:t>
      </w:r>
    </w:p>
    <w:p w:rsidR="00512D16">
      <w:pPr>
        <w:pStyle w:val="NormalWeb"/>
        <w:autoSpaceDE w:val="0"/>
        <w:autoSpaceDN w:val="0"/>
        <w:spacing w:before="120"/>
      </w:pPr>
      <w:r>
        <w:rPr>
          <w:color w:val="000000"/>
        </w:rPr>
        <w:t>d) Bản sao Phương án sử dụng đất đã được cơ quan, tổ chức có thẩm quyền phê duyệt đối với tổ chức kinh tế, đơn vị sự nghiệp công lập đã được Nhà nước giao đất, cho thuê đất trước ngày Luật Đất đai có hiệu lực thi hành đối với trường hợp quy định tại Điều 180 của Luật Đất đai (nếu có);</w:t>
      </w:r>
    </w:p>
    <w:p w:rsidR="00512D16">
      <w:pPr>
        <w:pStyle w:val="NormalWeb"/>
        <w:autoSpaceDE w:val="0"/>
        <w:autoSpaceDN w:val="0"/>
        <w:spacing w:before="120"/>
      </w:pPr>
      <w:r>
        <w:rPr>
          <w:color w:val="000000"/>
        </w:rPr>
        <w:t>đ) Bản sao Phương án sử dụng đất của công ty nông, lâm nghiệp tại địa phương đã được cơ quan, tổ chức có thẩm quyền phê duyệt đối với trường hợp quy định tại Điều 181 của Luật Đất đai (nếu có);</w:t>
      </w:r>
    </w:p>
    <w:p w:rsidR="00512D16">
      <w:pPr>
        <w:pStyle w:val="NormalWeb"/>
        <w:autoSpaceDE w:val="0"/>
        <w:autoSpaceDN w:val="0"/>
        <w:spacing w:before="120"/>
      </w:pPr>
      <w:r>
        <w:rPr>
          <w:color w:val="000000"/>
        </w:rPr>
        <w:t>e) Bản sao Phương án sử dụng đất đã được cơ quan, tổ chức có thẩm quyền phê duyệt đối với diện tích đất thu hồi của công ty nông, lâm nghiệp quản lý, sử dụng để giao đất, cho thuê đất quy định tại các điểm c, d và đ khoản 2 Điều 181 của Luật Đất đai (nếu có);</w:t>
      </w:r>
    </w:p>
    <w:p w:rsidR="00512D16">
      <w:pPr>
        <w:pStyle w:val="NormalWeb"/>
        <w:autoSpaceDE w:val="0"/>
        <w:autoSpaceDN w:val="0"/>
        <w:spacing w:before="120"/>
      </w:pPr>
      <w:r>
        <w:rPr>
          <w:color w:val="000000"/>
        </w:rPr>
        <w:t>g) Bản sao dự án đầu tư lấn biển hoặc hạng mục lấn biển của dự án đầu tư đã được cơ quan nhà nước có thẩm quyền phê duyệt đối với trường hợp quy định tại Điều 190 của Luật Đất đai;</w:t>
      </w:r>
    </w:p>
    <w:p w:rsidR="00512D16">
      <w:pPr>
        <w:pStyle w:val="NormalWeb"/>
        <w:autoSpaceDE w:val="0"/>
        <w:autoSpaceDN w:val="0"/>
        <w:spacing w:before="120"/>
      </w:pPr>
      <w:r>
        <w:rPr>
          <w:color w:val="000000"/>
        </w:rPr>
        <w:t>h) Bản sao văn bản về kết quả thực hiện việc nhận chuyển nhượng dự án bất động sản theo quy định của pháp luật về kinh doanh bất động sản đối với trường hợp quy định tại khoản 7 Điều 124 Luật Đất đai;</w:t>
      </w:r>
    </w:p>
    <w:p w:rsidR="00512D16">
      <w:pPr>
        <w:pStyle w:val="NormalWeb"/>
        <w:autoSpaceDE w:val="0"/>
        <w:autoSpaceDN w:val="0"/>
        <w:spacing w:before="120"/>
      </w:pPr>
      <w:r>
        <w:rPr>
          <w:color w:val="000000"/>
        </w:rPr>
        <w:t>i) Đối với trường hợp giao rừng, cho thuê rừng thì phải có thêm các tài liệu sau:</w:t>
      </w:r>
    </w:p>
    <w:p w:rsidR="00512D16">
      <w:pPr>
        <w:pStyle w:val="NormalWeb"/>
        <w:autoSpaceDE w:val="0"/>
        <w:autoSpaceDN w:val="0"/>
        <w:spacing w:before="120"/>
      </w:pPr>
      <w:r>
        <w:rPr>
          <w:color w:val="000000"/>
        </w:rPr>
        <w:t>i.1) Báo cáo điều tra, đánh giá hiện trạng rừng và bản đồ hiện trạng rừng theo quy định của pháp luật về lâm nghiệp đối với trường hợp giao đất và giao rừng;</w:t>
      </w:r>
    </w:p>
    <w:p w:rsidR="00512D16">
      <w:pPr>
        <w:pStyle w:val="NormalWeb"/>
        <w:autoSpaceDE w:val="0"/>
        <w:autoSpaceDN w:val="0"/>
        <w:spacing w:before="120"/>
      </w:pPr>
      <w:r>
        <w:rPr>
          <w:color w:val="000000"/>
        </w:rPr>
        <w:t>i.2) Kết quả đấu giá thuê rừng; biên bản đấu giá cho thuê rừng; danh sách người trúng đấu giá thuê rừng; thông báo hoàn thành nghĩa vụ tài chính đối với người trúng đấu giá thuê rừng đối với trường hợp cho thuê đất và cho thuê rừng; dự án đầu tư đối với khu rừng đề nghị thuê của tổ chức, cá nhân trúng đấu giá thuê rừng; báo cáo điều tra, đánh giá hiện trạng rừng và bản đồ hiện trạng rừng theo quy định của pháp luật về lâm nghiệp đối với trường hợp cho thuê đất và cho thuê rừng.</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color w:val="000000"/>
        </w:rPr>
        <w:t>a) Người đề nghị nộp 01 hồ sơ quy định tại khoản 1 mục I Phụ lục II đến Trung tâm Phục vụ hành chính công. Trung tâm Phục vụ hành chính công chuyển hồ sơ đến Cơ quan chuyên môn về nông nghiệp và môi trường.</w:t>
      </w:r>
    </w:p>
    <w:p w:rsidR="00512D16">
      <w:pPr>
        <w:pStyle w:val="NormalWeb"/>
        <w:autoSpaceDE w:val="0"/>
        <w:autoSpaceDN w:val="0"/>
        <w:spacing w:before="120"/>
      </w:pPr>
      <w:r>
        <w:rPr>
          <w:color w:val="000000"/>
        </w:rPr>
        <w:t>b) Cơ quan chuyên môn về nông nghiệp và môi trường thực hiện:</w:t>
      </w:r>
    </w:p>
    <w:p w:rsidR="00512D16">
      <w:pPr>
        <w:pStyle w:val="NormalWeb"/>
        <w:autoSpaceDE w:val="0"/>
        <w:autoSpaceDN w:val="0"/>
        <w:spacing w:before="120"/>
      </w:pPr>
      <w:r>
        <w:rPr>
          <w:color w:val="000000"/>
        </w:rPr>
        <w:t>b.1) Rà soát, kiểm tra hồ sơ; hướng dẫn người nộp hồ sơ làm lại hồ sơ hoặc bổ sung hồ sơ đối với trường hợp hồ sơ không đầy đủ, không hợp lệ;</w:t>
      </w:r>
    </w:p>
    <w:p w:rsidR="00512D16">
      <w:pPr>
        <w:pStyle w:val="NormalWeb"/>
        <w:autoSpaceDE w:val="0"/>
        <w:autoSpaceDN w:val="0"/>
        <w:spacing w:before="120"/>
      </w:pPr>
      <w:r>
        <w:rPr>
          <w:color w:val="000000"/>
        </w:rPr>
        <w:t>b.2) Kiểm tra thực địa; trường hợp giao đất và giao rừng, cho thuê đất và cho thuê rừng thì cơ quan lâm nghiệp kiểm tra thực địa hiện trạng khu rừng giữa hồ sơ và thực địa dự kiến giao;</w:t>
      </w:r>
    </w:p>
    <w:p w:rsidR="00512D16">
      <w:pPr>
        <w:pStyle w:val="NormalWeb"/>
        <w:autoSpaceDE w:val="0"/>
        <w:autoSpaceDN w:val="0"/>
        <w:spacing w:before="120"/>
      </w:pPr>
      <w:r>
        <w:rPr>
          <w:color w:val="000000"/>
        </w:rPr>
        <w:t>b.3)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rsidR="00512D16">
      <w:pPr>
        <w:pStyle w:val="NormalWeb"/>
        <w:autoSpaceDE w:val="0"/>
        <w:autoSpaceDN w:val="0"/>
        <w:spacing w:before="120"/>
      </w:pPr>
      <w:r>
        <w:rPr>
          <w:color w:val="000000"/>
        </w:rPr>
        <w:t>b.4) Hoàn thiện hồ sơ trình cơ quan, người có thẩm quyền ban hành quyết định giao đất, cho thuê đất, giao rừng, cho thuê rừng, giao khu vực biển.</w:t>
      </w:r>
    </w:p>
    <w:p w:rsidR="00512D16">
      <w:pPr>
        <w:pStyle w:val="NormalWeb"/>
        <w:autoSpaceDE w:val="0"/>
        <w:autoSpaceDN w:val="0"/>
        <w:spacing w:before="120"/>
      </w:pPr>
      <w:r>
        <w:rPr>
          <w:color w:val="000000"/>
        </w:rPr>
        <w:t>Hồ sơ gồm: đơn và giấy tờ quy định tại khoản 1 mục I Phụ lục II; trích lục bản đồ địa chính thửa đất hoặc trích đo địa chính thửa đất; tờ trình theo Mẫu số 05 ban hành kèm theo; dự thảo quyết định theo Mẫu số 06 ban hành kèm theo;</w:t>
      </w:r>
    </w:p>
    <w:p w:rsidR="00512D16">
      <w:pPr>
        <w:pStyle w:val="NormalWeb"/>
        <w:autoSpaceDE w:val="0"/>
        <w:autoSpaceDN w:val="0"/>
        <w:spacing w:before="120"/>
      </w:pPr>
      <w:r>
        <w:rPr>
          <w:color w:val="000000"/>
        </w:rPr>
        <w:t>c) Cơ quan, người có thẩm quyền xem xét ban hành quyết định giao đất, cho thuê đất, giao rừng, cho thuê rừng, giao khu vực biển;</w:t>
      </w:r>
    </w:p>
    <w:p w:rsidR="00512D16">
      <w:pPr>
        <w:pStyle w:val="NormalWeb"/>
        <w:autoSpaceDE w:val="0"/>
        <w:autoSpaceDN w:val="0"/>
        <w:spacing w:before="120"/>
      </w:pPr>
      <w:r>
        <w:rPr>
          <w:color w:val="000000"/>
        </w:rPr>
        <w:t>d) Các cơ quan chuyên môn thực hiện như sau:</w:t>
      </w:r>
    </w:p>
    <w:p w:rsidR="00512D16">
      <w:pPr>
        <w:pStyle w:val="NormalWeb"/>
        <w:autoSpaceDE w:val="0"/>
        <w:autoSpaceDN w:val="0"/>
        <w:spacing w:before="120"/>
      </w:pPr>
      <w:r>
        <w:rPr>
          <w:color w:val="000000"/>
        </w:rPr>
        <w:t>d.1) Cơ quan chuyên môn về nông nghiệp và môi trường chuyển thông tin theo Mẫu số 10 ban hành kèm theo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11 ban hành kèm theo.</w:t>
      </w:r>
    </w:p>
    <w:p w:rsidR="00512D16">
      <w:pPr>
        <w:pStyle w:val="NormalWeb"/>
        <w:autoSpaceDE w:val="0"/>
        <w:autoSpaceDN w:val="0"/>
        <w:spacing w:before="120"/>
      </w:pPr>
      <w:r>
        <w:rPr>
          <w:color w:val="000000"/>
        </w:rPr>
        <w:t>d.2) Cơ quan xây dựng xác định chi phí xây dựng hạ tầng theo quy định của pháp luật về xây dựng và chuyển thông tin đến cơ quan thuế đối với trường hợp phải xác định chi phí xây dựng hạ tầng.</w:t>
      </w:r>
    </w:p>
    <w:p w:rsidR="00512D16">
      <w:pPr>
        <w:pStyle w:val="NormalWeb"/>
        <w:autoSpaceDE w:val="0"/>
        <w:autoSpaceDN w:val="0"/>
        <w:spacing w:before="120"/>
      </w:pPr>
      <w:r>
        <w:rPr>
          <w:color w:val="000000"/>
        </w:rPr>
        <w:t>d.3) Cơ quan chuyên môn về nông nghiệp và môi trường tổ chức việc xác định giá đất theo quy định đối với trường hợp phải nộp tiền sử dụng đất, tiền thuê đất và chuyển thông tin theo Mẫu số 10 ban hành kèm theo đến cơ quan thuế.</w:t>
      </w:r>
    </w:p>
    <w:p w:rsidR="00512D16">
      <w:pPr>
        <w:pStyle w:val="NormalWeb"/>
        <w:autoSpaceDE w:val="0"/>
        <w:autoSpaceDN w:val="0"/>
        <w:spacing w:before="120"/>
      </w:pPr>
      <w:r>
        <w:rPr>
          <w:color w:val="000000"/>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rsidR="00512D16">
      <w:pPr>
        <w:pStyle w:val="NormalWeb"/>
        <w:autoSpaceDE w:val="0"/>
        <w:autoSpaceDN w:val="0"/>
        <w:spacing w:before="120"/>
      </w:pPr>
      <w:r>
        <w:rPr>
          <w:color w:val="000000"/>
        </w:rPr>
        <w:t>e) Cơ quan chuyên môn về nông nghiệp và môi trường thực hiện như sau:</w:t>
      </w:r>
    </w:p>
    <w:p w:rsidR="00512D16">
      <w:pPr>
        <w:pStyle w:val="NormalWeb"/>
        <w:autoSpaceDE w:val="0"/>
        <w:autoSpaceDN w:val="0"/>
        <w:spacing w:before="120"/>
      </w:pPr>
      <w:r>
        <w:rPr>
          <w:color w:val="000000"/>
        </w:rPr>
        <w:t>e.1) Cơ quan chuyên môn về nông nghiệp và môi trường cấp tỉnh: ký cấp Giấy chứng nhận đối với trường hợp thuộc thẩm quyền giao đất, cho thuê đất thuộc thẩm quyền của Chủ tịch Ủy ban nhân dân cấp tỉnh; Cơ quan chuyên môn về nông nghiệp và môi trường cấp xã: trình Chủ tịch Ủy ban nhân dân cấp xã ký cấp Giấy chứng nhận đối với trường hợp thuộc thẩm quyền giao đất, cho thuê đất của Chủ tịch Ủy ban nhân dân cấp xã.</w:t>
      </w:r>
    </w:p>
    <w:p w:rsidR="00512D16">
      <w:pPr>
        <w:pStyle w:val="NormalWeb"/>
        <w:autoSpaceDE w:val="0"/>
        <w:autoSpaceDN w:val="0"/>
        <w:spacing w:before="120"/>
      </w:pPr>
      <w:r>
        <w:rPr>
          <w:color w:val="000000"/>
        </w:rPr>
        <w:t>e.2) Cơ quan chuyên môn về nông nghiệp và môi trường cấp tỉnh ký hợp đồng thuê đất đối với trường hợp Nhà nước cho thuê đất thuộc thẩm quyền của Chủ tịch Ủy ban nhân dân cấp tỉnh; cơ quan có chức năng quản lý đất đai cấp xã trình Chủ tịch Ủy ban nhân dân cấp xã ký hợp đồng thuê đất đối với trường hợp Nhà nước cho thuê đất thuộc thẩm quyền của Chủ tịch Ủy ban nhân dân cấp xã.</w:t>
      </w:r>
    </w:p>
    <w:p w:rsidR="00512D16">
      <w:pPr>
        <w:pStyle w:val="NormalWeb"/>
        <w:autoSpaceDE w:val="0"/>
        <w:autoSpaceDN w:val="0"/>
        <w:spacing w:before="120"/>
      </w:pPr>
      <w:r>
        <w:rPr>
          <w:color w:val="000000"/>
        </w:rPr>
        <w:t>e.3) Chuyển bản sao Giấy chứng nhận cho người sử dụng đất và hồ sơ đến Văn phòng Đăng ký đất đai hoặc Chi nhánh Văn phòng Đăng ký đất đai để cập nhật, chỉnh lý cơ sở dữ liệu đất đai, hồ sơ địa chính và cơ quan chuyên môn về lâm nghiệp để cập nhật, lưu trữ hồ sơ theo pháp luật về lâm nghiệp;</w:t>
      </w:r>
    </w:p>
    <w:p w:rsidR="00512D16">
      <w:pPr>
        <w:pStyle w:val="NormalWeb"/>
        <w:autoSpaceDE w:val="0"/>
        <w:autoSpaceDN w:val="0"/>
        <w:spacing w:before="120"/>
      </w:pPr>
      <w:r>
        <w:rPr>
          <w:color w:val="000000"/>
        </w:rPr>
        <w:t>e.4) Cơ quan chuyên môn về nông nghiệp và môi trường bàn giao đất, bàn giao rừng, bàn giao khu vực biển trên thực địa thực hiện theo Mẫu số 13 ban hành kèm theo và trao Giấy chứng nhận cho người sử dụng đất.</w:t>
      </w:r>
    </w:p>
    <w:p w:rsidR="00512D16">
      <w:pPr>
        <w:pStyle w:val="NormalWeb"/>
        <w:autoSpaceDE w:val="0"/>
        <w:autoSpaceDN w:val="0"/>
        <w:spacing w:before="120"/>
      </w:pPr>
      <w:r>
        <w:rPr>
          <w:b/>
          <w:bCs/>
          <w:color w:val="000000"/>
        </w:rPr>
        <w:t xml:space="preserve">3. Thời gian thực hiện: </w:t>
      </w:r>
      <w:r>
        <w:rPr>
          <w:color w:val="000000"/>
        </w:rPr>
        <w:t>Không quá 15 ngày làm việc kể từ ngày nhận đủ hồ sơ hợp lệ.</w:t>
      </w:r>
    </w:p>
    <w:p w:rsidR="00512D16">
      <w:pPr>
        <w:pStyle w:val="NormalWeb"/>
        <w:autoSpaceDE w:val="0"/>
        <w:autoSpaceDN w:val="0"/>
        <w:spacing w:before="120"/>
      </w:pPr>
      <w:bookmarkStart w:id="20" w:name="muc_2_pl_1"/>
      <w:r w:rsidRPr="00492708" w:rsidR="00492708">
        <w:rPr>
          <w:b/>
          <w:bCs/>
          <w:color w:val="000000"/>
        </w:rPr>
        <w:t>II. Trình tự, thủ tục chuyển mục đích sử dụng đất; chuyển hình thức sử dụng đất; gia hạn sử dụng đất khi hết thời hạn sử dụng đất; điều chỉnh thời hạn sử dụng đất của dự án đầu tư</w:t>
      </w:r>
      <w:bookmarkEnd w:id="20"/>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1.1. Hồ sơ đề nghị chuyển mục đích sử dụng đất gồm:</w:t>
      </w:r>
    </w:p>
    <w:p w:rsidR="00512D16">
      <w:pPr>
        <w:pStyle w:val="NormalWeb"/>
        <w:autoSpaceDE w:val="0"/>
        <w:autoSpaceDN w:val="0"/>
        <w:spacing w:before="120"/>
      </w:pPr>
      <w:r>
        <w:rPr>
          <w:color w:val="000000"/>
        </w:rPr>
        <w:t>a) Đơn theo Mẫu số 02 ban hành kèm theo Phụ lục VI;</w:t>
      </w:r>
    </w:p>
    <w:p w:rsidR="00512D16">
      <w:pPr>
        <w:pStyle w:val="NormalWeb"/>
        <w:autoSpaceDE w:val="0"/>
        <w:autoSpaceDN w:val="0"/>
        <w:spacing w:before="120"/>
      </w:pPr>
      <w:r>
        <w:rPr>
          <w:color w:val="000000"/>
        </w:rPr>
        <w:t>b) Một trong các giấy chứng nhận quy định tại khoản 21 Điều 3, khoản 3 Điều 256 Luật Đất đai hoặc một trong các loại giấy tờ quy định tại Điều 137 Luật Đất đai hoặc quyết định giao đất, quyết định cho thuê đất, quyết định cho phép chuyển mục đích sử dụng đất của cơ quan nhà nước có thẩm quyền theo quy định của pháp luật về đất đai qua các thời kỳ</w:t>
      </w:r>
      <w:r>
        <w:rPr>
          <w:color w:val="000000"/>
        </w:rPr>
        <w:t>;</w:t>
      </w:r>
    </w:p>
    <w:p w:rsidR="00512D16">
      <w:pPr>
        <w:pStyle w:val="NormalWeb"/>
        <w:autoSpaceDE w:val="0"/>
        <w:autoSpaceDN w:val="0"/>
        <w:spacing w:before="120"/>
      </w:pPr>
      <w:r>
        <w:rPr>
          <w:color w:val="000000"/>
        </w:rPr>
        <w:t>c) Bản trích lục bản đồ địa chính hoặc trích đo bản đồ địa chính.</w:t>
      </w:r>
    </w:p>
    <w:p w:rsidR="00512D16">
      <w:pPr>
        <w:pStyle w:val="NormalWeb"/>
        <w:autoSpaceDE w:val="0"/>
        <w:autoSpaceDN w:val="0"/>
        <w:spacing w:before="120"/>
      </w:pPr>
      <w:r>
        <w:rPr>
          <w:color w:val="000000"/>
        </w:rPr>
        <w:t>1.2. Hồ sơ đề nghị chuyển hình thức sử dụng đất gồm:</w:t>
      </w:r>
    </w:p>
    <w:p w:rsidR="00512D16">
      <w:pPr>
        <w:pStyle w:val="NormalWeb"/>
        <w:autoSpaceDE w:val="0"/>
        <w:autoSpaceDN w:val="0"/>
        <w:spacing w:before="120"/>
      </w:pPr>
      <w:r>
        <w:rPr>
          <w:color w:val="000000"/>
        </w:rPr>
        <w:t>a) Đơn theo Mẫu số 03 ban hành kèm theo Phụ lục VI;</w:t>
      </w:r>
    </w:p>
    <w:p w:rsidR="00512D16">
      <w:pPr>
        <w:pStyle w:val="NormalWeb"/>
        <w:autoSpaceDE w:val="0"/>
        <w:autoSpaceDN w:val="0"/>
        <w:spacing w:before="120"/>
      </w:pPr>
      <w:r>
        <w:rPr>
          <w:color w:val="000000"/>
        </w:rPr>
        <w:t>b) Một trong các giấy chứng nhận quy định tại khoản 21 Điều 3, khoản 3 Điều 256 Luật Đất đai hoặc một trong các loại giấy tờ quy định tại Điều 137 Luật Đất đai;</w:t>
      </w:r>
    </w:p>
    <w:p w:rsidR="00512D16">
      <w:pPr>
        <w:pStyle w:val="NormalWeb"/>
        <w:autoSpaceDE w:val="0"/>
        <w:autoSpaceDN w:val="0"/>
        <w:spacing w:before="120"/>
      </w:pPr>
      <w:r>
        <w:rPr>
          <w:color w:val="000000"/>
        </w:rPr>
        <w:t>c) Quyết định giao đất, quyết định cho thuê đất, quyết định cho phép chuyển mục đích sử dụng đất của cơ quan nhà nước có thẩm quyền theo quy định của pháp luật đất đai qua các thời kỳ;</w:t>
      </w:r>
    </w:p>
    <w:p w:rsidR="00512D16">
      <w:pPr>
        <w:pStyle w:val="NormalWeb"/>
        <w:autoSpaceDE w:val="0"/>
        <w:autoSpaceDN w:val="0"/>
        <w:spacing w:before="120"/>
      </w:pPr>
      <w:r>
        <w:rPr>
          <w:color w:val="000000"/>
        </w:rPr>
        <w:t>d) Bản trích lục bản đồ địa chính hoặc trích đo bản đồ địa chính.</w:t>
      </w:r>
    </w:p>
    <w:p w:rsidR="00512D16">
      <w:pPr>
        <w:pStyle w:val="NormalWeb"/>
        <w:autoSpaceDE w:val="0"/>
        <w:autoSpaceDN w:val="0"/>
        <w:spacing w:before="120"/>
      </w:pPr>
      <w:r>
        <w:rPr>
          <w:color w:val="000000"/>
        </w:rPr>
        <w:t>1.3. Hồ sơ đề nghị gia hạn sử dụng đất khi hết thời hạn sử dụng đất gồm:</w:t>
      </w:r>
    </w:p>
    <w:p w:rsidR="00512D16">
      <w:pPr>
        <w:pStyle w:val="NormalWeb"/>
        <w:autoSpaceDE w:val="0"/>
        <w:autoSpaceDN w:val="0"/>
        <w:spacing w:before="120"/>
      </w:pPr>
      <w:r>
        <w:rPr>
          <w:color w:val="000000"/>
        </w:rPr>
        <w:t>a) Đơn theo Mẫu số 4a ban hành kèm theo Phụ lục VI;</w:t>
      </w:r>
    </w:p>
    <w:p w:rsidR="00512D16">
      <w:pPr>
        <w:pStyle w:val="NormalWeb"/>
        <w:autoSpaceDE w:val="0"/>
        <w:autoSpaceDN w:val="0"/>
        <w:spacing w:before="120"/>
      </w:pPr>
      <w:r>
        <w:rPr>
          <w:color w:val="000000"/>
        </w:rPr>
        <w:t>b) Một trong các giấy chứng nhận quy định tại khoản 21 Điều 3, khoản 3 Điều 256 Luật Đất đai;</w:t>
      </w:r>
    </w:p>
    <w:p w:rsidR="00512D16">
      <w:pPr>
        <w:pStyle w:val="NormalWeb"/>
        <w:autoSpaceDE w:val="0"/>
        <w:autoSpaceDN w:val="0"/>
        <w:spacing w:before="120"/>
      </w:pPr>
      <w:r>
        <w:rPr>
          <w:color w:val="000000"/>
        </w:rPr>
        <w:t>c) Quyết định giao đất, cho thuê đất, cho phép chuyển mục đích sử dụng đất của cơ quan nhà nước có thẩm quyền theo quy định của pháp luật về đất đai qua các thời kỳ;</w:t>
      </w:r>
    </w:p>
    <w:p w:rsidR="00512D16">
      <w:pPr>
        <w:pStyle w:val="NormalWeb"/>
        <w:autoSpaceDE w:val="0"/>
        <w:autoSpaceDN w:val="0"/>
        <w:spacing w:before="120"/>
      </w:pPr>
      <w:r>
        <w:rPr>
          <w:color w:val="000000"/>
        </w:rPr>
        <w:t>d) Văn bản của cơ quan có thẩm quyền cho phép gia hạn thời hạn hoạt động của dự án đầu tư hoặc thể hiện thời hạn hoạt động của dự án đầu tư theo quy định của pháp luật về đầu tư đối với trường hợp sử dụng đất để thực hiện dự án đầu tư;</w:t>
      </w:r>
    </w:p>
    <w:p w:rsidR="00512D16">
      <w:pPr>
        <w:pStyle w:val="NormalWeb"/>
        <w:autoSpaceDE w:val="0"/>
        <w:autoSpaceDN w:val="0"/>
        <w:spacing w:before="120"/>
      </w:pPr>
      <w:r>
        <w:rPr>
          <w:color w:val="000000"/>
        </w:rPr>
        <w:t>đ) Bản trích lục bản đồ địa chính hoặc trích đo bản đồ địa chính.</w:t>
      </w:r>
    </w:p>
    <w:p w:rsidR="00512D16">
      <w:pPr>
        <w:pStyle w:val="NormalWeb"/>
        <w:autoSpaceDE w:val="0"/>
        <w:autoSpaceDN w:val="0"/>
        <w:spacing w:before="120"/>
      </w:pPr>
      <w:r>
        <w:rPr>
          <w:color w:val="000000"/>
        </w:rPr>
        <w:t>1.4. Hồ sơ đề nghị điều chỉnh thời hạn sử dụng đất của dự án đầu tư gồm:</w:t>
      </w:r>
    </w:p>
    <w:p w:rsidR="00512D16">
      <w:pPr>
        <w:pStyle w:val="NormalWeb"/>
        <w:autoSpaceDE w:val="0"/>
        <w:autoSpaceDN w:val="0"/>
        <w:spacing w:before="120"/>
      </w:pPr>
      <w:r>
        <w:rPr>
          <w:color w:val="000000"/>
        </w:rPr>
        <w:t>a) Đơn theo Mẫu số 4b ban hành kèm theo Phụ lục VI;</w:t>
      </w:r>
    </w:p>
    <w:p w:rsidR="00512D16">
      <w:pPr>
        <w:pStyle w:val="NormalWeb"/>
        <w:autoSpaceDE w:val="0"/>
        <w:autoSpaceDN w:val="0"/>
        <w:spacing w:before="120"/>
      </w:pPr>
      <w:r>
        <w:rPr>
          <w:color w:val="000000"/>
        </w:rPr>
        <w:t>b) Văn bản của cơ quan có thẩm quyền cho phép thay đổi thời hạn hoạt động của dự án đầu tư theo quy định của pháp luật về đầu tư;</w:t>
      </w:r>
    </w:p>
    <w:p w:rsidR="00512D16">
      <w:pPr>
        <w:pStyle w:val="NormalWeb"/>
        <w:autoSpaceDE w:val="0"/>
        <w:autoSpaceDN w:val="0"/>
        <w:spacing w:before="120"/>
      </w:pPr>
      <w:r>
        <w:rPr>
          <w:color w:val="000000"/>
        </w:rPr>
        <w:t>c)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luật về đất đai, pháp luật về nhà ở, pháp luật về xây dựng trước ngày Luật Đất đai có hiệu lực thi hành; Giấy chứng nhận quyền sử dụng đất, quyền sở hữu tài sản gắn liền với đất;</w:t>
      </w:r>
    </w:p>
    <w:p w:rsidR="00512D16">
      <w:pPr>
        <w:pStyle w:val="NormalWeb"/>
        <w:autoSpaceDE w:val="0"/>
        <w:autoSpaceDN w:val="0"/>
        <w:spacing w:before="120"/>
      </w:pPr>
      <w:r>
        <w:rPr>
          <w:color w:val="000000"/>
        </w:rPr>
        <w:t>d) Quyết định giao đất, cho thuê đất, cho phép chuyển mục đích sử dụng đất của cơ quan nhà nước có thẩm quyền theo quy định của pháp luật về đất đai qua các thời kỳ;</w:t>
      </w:r>
    </w:p>
    <w:p w:rsidR="00512D16">
      <w:pPr>
        <w:pStyle w:val="NormalWeb"/>
        <w:autoSpaceDE w:val="0"/>
        <w:autoSpaceDN w:val="0"/>
        <w:spacing w:before="120"/>
      </w:pPr>
      <w:r>
        <w:rPr>
          <w:color w:val="000000"/>
        </w:rPr>
        <w:t>đ) Bản trích lục bản đồ địa chính hoặc trích đo bản đồ địa chính.</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color w:val="000000"/>
        </w:rPr>
        <w:t>a) Người đề nghị nộp hồ sơ theo quy định tại mục 1 đến Trung tâm Phục vụ hành chính công. Trung tâm Phục vụ hành chính công chuyển hồ sơ đến Cơ quan chuyên môn về nông nghiệp và môi trường.</w:t>
      </w:r>
    </w:p>
    <w:p w:rsidR="00512D16">
      <w:pPr>
        <w:pStyle w:val="NormalWeb"/>
        <w:autoSpaceDE w:val="0"/>
        <w:autoSpaceDN w:val="0"/>
        <w:spacing w:before="120"/>
      </w:pPr>
      <w:r>
        <w:rPr>
          <w:color w:val="000000"/>
        </w:rPr>
        <w:t>b) Cơ quan chuyên môn về nông nghiệp và môi trường thực hiện:</w:t>
      </w:r>
    </w:p>
    <w:p w:rsidR="00512D16">
      <w:pPr>
        <w:pStyle w:val="NormalWeb"/>
        <w:autoSpaceDE w:val="0"/>
        <w:autoSpaceDN w:val="0"/>
        <w:spacing w:before="120"/>
      </w:pPr>
      <w:r>
        <w:rPr>
          <w:color w:val="000000"/>
        </w:rPr>
        <w:t>- Rà soát, kiểm tra hồ sơ; hướng dẫn người nộp hồ sơ làm lại hồ sơ hoặc bổ sung hồ sơ đối với trường hợp hồ sơ không đầy đủ, không hợp lệ;</w:t>
      </w:r>
    </w:p>
    <w:p w:rsidR="00512D16">
      <w:pPr>
        <w:pStyle w:val="NormalWeb"/>
        <w:autoSpaceDE w:val="0"/>
        <w:autoSpaceDN w:val="0"/>
        <w:spacing w:before="120"/>
      </w:pPr>
      <w:r>
        <w:rPr>
          <w:color w:val="000000"/>
        </w:rPr>
        <w:t>- Kiểm tra thực địa thửa đất trừ trường hợp quy định tại khoản 2 mục II Phụ lục ban hành kèm theo Nghị định số 49/2026/NĐ-CP ngày 31 tháng 01 năm 2026 của Chính phủ.</w:t>
      </w:r>
    </w:p>
    <w:p w:rsidR="00512D16">
      <w:pPr>
        <w:pStyle w:val="NormalWeb"/>
        <w:autoSpaceDE w:val="0"/>
        <w:autoSpaceDN w:val="0"/>
        <w:spacing w:before="120"/>
      </w:pPr>
      <w:r>
        <w:rPr>
          <w:color w:val="000000"/>
        </w:rPr>
        <w:t xml:space="preserve">- </w:t>
      </w:r>
      <w:r>
        <w:rPr>
          <w:i/>
          <w:iCs/>
          <w:color w:val="000000"/>
        </w:rPr>
        <w:t>Chuyển thông tin và bản trích lục bản đồ địa chính hoặc trích đo bản đồ địa chính đến cơ quan chuyên môn về lâm nghiệp để xác định thông tin về diện tích đất lâm nghiệp, đối tượng rừng (trường hợp có chuyển mục đích sử dụng đất thuộc quy hoạch lâm nghiệp);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p>
    <w:p w:rsidR="00512D16">
      <w:pPr>
        <w:pStyle w:val="NormalWeb"/>
        <w:autoSpaceDE w:val="0"/>
        <w:autoSpaceDN w:val="0"/>
        <w:spacing w:before="120"/>
      </w:pPr>
      <w:r>
        <w:rPr>
          <w:color w:val="000000"/>
        </w:rPr>
        <w:t>- Hoàn thiện hồ sơ trình cơ quan, người có thẩm quyền ban hành cho phép chuyển mục đích sử dụng đất, chuyển hình thức sử dụng đất, gia hạn sử dụng đất, điều chỉnh thời hạn sử dụng đất.</w:t>
      </w:r>
    </w:p>
    <w:p w:rsidR="00512D16">
      <w:pPr>
        <w:pStyle w:val="NormalWeb"/>
        <w:autoSpaceDE w:val="0"/>
        <w:autoSpaceDN w:val="0"/>
        <w:spacing w:before="120"/>
      </w:pPr>
      <w:r>
        <w:rPr>
          <w:color w:val="000000"/>
        </w:rPr>
        <w:t>Hồ sơ gồm: đơn và giấy tờ quy định tại mục 1; trích lục bản đồ địa chính thửa đất hoặc trích đo địa chính thửa đất; tờ trình theo Mẫu số 05 ban hành kèm theo Phụ lục VI; dự thảo quyết định theo (Mẫu số 07 đối với trường hợp cho phép chuyển mục đích sử dụng đất; Mẫu số 08 đối với trường hợp chuyển hình thức sử dụng đất; Mẫu số 09a đối với trường hợp gia hạn sử dụng đất khi hết thời hạn sử dụng đất và Mẫu số 09b đối với trường hợp điều chỉnh thời hạn sử dụng đất của dự án đầu tư ban hành kèm theo Phụ lục VI);</w:t>
      </w:r>
    </w:p>
    <w:p w:rsidR="00512D16">
      <w:pPr>
        <w:pStyle w:val="NormalWeb"/>
        <w:autoSpaceDE w:val="0"/>
        <w:autoSpaceDN w:val="0"/>
        <w:spacing w:before="120"/>
      </w:pPr>
      <w:r>
        <w:rPr>
          <w:color w:val="000000"/>
        </w:rPr>
        <w:t>c) Cơ quan, người có thẩm quyền xem xét ban hành Quyết định cho phép chuyển mục đích sử dụng đất, chuyển hình thức sử dụng đất, gia hạn sử dụng đất, điều chỉnh thời hạn sử dụng đất.</w:t>
      </w:r>
    </w:p>
    <w:p w:rsidR="00512D16">
      <w:pPr>
        <w:pStyle w:val="NormalWeb"/>
        <w:autoSpaceDE w:val="0"/>
        <w:autoSpaceDN w:val="0"/>
        <w:spacing w:before="120"/>
      </w:pPr>
      <w:r>
        <w:rPr>
          <w:color w:val="000000"/>
        </w:rPr>
        <w:t>d) Các cơ quan chuyên môn thực hiện như sau:</w:t>
      </w:r>
    </w:p>
    <w:p w:rsidR="00512D16">
      <w:pPr>
        <w:pStyle w:val="NormalWeb"/>
        <w:autoSpaceDE w:val="0"/>
        <w:autoSpaceDN w:val="0"/>
        <w:spacing w:before="120"/>
      </w:pPr>
      <w:r>
        <w:rPr>
          <w:color w:val="000000"/>
        </w:rPr>
        <w:t>- Cơ quan chuyên môn về nông nghiệp và môi trường chuyển thông tin theo Mẫu số 11 ban hành kèm theo Phụ lục VI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Phụ lục VI.</w:t>
      </w:r>
    </w:p>
    <w:p w:rsidR="00512D16">
      <w:pPr>
        <w:pStyle w:val="NormalWeb"/>
        <w:autoSpaceDE w:val="0"/>
        <w:autoSpaceDN w:val="0"/>
        <w:spacing w:before="120"/>
      </w:pPr>
      <w:r>
        <w:rPr>
          <w:color w:val="000000"/>
        </w:rPr>
        <w:t>- Cơ quan Xây dựng xác định chi phí xây dựng hạ tầng theo quy định của pháp luật về xây dựng và chuyển thông tin đến cơ quan thuế đối với trường hợp phải xác định chi phí xây dựng hạ tầng.</w:t>
      </w:r>
    </w:p>
    <w:p w:rsidR="00512D16">
      <w:pPr>
        <w:pStyle w:val="NormalWeb"/>
        <w:autoSpaceDE w:val="0"/>
        <w:autoSpaceDN w:val="0"/>
        <w:spacing w:before="120"/>
      </w:pPr>
      <w:r>
        <w:rPr>
          <w:color w:val="000000"/>
        </w:rPr>
        <w:t>- Cơ quan chuyên môn về nông nghiệp và môi trường tổ chức việc xác định giá đất theo quy định đối với trường hợp phải nộp tiền sử dụng đất, tiền thuê đất và chuyển thông tin theo Mẫu số 10 ban hành kèm theo Phụ lục VI đến cơ quan thuế.</w:t>
      </w:r>
    </w:p>
    <w:p w:rsidR="00512D16">
      <w:pPr>
        <w:pStyle w:val="NormalWeb"/>
        <w:autoSpaceDE w:val="0"/>
        <w:autoSpaceDN w:val="0"/>
        <w:spacing w:before="120"/>
      </w:pPr>
      <w:r>
        <w:rPr>
          <w:color w:val="000000"/>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rsidR="00512D16">
      <w:pPr>
        <w:pStyle w:val="NormalWeb"/>
        <w:autoSpaceDE w:val="0"/>
        <w:autoSpaceDN w:val="0"/>
        <w:spacing w:before="120"/>
      </w:pPr>
      <w:r>
        <w:rPr>
          <w:color w:val="000000"/>
        </w:rPr>
        <w:t>e) Cơ quan chuyên môn về nông nghiệp và môi trường:</w:t>
      </w:r>
    </w:p>
    <w:p w:rsidR="00512D16">
      <w:pPr>
        <w:pStyle w:val="NormalWeb"/>
        <w:autoSpaceDE w:val="0"/>
        <w:autoSpaceDN w:val="0"/>
        <w:spacing w:before="120"/>
      </w:pPr>
      <w:r>
        <w:rPr>
          <w:color w:val="000000"/>
        </w:rPr>
        <w:t>- Cơ quan chuyên môn về nông nghiệp và môi trường cấp tỉnh ký hợp đồng thuê đất hoặc phụ lục hợp đồng thuê đất đối với trường hợp Nhà nước cho thuê đất; cấp Giấy chứng nhận quyền sử dụng đất, quyền sở hữu tài sản gắn liền với đất hoặc xác nhận thay đổi trên giấy chứng nhận đã cấp đối với trường hợp cơ quan, người có thẩm quyền cấp tỉnh quyết định cho phép chuyển mục đích sử dụng đất; chuyển hình thức sử dụng đất; gia hạn sử dụng đất khi hết thời hạn sử dụng đất; điều chỉnh thời hạn sử dụng đất của dự án đầu tư.</w:t>
      </w:r>
    </w:p>
    <w:p w:rsidR="00512D16">
      <w:pPr>
        <w:pStyle w:val="NormalWeb"/>
        <w:autoSpaceDE w:val="0"/>
        <w:autoSpaceDN w:val="0"/>
        <w:spacing w:before="120"/>
      </w:pPr>
      <w:r>
        <w:rPr>
          <w:color w:val="000000"/>
        </w:rPr>
        <w:t>- Cơ quan chuyên môn về nông nghiệp và môi trường cấp xã trình Chủ tịch Ủy ban nhân dân cấp xã ký hợp đồng thuê đất hoặc phụ lục hợp đồng thuê đất đối với trường hợp Nhà nước cho thuê đất; trình Chủ tịch Ủy ban nhân dân cấp xã cấp Giấy chứng nhận quyền sử dụng đất, quyền sở hữu tài sản gắn liền với đất hoặc xác nhận thay đổi trên giấy chứng nhận đã cấp đối với trường hợp cơ quan, người có thẩm quyền cấp xã quyết định cho phép chuyển mục đích sử dụng đất; chuyển hình thức sử dụng đất; gia hạn sử dụng đất khi hết thời hạn sử dụng đất; điều chỉnh thời hạn sử dụng đất của dự án đầu tư.</w:t>
      </w:r>
    </w:p>
    <w:p w:rsidR="00512D16">
      <w:pPr>
        <w:pStyle w:val="NormalWeb"/>
        <w:autoSpaceDE w:val="0"/>
        <w:autoSpaceDN w:val="0"/>
        <w:spacing w:before="120"/>
      </w:pPr>
      <w:r>
        <w:rPr>
          <w:color w:val="000000"/>
        </w:rPr>
        <w:t xml:space="preserve">- </w:t>
      </w:r>
      <w:r>
        <w:rPr>
          <w:i/>
          <w:iCs/>
          <w:color w:val="000000"/>
        </w:rPr>
        <w:t xml:space="preserve">Chuyển hồ sơ đến cơ quan chuyên môn về lâm nghiệp (trường hợp có chuyển mục đích sử dụng đất thuộc quy hoạch lâm nghiệp) để cập nhật biến động diện tích quy hoạch lâm nghiệp; chuyển </w:t>
      </w:r>
      <w:r>
        <w:rPr>
          <w:color w:val="000000"/>
        </w:rPr>
        <w:t xml:space="preserve">bản sao Giấy chứng nhận cho người sử dụng đất và </w:t>
      </w:r>
      <w:r>
        <w:rPr>
          <w:i/>
          <w:iCs/>
          <w:color w:val="000000"/>
        </w:rPr>
        <w:t>hồ sơ đến Văn phòng Đăng ký đất đai hoặc Chi nhánh Văn phòng Đăng ký đất đai để cập nhật, chỉnh lý cơ sở dữ liệu đất đai, hồ sơ địa chính và trả kết quả theo quy định</w:t>
      </w:r>
      <w:r>
        <w:rPr>
          <w:color w:val="000000"/>
        </w:rPr>
        <w:t>.</w:t>
      </w:r>
    </w:p>
    <w:p w:rsidR="00512D16">
      <w:pPr>
        <w:pStyle w:val="NormalWeb"/>
        <w:autoSpaceDE w:val="0"/>
        <w:autoSpaceDN w:val="0"/>
        <w:spacing w:before="120"/>
      </w:pPr>
      <w:r>
        <w:rPr>
          <w:b/>
          <w:bCs/>
          <w:color w:val="000000"/>
        </w:rPr>
        <w:t xml:space="preserve">3. Thời hạn giải quyết: </w:t>
      </w:r>
      <w:r>
        <w:rPr>
          <w:color w:val="000000"/>
        </w:rPr>
        <w:t>Không quá 15 ngày làm việc kể từ ngày nhận đủ hồ sơ hợp lệ.</w:t>
      </w:r>
    </w:p>
    <w:p w:rsidR="00512D16">
      <w:pPr>
        <w:pStyle w:val="NormalWeb"/>
        <w:autoSpaceDE w:val="0"/>
        <w:autoSpaceDN w:val="0"/>
        <w:spacing w:before="120"/>
      </w:pPr>
      <w:bookmarkStart w:id="21" w:name="muc_3_pl_1"/>
      <w:r w:rsidRPr="00492708" w:rsidR="00492708">
        <w:rPr>
          <w:b/>
          <w:bCs/>
          <w:color w:val="000000"/>
        </w:rPr>
        <w:t>III. Trình tự, thủ tục điều chỉnh quyết định giao đất, cho thuê đất, cho phép chuyển mục đích sử dụng đất</w:t>
      </w:r>
      <w:bookmarkEnd w:id="21"/>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 Đơn theo Mẫu số 04 ban hành kèm theo Phụ lục VI;</w:t>
      </w:r>
    </w:p>
    <w:p w:rsidR="00512D16">
      <w:pPr>
        <w:pStyle w:val="NormalWeb"/>
        <w:autoSpaceDE w:val="0"/>
        <w:autoSpaceDN w:val="0"/>
        <w:spacing w:before="120"/>
      </w:pPr>
      <w:r>
        <w:rPr>
          <w:color w:val="000000"/>
        </w:rPr>
        <w:t>- Một trong các giấy chứng nhận quy định tại khoản 21 Điều 3, khoản 3 Điều 256 Luật Đất đai hoặc một trong các loại giấy tờ quy định tại Điều 137 Luật Đất đai hoặc quyết định giao đất, cho thuê đất, cho phép chuyển mục đích sử dụng đất của cơ quan nhà nước có thẩm quyền theo quy định của pháp luật về đất đai qua các thời kỳ.</w:t>
      </w:r>
    </w:p>
    <w:p w:rsidR="00512D16">
      <w:pPr>
        <w:pStyle w:val="NormalWeb"/>
        <w:autoSpaceDE w:val="0"/>
        <w:autoSpaceDN w:val="0"/>
        <w:spacing w:before="120"/>
      </w:pPr>
      <w:r>
        <w:rPr>
          <w:color w:val="000000"/>
        </w:rPr>
        <w:t>- Văn bản của cơ quan nhà nước có thẩm quyền có nội dung làm thay đổi căn cứ quyết định giao đất, cho thuê đất, cho phép chuyển mục đích sử dụng đất (đối với trường hợp thay đổi căn cứ quyết định giao đất, cho thuê đất, cho phép chuyển mục đích sử dụng đất);</w:t>
      </w:r>
    </w:p>
    <w:p w:rsidR="00512D16">
      <w:pPr>
        <w:pStyle w:val="NormalWeb"/>
        <w:autoSpaceDE w:val="0"/>
        <w:autoSpaceDN w:val="0"/>
        <w:spacing w:before="120"/>
      </w:pPr>
      <w:r>
        <w:rPr>
          <w:color w:val="000000"/>
        </w:rPr>
        <w:t>- Bản trích lục bản đồ địa chính hoặc trích đo bản đồ địa chính.</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color w:val="000000"/>
        </w:rPr>
        <w:t>a) Tổ chức, cá nhân đề nghị điều chỉnh quyết định giao đất, cho thuê đất, cho phép chuyển mục đích sử dụng đất nộp 01 bộ hồ sơ quy định tại khoản 1 mục III Phụ lục II cho Trung tâm Phục vụ hành chính công. Trung tâm Phục vụ hành chính công chuyển hồ sơ đến cơ quan chuyên môn về nông nghiệp và môi trường;</w:t>
      </w:r>
    </w:p>
    <w:p w:rsidR="00512D16">
      <w:pPr>
        <w:pStyle w:val="NormalWeb"/>
        <w:autoSpaceDE w:val="0"/>
        <w:autoSpaceDN w:val="0"/>
        <w:spacing w:before="120"/>
      </w:pPr>
      <w:r>
        <w:rPr>
          <w:color w:val="000000"/>
        </w:rPr>
        <w:t>b) Cơ quan chuyên môn về nông nghiệp và môi trường:</w:t>
      </w:r>
    </w:p>
    <w:p w:rsidR="00512D16">
      <w:pPr>
        <w:pStyle w:val="NormalWeb"/>
        <w:autoSpaceDE w:val="0"/>
        <w:autoSpaceDN w:val="0"/>
        <w:spacing w:before="120"/>
      </w:pPr>
      <w:r>
        <w:rPr>
          <w:color w:val="000000"/>
        </w:rPr>
        <w:t>b.1) Rà soát, kiểm tra hồ sơ; hướng dẫn người nộp hồ sơ làm lại hồ sơ hoặc bổ sung hồ sơ đối với trường hợp hồ sơ không đầy đủ, không hợp lệ;</w:t>
      </w:r>
    </w:p>
    <w:p w:rsidR="00512D16">
      <w:pPr>
        <w:pStyle w:val="NormalWeb"/>
        <w:autoSpaceDE w:val="0"/>
        <w:autoSpaceDN w:val="0"/>
        <w:spacing w:before="120"/>
      </w:pPr>
      <w:r>
        <w:rPr>
          <w:color w:val="000000"/>
        </w:rPr>
        <w:t>b.2) Kiểm tra thực địa thửa đất;</w:t>
      </w:r>
    </w:p>
    <w:p w:rsidR="00512D16">
      <w:pPr>
        <w:pStyle w:val="NormalWeb"/>
        <w:autoSpaceDE w:val="0"/>
        <w:autoSpaceDN w:val="0"/>
        <w:spacing w:before="120"/>
      </w:pPr>
      <w:r>
        <w:rPr>
          <w:color w:val="000000"/>
        </w:rPr>
        <w:t xml:space="preserve">b.3) </w:t>
      </w:r>
      <w:r>
        <w:rPr>
          <w:i/>
          <w:iCs/>
          <w:color w:val="000000"/>
        </w:rPr>
        <w:t>Chuyển thông tin và bản trích lục bản đồ địa chính hoặc trích đo bản đồ địa chính đến cơ quan chuyên môn về lâm nghiệp để xác định thông tin về diện tích đất lâm nghiệp, đối tượng rừng (trường hợp có chuyển mục đích sử dụng đất thuộc quy hoạch lâm nghiệp); Chuyển thông tin đến các cơ quan chuyên môn có liên quan để thực hiện thủ tục xác định trường hợp được miễn tiền sử dụng đất, tiền thuê đất cho cả thời gian thuê theo quy định của pháp luật về tiền sử dụng đất, tiền thuê đất (nếu có)</w:t>
      </w:r>
      <w:r>
        <w:rPr>
          <w:color w:val="000000"/>
        </w:rPr>
        <w:t>;</w:t>
      </w:r>
    </w:p>
    <w:p w:rsidR="00512D16">
      <w:pPr>
        <w:pStyle w:val="NormalWeb"/>
        <w:autoSpaceDE w:val="0"/>
        <w:autoSpaceDN w:val="0"/>
        <w:spacing w:before="120"/>
      </w:pPr>
      <w:r>
        <w:rPr>
          <w:color w:val="000000"/>
        </w:rPr>
        <w:t>b.4) Hoàn thiện hồ sơ trình Chủ tịch Ủy ban nhân dân cấp có thẩm quyền ban hành quyết định điều chỉnh quyết định giao đất, cho thuê đất, cho phép chuyển mục đích sử dụng đất.</w:t>
      </w:r>
    </w:p>
    <w:p w:rsidR="00512D16">
      <w:pPr>
        <w:pStyle w:val="NormalWeb"/>
        <w:autoSpaceDE w:val="0"/>
        <w:autoSpaceDN w:val="0"/>
        <w:spacing w:before="120"/>
      </w:pPr>
      <w:r>
        <w:rPr>
          <w:color w:val="000000"/>
        </w:rPr>
        <w:t>Hồ sơ gồm: đơn và giấy tờ quy định tại khoản 1 mục III Phụ lục II; trích lục bản đồ địa chính thửa đất hoặc trích đo địa chính thửa đất; tờ trình theo Mẫu số 05 ban hành kèm theo Phụ lục VI; dự thảo quyết định theo Mẫu số 09 ban hành kèm theo Phụ lục VI;</w:t>
      </w:r>
    </w:p>
    <w:p w:rsidR="00512D16">
      <w:pPr>
        <w:pStyle w:val="NormalWeb"/>
        <w:autoSpaceDE w:val="0"/>
        <w:autoSpaceDN w:val="0"/>
        <w:spacing w:before="120"/>
      </w:pPr>
      <w:r>
        <w:rPr>
          <w:color w:val="000000"/>
        </w:rPr>
        <w:t>c) Chủ tịch Ủy ban nhân dân cấp có thẩm quyền xem xét ban hành Quyết định điều chỉnh quyết định giao đất, cho thuê đất, cho phép chuyển mục đích sử dụng đất;</w:t>
      </w:r>
    </w:p>
    <w:p w:rsidR="00512D16">
      <w:pPr>
        <w:pStyle w:val="NormalWeb"/>
        <w:autoSpaceDE w:val="0"/>
        <w:autoSpaceDN w:val="0"/>
        <w:spacing w:before="120"/>
      </w:pPr>
      <w:r>
        <w:rPr>
          <w:color w:val="000000"/>
        </w:rPr>
        <w:t>d) Các cơ quan chuyên môn thực hiện như sau:</w:t>
      </w:r>
    </w:p>
    <w:p w:rsidR="00512D16">
      <w:pPr>
        <w:pStyle w:val="NormalWeb"/>
        <w:autoSpaceDE w:val="0"/>
        <w:autoSpaceDN w:val="0"/>
        <w:spacing w:before="120"/>
      </w:pPr>
      <w:r>
        <w:rPr>
          <w:color w:val="000000"/>
        </w:rPr>
        <w:t>d.1) Cơ quan chuyên môn về nông nghiệp và môi trường chuyển thông tin theo Mẫu số 11 ban hành kèm theo Phụ lục VI đến cơ quan tài chính đối với trường hợp phải nộp tiền để Nhà nước bổ sung diện tích đất chuyên trồng lúa bị mất hoặc tăng hiệu quả sử dụng đất trồng lúa. Cơ quan tài chính xác định và ban hành Thông báo số tiền phải nộp theo Mẫu số 12 ban hành kèm theo Phụ lục VI;</w:t>
      </w:r>
    </w:p>
    <w:p w:rsidR="00512D16">
      <w:pPr>
        <w:pStyle w:val="NormalWeb"/>
        <w:autoSpaceDE w:val="0"/>
        <w:autoSpaceDN w:val="0"/>
        <w:spacing w:before="120"/>
      </w:pPr>
      <w:r>
        <w:rPr>
          <w:color w:val="000000"/>
        </w:rPr>
        <w:t>d.2) Cơ quan xây dựng xác định chi phí xây dựng hạ tầng theo quy định của pháp luật về xây dựng và chuyển thông tin đến cơ quan thuế đối với trường hợp phải xác định chi phí xây dựng hạ tầng;</w:t>
      </w:r>
    </w:p>
    <w:p w:rsidR="00512D16">
      <w:pPr>
        <w:pStyle w:val="NormalWeb"/>
        <w:autoSpaceDE w:val="0"/>
        <w:autoSpaceDN w:val="0"/>
        <w:spacing w:before="120"/>
      </w:pPr>
      <w:r>
        <w:rPr>
          <w:color w:val="000000"/>
        </w:rPr>
        <w:t>d.3) Cơ quan chuyên môn về nông nghiệp và môi trường tổ chức việc xác định giá đất theo quy định đối với trường hợp phải nộp tiền sử dụng đất, tiền thuê đất và chuyển thông tin theo Mẫu số 10 ban hành kèm theo Phụ lục VI đến cơ quan thuế;</w:t>
      </w:r>
    </w:p>
    <w:p w:rsidR="00512D16">
      <w:pPr>
        <w:pStyle w:val="NormalWeb"/>
        <w:autoSpaceDE w:val="0"/>
        <w:autoSpaceDN w:val="0"/>
        <w:spacing w:before="120"/>
      </w:pPr>
      <w:r>
        <w:rPr>
          <w:color w:val="000000"/>
        </w:rPr>
        <w:t>đ) Cơ quan thuế thực hiện thủ tục xác định tiền sử dụng đất, tiền thuê đất; tiền thuê đất được miễn đối với trường hợp được miễn một số năm theo quy định của Chính phủ về tiền sử dụng đất, tiền thuê đất; các nghĩa vụ tài chính khác phải nộp theo quy định; ban hành thông báo nộp tiền gửi cho người sử dụng đất.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cơ quan chuyên môn về nông nghiệp và môi trường;</w:t>
      </w:r>
    </w:p>
    <w:p w:rsidR="00512D16">
      <w:pPr>
        <w:pStyle w:val="NormalWeb"/>
        <w:autoSpaceDE w:val="0"/>
        <w:autoSpaceDN w:val="0"/>
        <w:spacing w:before="120"/>
      </w:pPr>
      <w:r>
        <w:rPr>
          <w:color w:val="000000"/>
        </w:rPr>
        <w:t>e) Cơ quan chuyên môn về nông nghiệp và môi trường:</w:t>
      </w:r>
    </w:p>
    <w:p w:rsidR="00512D16">
      <w:pPr>
        <w:pStyle w:val="NormalWeb"/>
        <w:autoSpaceDE w:val="0"/>
        <w:autoSpaceDN w:val="0"/>
        <w:spacing w:before="120"/>
      </w:pPr>
      <w:r>
        <w:rPr>
          <w:color w:val="000000"/>
        </w:rPr>
        <w:t>e.1) Cơ quan chuyên môn về nông nghiệp và môi trường ký hợp đồng thuê đất hoặc phụ lục hợp đồng thuê đất đối với trường hợp Nhà nước cho thuê đất thuộc thẩm quyền của Chủ tịch Ủy ban nhân dân cấp tỉnh; Cơ quan chuyên môn về nông nghiệp và môi trường cấp xã trình Chủ tịch Ủy ban nhân dân cấp xã ký hợp đồng thuê đất hoặc phụ lục hợp đồng thuê đất đối với trường hợp Nhà nước cho thuê đất thuộc thẩm quyền của Chủ tịch Ủy ban nhân dân cấp xã;</w:t>
      </w:r>
    </w:p>
    <w:p w:rsidR="00512D16">
      <w:pPr>
        <w:pStyle w:val="NormalWeb"/>
        <w:autoSpaceDE w:val="0"/>
        <w:autoSpaceDN w:val="0"/>
        <w:spacing w:before="120"/>
      </w:pPr>
      <w:r>
        <w:rPr>
          <w:color w:val="000000"/>
        </w:rPr>
        <w:t xml:space="preserve">e.2) </w:t>
      </w:r>
      <w:r>
        <w:rPr>
          <w:i/>
          <w:iCs/>
          <w:color w:val="000000"/>
        </w:rPr>
        <w:t xml:space="preserve">Chuyển </w:t>
      </w:r>
      <w:r>
        <w:rPr>
          <w:color w:val="000000"/>
        </w:rPr>
        <w:t xml:space="preserve">bản sao Giấy chứng nhận và </w:t>
      </w:r>
      <w:r>
        <w:rPr>
          <w:i/>
          <w:iCs/>
          <w:color w:val="000000"/>
        </w:rPr>
        <w:t>hồ sơ đến Văn phòng Đăng ký đất đai hoặc Chi nhánh Văn phòng Đăng ký đất đai, cơ quan chuyên môn về lâm nghiệp (trường hợp có chuyển mục đích sử dụng đất thuộc quy hoạch lâm nghiệp) để thực hiện việc đăng ký biến động, cập nhật, chỉnh lý cơ sở dữ liệu đất đai, hồ sơ địa chính, cập nhật biến động diện tích quy hoạch lâm nghiệp</w:t>
      </w:r>
      <w:r>
        <w:rPr>
          <w:color w:val="000000"/>
        </w:rPr>
        <w:t>;</w:t>
      </w:r>
    </w:p>
    <w:p w:rsidR="00512D16">
      <w:pPr>
        <w:pStyle w:val="NormalWeb"/>
        <w:autoSpaceDE w:val="0"/>
        <w:autoSpaceDN w:val="0"/>
        <w:spacing w:before="120"/>
      </w:pPr>
      <w:r>
        <w:rPr>
          <w:color w:val="000000"/>
        </w:rPr>
        <w:t>g) Cơ quan chuyên môn về nông nghiệp và môi trường bàn giao đất trên thực địa thực hiện theo Mẫu số 13 ban hành kèm theo Phụ lục VI và trao Giấy chứng nhận cho người sử dụng đất.</w:t>
      </w:r>
    </w:p>
    <w:p w:rsidR="00512D16">
      <w:pPr>
        <w:pStyle w:val="NormalWeb"/>
        <w:autoSpaceDE w:val="0"/>
        <w:autoSpaceDN w:val="0"/>
        <w:spacing w:before="120"/>
      </w:pPr>
      <w:r>
        <w:rPr>
          <w:b/>
          <w:bCs/>
          <w:color w:val="000000"/>
        </w:rPr>
        <w:t xml:space="preserve">3. Thời gian thực hiện: </w:t>
      </w:r>
      <w:r>
        <w:rPr>
          <w:color w:val="000000"/>
        </w:rPr>
        <w:t>Không quá 07 ngày làm việc kể từ ngày nhận đủ hồ sơ hợp lệ.</w:t>
      </w:r>
    </w:p>
    <w:p w:rsidR="00512D16">
      <w:pPr>
        <w:pStyle w:val="NormalWeb"/>
        <w:autoSpaceDE w:val="0"/>
        <w:autoSpaceDN w:val="0"/>
        <w:spacing w:before="120"/>
      </w:pPr>
      <w:bookmarkStart w:id="22" w:name="muc_4_pl_1"/>
      <w:r w:rsidRPr="00492708" w:rsidR="00492708">
        <w:rPr>
          <w:b/>
          <w:bCs/>
          <w:color w:val="000000"/>
        </w:rPr>
        <w:t>IV.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w:t>
      </w:r>
      <w:bookmarkEnd w:id="22"/>
      <w:r w:rsidRPr="00492708" w:rsidR="00492708">
        <w:rPr>
          <w:b/>
          <w:bCs/>
          <w:color w:val="000000"/>
        </w:rPr>
        <w:t xml:space="preserve"> </w:t>
      </w:r>
      <w:bookmarkStart w:id="23" w:name="muc_4_pl_1_name"/>
      <w:r w:rsidRPr="00492708" w:rsidR="00492708">
        <w:rPr>
          <w:b/>
          <w:bCs/>
          <w:color w:val="000000"/>
        </w:rPr>
        <w:t>giáo viên, nhân viên y tế đang công tác tại các xã biên giới, hải đảo thuộc vùng có điều kiện kinh tế - xã hội khó khăn, vùng có điều kiện kinh tế - xã hội đặc biệt khó khăn nhưng chưa có đất ở, nhà ở tại nơi công tác hoặc chưa được hưởng chính sách hỗ trợ về nhà ở theo quy định của pháp luật về nhà ở; cá nhân thường trú tại xã mà không có đất ở và chưa được Nhà nước giao đất ở hoặc chưa được hưởng chính sách hỗ trợ về nhà ở theo quy định của pháp luật về nhà ở</w:t>
      </w:r>
      <w:bookmarkEnd w:id="23"/>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 Đơn theo Mẫu số 01 ban hành kèm theo Phụ lục VI.</w:t>
      </w:r>
    </w:p>
    <w:p w:rsidR="00512D16">
      <w:pPr>
        <w:pStyle w:val="NormalWeb"/>
        <w:autoSpaceDE w:val="0"/>
        <w:autoSpaceDN w:val="0"/>
        <w:spacing w:before="120"/>
      </w:pPr>
      <w:r>
        <w:rPr>
          <w:color w:val="000000"/>
        </w:rPr>
        <w:t>- Giấy tờ khác có liên quan (nếu có).</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i/>
          <w:iCs/>
          <w:color w:val="000000"/>
        </w:rPr>
        <w:t xml:space="preserve">Bước 1: </w:t>
      </w:r>
      <w:r>
        <w:rPr>
          <w:color w:val="000000"/>
        </w:rPr>
        <w:t>Hằng năm, Ủy ban nhân dân cấp xã thông báo cho cá nhân khác có nhu cầu sử dụng đất nộp hồ sơ đề nghị giao đất ở (căn cứ vào quỹ đất đã được xác định vào mục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rsidR="00512D16">
      <w:pPr>
        <w:pStyle w:val="NormalWeb"/>
        <w:autoSpaceDE w:val="0"/>
        <w:autoSpaceDN w:val="0"/>
        <w:spacing w:before="120"/>
      </w:pPr>
      <w:r>
        <w:rPr>
          <w:i/>
          <w:iCs/>
          <w:color w:val="000000"/>
        </w:rPr>
        <w:t>Bướ</w:t>
      </w:r>
      <w:r>
        <w:rPr>
          <w:i/>
          <w:iCs/>
          <w:color w:val="000000"/>
        </w:rPr>
        <w:t xml:space="preserve">c 2: </w:t>
      </w:r>
      <w:r>
        <w:rPr>
          <w:color w:val="000000"/>
        </w:rPr>
        <w:t>Cá nhân có nhu cầu sử dụng đất nộp đơn đề nghị giao đất ở tại Ủy ban nhân dân cấp xã nơi có đất theo Mẫu số 01 ban hành kèm theo Phụ lục VI;</w:t>
      </w:r>
    </w:p>
    <w:p w:rsidR="00512D16">
      <w:pPr>
        <w:pStyle w:val="NormalWeb"/>
        <w:autoSpaceDE w:val="0"/>
        <w:autoSpaceDN w:val="0"/>
        <w:spacing w:before="120"/>
      </w:pPr>
      <w:r>
        <w:rPr>
          <w:i/>
          <w:iCs/>
          <w:color w:val="000000"/>
        </w:rPr>
        <w:t xml:space="preserve">Bước 3: </w:t>
      </w:r>
      <w:r>
        <w:rPr>
          <w:color w:val="000000"/>
        </w:rPr>
        <w:t>Ủy ban nhân dân cấp xã thành lập Hội đồng xét duyệt giao đất không đấu giá quyền sử dụng đất;</w:t>
      </w:r>
    </w:p>
    <w:p w:rsidR="00512D16">
      <w:pPr>
        <w:pStyle w:val="NormalWeb"/>
        <w:autoSpaceDE w:val="0"/>
        <w:autoSpaceDN w:val="0"/>
        <w:spacing w:before="120"/>
      </w:pPr>
      <w:r>
        <w:rPr>
          <w:i/>
          <w:iCs/>
          <w:color w:val="000000"/>
        </w:rPr>
        <w:t xml:space="preserve">Bước 4: </w:t>
      </w:r>
      <w:r>
        <w:rPr>
          <w:color w:val="000000"/>
        </w:rPr>
        <w:t>Hội đồng xét duyệt cá nhân đủ điều kiện giao đất không đấu giá quyền sử dụng đất theo quy định của Ủy ban nhân dân cấp tỉnh. Ủy ban nhân dân cấp tỉnh căn cứ vào tình hình thực tế của địa phương để ban hành điều kiện, trình tự, thủ tục thẩm định để giao đất không đấu giá quyền sử dụng đất cho cá nhân;</w:t>
      </w:r>
    </w:p>
    <w:p w:rsidR="00512D16">
      <w:pPr>
        <w:pStyle w:val="NormalWeb"/>
        <w:autoSpaceDE w:val="0"/>
        <w:autoSpaceDN w:val="0"/>
        <w:spacing w:before="120"/>
      </w:pPr>
      <w:r>
        <w:rPr>
          <w:i/>
          <w:iCs/>
          <w:color w:val="000000"/>
        </w:rPr>
        <w:t xml:space="preserve">Bước 5: </w:t>
      </w:r>
      <w:r>
        <w:rPr>
          <w:color w:val="000000"/>
        </w:rPr>
        <w:t>Cơ quan chuyên môn về nông nghiệp và môi trường cấp xã hoàn thiện hồ sơ để trình Chủ tịch Ủy ban nhân dân cấp xã ban hành quyết định giao đất cho cá nhân đủ điều kiện.</w:t>
      </w:r>
    </w:p>
    <w:p w:rsidR="00512D16">
      <w:pPr>
        <w:pStyle w:val="NormalWeb"/>
        <w:autoSpaceDE w:val="0"/>
        <w:autoSpaceDN w:val="0"/>
        <w:spacing w:before="120"/>
      </w:pPr>
      <w:r>
        <w:rPr>
          <w:b/>
          <w:bCs/>
          <w:color w:val="000000"/>
        </w:rPr>
        <w:t xml:space="preserve">3. Thời gian thực hiện trình tự, thủ tục: </w:t>
      </w:r>
      <w:r>
        <w:rPr>
          <w:color w:val="000000"/>
        </w:rPr>
        <w:t>Không quá 35 ngày làm việc kể từ ngày nhận đủ hồ sơ hợp lệ./.</w:t>
      </w:r>
    </w:p>
    <w:p w:rsidR="00512D16">
      <w:pPr>
        <w:pStyle w:val="NormalWeb"/>
        <w:autoSpaceDE w:val="0"/>
        <w:autoSpaceDN w:val="0"/>
        <w:spacing w:before="120"/>
        <w:jc w:val="center"/>
      </w:pPr>
      <w:r>
        <w:rPr>
          <w:b/>
          <w:bCs/>
          <w:color w:val="000000"/>
        </w:rPr>
        <w:t> </w:t>
      </w:r>
    </w:p>
    <w:p w:rsidR="00512D16">
      <w:pPr>
        <w:pStyle w:val="NormalWeb"/>
        <w:autoSpaceDE w:val="0"/>
        <w:autoSpaceDN w:val="0"/>
        <w:spacing w:before="120"/>
        <w:jc w:val="center"/>
      </w:pPr>
      <w:bookmarkStart w:id="24" w:name="chuong_pl_3"/>
      <w:r w:rsidRPr="00492708" w:rsidR="00492708">
        <w:rPr>
          <w:b/>
          <w:bCs/>
          <w:color w:val="000000"/>
          <w:sz w:val="24"/>
          <w:szCs w:val="24"/>
        </w:rPr>
        <w:t>PHỤ LỤC III</w:t>
      </w:r>
      <w:bookmarkEnd w:id="24"/>
    </w:p>
    <w:p w:rsidR="00512D16">
      <w:pPr>
        <w:pStyle w:val="NormalWeb"/>
        <w:autoSpaceDE w:val="0"/>
        <w:autoSpaceDN w:val="0"/>
        <w:spacing w:before="120"/>
        <w:jc w:val="center"/>
      </w:pPr>
      <w:bookmarkStart w:id="25" w:name="chuong_pl_3_name"/>
      <w:r w:rsidRPr="00492708" w:rsidR="00492708">
        <w:rPr>
          <w:color w:val="000000"/>
        </w:rPr>
        <w:t>TRÌNH TỰ, THỦ TỤC NHẬN CHUYỂN NHƯỢNG, THUÊ QUYỀN SỬ DỤNG ĐẤT, NHẬN GÓP VỐN BẰNG QUYỀN SỬ DỤNG ĐẤT ĐỂ THỰC HIỆN DỰ ÁN ĐẦU TƯ; GIA HẠN SỬ DỤNG ĐẤT; ĐIỀU CHỈNH THỜI HẠN SỬ DỤNG ĐẤT CỦA DỰ ÁN; THẨM ĐỊNH, PHÊ DUYỆT PHƯƠNG ÁN SỬ DỤNG ĐẤT; SỬ DỤNG ĐẤT ĐA MỤC ĐÍCH; GÓP QUYỀN SỬ DỤNG ĐẤT, ĐIỀU CHỈNH LẠI ĐẤT ĐAI</w:t>
      </w:r>
      <w:bookmarkEnd w:id="25"/>
      <w:r>
        <w:rPr>
          <w:color w:val="000000"/>
        </w:rPr>
        <w:br/>
      </w:r>
      <w:r>
        <w:rPr>
          <w:i/>
          <w:iCs/>
          <w:color w:val="000000"/>
        </w:rPr>
        <w:t>(Ban hành kèm theo Quyết định số 40/2026/QĐ-UBND của Ủy ban nhân dân tỉnh)</w:t>
      </w:r>
    </w:p>
    <w:p w:rsidR="00512D16">
      <w:pPr>
        <w:pStyle w:val="NormalWeb"/>
        <w:autoSpaceDE w:val="0"/>
        <w:autoSpaceDN w:val="0"/>
        <w:spacing w:before="120"/>
      </w:pPr>
      <w:bookmarkStart w:id="26" w:name="muc_1_pl_2"/>
      <w:r w:rsidRPr="00492708" w:rsidR="00492708">
        <w:rPr>
          <w:b/>
          <w:bCs/>
          <w:color w:val="000000"/>
        </w:rPr>
        <w:t>I. Trình tự, thủ tục để tổ chức kinh tế nhận chuyển nhượng, thuê quyền sử dụng đất, nhận góp vốn bằng quyền sử dụng đất để thực hiện dự án đầu tư</w:t>
      </w:r>
      <w:bookmarkEnd w:id="26"/>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a) Văn bản đề nghị chấp thuận cho tổ chức kinh tế nhận chuyển nhượng, thuê quyền sử dụng đất, nhận góp vốn bằng quyền sử dụng đất để thực hiện dự án đầu tư theo Mẫu số 35 ban hành kèm theo Phụ lục VI quy định này.</w:t>
      </w:r>
    </w:p>
    <w:p w:rsidR="00512D16">
      <w:pPr>
        <w:pStyle w:val="NormalWeb"/>
        <w:autoSpaceDE w:val="0"/>
        <w:autoSpaceDN w:val="0"/>
        <w:spacing w:before="120"/>
      </w:pPr>
      <w:r>
        <w:rPr>
          <w:color w:val="000000"/>
        </w:rPr>
        <w:t>b) Trích lục vị trí khu đất mà nhà đầu tư đề xuất thực hiện dự án.</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color w:val="000000"/>
        </w:rPr>
        <w:t>a) Tổ chức kinh tế có yêu cầu nộp hồ sơ theo quy định tại mục 3 nội dung thủ tục này đến Trung tâm Phục vụ hành chính công. Trung tâm Phục vụ hành chính công chuyển hồ sơ đến Cơ quan chuyên môn về nông nghiệp và môi trường.</w:t>
      </w:r>
    </w:p>
    <w:p w:rsidR="00512D16">
      <w:pPr>
        <w:pStyle w:val="NormalWeb"/>
        <w:autoSpaceDE w:val="0"/>
        <w:autoSpaceDN w:val="0"/>
        <w:spacing w:before="120"/>
      </w:pPr>
      <w:r>
        <w:rPr>
          <w:color w:val="000000"/>
        </w:rPr>
        <w:t>b) Cơ quan chuyên môn về nông nghiệp và môi trường chủ trì, phối hợp với các đơn vị có liên quan thẩm định hồ sơ, có văn bản thẩm định trình Ủy ban nhân dân tỉnh. Văn bản thẩm định gồm các nội dung sau:</w:t>
      </w:r>
    </w:p>
    <w:p w:rsidR="00512D16">
      <w:pPr>
        <w:pStyle w:val="NormalWeb"/>
        <w:autoSpaceDE w:val="0"/>
        <w:autoSpaceDN w:val="0"/>
        <w:spacing w:before="120"/>
      </w:pPr>
      <w:r>
        <w:rPr>
          <w:color w:val="000000"/>
        </w:rPr>
        <w:t>- Giao Văn phòng đăng ký đất đai hoặc chi nhánh Văn phòng đăng ký đất đai cung cấp thông tin về cơ sở dữ liệu đất đai;</w:t>
      </w:r>
    </w:p>
    <w:p w:rsidR="00512D16">
      <w:pPr>
        <w:pStyle w:val="NormalWeb"/>
        <w:autoSpaceDE w:val="0"/>
        <w:autoSpaceDN w:val="0"/>
        <w:spacing w:before="120"/>
      </w:pPr>
      <w:r>
        <w:rPr>
          <w:color w:val="000000"/>
        </w:rPr>
        <w:t>- Điều kiện về sự phù hợp với chỉ tiêu sử dụng đất trong phương án phân bổ và khoanh vùng đất đai của quy hoạch tỉnh được phân bổ đến đơn vị hành chính cấp xã sau sắp xếp và quy hoạch được lập theo quy định của pháp luật về quy hoạch đô thị và nông thôn;</w:t>
      </w:r>
    </w:p>
    <w:p w:rsidR="00512D16">
      <w:pPr>
        <w:pStyle w:val="NormalWeb"/>
        <w:autoSpaceDE w:val="0"/>
        <w:autoSpaceDN w:val="0"/>
        <w:spacing w:before="120"/>
      </w:pPr>
      <w:r>
        <w:rPr>
          <w:color w:val="000000"/>
        </w:rPr>
        <w:t>- Việc đáp ứng các điều kiện quy định tại điểm c khoản 2 Điều 122 Luật Đất đai;</w:t>
      </w:r>
    </w:p>
    <w:p w:rsidR="00512D16">
      <w:pPr>
        <w:pStyle w:val="NormalWeb"/>
        <w:autoSpaceDE w:val="0"/>
        <w:autoSpaceDN w:val="0"/>
        <w:spacing w:before="120"/>
      </w:pPr>
      <w:r>
        <w:rPr>
          <w:color w:val="000000"/>
        </w:rPr>
        <w:t>- Việc đáp ứng các trường hợp quy định tại khoản 1 Điều 127 Luật Đất đai;</w:t>
      </w:r>
    </w:p>
    <w:p w:rsidR="00512D16">
      <w:pPr>
        <w:pStyle w:val="NormalWeb"/>
        <w:autoSpaceDE w:val="0"/>
        <w:autoSpaceDN w:val="0"/>
        <w:spacing w:before="120"/>
      </w:pPr>
      <w:r>
        <w:rPr>
          <w:color w:val="000000"/>
        </w:rPr>
        <w:t>- Các thông tin trong hồ sơ địa chính của thửa đất, khu đất mà nhà đầu tư đề xuất thực hiện dự án;</w:t>
      </w:r>
    </w:p>
    <w:p w:rsidR="00512D16">
      <w:pPr>
        <w:pStyle w:val="NormalWeb"/>
        <w:autoSpaceDE w:val="0"/>
        <w:autoSpaceDN w:val="0"/>
        <w:spacing w:before="120"/>
      </w:pPr>
      <w:r>
        <w:rPr>
          <w:color w:val="000000"/>
        </w:rPr>
        <w:t>- Kết luận về việc đủ điều kiện cho phép tổ chức kinh tế nhận chuyển nhượng, thuê quyền sử dụng đất, nhận góp vốn bằng quyền sử dụng đất để thực hiện dự án đầu tư; trường hợp không đủ điều kiện thì nêu rõ lý do;</w:t>
      </w:r>
    </w:p>
    <w:p w:rsidR="00512D16">
      <w:pPr>
        <w:pStyle w:val="NormalWeb"/>
        <w:autoSpaceDE w:val="0"/>
        <w:autoSpaceDN w:val="0"/>
        <w:spacing w:before="120"/>
      </w:pPr>
      <w:r>
        <w:rPr>
          <w:color w:val="000000"/>
        </w:rPr>
        <w:t>- Đề xuất việc chấp thuận hay không chấp thuận cho nhà đầu tư nhận chuyển nhượng, thuê quyền sử dụng đất, nhận góp vốn bằng quyền sử dụng đất.</w:t>
      </w:r>
    </w:p>
    <w:p w:rsidR="00512D16">
      <w:pPr>
        <w:pStyle w:val="NormalWeb"/>
        <w:autoSpaceDE w:val="0"/>
        <w:autoSpaceDN w:val="0"/>
        <w:spacing w:before="120"/>
      </w:pPr>
      <w:r>
        <w:rPr>
          <w:color w:val="000000"/>
        </w:rPr>
        <w:t>c) Ủy ban nhân dân cấp tỉnh xem xét có văn bản chấp thuận hoặc không chấp thuận tổ chức kinh tế được nhận chuyển nhượng, thuê quyền sử dụng đất, nhận góp vốn bằng quyền sử dụng đất để thực hiện dự án đầu tư.</w:t>
      </w:r>
    </w:p>
    <w:p w:rsidR="00512D16">
      <w:pPr>
        <w:pStyle w:val="NormalWeb"/>
        <w:autoSpaceDE w:val="0"/>
        <w:autoSpaceDN w:val="0"/>
        <w:spacing w:before="120"/>
      </w:pPr>
      <w:r>
        <w:rPr>
          <w:color w:val="000000"/>
        </w:rPr>
        <w:t>d) Tổ chức kinh tế thực hiện việc nhận chuyển nhượng, thuê quyền sử dụng đất, nhận góp vốn bằng quyền sử dụng đất để thực hiện dự án đầu tư.</w:t>
      </w:r>
    </w:p>
    <w:p w:rsidR="00512D16">
      <w:pPr>
        <w:pStyle w:val="NormalWeb"/>
        <w:autoSpaceDE w:val="0"/>
        <w:autoSpaceDN w:val="0"/>
        <w:spacing w:before="120"/>
      </w:pPr>
      <w:r>
        <w:rPr>
          <w:b/>
          <w:bCs/>
          <w:color w:val="000000"/>
        </w:rPr>
        <w:t xml:space="preserve">3. Thời hạn giải quyết: </w:t>
      </w:r>
      <w:r>
        <w:rPr>
          <w:color w:val="000000"/>
        </w:rPr>
        <w:t>Thời gian thực hiện: không quá 23 ngày làm việc kể từ ngày nhận đủ hồ sơ hợp lệ.</w:t>
      </w:r>
    </w:p>
    <w:p w:rsidR="00512D16">
      <w:pPr>
        <w:pStyle w:val="NormalWeb"/>
        <w:autoSpaceDE w:val="0"/>
        <w:autoSpaceDN w:val="0"/>
        <w:spacing w:before="120"/>
      </w:pPr>
      <w:bookmarkStart w:id="27" w:name="muc_2_pl_2"/>
      <w:r w:rsidRPr="00492708" w:rsidR="00492708">
        <w:rPr>
          <w:b/>
          <w:bCs/>
          <w:color w:val="000000"/>
        </w:rPr>
        <w:t>II. Trình tự, thủ tục gia hạn sử dụng đất khi hết thời hạn sử dụng đất đối với trường hợp sử dụng đất không thuộc diện chấp thuận chủ trương đầu tư theo pháp luật về đầu tư</w:t>
      </w:r>
      <w:bookmarkEnd w:id="27"/>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 Đơn đề nghị gia hạn sử dụng đất theo Mẫu số 04a ban hành kèm theo Phụ lục VI quy định này.</w:t>
      </w:r>
    </w:p>
    <w:p w:rsidR="00512D16">
      <w:pPr>
        <w:pStyle w:val="NormalWeb"/>
        <w:autoSpaceDE w:val="0"/>
        <w:autoSpaceDN w:val="0"/>
        <w:spacing w:before="120"/>
      </w:pPr>
      <w:r>
        <w:rPr>
          <w:color w:val="000000"/>
        </w:rPr>
        <w:t>- Một trong các giấy tờ sau:</w:t>
      </w:r>
    </w:p>
    <w:p w:rsidR="00512D16">
      <w:pPr>
        <w:pStyle w:val="NormalWeb"/>
        <w:autoSpaceDE w:val="0"/>
        <w:autoSpaceDN w:val="0"/>
        <w:spacing w:before="120"/>
      </w:pPr>
      <w:r>
        <w:rPr>
          <w:color w:val="000000"/>
        </w:rPr>
        <w:t>+ Một trong các loại giấy chứng nhận quy định tại khoản 21 Điều 3, khoản 3 Điều 256 của Luật Đất đai;</w:t>
      </w:r>
    </w:p>
    <w:p w:rsidR="00512D16">
      <w:pPr>
        <w:pStyle w:val="NormalWeb"/>
        <w:autoSpaceDE w:val="0"/>
        <w:autoSpaceDN w:val="0"/>
        <w:spacing w:before="120"/>
      </w:pPr>
      <w:r>
        <w:rPr>
          <w:color w:val="000000"/>
        </w:rPr>
        <w:t>+ Quyết định giao đất, cho thuê đất, cho phép chuyển mục đích sử dụng đất.</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i/>
          <w:iCs/>
          <w:color w:val="000000"/>
        </w:rPr>
        <w:t xml:space="preserve">Bước 1: </w:t>
      </w:r>
      <w:r>
        <w:rPr>
          <w:color w:val="000000"/>
        </w:rPr>
        <w:t>Người sử dụng đất có nhu cầu gia hạn sử dụng đất khi hết thời hạn sử dụng đất thì nộp 01 bộ hồ sơ quy định tại khoản 1 cho Trung tâm phục vụ hành chính công. Trung tâm phục vụ hành chính công chuyển hồ sơ đến cơ quan chuyên môn về nông nghiệp và môi trường;</w:t>
      </w:r>
    </w:p>
    <w:p w:rsidR="00512D16">
      <w:pPr>
        <w:pStyle w:val="NormalWeb"/>
        <w:autoSpaceDE w:val="0"/>
        <w:autoSpaceDN w:val="0"/>
        <w:spacing w:before="120"/>
      </w:pPr>
      <w:r>
        <w:rPr>
          <w:i/>
          <w:iCs/>
          <w:color w:val="000000"/>
        </w:rPr>
        <w:t>Bước 2:</w:t>
      </w:r>
      <w:r>
        <w:rPr>
          <w:i/>
          <w:iCs/>
          <w:color w:val="000000"/>
        </w:rPr>
        <w:t xml:space="preserve"> </w:t>
      </w:r>
      <w:r>
        <w:rPr>
          <w:color w:val="000000"/>
        </w:rPr>
        <w:t>Cơ quan chuyên môn về nông nghiệp và môi trường:</w:t>
      </w:r>
    </w:p>
    <w:p w:rsidR="00512D16">
      <w:pPr>
        <w:pStyle w:val="NormalWeb"/>
        <w:autoSpaceDE w:val="0"/>
        <w:autoSpaceDN w:val="0"/>
        <w:spacing w:before="120"/>
      </w:pPr>
      <w:r>
        <w:rPr>
          <w:color w:val="000000"/>
        </w:rPr>
        <w:t>- Giao Văn phòng đăng ký đất đai hoặc chi nhánh Văn phòng đăng ký đất đai cung cấp thông tin về cơ sở dữ liệu đất đai;</w:t>
      </w:r>
    </w:p>
    <w:p w:rsidR="00512D16">
      <w:pPr>
        <w:pStyle w:val="NormalWeb"/>
        <w:autoSpaceDE w:val="0"/>
        <w:autoSpaceDN w:val="0"/>
        <w:spacing w:before="120"/>
      </w:pPr>
      <w:r>
        <w:rPr>
          <w:color w:val="000000"/>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rsidR="00512D16">
      <w:pPr>
        <w:pStyle w:val="NormalWeb"/>
        <w:autoSpaceDE w:val="0"/>
        <w:autoSpaceDN w:val="0"/>
        <w:spacing w:before="120"/>
      </w:pPr>
      <w:r>
        <w:rPr>
          <w:color w:val="000000"/>
        </w:rPr>
        <w:t>- Rà soát, kiểm tra hồ sơ; kiểm tra thực địa (nếu có);</w:t>
      </w:r>
    </w:p>
    <w:p w:rsidR="00512D16">
      <w:pPr>
        <w:pStyle w:val="NormalWeb"/>
        <w:autoSpaceDE w:val="0"/>
        <w:autoSpaceDN w:val="0"/>
        <w:spacing w:before="120"/>
      </w:pPr>
      <w:r>
        <w:rPr>
          <w:color w:val="000000"/>
        </w:rPr>
        <w:t>- Chủ trì, phối hợp các cơ quan có liên quan xác định trường hợp được miễn tiền sử dụng đất/tiền thuê đất (nếu có);</w:t>
      </w:r>
    </w:p>
    <w:p w:rsidR="00512D16">
      <w:pPr>
        <w:pStyle w:val="NormalWeb"/>
        <w:autoSpaceDE w:val="0"/>
        <w:autoSpaceDN w:val="0"/>
        <w:spacing w:before="120"/>
      </w:pPr>
      <w:r>
        <w:rPr>
          <w:color w:val="000000"/>
        </w:rPr>
        <w:t>- Hoàn thiện hồ sơ trình Chủ tịch Ủy ban nhân dân cấp có thẩm quyền ban hành quyết định gia hạn sử dụng đất; Hồ sơ gồm:</w:t>
      </w:r>
    </w:p>
    <w:p w:rsidR="00512D16">
      <w:pPr>
        <w:pStyle w:val="NormalWeb"/>
        <w:autoSpaceDE w:val="0"/>
        <w:autoSpaceDN w:val="0"/>
        <w:spacing w:before="120"/>
      </w:pPr>
      <w:r>
        <w:rPr>
          <w:color w:val="000000"/>
        </w:rPr>
        <w:t>+ Dự thảo Tờ trình theo Mẫu số 05 ban hành kèm theo Phụ lục VI quy định này.</w:t>
      </w:r>
    </w:p>
    <w:p w:rsidR="00512D16">
      <w:pPr>
        <w:pStyle w:val="NormalWeb"/>
        <w:autoSpaceDE w:val="0"/>
        <w:autoSpaceDN w:val="0"/>
        <w:spacing w:before="120"/>
      </w:pPr>
      <w:r>
        <w:rPr>
          <w:color w:val="000000"/>
        </w:rPr>
        <w:t>+ Dự thảo Quyết định gia hạn sử dụng đất khi hết thời hạn sử dụng đất theo Mẫu số 09a ban hành kèm theo Phụ lục VI quy định này.</w:t>
      </w:r>
    </w:p>
    <w:p w:rsidR="00512D16">
      <w:pPr>
        <w:pStyle w:val="NormalWeb"/>
        <w:autoSpaceDE w:val="0"/>
        <w:autoSpaceDN w:val="0"/>
        <w:spacing w:before="120"/>
      </w:pPr>
      <w:r>
        <w:rPr>
          <w:color w:val="000000"/>
        </w:rPr>
        <w:t>+ Trích lục bản đồ địa chính thửa đất hoặc trích đo địa chính thửa đất.</w:t>
      </w:r>
    </w:p>
    <w:p w:rsidR="00512D16">
      <w:pPr>
        <w:pStyle w:val="NormalWeb"/>
        <w:autoSpaceDE w:val="0"/>
        <w:autoSpaceDN w:val="0"/>
        <w:spacing w:before="120"/>
      </w:pPr>
      <w:r>
        <w:rPr>
          <w:color w:val="000000"/>
        </w:rPr>
        <w:t>+ Đơn đề nghị gia hạn sử dụng đất khi hết thời hạn sử dụng đất và các văn bản người sử dụng đất nộp theo thành phần hồ sơ.</w:t>
      </w:r>
    </w:p>
    <w:p w:rsidR="00512D16">
      <w:pPr>
        <w:pStyle w:val="NormalWeb"/>
        <w:autoSpaceDE w:val="0"/>
        <w:autoSpaceDN w:val="0"/>
        <w:spacing w:before="120"/>
      </w:pPr>
      <w:r>
        <w:rPr>
          <w:i/>
          <w:iCs/>
          <w:color w:val="000000"/>
        </w:rPr>
        <w:t xml:space="preserve">Bước 3: </w:t>
      </w:r>
      <w:r>
        <w:rPr>
          <w:color w:val="000000"/>
        </w:rPr>
        <w:t>Chủ tịch Ủy ban nhân dân cấp có thẩm quyền xem xét ban hành quyết định gia hạn sử dụng đất.</w:t>
      </w:r>
    </w:p>
    <w:p w:rsidR="00512D16">
      <w:pPr>
        <w:pStyle w:val="NormalWeb"/>
        <w:autoSpaceDE w:val="0"/>
        <w:autoSpaceDN w:val="0"/>
        <w:spacing w:before="120"/>
      </w:pPr>
      <w:r>
        <w:rPr>
          <w:i/>
          <w:iCs/>
          <w:color w:val="000000"/>
        </w:rPr>
        <w:t xml:space="preserve">Bước 4: </w:t>
      </w:r>
      <w:r>
        <w:rPr>
          <w:color w:val="000000"/>
        </w:rPr>
        <w:t>Cơ quan chuyên môn về nông nghiệp và môi trường chuyển thông tin địa chính thửa đất theo Mẫu số 10 (đối với tổ chức) hoặc Mẫu số 19 (đối với cá nhân) ban hành kèm theo Phụ lục VI quy định này.</w:t>
      </w:r>
    </w:p>
    <w:p w:rsidR="00512D16">
      <w:pPr>
        <w:pStyle w:val="NormalWeb"/>
        <w:autoSpaceDE w:val="0"/>
        <w:autoSpaceDN w:val="0"/>
        <w:spacing w:before="120"/>
      </w:pPr>
      <w:r>
        <w:rPr>
          <w:i/>
          <w:iCs/>
          <w:color w:val="000000"/>
        </w:rPr>
        <w:t xml:space="preserve">Bước 5: </w:t>
      </w:r>
      <w:r>
        <w:rPr>
          <w:color w:val="000000"/>
        </w:rPr>
        <w:t>Cơ quan thuế xác định tiền sử dụng đất/tiền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đất/tiền thuê đất gửi cho người sử dụng đất.</w:t>
      </w:r>
    </w:p>
    <w:p w:rsidR="00512D16">
      <w:pPr>
        <w:pStyle w:val="NormalWeb"/>
        <w:autoSpaceDE w:val="0"/>
        <w:autoSpaceDN w:val="0"/>
        <w:spacing w:before="120"/>
      </w:pPr>
      <w:r>
        <w:rPr>
          <w:i/>
          <w:iCs/>
          <w:color w:val="000000"/>
        </w:rPr>
        <w:t xml:space="preserve">Bước 6: </w:t>
      </w:r>
      <w:r>
        <w:rPr>
          <w:color w:val="000000"/>
        </w:rPr>
        <w:t>Người sử dụng đất nộp tiền sử dụng đất/tiền thuê đất theo quy định của pháp luật về tiền sử dụng đất, tiền thuê đất.</w:t>
      </w:r>
    </w:p>
    <w:p w:rsidR="00512D16">
      <w:pPr>
        <w:pStyle w:val="NormalWeb"/>
        <w:autoSpaceDE w:val="0"/>
        <w:autoSpaceDN w:val="0"/>
        <w:spacing w:before="120"/>
      </w:pPr>
      <w:r>
        <w:rPr>
          <w:i/>
          <w:iCs/>
          <w:color w:val="000000"/>
        </w:rPr>
        <w:t xml:space="preserve">Bước 7: </w:t>
      </w:r>
      <w:r>
        <w:rPr>
          <w:color w:val="000000"/>
        </w:rPr>
        <w:t>Cơ quan Thuế xác nhận hoàn thành nghĩa vụ tài chính và gửi thông báo kết quả cho cơ quan chuyên môn về nông nghiệp và môi trường.</w:t>
      </w:r>
    </w:p>
    <w:p w:rsidR="00512D16">
      <w:pPr>
        <w:pStyle w:val="NormalWeb"/>
        <w:autoSpaceDE w:val="0"/>
        <w:autoSpaceDN w:val="0"/>
        <w:spacing w:before="120"/>
      </w:pPr>
      <w:r>
        <w:rPr>
          <w:i/>
          <w:iCs/>
          <w:color w:val="000000"/>
        </w:rPr>
        <w:t xml:space="preserve">Bước 8: </w:t>
      </w:r>
      <w:r>
        <w:rPr>
          <w:color w:val="000000"/>
        </w:rPr>
        <w:t>Cơ quan chuyên môn về nông nghiệp và môi trường ký hoặc trình cấp có thẩm quyền ký cấp Giấy chứng nhận và thực hiện các công việc quy định tại khoản 4 Điều 228 Luật Đất đai.</w:t>
      </w:r>
    </w:p>
    <w:p w:rsidR="00512D16">
      <w:pPr>
        <w:pStyle w:val="NormalWeb"/>
        <w:autoSpaceDE w:val="0"/>
        <w:autoSpaceDN w:val="0"/>
        <w:spacing w:before="120"/>
      </w:pPr>
      <w:r>
        <w:rPr>
          <w:color w:val="000000"/>
        </w:rPr>
        <w:t>Trường hợp người sử dụng đất không yêu cầu cấp mới Giấy chứng nhận thì Văn phòng đăng ký đất đai hoặc Chi nhánh Văn phòng đăng ký đất đai thực hiện xác nhận thay đổi thời hạn sử dụng đất trên giấy chứng nhận đã cấp, chuyển cho cơ quan tiếp nhận hồ sơ và trả kết quả cho người sử dụng đất.</w:t>
      </w:r>
    </w:p>
    <w:p w:rsidR="00512D16">
      <w:pPr>
        <w:pStyle w:val="NormalWeb"/>
        <w:autoSpaceDE w:val="0"/>
        <w:autoSpaceDN w:val="0"/>
        <w:spacing w:before="120"/>
      </w:pPr>
      <w:r>
        <w:rPr>
          <w:i/>
          <w:iCs/>
          <w:color w:val="000000"/>
        </w:rPr>
        <w:t xml:space="preserve">Bước 9: </w:t>
      </w:r>
      <w:r>
        <w:rPr>
          <w:color w:val="000000"/>
        </w:rPr>
        <w:t>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luật về lâm nghiệp.</w:t>
      </w:r>
    </w:p>
    <w:p w:rsidR="00512D16">
      <w:pPr>
        <w:pStyle w:val="NormalWeb"/>
        <w:autoSpaceDE w:val="0"/>
        <w:autoSpaceDN w:val="0"/>
        <w:spacing w:before="120"/>
      </w:pPr>
      <w:r>
        <w:rPr>
          <w:b/>
          <w:bCs/>
          <w:color w:val="000000"/>
        </w:rPr>
        <w:t>3. Thời gian thực hiện trình tự, thủ tục:</w:t>
      </w:r>
    </w:p>
    <w:p w:rsidR="00512D16">
      <w:pPr>
        <w:pStyle w:val="NormalWeb"/>
        <w:autoSpaceDE w:val="0"/>
        <w:autoSpaceDN w:val="0"/>
        <w:spacing w:before="120"/>
      </w:pPr>
      <w:r>
        <w:rPr>
          <w:color w:val="000000"/>
        </w:rPr>
        <w:t>Không quá 15 ngày làm việc kể từ ngày nhận đủ hồ sơ hợp lệ.</w:t>
      </w:r>
    </w:p>
    <w:p w:rsidR="00512D16">
      <w:pPr>
        <w:pStyle w:val="NormalWeb"/>
        <w:autoSpaceDE w:val="0"/>
        <w:autoSpaceDN w:val="0"/>
        <w:spacing w:before="120"/>
      </w:pPr>
      <w:bookmarkStart w:id="28" w:name="muc_3_pl_2"/>
      <w:r w:rsidRPr="00492708" w:rsidR="00492708">
        <w:rPr>
          <w:b/>
          <w:bCs/>
          <w:color w:val="000000"/>
        </w:rPr>
        <w:t>III. Trình tự, thủ tục thẩm định, phê duyệt phương án sử dụng đất</w:t>
      </w:r>
      <w:bookmarkEnd w:id="28"/>
    </w:p>
    <w:p w:rsidR="00512D16">
      <w:pPr>
        <w:pStyle w:val="NormalWeb"/>
        <w:autoSpaceDE w:val="0"/>
        <w:autoSpaceDN w:val="0"/>
        <w:spacing w:before="120"/>
      </w:pPr>
      <w:r>
        <w:rPr>
          <w:color w:val="000000"/>
        </w:rPr>
        <w:t>1. Công ty nông, lâm nghiệp gửi 01 bộ hồ sơ đến cơ quan có chức năng quản lý đất đai cấp tỉnh.</w:t>
      </w:r>
    </w:p>
    <w:p w:rsidR="00512D16">
      <w:pPr>
        <w:pStyle w:val="NormalWeb"/>
        <w:autoSpaceDE w:val="0"/>
        <w:autoSpaceDN w:val="0"/>
        <w:spacing w:before="120"/>
      </w:pPr>
      <w:r>
        <w:rPr>
          <w:color w:val="000000"/>
        </w:rPr>
        <w:t>2.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rsidR="00512D16">
      <w:pPr>
        <w:pStyle w:val="NormalWeb"/>
        <w:autoSpaceDE w:val="0"/>
        <w:autoSpaceDN w:val="0"/>
        <w:spacing w:before="120"/>
      </w:pPr>
      <w:r>
        <w:rPr>
          <w:color w:val="000000"/>
        </w:rPr>
        <w:t>Thành phần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rsidR="00512D16">
      <w:pPr>
        <w:pStyle w:val="NormalWeb"/>
        <w:autoSpaceDE w:val="0"/>
        <w:autoSpaceDN w:val="0"/>
        <w:spacing w:before="120"/>
      </w:pPr>
      <w:r>
        <w:rPr>
          <w:color w:val="000000"/>
        </w:rPr>
        <w:t>3. Trong thời hạn không quá 10 ngày làm việc kể từ ngày nhận được hồ sơ lấy ý kiến, các sở, ban, ngành có liên quan và Ủy ban nhân dân cấp xã nơi có đất gửi ý kiến bằng văn bản đến cơ quan có chức năng quản lý đất đai cấp tỉnh;</w:t>
      </w:r>
    </w:p>
    <w:p w:rsidR="00512D16">
      <w:pPr>
        <w:pStyle w:val="NormalWeb"/>
        <w:autoSpaceDE w:val="0"/>
        <w:autoSpaceDN w:val="0"/>
        <w:spacing w:before="120"/>
      </w:pPr>
      <w:r>
        <w:rPr>
          <w:color w:val="000000"/>
        </w:rPr>
        <w:t>4. Trong thời hạn không quá 05 ngày làm việc kể từ ngày kết thúc thời hạn lấy ý kiến, cơ quan có chức năng quản lý đất đai cấp tỉnh có trách nhiệm tổ chức họp Hội đồng để thẩm định;</w:t>
      </w:r>
    </w:p>
    <w:p w:rsidR="00512D16">
      <w:pPr>
        <w:pStyle w:val="NormalWeb"/>
        <w:autoSpaceDE w:val="0"/>
        <w:autoSpaceDN w:val="0"/>
        <w:spacing w:before="120"/>
      </w:pPr>
      <w:r>
        <w:rPr>
          <w:color w:val="000000"/>
        </w:rPr>
        <w:t>5.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tỉnh phê duyệt.</w:t>
      </w:r>
    </w:p>
    <w:p w:rsidR="00512D16">
      <w:pPr>
        <w:pStyle w:val="NormalWeb"/>
        <w:autoSpaceDE w:val="0"/>
        <w:autoSpaceDN w:val="0"/>
        <w:spacing w:before="120"/>
      </w:pPr>
      <w:r>
        <w:rPr>
          <w:color w:val="000000"/>
        </w:rPr>
        <w:t>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cấp tỉnh phê duyệt;</w:t>
      </w:r>
    </w:p>
    <w:p w:rsidR="00512D16">
      <w:pPr>
        <w:pStyle w:val="NormalWeb"/>
        <w:autoSpaceDE w:val="0"/>
        <w:autoSpaceDN w:val="0"/>
        <w:spacing w:before="120"/>
      </w:pPr>
      <w:r>
        <w:rPr>
          <w:color w:val="000000"/>
        </w:rPr>
        <w:t>6.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p>
    <w:p w:rsidR="00512D16">
      <w:pPr>
        <w:pStyle w:val="NormalWeb"/>
        <w:autoSpaceDE w:val="0"/>
        <w:autoSpaceDN w:val="0"/>
        <w:spacing w:before="120"/>
      </w:pPr>
      <w:r>
        <w:rPr>
          <w:color w:val="000000"/>
        </w:rPr>
        <w:t>7. Hồ sơ đề nghị thẩm định, phê duyệt phương án sử dụng đất, gồm:</w:t>
      </w:r>
    </w:p>
    <w:p w:rsidR="00512D16">
      <w:pPr>
        <w:pStyle w:val="NormalWeb"/>
        <w:autoSpaceDE w:val="0"/>
        <w:autoSpaceDN w:val="0"/>
        <w:spacing w:before="120"/>
      </w:pPr>
      <w:r>
        <w:rPr>
          <w:color w:val="000000"/>
        </w:rPr>
        <w:t>a) Văn bản đề nghị thẩm định, phê duyệt phương án sử dụng đất theo Mẫu số 23 ban hành kèm theo Phụ lục VI quy định này;</w:t>
      </w:r>
    </w:p>
    <w:p w:rsidR="00512D16">
      <w:pPr>
        <w:pStyle w:val="NormalWeb"/>
        <w:autoSpaceDE w:val="0"/>
        <w:autoSpaceDN w:val="0"/>
        <w:spacing w:before="120"/>
      </w:pPr>
      <w:r>
        <w:rPr>
          <w:color w:val="000000"/>
        </w:rPr>
        <w:t>b) Phương án sử dụng đất; nội dung phương án sử dụng đất gồm:</w:t>
      </w:r>
    </w:p>
    <w:p w:rsidR="00512D16">
      <w:pPr>
        <w:pStyle w:val="NormalWeb"/>
        <w:autoSpaceDE w:val="0"/>
        <w:autoSpaceDN w:val="0"/>
        <w:spacing w:before="120"/>
      </w:pPr>
      <w:r>
        <w:rPr>
          <w:color w:val="000000"/>
        </w:rPr>
        <w:t>- Căn cứ lập phương án sử dụng đất;</w:t>
      </w:r>
    </w:p>
    <w:p w:rsidR="00512D16">
      <w:pPr>
        <w:pStyle w:val="NormalWeb"/>
        <w:autoSpaceDE w:val="0"/>
        <w:autoSpaceDN w:val="0"/>
        <w:spacing w:before="120"/>
      </w:pPr>
      <w:r>
        <w:rPr>
          <w:color w:val="000000"/>
        </w:rPr>
        <w:t>- Phân tích, đánh giá về điều kiện tự nhiên, kinh tế - xã hội, quốc phòng, an ninh;</w:t>
      </w:r>
    </w:p>
    <w:p w:rsidR="00512D16">
      <w:pPr>
        <w:pStyle w:val="NormalWeb"/>
        <w:autoSpaceDE w:val="0"/>
        <w:autoSpaceDN w:val="0"/>
        <w:spacing w:before="120"/>
      </w:pPr>
      <w:r>
        <w:rPr>
          <w:color w:val="000000"/>
        </w:rPr>
        <w:t>- Định hướng sử dụng đất, phương hướng nhiệm vụ, phương án sản xuất, kinh doanh cụ thể của công ty nông, lâm nghiệp;</w:t>
      </w:r>
    </w:p>
    <w:p w:rsidR="00512D16">
      <w:pPr>
        <w:pStyle w:val="NormalWeb"/>
        <w:autoSpaceDE w:val="0"/>
        <w:autoSpaceDN w:val="0"/>
        <w:spacing w:before="120"/>
      </w:pPr>
      <w:r>
        <w:rPr>
          <w:color w:val="000000"/>
        </w:rPr>
        <w:t>- Đánh giá tác động của phương án sử dụng đất đến kinh tế - xã hội, môi trường, quốc phòng, an ninh và phương án sản xuất, kinh doanh;</w:t>
      </w:r>
    </w:p>
    <w:p w:rsidR="00512D16">
      <w:pPr>
        <w:pStyle w:val="NormalWeb"/>
        <w:autoSpaceDE w:val="0"/>
        <w:autoSpaceDN w:val="0"/>
        <w:spacing w:before="120"/>
      </w:pPr>
      <w:r>
        <w:rPr>
          <w:color w:val="000000"/>
        </w:rPr>
        <w:t>- Các giải pháp tổ chức thực hiện đối với phần diện tích đất công ty nông, lâm nghiệp giữ lại;</w:t>
      </w:r>
    </w:p>
    <w:p w:rsidR="00512D16">
      <w:pPr>
        <w:pStyle w:val="NormalWeb"/>
        <w:autoSpaceDE w:val="0"/>
        <w:autoSpaceDN w:val="0"/>
        <w:spacing w:before="120"/>
      </w:pPr>
      <w:r>
        <w:rPr>
          <w:color w:val="000000"/>
        </w:rPr>
        <w:t>- Xác định vị trí, ranh giới, diện tích đất, hiện trạng sử dụng đất khu vực đất bàn giao cho địa phương theo quy định tại điểm d khoản 1 Điều 181 Luật Đất đai;</w:t>
      </w:r>
    </w:p>
    <w:p w:rsidR="00512D16">
      <w:pPr>
        <w:pStyle w:val="NormalWeb"/>
        <w:autoSpaceDE w:val="0"/>
        <w:autoSpaceDN w:val="0"/>
        <w:spacing w:before="120"/>
      </w:pPr>
      <w:r>
        <w:rPr>
          <w:color w:val="000000"/>
        </w:rPr>
        <w:t>- Thuyết minh phương án sử dụng đất.</w:t>
      </w:r>
    </w:p>
    <w:p w:rsidR="00512D16">
      <w:pPr>
        <w:pStyle w:val="NormalWeb"/>
        <w:autoSpaceDE w:val="0"/>
        <w:autoSpaceDN w:val="0"/>
        <w:spacing w:before="120"/>
      </w:pPr>
      <w:r>
        <w:rPr>
          <w:color w:val="000000"/>
        </w:rPr>
        <w:t>c) Bản đồ địa chính có thể hiện ranh giới sử dụng đất hoặc hồ sơ ranh giới sử dụng đất của công ty nông, lâm nghiệp; bản tổng hợp diện tích các loại đất của công ty nông, lâm nghiệp;</w:t>
      </w:r>
    </w:p>
    <w:p w:rsidR="00512D16">
      <w:pPr>
        <w:pStyle w:val="NormalWeb"/>
        <w:autoSpaceDE w:val="0"/>
        <w:autoSpaceDN w:val="0"/>
        <w:spacing w:before="120"/>
      </w:pPr>
      <w:r>
        <w:rPr>
          <w:color w:val="000000"/>
        </w:rPr>
        <w:t>d) Tài liệu khác có liên quan (nếu có).</w:t>
      </w:r>
    </w:p>
    <w:p w:rsidR="00512D16">
      <w:pPr>
        <w:pStyle w:val="NormalWeb"/>
        <w:autoSpaceDE w:val="0"/>
        <w:autoSpaceDN w:val="0"/>
        <w:spacing w:before="120"/>
      </w:pPr>
      <w:bookmarkStart w:id="29" w:name="muc_4_pl_2"/>
      <w:r w:rsidRPr="00492708" w:rsidR="00492708">
        <w:rPr>
          <w:b/>
          <w:bCs/>
          <w:color w:val="000000"/>
        </w:rPr>
        <w:t>IV. Trình tự, thủ tục sử dụng đất kết hợp đa mục đích, gia hạn phương án sử dụng đất kết hợp đa mục đích</w:t>
      </w:r>
      <w:bookmarkEnd w:id="29"/>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1.1. Hồ sơ đề nghị phê duyệt phương án sử dụng đất kết hợp đa mục đích:</w:t>
      </w:r>
    </w:p>
    <w:p w:rsidR="00512D16">
      <w:pPr>
        <w:pStyle w:val="NormalWeb"/>
        <w:autoSpaceDE w:val="0"/>
        <w:autoSpaceDN w:val="0"/>
        <w:spacing w:before="120"/>
      </w:pPr>
      <w:r>
        <w:rPr>
          <w:color w:val="000000"/>
        </w:rPr>
        <w:t>a) Văn bản đề nghị sử dụng đất kết hợp đa mục đích theo Mẫu số 21 Phục lục VI ban hành kèm theo Phụ lục VI quy định này.</w:t>
      </w:r>
    </w:p>
    <w:p w:rsidR="00512D16">
      <w:pPr>
        <w:pStyle w:val="NormalWeb"/>
        <w:autoSpaceDE w:val="0"/>
        <w:autoSpaceDN w:val="0"/>
        <w:spacing w:before="120"/>
      </w:pPr>
      <w:r>
        <w:rPr>
          <w:color w:val="000000"/>
        </w:rPr>
        <w:t>b) Phương án sử dụng đất kết hợp kèm Tờ trích lục, biên vẽ bản đồ địa chính xác định quy mô, ranh giới đề xuất sử dụng đất kết hợp đa mục đích.</w:t>
      </w:r>
    </w:p>
    <w:p w:rsidR="00512D16">
      <w:pPr>
        <w:pStyle w:val="NormalWeb"/>
        <w:autoSpaceDE w:val="0"/>
        <w:autoSpaceDN w:val="0"/>
        <w:spacing w:before="120"/>
      </w:pPr>
      <w:r>
        <w:rPr>
          <w:color w:val="000000"/>
        </w:rPr>
        <w:t>c) Giấy chứng nhận đã cấp hoặc một trong các loại giấy tờ về quyền sử dụng đất theo quy định của pháp luật (nếu có).</w:t>
      </w:r>
    </w:p>
    <w:p w:rsidR="00512D16">
      <w:pPr>
        <w:pStyle w:val="NormalWeb"/>
        <w:autoSpaceDE w:val="0"/>
        <w:autoSpaceDN w:val="0"/>
        <w:spacing w:before="120"/>
      </w:pPr>
      <w:r>
        <w:rPr>
          <w:color w:val="000000"/>
        </w:rPr>
        <w:t>1.2. Hồ sơ gia hạn phương án sử dụng đất kết hợp đa mục đích: Văn bản đề nghị gia hạn phương án sử dụng đất kết hợp.</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color w:val="000000"/>
        </w:rPr>
        <w:t>a) Người sử dụng đất có nhu cầu sử dụng đất kết hợp đa mục đích, gia hạn phương án sử dụng đất kết hợp nộp hồ sơ theo quy định tại mục 3 nội dung thủ tục này đến Trung tâm Phục vụ hành chính công. Trung tâm Phục vụ hành chính công chuyển hồ sơ đến Cơ quan chuyên môn về nông nghiệp và môi trường.</w:t>
      </w:r>
    </w:p>
    <w:p w:rsidR="00512D16">
      <w:pPr>
        <w:pStyle w:val="NormalWeb"/>
        <w:autoSpaceDE w:val="0"/>
        <w:autoSpaceDN w:val="0"/>
        <w:spacing w:before="120"/>
      </w:pPr>
      <w:r>
        <w:rPr>
          <w:color w:val="000000"/>
        </w:rPr>
        <w:t>Đối với trường hợp đã có nội dung sử dụng đất lâm nghiệp kết hợp để xây dựng công trình phục vụ du lịch sinh thái, nghỉ dưỡng, giải trí theo quy định của pháp luật về lâm nghiệp được thể hiện ở phương án quản lý rừng bền vững và đề án du lịch sinh thái, nghỉ dưỡng, giải trí của khu rừng được cơ quan có thẩm quyền phê duyệt thì người sử dụng đất không phải lập phương án sử dụng đất kết hợp đa mục đích.</w:t>
      </w:r>
    </w:p>
    <w:p w:rsidR="00512D16">
      <w:pPr>
        <w:pStyle w:val="NormalWeb"/>
        <w:autoSpaceDE w:val="0"/>
        <w:autoSpaceDN w:val="0"/>
        <w:spacing w:before="120"/>
      </w:pPr>
      <w:r>
        <w:rPr>
          <w:color w:val="000000"/>
        </w:rPr>
        <w:t>b) Cơ quan chuyên môn về nông nghiệp và môi trường:</w:t>
      </w:r>
    </w:p>
    <w:p w:rsidR="00512D16">
      <w:pPr>
        <w:pStyle w:val="NormalWeb"/>
        <w:autoSpaceDE w:val="0"/>
        <w:autoSpaceDN w:val="0"/>
        <w:spacing w:before="120"/>
      </w:pPr>
      <w:r>
        <w:rPr>
          <w:color w:val="000000"/>
        </w:rPr>
        <w:t>- Giao Văn phòng đăng ký đất đai hoặc chi nhánh Văn phòng đăng ký đất đai cung cấp thông tin về cơ sở dữ liệu đất đai;</w:t>
      </w:r>
    </w:p>
    <w:p w:rsidR="00512D16">
      <w:pPr>
        <w:pStyle w:val="NormalWeb"/>
        <w:autoSpaceDE w:val="0"/>
        <w:autoSpaceDN w:val="0"/>
        <w:spacing w:before="120"/>
      </w:pPr>
      <w:r>
        <w:rPr>
          <w:color w:val="000000"/>
        </w:rPr>
        <w:t>- Chủ trì, phối hợp với các đơn vị có liên quan thẩm định phương án sử dụng đất kết hợp trình cơ quan, người có thẩm quyền xem xét, chấp thuận hoặc không chấp thuận phương án sử dụng đất kết hợp, gia hạn phương án sử dụng đất kết hợp.</w:t>
      </w:r>
    </w:p>
    <w:p w:rsidR="00512D16">
      <w:pPr>
        <w:pStyle w:val="NormalWeb"/>
        <w:autoSpaceDE w:val="0"/>
        <w:autoSpaceDN w:val="0"/>
        <w:spacing w:before="120"/>
      </w:pPr>
      <w:r>
        <w:rPr>
          <w:color w:val="000000"/>
        </w:rPr>
        <w:t>c) Cơ quan, người có thẩm quyền có trách nhiệm xem xét, chấp thuận hoặc không chấp thuận phương án sử dụng đất kết hợp, gia hạn phương án sử dụng đất kết hợp.</w:t>
      </w:r>
    </w:p>
    <w:p w:rsidR="00512D16">
      <w:pPr>
        <w:pStyle w:val="NormalWeb"/>
        <w:autoSpaceDE w:val="0"/>
        <w:autoSpaceDN w:val="0"/>
        <w:spacing w:before="120"/>
      </w:pPr>
      <w:r>
        <w:rPr>
          <w:color w:val="000000"/>
        </w:rPr>
        <w:t>d) Cơ quan chuyên môn về nông nghiệp và môi trường:</w:t>
      </w:r>
    </w:p>
    <w:p w:rsidR="00512D16">
      <w:pPr>
        <w:pStyle w:val="NormalWeb"/>
        <w:autoSpaceDE w:val="0"/>
        <w:autoSpaceDN w:val="0"/>
        <w:spacing w:before="120"/>
      </w:pPr>
      <w:r>
        <w:rPr>
          <w:color w:val="000000"/>
        </w:rPr>
        <w:t>- Tổ chức việc xác định giá đất theo quy định đối với trường hợp phải nộp tiền thuê đất và chuyển thông tin theo Mẫu số 10 ban hành kèm theo Phụ lục VI quy định này đến cơ quan thuế.</w:t>
      </w:r>
    </w:p>
    <w:p w:rsidR="00512D16">
      <w:pPr>
        <w:pStyle w:val="NormalWeb"/>
        <w:autoSpaceDE w:val="0"/>
        <w:autoSpaceDN w:val="0"/>
        <w:spacing w:before="120"/>
      </w:pPr>
      <w:r>
        <w:rPr>
          <w:color w:val="000000"/>
        </w:rPr>
        <w:t>đ) Cơ quan thuế thực hiện thủ tục xác định tiền thuê đất; các nghĩa vụ tài chính khác phải nộp theo quy định; ban hành thông báo nộp tiền gửi cho người sử dụng đất. Người sử dụng đất nộp các nghĩa vụ tài chính theo thông báo của cơ quan thuế. Cơ quan thuế xác nhận hoàn thành nghĩa vụ tài chính và gửi thông báo kết quả cho Cơ quan chuyên môn về nông nghiệp và môi trường;</w:t>
      </w:r>
    </w:p>
    <w:p w:rsidR="00512D16">
      <w:pPr>
        <w:pStyle w:val="NormalWeb"/>
        <w:autoSpaceDE w:val="0"/>
        <w:autoSpaceDN w:val="0"/>
        <w:spacing w:before="120"/>
      </w:pPr>
      <w:r>
        <w:rPr>
          <w:color w:val="000000"/>
        </w:rPr>
        <w:t>e) Cơ quan chuyên môn về nông nghiệp và môi trường chuyển hồ sơ cho Trung tâm Phục vụ hành chính công để trả kết quả sau khi Cơ quan thuế xác nhận hoàn thành nghĩa vụ tài chính.</w:t>
      </w:r>
    </w:p>
    <w:p w:rsidR="00512D16">
      <w:pPr>
        <w:pStyle w:val="NormalWeb"/>
        <w:autoSpaceDE w:val="0"/>
        <w:autoSpaceDN w:val="0"/>
        <w:spacing w:before="120"/>
      </w:pPr>
      <w:r>
        <w:rPr>
          <w:b/>
          <w:bCs/>
          <w:color w:val="000000"/>
        </w:rPr>
        <w:t>3. Thời hạn giải quyết:</w:t>
      </w:r>
    </w:p>
    <w:p w:rsidR="00512D16">
      <w:pPr>
        <w:pStyle w:val="NormalWeb"/>
        <w:autoSpaceDE w:val="0"/>
        <w:autoSpaceDN w:val="0"/>
        <w:spacing w:before="120"/>
      </w:pPr>
      <w:r>
        <w:rPr>
          <w:color w:val="000000"/>
        </w:rPr>
        <w:t>Thời gian thực hiện việc thẩm định, phê duyệt phương án sử dụng đất kết hợp không quá 15 ngày làm việc kể từ ngày nhận hồ sơ hợp lệ. Trước khi hết thời gian sử dụng đất kết hợp 30 ngày làm việc, người sử dụng đất nếu có nhu cầu gia hạn thì gửi văn bản đề nghị gia hạn phương án sử dụng đất kết hợp.</w:t>
      </w:r>
    </w:p>
    <w:p w:rsidR="00512D16">
      <w:pPr>
        <w:pStyle w:val="NormalWeb"/>
        <w:autoSpaceDE w:val="0"/>
        <w:autoSpaceDN w:val="0"/>
        <w:spacing w:before="120"/>
      </w:pPr>
      <w:r>
        <w:rPr>
          <w:color w:val="000000"/>
        </w:rPr>
        <w:t>Thời gian thẩm định, xem xét gia hạn phương án sử dụng đất kết hợp là không quá 07 ngày làm việc kể từ ngày nhận hồ sơ hợp lệ.</w:t>
      </w:r>
    </w:p>
    <w:p w:rsidR="00512D16">
      <w:pPr>
        <w:pStyle w:val="NormalWeb"/>
        <w:autoSpaceDE w:val="0"/>
        <w:autoSpaceDN w:val="0"/>
        <w:spacing w:before="120"/>
      </w:pPr>
      <w:bookmarkStart w:id="30" w:name="muc_5_pl_1"/>
      <w:r w:rsidRPr="00492708" w:rsidR="00492708">
        <w:rPr>
          <w:b/>
          <w:bCs/>
          <w:color w:val="000000"/>
        </w:rPr>
        <w:t>V. Trình tự, thủ tục góp quyền sử dụng đất, điều chỉnh lại đất đai để thực hiện dự án đầu tư</w:t>
      </w:r>
      <w:bookmarkEnd w:id="30"/>
    </w:p>
    <w:p w:rsidR="00512D16">
      <w:pPr>
        <w:pStyle w:val="NormalWeb"/>
        <w:autoSpaceDE w:val="0"/>
        <w:autoSpaceDN w:val="0"/>
        <w:spacing w:before="120"/>
      </w:pPr>
      <w:r>
        <w:rPr>
          <w:color w:val="000000"/>
        </w:rPr>
        <w:t>1. Các chủ sử dụng đất trong phạm vi khu vực dự kiến thực hiện góp quyền sử dụng đất, điều chỉnh lại đất đai bàn bạc, thống nhất đồng thuận thực hiện, ký kết hợp đồng hợp tác; lựa chọn chủ đầu tư thực hiện phương án góp quyền sử dụng đất, điều chỉnh lại đất đai là người đại diện các chủ sử dụng đất hoặc liên doanh, liên kết với chủ đầu tư khác đã có tư cá</w:t>
      </w:r>
      <w:r>
        <w:rPr>
          <w:color w:val="000000"/>
        </w:rPr>
        <w:t>ch pháp nhân.</w:t>
      </w:r>
    </w:p>
    <w:p w:rsidR="00512D16">
      <w:pPr>
        <w:pStyle w:val="NormalWeb"/>
        <w:autoSpaceDE w:val="0"/>
        <w:autoSpaceDN w:val="0"/>
        <w:spacing w:before="120"/>
      </w:pPr>
      <w:r>
        <w:rPr>
          <w:color w:val="000000"/>
        </w:rPr>
        <w:t>2. Chủ đầu tư lập phương án góp quyền sử dụng đất, điều chỉnh lại đất đai theo nội dung quy định tại khoản 4 Điều 219 Luật Đất đai trình Chủ tịch Ủy ban nhân dân cấp có thẩm quyền quy định tại điểm b khoản 3 Điều 219 Luật Đất đai.</w:t>
      </w:r>
    </w:p>
    <w:p w:rsidR="00512D16">
      <w:pPr>
        <w:pStyle w:val="NormalWeb"/>
        <w:autoSpaceDE w:val="0"/>
        <w:autoSpaceDN w:val="0"/>
        <w:spacing w:before="120"/>
      </w:pPr>
      <w:r>
        <w:rPr>
          <w:color w:val="000000"/>
        </w:rPr>
        <w:t>Trường hợp phải lập dự án góp quyền sử dụng đất, điều chỉnh lại đất đai thì thực hiện theo quy định của pháp luật về đầu tư.</w:t>
      </w:r>
    </w:p>
    <w:p w:rsidR="00512D16">
      <w:pPr>
        <w:pStyle w:val="NormalWeb"/>
        <w:autoSpaceDE w:val="0"/>
        <w:autoSpaceDN w:val="0"/>
        <w:spacing w:before="120"/>
      </w:pPr>
      <w:r>
        <w:rPr>
          <w:color w:val="000000"/>
        </w:rPr>
        <w:t>3. Chủ tịch Ủy ban nhân dân cấp có thẩm quyền quy định tại điểm b khoản 3 Điều 219 Luật Đất đai phê duyệt phương án góp quyền sử dụng đất, điều chỉnh lại đất đai. Trường hợp tập trung đất nông nghiệp để thực hiện sản xuất theo quy định tại điểm a khoản 2 Điều 219 Luật Đất đai thì phương án góp quyền sử dụng đất, điều chỉnh lại đất đai do Chủ tịch Ủy ban nhân dân cấp xã phê duyệt đối với trường hợp góp quyền sử dụng đất của cá nhân; do Chủ tịch Ủy ban nhân dân cấp tỉnh phê duyệt đối với trường hợp góp quyền sử dụng đất có đối tượng là tổ chức tham gia. Trong thời hạn 30 ngày kể từ ngày nhận được phương án góp quyền sử dụng đất, điều chỉnh lại đất đai, Chủ tịch Ủy ban nhân dân cấp có thẩm quyền phải có văn bản phê duyệt, trường hợp không phê duyệt thì phải trả lời bằng văn bản và nêu rõ lý do. Thủ tục lập, phê duyệt dự án góp quyền sử dụng đất, điều chỉnh lại đất đai được thực hiện theo quy định của pháp luật về đầu tư.</w:t>
      </w:r>
    </w:p>
    <w:p w:rsidR="00512D16">
      <w:pPr>
        <w:pStyle w:val="NormalWeb"/>
        <w:autoSpaceDE w:val="0"/>
        <w:autoSpaceDN w:val="0"/>
        <w:spacing w:before="120"/>
      </w:pPr>
      <w:r>
        <w:rPr>
          <w:color w:val="000000"/>
        </w:rPr>
        <w:t>4. Chủ tịch Ủy ban nhân dân cấp có thẩm quyền tổ chức đấu giá quyền sử dụng đất đối với diện tích đất quy định tại điểm b khoản 5 Điều 219 Luật Đất đai.</w:t>
      </w:r>
    </w:p>
    <w:p w:rsidR="00512D16">
      <w:pPr>
        <w:pStyle w:val="NormalWeb"/>
        <w:autoSpaceDE w:val="0"/>
        <w:autoSpaceDN w:val="0"/>
        <w:spacing w:before="120"/>
      </w:pPr>
      <w:r>
        <w:rPr>
          <w:color w:val="000000"/>
        </w:rPr>
        <w:t>Việc đấu giá quyền sử dụng đất thực hiện theo quy định tại Mục 4 Chương VI Nghị định số 102/2024/NĐ-CP. Tiền thu được từ việc đấu giá quyền sử dụng đất được sử dụng để thực hiện dự án.</w:t>
      </w:r>
    </w:p>
    <w:p w:rsidR="00512D16">
      <w:pPr>
        <w:pStyle w:val="NormalWeb"/>
        <w:autoSpaceDE w:val="0"/>
        <w:autoSpaceDN w:val="0"/>
        <w:spacing w:before="120"/>
      </w:pPr>
      <w:r>
        <w:rPr>
          <w:color w:val="000000"/>
        </w:rPr>
        <w:t>5. Chủ tịch Ủy ban nhân dân cấp có thẩm quyền chỉ đạo tiếp nhận các hạng mục hạ tầng kỹ thuật, hạ tầng xã hội, môi trường, dịch vụ công cộng để quản lý, phục vụ chung cho cộng đồng.</w:t>
      </w:r>
    </w:p>
    <w:p w:rsidR="00512D16">
      <w:pPr>
        <w:pStyle w:val="NormalWeb"/>
        <w:autoSpaceDE w:val="0"/>
        <w:autoSpaceDN w:val="0"/>
        <w:spacing w:before="120"/>
      </w:pPr>
      <w:r>
        <w:rPr>
          <w:color w:val="000000"/>
        </w:rPr>
        <w:t>6. Cơ quan có thẩm quyền thực hiện việc ký cấp Giấy chứng nhận trên cơ sở phương án góp quyền sử dụng đất, điều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rsidR="00512D16">
      <w:pPr>
        <w:pStyle w:val="NormalWeb"/>
        <w:autoSpaceDE w:val="0"/>
        <w:autoSpaceDN w:val="0"/>
        <w:spacing w:before="120"/>
      </w:pPr>
      <w:bookmarkStart w:id="31" w:name="muc_6_pl_1"/>
      <w:r w:rsidRPr="00492708" w:rsidR="00492708">
        <w:rPr>
          <w:b/>
          <w:bCs/>
          <w:color w:val="000000"/>
        </w:rPr>
        <w:t>VI. Trình tự, thủ tục để tổ chức kinh tế lựa chọn nhận chuyển quyền sử dụng đất mà không đề xuất thu hồi đất quy định tại điểm c khoản 1 Điều 127 của Luật Đất đai</w:t>
      </w:r>
      <w:bookmarkEnd w:id="31"/>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Hồ sơ tổ chức kinh tế lựa chọn nhận chuyển quyền sử dụng đất mà không đề xuất thu hồi đất quy định tại điểm c khoản 1 Điều 127 của Luật Đất đai gồm: Đơn theo Mẫu số 24 ban hành kèm theo Phụ lục VI quy định này;</w:t>
      </w:r>
    </w:p>
    <w:p w:rsidR="00512D16">
      <w:pPr>
        <w:pStyle w:val="NormalWeb"/>
        <w:autoSpaceDE w:val="0"/>
        <w:autoSpaceDN w:val="0"/>
        <w:spacing w:before="120"/>
      </w:pPr>
      <w:r>
        <w:rPr>
          <w:b/>
          <w:bCs/>
          <w:color w:val="000000"/>
        </w:rPr>
        <w:t>2. Trình tự thực hiện:</w:t>
      </w:r>
    </w:p>
    <w:p w:rsidR="00512D16">
      <w:pPr>
        <w:pStyle w:val="NormalWeb"/>
        <w:autoSpaceDE w:val="0"/>
        <w:autoSpaceDN w:val="0"/>
        <w:spacing w:before="120"/>
      </w:pPr>
      <w:r>
        <w:rPr>
          <w:color w:val="000000"/>
        </w:rPr>
        <w:t>a) Tổ chức kinh tế lựa chọn nhận chuyển quyền sử dụng đất mà không đề xuất thu hồi đất quy định tại điểm c khoản 1 Điều 127 của Luật Đất đai nộp 01 bộ hồ sơ quy định tại khoản 1 mục VI Phụ lục III cho Trung tâm Phục vụ hành chính công. Trung tâm Phục vụ hành chính công chuyển hồ sơ đến cơ quan chuyên môn về nông nghiệp và môi trường cấp tỉnh.</w:t>
      </w:r>
    </w:p>
    <w:p w:rsidR="00512D16">
      <w:pPr>
        <w:pStyle w:val="NormalWeb"/>
        <w:autoSpaceDE w:val="0"/>
        <w:autoSpaceDN w:val="0"/>
        <w:spacing w:before="120"/>
      </w:pPr>
      <w:r>
        <w:rPr>
          <w:color w:val="000000"/>
        </w:rPr>
        <w:t>b) Cơ quan chuyên môn về nông nghiệp và môi trường cấp tỉnh hoàn thiện hồ sơ trình Chủ tịch Ủy ban nhân dân cấp tỉnh hoặc có văn bản trả lời tổ chức kinh tế.</w:t>
      </w:r>
    </w:p>
    <w:p w:rsidR="00512D16">
      <w:pPr>
        <w:pStyle w:val="NormalWeb"/>
        <w:autoSpaceDE w:val="0"/>
        <w:autoSpaceDN w:val="0"/>
        <w:spacing w:before="120"/>
      </w:pPr>
      <w:r>
        <w:rPr>
          <w:color w:val="000000"/>
        </w:rPr>
        <w:t>c) Chủ tịch Ủy ban nhân dân cấp tỉnh có văn bản cho phép hoặc không cho phép tổ chức kinh tế thực hiện phương án thỏa thuận về nhận quyền sử dụng đất mà không thực hiện thu hồi đất.</w:t>
      </w:r>
    </w:p>
    <w:p w:rsidR="00512D16">
      <w:pPr>
        <w:pStyle w:val="NormalWeb"/>
        <w:autoSpaceDE w:val="0"/>
        <w:autoSpaceDN w:val="0"/>
        <w:spacing w:before="120"/>
      </w:pPr>
      <w:r>
        <w:rPr>
          <w:b/>
          <w:bCs/>
          <w:color w:val="000000"/>
        </w:rPr>
        <w:t>3. Thời gian thực hiện trình tự, thủ tục</w:t>
      </w:r>
    </w:p>
    <w:p w:rsidR="00512D16">
      <w:pPr>
        <w:pStyle w:val="NormalWeb"/>
        <w:autoSpaceDE w:val="0"/>
        <w:autoSpaceDN w:val="0"/>
        <w:spacing w:before="120"/>
      </w:pPr>
      <w:r>
        <w:rPr>
          <w:color w:val="000000"/>
        </w:rPr>
        <w:t>Không quá 08 ngày làm việc kể từ ngày nhận đủ hồ sơ hợp lệ.</w:t>
      </w:r>
    </w:p>
    <w:p w:rsidR="00512D16">
      <w:pPr>
        <w:pStyle w:val="NormalWeb"/>
        <w:autoSpaceDE w:val="0"/>
        <w:autoSpaceDN w:val="0"/>
        <w:spacing w:before="120"/>
      </w:pPr>
      <w:r>
        <w:rPr>
          <w:color w:val="000000"/>
        </w:rPr>
        <w:t>Các cơ quan liên quan đến quá trình thực hiện trình tự, thủ tục để tổ chức kinh tế lựa chọn nhận chuyển quyền sử dụng đất mà không đề xuất thu hồi đất quy định tại điểm c khoản 1 Điều 127 của Luật Đất đai không được quy định thêm thủ tục và không được thực hiện thêm bất kỳ thủ tục nào khác ngoài thủ tục quy định nêu trên./.</w:t>
      </w:r>
    </w:p>
    <w:p w:rsidR="00512D16">
      <w:pPr>
        <w:pStyle w:val="NormalWeb"/>
        <w:autoSpaceDE w:val="0"/>
        <w:autoSpaceDN w:val="0"/>
        <w:spacing w:before="120"/>
        <w:jc w:val="center"/>
      </w:pPr>
      <w:r>
        <w:rPr>
          <w:b/>
          <w:bCs/>
          <w:color w:val="000000"/>
        </w:rPr>
        <w:t> </w:t>
      </w:r>
    </w:p>
    <w:p w:rsidR="00512D16">
      <w:pPr>
        <w:pStyle w:val="NormalWeb"/>
        <w:autoSpaceDE w:val="0"/>
        <w:autoSpaceDN w:val="0"/>
        <w:spacing w:before="120"/>
        <w:jc w:val="center"/>
      </w:pPr>
      <w:bookmarkStart w:id="32" w:name="chuong_pl_4"/>
      <w:r w:rsidRPr="00492708" w:rsidR="00492708">
        <w:rPr>
          <w:b/>
          <w:bCs/>
          <w:color w:val="000000"/>
          <w:sz w:val="24"/>
          <w:szCs w:val="24"/>
        </w:rPr>
        <w:t>PHỤ LỤC IV</w:t>
      </w:r>
      <w:bookmarkEnd w:id="32"/>
    </w:p>
    <w:p w:rsidR="00512D16">
      <w:pPr>
        <w:pStyle w:val="NormalWeb"/>
        <w:autoSpaceDE w:val="0"/>
        <w:autoSpaceDN w:val="0"/>
        <w:spacing w:before="120"/>
        <w:jc w:val="center"/>
      </w:pPr>
      <w:bookmarkStart w:id="33" w:name="chuong_pl_4_name"/>
      <w:r w:rsidRPr="00492708" w:rsidR="00492708">
        <w:rPr>
          <w:color w:val="000000"/>
        </w:rPr>
        <w:t>TRÌNH TỰ, THỦ TỤC ĐĂNG KÝ ĐẤT ĐAI, TÀI SẢN GẮN LIỀN VỚI ĐẤT, CẤP GIẤY CHỨNG NHẬN QUYỀN SỬ DỤNG ĐẤT, QUYỀN SỞ HỮU TÀI SẢN GẮN LIỀN VỚI ĐẤT</w:t>
      </w:r>
      <w:bookmarkEnd w:id="33"/>
      <w:r>
        <w:rPr>
          <w:color w:val="000000"/>
        </w:rPr>
        <w:br/>
      </w:r>
      <w:r>
        <w:rPr>
          <w:i/>
          <w:iCs/>
          <w:color w:val="000000"/>
        </w:rPr>
        <w:t>(Ban hành kèm theo Quyết định số 40/2026/QĐ-UBND của Ủy ban nhân dân tỉnh)</w:t>
      </w:r>
    </w:p>
    <w:p w:rsidR="00512D16">
      <w:pPr>
        <w:pStyle w:val="NormalWeb"/>
        <w:autoSpaceDE w:val="0"/>
        <w:autoSpaceDN w:val="0"/>
        <w:spacing w:before="120"/>
      </w:pPr>
      <w:bookmarkStart w:id="34" w:name="muc_1"/>
      <w:r w:rsidRPr="00492708" w:rsidR="00492708">
        <w:rPr>
          <w:b/>
          <w:bCs/>
          <w:color w:val="000000"/>
        </w:rPr>
        <w:t>A. TIẾP NHẬN HỒ SƠ, TRẢ KẾT QUẢ, THỜI GIAN THỰC HIỆN THỦ TỤC ĐĂNG KÝ ĐẤT ĐAI, TÀI SẢN GẮN LIỀN VỚI ĐẤT</w:t>
      </w:r>
      <w:bookmarkEnd w:id="34"/>
    </w:p>
    <w:p w:rsidR="00512D16">
      <w:pPr>
        <w:pStyle w:val="NormalWeb"/>
        <w:autoSpaceDE w:val="0"/>
        <w:autoSpaceDN w:val="0"/>
        <w:spacing w:before="120"/>
      </w:pPr>
      <w:bookmarkStart w:id="35" w:name="muc_1_pl_3"/>
      <w:r w:rsidRPr="00492708" w:rsidR="00492708">
        <w:rPr>
          <w:b/>
          <w:bCs/>
          <w:color w:val="000000"/>
        </w:rPr>
        <w:t>I. Tiếp nhận hồ sơ và trả kết quả giải quyết</w:t>
      </w:r>
      <w:bookmarkEnd w:id="35"/>
    </w:p>
    <w:p w:rsidR="00512D16">
      <w:pPr>
        <w:pStyle w:val="NormalWeb"/>
        <w:autoSpaceDE w:val="0"/>
        <w:autoSpaceDN w:val="0"/>
        <w:spacing w:before="120"/>
      </w:pPr>
      <w:r>
        <w:rPr>
          <w:color w:val="000000"/>
        </w:rPr>
        <w:t>1. Cơ quan tiếp nhận hồ sơ và trả kết quả:</w:t>
      </w:r>
    </w:p>
    <w:p w:rsidR="00512D16">
      <w:pPr>
        <w:pStyle w:val="NormalWeb"/>
        <w:autoSpaceDE w:val="0"/>
        <w:autoSpaceDN w:val="0"/>
        <w:spacing w:before="120"/>
      </w:pPr>
      <w:r>
        <w:rPr>
          <w:color w:val="000000"/>
        </w:rPr>
        <w:t>a) Bộ phận tiếp nhận hồ sơ và trả kết quả thuộc Trung tâm phục vụ hành chính công tỉnh; Trung tâm phục vụ hành chính công xã, phường (sau đây gọi là Trung tâm Phục vụ hành chính côn</w:t>
      </w:r>
      <w:r>
        <w:rPr>
          <w:color w:val="000000"/>
        </w:rPr>
        <w:t>g)</w:t>
      </w:r>
    </w:p>
    <w:p w:rsidR="00512D16">
      <w:pPr>
        <w:pStyle w:val="NormalWeb"/>
        <w:autoSpaceDE w:val="0"/>
        <w:autoSpaceDN w:val="0"/>
        <w:spacing w:before="120"/>
      </w:pPr>
      <w:r>
        <w:rPr>
          <w:color w:val="000000"/>
        </w:rPr>
        <w:t>b) Chi nhánh Văn phòng đăng ký đất đai.</w:t>
      </w:r>
    </w:p>
    <w:p w:rsidR="00512D16">
      <w:pPr>
        <w:pStyle w:val="NormalWeb"/>
        <w:autoSpaceDE w:val="0"/>
        <w:autoSpaceDN w:val="0"/>
        <w:spacing w:before="120"/>
      </w:pPr>
      <w:r>
        <w:rPr>
          <w:color w:val="000000"/>
        </w:rPr>
        <w:t>2. Hình thức nộp hồ sơ:</w:t>
      </w:r>
    </w:p>
    <w:p w:rsidR="00512D16">
      <w:pPr>
        <w:pStyle w:val="NormalWeb"/>
        <w:autoSpaceDE w:val="0"/>
        <w:autoSpaceDN w:val="0"/>
        <w:spacing w:before="120"/>
      </w:pPr>
      <w:r>
        <w:rPr>
          <w:color w:val="000000"/>
        </w:rPr>
        <w:t>Người yêu cầu đăng ký được lựa chọn nộp hồ sơ theo các hình thức sau đây:</w:t>
      </w:r>
    </w:p>
    <w:p w:rsidR="00512D16">
      <w:pPr>
        <w:pStyle w:val="NormalWeb"/>
        <w:autoSpaceDE w:val="0"/>
        <w:autoSpaceDN w:val="0"/>
        <w:spacing w:before="120"/>
      </w:pPr>
      <w:r>
        <w:rPr>
          <w:color w:val="000000"/>
        </w:rPr>
        <w:t>a) Nộp trực tiếp tại các cơ quan quy định tại Mục 1 Phần I này;</w:t>
      </w:r>
    </w:p>
    <w:p w:rsidR="00512D16">
      <w:pPr>
        <w:pStyle w:val="NormalWeb"/>
        <w:autoSpaceDE w:val="0"/>
        <w:autoSpaceDN w:val="0"/>
        <w:spacing w:before="120"/>
      </w:pPr>
      <w:r>
        <w:rPr>
          <w:color w:val="000000"/>
        </w:rPr>
        <w:t>b) Nộp thông qua dịch vụ bưu chính;</w:t>
      </w:r>
    </w:p>
    <w:p w:rsidR="00512D16">
      <w:pPr>
        <w:pStyle w:val="NormalWeb"/>
        <w:autoSpaceDE w:val="0"/>
        <w:autoSpaceDN w:val="0"/>
        <w:spacing w:before="120"/>
      </w:pPr>
      <w:r>
        <w:rPr>
          <w:color w:val="000000"/>
        </w:rPr>
        <w:t>c) Nộp trên Cổng dịch vụ công Quốc gia</w:t>
      </w:r>
    </w:p>
    <w:p w:rsidR="00512D16">
      <w:pPr>
        <w:pStyle w:val="NormalWeb"/>
        <w:autoSpaceDE w:val="0"/>
        <w:autoSpaceDN w:val="0"/>
        <w:spacing w:before="120"/>
      </w:pPr>
      <w:r>
        <w:rPr>
          <w:color w:val="000000"/>
        </w:rPr>
        <w:t>d) Khi nộp hồ sơ tại cơ quan quy định tại Mục 1 Phần I này theo hình thức quy định tại các điểm a, b và c Mục 2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 trừ trường hợp quy định tại điểm đ Mục 2 này; trường hợp nộp hồ sơ theo hình thức quy định tại điểm c Mục 2 này thì hồ sơ nộp phải được số hóa từ bản chính hoặc bản sao giấy tờ đã được công chứng, chứng thực theo quy định của pháp luật;</w:t>
      </w:r>
    </w:p>
    <w:p w:rsidR="00512D16">
      <w:pPr>
        <w:pStyle w:val="NormalWeb"/>
        <w:autoSpaceDE w:val="0"/>
        <w:autoSpaceDN w:val="0"/>
        <w:spacing w:before="120"/>
      </w:pPr>
      <w:r>
        <w:rPr>
          <w:color w:val="000000"/>
        </w:rPr>
        <w:t>đ)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rsidR="00512D16">
      <w:pPr>
        <w:pStyle w:val="NormalWeb"/>
        <w:autoSpaceDE w:val="0"/>
        <w:autoSpaceDN w:val="0"/>
        <w:spacing w:before="120"/>
      </w:pPr>
      <w:r>
        <w:rPr>
          <w:color w:val="000000"/>
        </w:rPr>
        <w:t>3. Đối với trường hợp đăng ký đất đai, tài sản gắn liền với đất lần đầu thì người yêu cầu đăng ký lựa chọn nơi nộp hồ sơ như sau:</w:t>
      </w:r>
    </w:p>
    <w:p w:rsidR="00512D16">
      <w:pPr>
        <w:pStyle w:val="NormalWeb"/>
        <w:autoSpaceDE w:val="0"/>
        <w:autoSpaceDN w:val="0"/>
        <w:spacing w:before="120"/>
      </w:pPr>
      <w:r>
        <w:rPr>
          <w:color w:val="000000"/>
        </w:rPr>
        <w:t>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điểm a Mục 1 Phần I này;</w:t>
      </w:r>
    </w:p>
    <w:p w:rsidR="00512D16">
      <w:pPr>
        <w:pStyle w:val="NormalWeb"/>
        <w:autoSpaceDE w:val="0"/>
        <w:autoSpaceDN w:val="0"/>
        <w:spacing w:before="120"/>
      </w:pPr>
      <w:r>
        <w:rPr>
          <w:color w:val="000000"/>
        </w:rPr>
        <w:t>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điểm a Mục 1 Phần I này.</w:t>
      </w:r>
    </w:p>
    <w:p w:rsidR="00512D16">
      <w:pPr>
        <w:pStyle w:val="NormalWeb"/>
        <w:autoSpaceDE w:val="0"/>
        <w:autoSpaceDN w:val="0"/>
        <w:spacing w:before="120"/>
      </w:pPr>
      <w:r>
        <w:rPr>
          <w:color w:val="000000"/>
        </w:rPr>
        <w:t>4. Đối với trường hợp đăng ký biến động đất đai, tài sản gắn liền với đất thì người yêu cầu đăng ký lựa chọn nơi nộp hồ sơ như sau:</w:t>
      </w:r>
    </w:p>
    <w:p w:rsidR="00512D16">
      <w:pPr>
        <w:pStyle w:val="NormalWeb"/>
        <w:autoSpaceDE w:val="0"/>
        <w:autoSpaceDN w:val="0"/>
        <w:spacing w:before="120"/>
      </w:pPr>
      <w:r>
        <w:rPr>
          <w:color w:val="000000"/>
        </w:rPr>
        <w:t>a) Trường hợp người sử dụng đất, chủ sở hữu tài sản gắn liền với đất là cá nhân, cộng đồng dân cư thì được lựa chọn nơi nộp hồ sơ quy định tại điểm a hoặc điểm b Mục 1 Phần I này.</w:t>
      </w:r>
    </w:p>
    <w:p w:rsidR="00512D16">
      <w:pPr>
        <w:pStyle w:val="NormalWeb"/>
        <w:autoSpaceDE w:val="0"/>
        <w:autoSpaceDN w:val="0"/>
        <w:spacing w:before="120"/>
      </w:pPr>
      <w:r>
        <w:rPr>
          <w:color w:val="000000"/>
        </w:rPr>
        <w:t>Trường hợp xác định lại diện tích đất ở theo quy định tại khoản 6 Điều 141 Luật Đất đai và Điều 24 Nghị định số 101/2024/NĐ-CP thì nộp hồ sơ tại cơ quan quy định tại điểm a Mục 1 Phần I</w:t>
      </w:r>
      <w:r>
        <w:rPr>
          <w:color w:val="000000"/>
        </w:rPr>
        <w:t xml:space="preserve"> này;</w:t>
      </w:r>
    </w:p>
    <w:p w:rsidR="00512D16">
      <w:pPr>
        <w:pStyle w:val="NormalWeb"/>
        <w:autoSpaceDE w:val="0"/>
        <w:autoSpaceDN w:val="0"/>
        <w:spacing w:before="120"/>
      </w:pPr>
      <w:r>
        <w:rPr>
          <w:color w:val="000000"/>
        </w:rPr>
        <w:t>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nộp hồ sơ quy định tại điểm a Mục 1 Phần I này.</w:t>
      </w:r>
    </w:p>
    <w:p w:rsidR="00512D16">
      <w:pPr>
        <w:pStyle w:val="NormalWeb"/>
        <w:autoSpaceDE w:val="0"/>
        <w:autoSpaceDN w:val="0"/>
        <w:spacing w:before="120"/>
      </w:pPr>
      <w:r>
        <w:rPr>
          <w:color w:val="000000"/>
        </w:rPr>
        <w:t>Trường hợp người sử dụng đất, chủ sở hữu tài sản gắn liền với đất là người gốc Việt Nam định cư ở nước ngoài thì được lựa chọn nơi nộp hồ sơ quy định tại Mục 1 Phần I này;</w:t>
      </w:r>
    </w:p>
    <w:p w:rsidR="00512D16">
      <w:pPr>
        <w:pStyle w:val="NormalWeb"/>
        <w:autoSpaceDE w:val="0"/>
        <w:autoSpaceDN w:val="0"/>
        <w:spacing w:before="120"/>
      </w:pPr>
      <w:r>
        <w:rPr>
          <w:color w:val="000000"/>
        </w:rPr>
        <w:t>c) Trường hợp nhận quyền sử dụng đất, quyền sở hữu tài sản gắn liền với đất thì nơi nộp hồ sơ theo bên nhận quyền và thực hiện theo quy định tại điểm a hoặc điểm b Mục 4 này.</w:t>
      </w:r>
    </w:p>
    <w:p w:rsidR="00512D16">
      <w:pPr>
        <w:pStyle w:val="NormalWeb"/>
        <w:autoSpaceDE w:val="0"/>
        <w:autoSpaceDN w:val="0"/>
        <w:spacing w:before="120"/>
      </w:pPr>
      <w:r>
        <w:rPr>
          <w:color w:val="000000"/>
        </w:rPr>
        <w:t>5. Việc trả kết quả giải quyết thủ tục cho người yêu cầu đăng ký:</w:t>
      </w:r>
    </w:p>
    <w:p w:rsidR="00512D16">
      <w:pPr>
        <w:pStyle w:val="NormalWeb"/>
        <w:autoSpaceDE w:val="0"/>
        <w:autoSpaceDN w:val="0"/>
        <w:spacing w:before="120"/>
      </w:pPr>
      <w:r>
        <w:rPr>
          <w:color w:val="000000"/>
        </w:rPr>
        <w:t>a) Đảm bảo thời gian giải quyết thủ tục hành chính quy định tại Phần II dưới đây;</w:t>
      </w:r>
    </w:p>
    <w:p w:rsidR="00512D16">
      <w:pPr>
        <w:pStyle w:val="NormalWeb"/>
        <w:autoSpaceDE w:val="0"/>
        <w:autoSpaceDN w:val="0"/>
        <w:spacing w:before="120"/>
      </w:pPr>
      <w:r>
        <w:rPr>
          <w:color w:val="000000"/>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rsidR="00512D16">
      <w:pPr>
        <w:pStyle w:val="NormalWeb"/>
        <w:autoSpaceDE w:val="0"/>
        <w:autoSpaceDN w:val="0"/>
        <w:spacing w:before="120"/>
      </w:pPr>
      <w:r>
        <w:rPr>
          <w:color w:val="000000"/>
        </w:rPr>
        <w:t>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giấy chứng nhận đầu tư, quyết định phê duyệt hoặc quyết định phê duyệt điều chỉnh quy hoạch xây dựng chi tiết, bản đồ điều chỉnh quy hoạch xây dựng chi tiết.</w:t>
      </w:r>
    </w:p>
    <w:p w:rsidR="00512D16">
      <w:pPr>
        <w:pStyle w:val="NormalWeb"/>
        <w:autoSpaceDE w:val="0"/>
        <w:autoSpaceDN w:val="0"/>
        <w:spacing w:before="120"/>
      </w:pPr>
      <w:bookmarkStart w:id="36" w:name="muc_2_pl_3"/>
      <w:r w:rsidRPr="00492708" w:rsidR="00492708">
        <w:rPr>
          <w:b/>
          <w:bCs/>
          <w:color w:val="000000"/>
        </w:rPr>
        <w:t>II. Thời gian thực hiện thủ tục đăng ký đất đai, tài sản gắn liền với đất, cấp Giấy chứng nhận quyền sử dụng đất, quyền sở hữu tài sản gắn liền với đất</w:t>
      </w:r>
      <w:bookmarkEnd w:id="36"/>
    </w:p>
    <w:p w:rsidR="00512D16">
      <w:pPr>
        <w:pStyle w:val="NormalWeb"/>
        <w:autoSpaceDE w:val="0"/>
        <w:autoSpaceDN w:val="0"/>
        <w:spacing w:before="120"/>
      </w:pPr>
      <w:r>
        <w:rPr>
          <w:color w:val="000000"/>
        </w:rPr>
        <w:t>1. Đăng ký đất đai, tài sản gắn liền với đất lần đầu là không quá 17 ngày làm việc kể từ ngày nhận đủ hồ sơ hợp lệ; cấp Giấy chứng nhận quyền sử dụng đất, quyền sở hữu tài sản gắn liền với đất lần đầu là không quá 03 ngày làm việc.</w:t>
      </w:r>
    </w:p>
    <w:p w:rsidR="00512D16">
      <w:pPr>
        <w:pStyle w:val="NormalWeb"/>
        <w:autoSpaceDE w:val="0"/>
        <w:autoSpaceDN w:val="0"/>
        <w:spacing w:before="120"/>
      </w:pPr>
      <w:r>
        <w:rPr>
          <w:color w:val="000000"/>
        </w:rPr>
        <w:t>2. Đăng ký biến động đất đai, tài sản gắn liền với đất, cấp Giấy chứng nhận quyền sử dụng đất, quyền sở hữu tài sản gắn liền với đất thì thời gian thực hiện như sau:</w:t>
      </w:r>
    </w:p>
    <w:p w:rsidR="00512D16">
      <w:pPr>
        <w:pStyle w:val="NormalWeb"/>
        <w:autoSpaceDE w:val="0"/>
        <w:autoSpaceDN w:val="0"/>
        <w:spacing w:before="120"/>
      </w:pPr>
      <w:r>
        <w:rPr>
          <w:color w:val="000000"/>
        </w:rPr>
        <w:t>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điểm a khoản 2 Điều 24 Nghị định số 101/2024/NĐ-CP là không quá 10 ngày làm việc; trường hợp quy định tại điểm b và điểm c khoản 2 Điều 24 Nghị định số 101/2024/NĐ-CP là không quá 20 ngày làm việc;</w:t>
      </w:r>
    </w:p>
    <w:p w:rsidR="00512D16">
      <w:pPr>
        <w:pStyle w:val="NormalWeb"/>
        <w:autoSpaceDE w:val="0"/>
        <w:autoSpaceDN w:val="0"/>
        <w:spacing w:before="120"/>
      </w:pPr>
      <w:r>
        <w:rPr>
          <w:color w:val="000000"/>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rsidR="00512D16">
      <w:pPr>
        <w:pStyle w:val="NormalWeb"/>
        <w:autoSpaceDE w:val="0"/>
        <w:autoSpaceDN w:val="0"/>
        <w:spacing w:before="120"/>
      </w:pPr>
      <w:r>
        <w:rPr>
          <w:color w:val="000000"/>
        </w:rPr>
        <w:t>c) Trường hợp cho thuê, cho thuê lại quyền sử dụng đất trong dự án xây dựng kinh doanh kết cấu hạ tầng là không quá 04 ngày làm việc;</w:t>
      </w:r>
    </w:p>
    <w:p w:rsidR="00512D16">
      <w:pPr>
        <w:pStyle w:val="NormalWeb"/>
        <w:autoSpaceDE w:val="0"/>
        <w:autoSpaceDN w:val="0"/>
        <w:spacing w:before="120"/>
      </w:pPr>
      <w:r>
        <w:rPr>
          <w:color w:val="000000"/>
        </w:rPr>
        <w:t>d) Trường hợp xóa đăng ký cho thuê, cho thuê lại quyền sử dụng đất trong dự án xây dựng kinh doanh kết cấu hạ tầng là không quá 03 ngày làm việc;</w:t>
      </w:r>
    </w:p>
    <w:p w:rsidR="00512D16">
      <w:pPr>
        <w:pStyle w:val="NormalWeb"/>
        <w:autoSpaceDE w:val="0"/>
        <w:autoSpaceDN w:val="0"/>
        <w:spacing w:before="120"/>
      </w:pPr>
      <w:r>
        <w:rPr>
          <w:color w:val="000000"/>
        </w:rPr>
        <w:t>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rsidR="00512D16">
      <w:pPr>
        <w:pStyle w:val="NormalWeb"/>
        <w:autoSpaceDE w:val="0"/>
        <w:autoSpaceDN w:val="0"/>
        <w:spacing w:before="120"/>
      </w:pPr>
      <w:r>
        <w:rPr>
          <w:color w:val="000000"/>
        </w:rPr>
        <w:t>e) Trường hợp có thay đổi hạn chế quyền sử dụng đất, quyền sở hữu tài sản gắn liền với đất hoặc có thay đổi quyền đối với thửa đất liền kề là không quá 05 ngày làm việc;</w:t>
      </w:r>
    </w:p>
    <w:p w:rsidR="00512D16">
      <w:pPr>
        <w:pStyle w:val="NormalWeb"/>
        <w:autoSpaceDE w:val="0"/>
        <w:autoSpaceDN w:val="0"/>
        <w:spacing w:before="120"/>
      </w:pPr>
      <w:r>
        <w:rPr>
          <w:color w:val="000000"/>
        </w:rPr>
        <w:t>g) Trường hợp hộ gia đình, cá nhân thành lập doanh nghiệp tư nhân và sử dụng đất vào hoạt động sản xuất kinh doanh của doanh nghiệp là không quá 08 ngày làm việc;</w:t>
      </w:r>
    </w:p>
    <w:p w:rsidR="00512D16">
      <w:pPr>
        <w:pStyle w:val="NormalWeb"/>
        <w:autoSpaceDE w:val="0"/>
        <w:autoSpaceDN w:val="0"/>
        <w:spacing w:before="120"/>
      </w:pPr>
      <w:r>
        <w:rPr>
          <w:color w:val="000000"/>
        </w:rPr>
        <w:t>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w:t>
      </w:r>
    </w:p>
    <w:p w:rsidR="00512D16">
      <w:pPr>
        <w:pStyle w:val="NormalWeb"/>
        <w:autoSpaceDE w:val="0"/>
        <w:autoSpaceDN w:val="0"/>
        <w:spacing w:before="120"/>
      </w:pPr>
      <w:r>
        <w:rPr>
          <w:color w:val="000000"/>
        </w:rPr>
        <w:t>i) Trường hợp thay đổi quyền sử dụng đất, quyền sở hữu tài sản gắn liền với đất do chia, tách, hợp nhất, sáp nhập, chuyển đổi mô hình tổ chức, chuyển đổi loại hình doanh nghiệp theo quy định của pháp luật về doanh nghiệp hoặc sự thỏa thuận của các thành viên hộ gia đình hoặc của vợ và chồng hoặc của nhóm người sử dụng đất chung, nhóm chủ sở hữu tài sản chung gắn liền với đất là không quá 08 ngày làm việc;</w:t>
      </w:r>
    </w:p>
    <w:p w:rsidR="00512D16">
      <w:pPr>
        <w:pStyle w:val="NormalWeb"/>
        <w:autoSpaceDE w:val="0"/>
        <w:autoSpaceDN w:val="0"/>
        <w:spacing w:before="120"/>
      </w:pPr>
      <w:r>
        <w:rPr>
          <w:color w:val="000000"/>
        </w:rPr>
        <w:t>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w:t>
      </w:r>
    </w:p>
    <w:p w:rsidR="00512D16">
      <w:pPr>
        <w:pStyle w:val="NormalWeb"/>
        <w:autoSpaceDE w:val="0"/>
        <w:autoSpaceDN w:val="0"/>
        <w:spacing w:before="120"/>
      </w:pPr>
      <w:r>
        <w:rPr>
          <w:color w:val="000000"/>
        </w:rPr>
        <w:t>l) Trường hợp nhận quyền sử dụng đất, quyền sở hữu tài sản gắn liền với đất do xử lý tài sản thế chấp là không quá 08 ngày làm việc;</w:t>
      </w:r>
    </w:p>
    <w:p w:rsidR="00512D16">
      <w:pPr>
        <w:pStyle w:val="NormalWeb"/>
        <w:autoSpaceDE w:val="0"/>
        <w:autoSpaceDN w:val="0"/>
        <w:spacing w:before="120"/>
      </w:pPr>
      <w:r>
        <w:rPr>
          <w:color w:val="000000"/>
        </w:rPr>
        <w:t>m) Trường hợp thay đổi về quyền sử dụng đất xây dựng công trình trên mặt đất phục vụ cho việc vận hành, khai thác sử dụng công trình ngầm, quyền sở hữu công trình ngầm là không quá 10 ngày làm việc;</w:t>
      </w:r>
    </w:p>
    <w:p w:rsidR="00512D16">
      <w:pPr>
        <w:pStyle w:val="NormalWeb"/>
        <w:autoSpaceDE w:val="0"/>
        <w:autoSpaceDN w:val="0"/>
        <w:spacing w:before="120"/>
      </w:pPr>
      <w:r>
        <w:rPr>
          <w:color w:val="000000"/>
        </w:rPr>
        <w:t>n) Trường hợp bán tài sản, điều chuyển, chuyển nhượng quyền sử dụng đất là tài sản công theo quy định của pháp luật về quản lý, sử dụng tài sản công là không quá 10 ngày làm việc;</w:t>
      </w:r>
    </w:p>
    <w:p w:rsidR="00512D16">
      <w:pPr>
        <w:pStyle w:val="NormalWeb"/>
        <w:autoSpaceDE w:val="0"/>
        <w:autoSpaceDN w:val="0"/>
        <w:spacing w:before="120"/>
      </w:pPr>
      <w:r>
        <w:rPr>
          <w:color w:val="000000"/>
        </w:rPr>
        <w:t>o) Trường hợp xóa ghi nợ tiền sử dụng đất, lệ phí trước bạ thì thời gian giải quyết là trong ngày làm việc nhận được đủ hồ sơ xóa nợ; nếu thời điểm nhận đủ hồ sơ sau 15 giờ cùng ngày thì có thể giải quyết việc xóa nợ trong ngày làm việc tiếp theo;</w:t>
      </w:r>
    </w:p>
    <w:p w:rsidR="00512D16">
      <w:pPr>
        <w:pStyle w:val="NormalWeb"/>
        <w:autoSpaceDE w:val="0"/>
        <w:autoSpaceDN w:val="0"/>
        <w:spacing w:before="120"/>
      </w:pPr>
      <w:r>
        <w:rPr>
          <w:color w:val="000000"/>
        </w:rPr>
        <w:t>p) Trường hợp cấp Giấy chứng nhận quyền sử dụng đất, quyền sở hữu tài sản gắn liền với đất theo quy hoạch xây dựng chi tiết hoặc điều chỉnh quy hoạch xây dựng chi tiết quy định tại khoản 3 Điều 23 Nghị định số 101/2024/NĐ-CP là không quá 05 ngày làm việc;</w:t>
      </w:r>
    </w:p>
    <w:p w:rsidR="00512D16">
      <w:pPr>
        <w:pStyle w:val="NormalWeb"/>
        <w:autoSpaceDE w:val="0"/>
        <w:autoSpaceDN w:val="0"/>
        <w:spacing w:before="120"/>
      </w:pPr>
      <w:r>
        <w:rPr>
          <w:color w:val="000000"/>
        </w:rPr>
        <w:t>q) Trường hợp đăng ký biến động chuyển mục đích sử dụng đất quy định tại khoản 3 Điều 121 Luật Đất đai là không quá 07 ngày làm việc.</w:t>
      </w:r>
    </w:p>
    <w:p w:rsidR="00512D16">
      <w:pPr>
        <w:pStyle w:val="NormalWeb"/>
        <w:autoSpaceDE w:val="0"/>
        <w:autoSpaceDN w:val="0"/>
        <w:spacing w:before="120"/>
      </w:pPr>
      <w:r>
        <w:rPr>
          <w:color w:val="000000"/>
        </w:rPr>
        <w:t>r) Trường hợp chuyển nhượng quyền khai thác khoáng sản theo quy định của pháp luật về địa chất và khoáng sản là không quá 20 ngày làm việc, không tính thời gian xác định giá đất, ký hợp đồng thuê đất;</w:t>
      </w:r>
    </w:p>
    <w:p w:rsidR="00512D16">
      <w:pPr>
        <w:pStyle w:val="NormalWeb"/>
        <w:autoSpaceDE w:val="0"/>
        <w:autoSpaceDN w:val="0"/>
        <w:spacing w:before="120"/>
      </w:pPr>
      <w:r>
        <w:rPr>
          <w:color w:val="000000"/>
        </w:rPr>
        <w:t>s) Trường hợp quy định tại khoản 4 Điều 24 Nghị định số 101/2024/NĐ-CP là không quá 25 ngày làm việc.</w:t>
      </w:r>
    </w:p>
    <w:p w:rsidR="00512D16">
      <w:pPr>
        <w:pStyle w:val="NormalWeb"/>
        <w:autoSpaceDE w:val="0"/>
        <w:autoSpaceDN w:val="0"/>
        <w:spacing w:before="120"/>
      </w:pPr>
      <w:r>
        <w:rPr>
          <w:color w:val="000000"/>
        </w:rPr>
        <w:t>3. Trường hợp cấp đổi Giấy chứng nhận đã cấp thì thời gian thực hiện như sau:</w:t>
      </w:r>
    </w:p>
    <w:p w:rsidR="00512D16">
      <w:pPr>
        <w:pStyle w:val="NormalWeb"/>
        <w:autoSpaceDE w:val="0"/>
        <w:autoSpaceDN w:val="0"/>
        <w:spacing w:before="120"/>
      </w:pPr>
      <w:r>
        <w:rPr>
          <w:color w:val="000000"/>
        </w:rPr>
        <w:t>a) Trường hợp quy định tại các điểm a, b, c, d, đ, e và g Mục 1 Phần VII của “Phần C. TRÌNH TỰ, THỦ TỤC ĐĂNG KÝ ĐẤT ĐAI, TÀI SẢN GẮN LIỀN VỚI ĐẤT” là không quá 05 ngày làm việc;</w:t>
      </w:r>
    </w:p>
    <w:p w:rsidR="00512D16">
      <w:pPr>
        <w:pStyle w:val="NormalWeb"/>
        <w:autoSpaceDE w:val="0"/>
        <w:autoSpaceDN w:val="0"/>
        <w:spacing w:before="120"/>
      </w:pPr>
      <w:r>
        <w:rPr>
          <w:color w:val="000000"/>
        </w:rPr>
        <w:t>b) Trường hợp quy định tại điểm h Mục 1 Phần VII của “Phần C. TRÌNH TỰ, THỦ TỤC ĐĂNG KÝ ĐẤT ĐAI, TÀI SẢN GẮN LIỀN VỚI ĐẤT" là không quá 10 ngày làm việc, trừ trường hợp quy định tại điểm c Mục 3 này;</w:t>
      </w:r>
    </w:p>
    <w:p w:rsidR="00512D16">
      <w:pPr>
        <w:pStyle w:val="NormalWeb"/>
        <w:autoSpaceDE w:val="0"/>
        <w:autoSpaceDN w:val="0"/>
        <w:spacing w:before="120"/>
      </w:pPr>
      <w:r>
        <w:rPr>
          <w:color w:val="000000"/>
        </w:rPr>
        <w:t>c) Trường hợp cấp đổi đồng loạt cho nhiều người sử dụng đất do đo đạc lập bản đồ địa chính thì thời gian thực hiện theo dự án đã được cơ quan có thẩm quyền phê duyệt.</w:t>
      </w:r>
    </w:p>
    <w:p w:rsidR="00512D16">
      <w:pPr>
        <w:pStyle w:val="NormalWeb"/>
        <w:autoSpaceDE w:val="0"/>
        <w:autoSpaceDN w:val="0"/>
        <w:spacing w:before="120"/>
      </w:pPr>
      <w:r>
        <w:rPr>
          <w:color w:val="000000"/>
        </w:rPr>
        <w:t>4. Trường hợp tách thửa đất, hợp thửa đất quy định tại Phần I của “Phần C. TRÌNH TỰ, THỦ TỤC ĐĂNG KÝ ĐẤT ĐAI, TÀI SẢN GẮN LIỀN VỚI ĐẤT” và trường hợp quy định tại điểm b khoản 6 Điều 25 Nghị định số 101/2024/NĐ-CP là không quá 12 ngày làm việc.</w:t>
      </w:r>
    </w:p>
    <w:p w:rsidR="00512D16">
      <w:pPr>
        <w:pStyle w:val="NormalWeb"/>
        <w:autoSpaceDE w:val="0"/>
        <w:autoSpaceDN w:val="0"/>
        <w:spacing w:before="120"/>
      </w:pPr>
      <w:r>
        <w:rPr>
          <w:color w:val="000000"/>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rsidR="00512D16">
      <w:pPr>
        <w:pStyle w:val="NormalWeb"/>
        <w:autoSpaceDE w:val="0"/>
        <w:autoSpaceDN w:val="0"/>
        <w:spacing w:before="120"/>
      </w:pPr>
      <w:r>
        <w:rPr>
          <w:color w:val="000000"/>
        </w:rPr>
        <w:t>6. Trường hợp đăng ký, cấp Giấy chứng nhận quyền sử dụng đất, quyền sở hữu tài sản gắn liền với đất cho người nhận chuyển nhượng quyền sử dụng đất, quyền sở hữu nhà ở, công trình xây dựng, hạng mục công trình xây dựng trong dự án bất động sản là không quá 08 ngày làm việc.</w:t>
      </w:r>
    </w:p>
    <w:p w:rsidR="00512D16">
      <w:pPr>
        <w:pStyle w:val="NormalWeb"/>
        <w:autoSpaceDE w:val="0"/>
        <w:autoSpaceDN w:val="0"/>
        <w:spacing w:before="120"/>
      </w:pPr>
      <w:r>
        <w:rPr>
          <w:color w:val="000000"/>
        </w:rPr>
        <w:t>7. Trường hợp xác định lại diện tích đất ở là không quá 20 ngày làm việc; trường hợp đăng ký, cấp Giấy chứng nhận theo quy định tại Phần XIII của “Phần C. TRÌNH TỰ, THỦ TỤC ĐĂNG KÝ ĐẤT ĐAI, TÀI SẢN GẮN LIỀN VỚI ĐẤT” mà người sử dụng đất không có nhu cầu xác định lại diện tích đất ở là không quá 15 ngày làm việc.</w:t>
      </w:r>
    </w:p>
    <w:p w:rsidR="00512D16">
      <w:pPr>
        <w:pStyle w:val="NormalWeb"/>
        <w:autoSpaceDE w:val="0"/>
        <w:autoSpaceDN w:val="0"/>
        <w:spacing w:before="120"/>
      </w:pPr>
      <w:r>
        <w:rPr>
          <w:color w:val="000000"/>
        </w:rPr>
        <w:t>8. Trường hợp đính chính Giấy chứng nhận đã cấp là không quá 08 ngày làm việc.</w:t>
      </w:r>
    </w:p>
    <w:p w:rsidR="00512D16">
      <w:pPr>
        <w:pStyle w:val="NormalWeb"/>
        <w:autoSpaceDE w:val="0"/>
        <w:autoSpaceDN w:val="0"/>
        <w:spacing w:before="120"/>
      </w:pPr>
      <w:r>
        <w:rPr>
          <w:color w:val="000000"/>
        </w:rPr>
        <w:t>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Mục 1 Phần II này;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Phần II này.</w:t>
      </w:r>
    </w:p>
    <w:p w:rsidR="00512D16">
      <w:pPr>
        <w:pStyle w:val="NormalWeb"/>
        <w:autoSpaceDE w:val="0"/>
        <w:autoSpaceDN w:val="0"/>
        <w:spacing w:before="120"/>
      </w:pPr>
      <w:bookmarkStart w:id="37" w:name="muc_2"/>
      <w:r w:rsidRPr="00492708" w:rsidR="00492708">
        <w:rPr>
          <w:b/>
          <w:bCs/>
          <w:color w:val="000000"/>
        </w:rPr>
        <w:t>B. HỒ SƠ THỰC HIỆN THỦ TỤC ĐĂNG KÝ ĐẤT ĐAI, TÀI SẢN GẮN LIỀN VỚI ĐẤT</w:t>
      </w:r>
      <w:bookmarkEnd w:id="37"/>
    </w:p>
    <w:p w:rsidR="00512D16">
      <w:pPr>
        <w:pStyle w:val="NormalWeb"/>
        <w:autoSpaceDE w:val="0"/>
        <w:autoSpaceDN w:val="0"/>
        <w:spacing w:before="120"/>
      </w:pPr>
      <w:bookmarkStart w:id="38" w:name="muc_1_pl_4"/>
      <w:r w:rsidRPr="00492708" w:rsidR="00492708">
        <w:rPr>
          <w:b/>
          <w:bCs/>
          <w:color w:val="000000"/>
        </w:rPr>
        <w:t>I. Hồ sơ nộp khi thực hiện thủ tục đăng ký đất đai, tài sản gắn liền với đất lần đầu</w:t>
      </w:r>
      <w:bookmarkEnd w:id="38"/>
    </w:p>
    <w:p w:rsidR="00512D16">
      <w:pPr>
        <w:pStyle w:val="NormalWeb"/>
        <w:autoSpaceDE w:val="0"/>
        <w:autoSpaceDN w:val="0"/>
        <w:spacing w:before="120"/>
      </w:pPr>
      <w:r>
        <w:rPr>
          <w:color w:val="000000"/>
        </w:rPr>
        <w:t>1. Đối với người đang sử dụng đất, chủ sở hữu tài sản gắn liền với đất là hộ gia đình, cá nhân, cộng đồng dân cư thì hồ sơ gồm:</w:t>
      </w:r>
    </w:p>
    <w:p w:rsidR="00512D16">
      <w:pPr>
        <w:pStyle w:val="NormalWeb"/>
        <w:autoSpaceDE w:val="0"/>
        <w:autoSpaceDN w:val="0"/>
        <w:spacing w:before="120"/>
      </w:pPr>
      <w:r>
        <w:rPr>
          <w:color w:val="000000"/>
        </w:rPr>
        <w:t>a) Đơn đăng ký đất đai, tài sản gắn liền với đất theo Mẫu số 15 ban hành kèm theo Quyết định này.</w:t>
      </w:r>
    </w:p>
    <w:p w:rsidR="00512D16">
      <w:pPr>
        <w:pStyle w:val="NormalWeb"/>
        <w:autoSpaceDE w:val="0"/>
        <w:autoSpaceDN w:val="0"/>
        <w:spacing w:before="120"/>
      </w:pPr>
      <w:r>
        <w:rPr>
          <w:color w:val="000000"/>
        </w:rPr>
        <w:t>b) Một trong các loại giấy tờ quy định tại Điều 137, khoản 1, khoản 5 Điều 148, khoản 1, khoản 5 Điều 149 Luật Đất đai, sơ đồ nhà ở, công trình xây dựng (nếu có).</w:t>
      </w:r>
    </w:p>
    <w:p w:rsidR="00512D16">
      <w:pPr>
        <w:pStyle w:val="NormalWeb"/>
        <w:autoSpaceDE w:val="0"/>
        <w:autoSpaceDN w:val="0"/>
        <w:spacing w:before="120"/>
      </w:pPr>
      <w:r>
        <w:rPr>
          <w:color w:val="000000"/>
        </w:rPr>
        <w:t>Trường hợp thửa đất gốc có giấy tờ về quyền sử dụng đất quy định tại Điều 137 Luật Đất đai mà có phần diện tích đất tăng thêm đã được cấp Giấy chứng nhận thì nộp giấy tờ về việc chuyển quyền sử dụng đất và Giấy chứng nhận đã cấp cho phần diện tích tăng thêm;</w:t>
      </w:r>
    </w:p>
    <w:p w:rsidR="00512D16">
      <w:pPr>
        <w:pStyle w:val="NormalWeb"/>
        <w:autoSpaceDE w:val="0"/>
        <w:autoSpaceDN w:val="0"/>
        <w:spacing w:before="120"/>
      </w:pPr>
      <w:r>
        <w:rPr>
          <w:color w:val="000000"/>
        </w:rPr>
        <w:t>c) Văn bản cam kết của người nhận thừa kế hoặc văn bản thỏa thuận của những người nhận thừa kế đối với trường hợp nhận thừa kế quyền sử dụng đất chưa được cấp Giấy chứng nhận quyền sử dụng đất, quyền sở hữu tài sản gắn liền với đất theo quy định của pháp luật về đất đai.</w:t>
      </w:r>
    </w:p>
    <w:p w:rsidR="00512D16">
      <w:pPr>
        <w:pStyle w:val="NormalWeb"/>
        <w:autoSpaceDE w:val="0"/>
        <w:autoSpaceDN w:val="0"/>
        <w:spacing w:before="120"/>
      </w:pPr>
      <w:r>
        <w:rPr>
          <w:color w:val="000000"/>
        </w:rPr>
        <w:t>Văn bản cam kết của người nhận thừa kế hoặc văn bản thỏa thuận của những người nhận thừa kế không phải thực hiện công chứng, chứng thực, trừ trường hợp có nhu cầu. Người nhận thừa kế hoặc những người nhận thừa kế chịu trách nhiệm trước pháp luật về nội dung cam kết, thỏa thuận;</w:t>
      </w:r>
    </w:p>
    <w:p w:rsidR="00512D16">
      <w:pPr>
        <w:pStyle w:val="NormalWeb"/>
        <w:autoSpaceDE w:val="0"/>
        <w:autoSpaceDN w:val="0"/>
        <w:spacing w:before="120"/>
      </w:pPr>
      <w:r>
        <w:rPr>
          <w:color w:val="000000"/>
        </w:rPr>
        <w:t>d) Giấy tờ về việc nhận thừa kế quyền sử dụng đất theo quy định của pháp luật về dân sự và giấy tờ về việc chuyển quyền sử dụng đất đối với trường hợp quy định tại khoản 4 Điều 45 Luật Đất đai;</w:t>
      </w:r>
    </w:p>
    <w:p w:rsidR="00512D16">
      <w:pPr>
        <w:pStyle w:val="NormalWeb"/>
        <w:autoSpaceDE w:val="0"/>
        <w:autoSpaceDN w:val="0"/>
        <w:spacing w:before="120"/>
      </w:pPr>
      <w:r>
        <w:rPr>
          <w:color w:val="000000"/>
        </w:rPr>
        <w:t>đ) Giấy tờ về giao đất không đúng thẩm quyền hoặc giấy tờ về việc mua, nhận thanh lý, hóa giá, phân phối nhà ở, công trình xây dựng gắn liền với đất theo quy định tại Điều 140 Luật Đất đai (nếu có);</w:t>
      </w:r>
    </w:p>
    <w:p w:rsidR="00512D16">
      <w:pPr>
        <w:pStyle w:val="NormalWeb"/>
        <w:autoSpaceDE w:val="0"/>
        <w:autoSpaceDN w:val="0"/>
        <w:spacing w:before="120"/>
      </w:pPr>
      <w:r>
        <w:rPr>
          <w:color w:val="000000"/>
        </w:rPr>
        <w:t>e) Quyết định xử phạt vi phạm hành chính trong lĩnh vực đất đai đối với trường hợp có vi phạm hành chính trong lĩnh vực đất đai và giấy tờ chứng minh đã thực hiện quyết định xử phạt;</w:t>
      </w:r>
    </w:p>
    <w:p w:rsidR="00512D16">
      <w:pPr>
        <w:pStyle w:val="NormalWeb"/>
        <w:autoSpaceDE w:val="0"/>
        <w:autoSpaceDN w:val="0"/>
        <w:spacing w:before="120"/>
      </w:pPr>
      <w:r>
        <w:rPr>
          <w:color w:val="000000"/>
          <w:u w:val="single"/>
        </w:rPr>
        <w:t>g</w:t>
      </w:r>
      <w:r>
        <w:rPr>
          <w:color w:val="000000"/>
        </w:rPr>
        <w:t>)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rsidR="00512D16">
      <w:pPr>
        <w:pStyle w:val="NormalWeb"/>
        <w:autoSpaceDE w:val="0"/>
        <w:autoSpaceDN w:val="0"/>
        <w:spacing w:before="120"/>
      </w:pPr>
      <w:r>
        <w:rPr>
          <w:color w:val="000000"/>
        </w:rPr>
        <w:t>h) Văn bản xác định các thành viên có chung quyền sử dụng đất của hộ gia đình đang sử dụng đất đối với trường hợp hộ gia đình đang sử dụng đất;</w:t>
      </w:r>
    </w:p>
    <w:p w:rsidR="00512D16">
      <w:pPr>
        <w:pStyle w:val="NormalWeb"/>
        <w:autoSpaceDE w:val="0"/>
        <w:autoSpaceDN w:val="0"/>
        <w:spacing w:before="120"/>
      </w:pPr>
      <w:r>
        <w:rPr>
          <w:color w:val="000000"/>
        </w:rPr>
        <w:t>i) Mảnh trích đo bản đồ địa chính thửa đất (nếu có);</w:t>
      </w:r>
    </w:p>
    <w:p w:rsidR="00512D16">
      <w:pPr>
        <w:pStyle w:val="NormalWeb"/>
        <w:autoSpaceDE w:val="0"/>
        <w:autoSpaceDN w:val="0"/>
        <w:spacing w:before="120"/>
      </w:pPr>
      <w:r>
        <w:rPr>
          <w:color w:val="000000"/>
        </w:rPr>
        <w:t>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512D16">
      <w:pPr>
        <w:pStyle w:val="NormalWeb"/>
        <w:autoSpaceDE w:val="0"/>
        <w:autoSpaceDN w:val="0"/>
        <w:spacing w:before="120"/>
      </w:pPr>
      <w:r>
        <w:rPr>
          <w:color w:val="000000"/>
        </w:rPr>
        <w:t>l) Trường hợp quy định tại điểm a khoản 6 Điều 25 Nghị định số 101/2024/NĐ-CP thì nộp Quyết định xử phạt vi phạm hành chính trong lĩnh vực đất đai và giấy tờ chứng minh đã thực hiện quyết định xử phạt;</w:t>
      </w:r>
    </w:p>
    <w:p w:rsidR="00512D16">
      <w:pPr>
        <w:pStyle w:val="NormalWeb"/>
        <w:autoSpaceDE w:val="0"/>
        <w:autoSpaceDN w:val="0"/>
        <w:spacing w:before="120"/>
      </w:pPr>
      <w:r>
        <w:rPr>
          <w:color w:val="000000"/>
        </w:rPr>
        <w:t>m) Chứng từ đã thực hiện nghĩa vụ tài chính, giấy tờ liên quan đến việc miễn, giảm nghĩa vụ tài chính về đất đai, tài sản gắn liền với đất (nếu có);</w:t>
      </w:r>
    </w:p>
    <w:p w:rsidR="00512D16">
      <w:pPr>
        <w:pStyle w:val="NormalWeb"/>
        <w:autoSpaceDE w:val="0"/>
        <w:autoSpaceDN w:val="0"/>
        <w:spacing w:before="120"/>
      </w:pPr>
      <w:r>
        <w:rPr>
          <w:color w:val="000000"/>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 quyền sở hữu tài sản gắn liền với đất có chữ ký của bên chuyển quyền và bên nhận chuyển quyền;</w:t>
      </w:r>
    </w:p>
    <w:p w:rsidR="00512D16">
      <w:pPr>
        <w:pStyle w:val="NormalWeb"/>
        <w:autoSpaceDE w:val="0"/>
        <w:autoSpaceDN w:val="0"/>
        <w:spacing w:before="120"/>
      </w:pPr>
      <w:r>
        <w:rPr>
          <w:color w:val="000000"/>
        </w:rPr>
        <w:t>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khoản 3 Điều 148, khoản 3 Điều 149 Luật Đất đai thì nộp giấy xác nhận của cơ quan có chức năng quản lý về xây dựng cấp huyện trước ngày 01 tháng 7 năm 2025 về đủ điều kiện tồn tại nhà ở, công trình xây dựng đó theo quy định của pháp luật về xây dựng (nếu có).</w:t>
      </w:r>
    </w:p>
    <w:p w:rsidR="00512D16">
      <w:pPr>
        <w:pStyle w:val="NormalWeb"/>
        <w:autoSpaceDE w:val="0"/>
        <w:autoSpaceDN w:val="0"/>
        <w:spacing w:before="120"/>
      </w:pPr>
      <w:r>
        <w:rPr>
          <w:color w:val="000000"/>
        </w:rPr>
        <w:t>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điểm h khoản 1 Điều 28 Luật Đất đai thì hồ sơ nộp gồm:</w:t>
      </w:r>
    </w:p>
    <w:p w:rsidR="00512D16">
      <w:pPr>
        <w:pStyle w:val="NormalWeb"/>
        <w:autoSpaceDE w:val="0"/>
        <w:autoSpaceDN w:val="0"/>
        <w:spacing w:before="120"/>
      </w:pPr>
      <w:r>
        <w:rPr>
          <w:color w:val="000000"/>
        </w:rPr>
        <w:t>a) Đơn đăng ký đất đai, tài sản gắn liền với đất theo Mẫu số 15 ban hành kèm theo Quyết định này;</w:t>
      </w:r>
    </w:p>
    <w:p w:rsidR="00512D16">
      <w:pPr>
        <w:pStyle w:val="NormalWeb"/>
        <w:autoSpaceDE w:val="0"/>
        <w:autoSpaceDN w:val="0"/>
        <w:spacing w:before="120"/>
      </w:pPr>
      <w:r>
        <w:rPr>
          <w:color w:val="000000"/>
        </w:rPr>
        <w:t>b) Một trong các loại giấy tờ quy định tại Điều 137, khoản 4, khoản 5 Điều 148, khoản 4, khoản 5 Điều 149 của Luật Đất đai (nếu có).</w:t>
      </w:r>
    </w:p>
    <w:p w:rsidR="00512D16">
      <w:pPr>
        <w:pStyle w:val="NormalWeb"/>
        <w:autoSpaceDE w:val="0"/>
        <w:autoSpaceDN w:val="0"/>
        <w:spacing w:before="120"/>
      </w:pPr>
      <w:r>
        <w:rPr>
          <w:color w:val="000000"/>
        </w:rPr>
        <w:t>Trường hợp chủ đầu tư xây dựng nhà ở để kinh doanh quy định tại khoản 4 Điều 148 của Luật Đất đai hoặc chủ đầu tư tạo lập công trình xây dựng quy định tại khoản 4 Điều 149 của Luật Đất đai đề nghị chứng nhận quyền sở hữu nhà ở, quyền sở hữu công trình xây dựng thì phải có quyết định phê duyệt dự án hoặc quyết định đầu tư dự án hoặc giấy phép đầu tư hoặc giấy chứng nhận đầu tư hoặc giấy phép xây dựng hoặc giấy tờ khác theo quy định của pháp luật; văn bản về việc nhà ở, công trình xây dựng đã được nghiệm thu đưa vào khai thác, sử dụng theo quy định của pháp luật về xây dựng; sơ đồ tài sản đề nghị chứng nhận quyền sở hữu.</w:t>
      </w:r>
    </w:p>
    <w:p w:rsidR="00512D16">
      <w:pPr>
        <w:pStyle w:val="NormalWeb"/>
        <w:autoSpaceDE w:val="0"/>
        <w:autoSpaceDN w:val="0"/>
        <w:spacing w:before="120"/>
      </w:pPr>
      <w:r>
        <w:rPr>
          <w:color w:val="000000"/>
        </w:rPr>
        <w:t>Đối với công trình xây dựng không phải là nhà ở thì phải có thêm giấy tờ về quyền sử dụng đất theo quy định của pháp luật về đất đai hoặc hợp đồng thuê đất với người sử dụng đất có mục đích sử dụng đất phù hợp với mục đích xây dựng công trình.</w:t>
      </w:r>
    </w:p>
    <w:p w:rsidR="00512D16">
      <w:pPr>
        <w:pStyle w:val="NormalWeb"/>
        <w:autoSpaceDE w:val="0"/>
        <w:autoSpaceDN w:val="0"/>
        <w:spacing w:before="120"/>
      </w:pPr>
      <w:r>
        <w:rPr>
          <w:color w:val="000000"/>
        </w:rPr>
        <w:t>c) Giấy tờ về việc nhận thừa kế quyền sử dụng đất theo quy định của pháp luật về dân sự đối với người gốc Việt Nam định cư ở nước ngoài;</w:t>
      </w:r>
    </w:p>
    <w:p w:rsidR="00512D16">
      <w:pPr>
        <w:pStyle w:val="NormalWeb"/>
        <w:autoSpaceDE w:val="0"/>
        <w:autoSpaceDN w:val="0"/>
        <w:spacing w:before="120"/>
      </w:pPr>
      <w:r>
        <w:rPr>
          <w:color w:val="000000"/>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rsidR="00512D16">
      <w:pPr>
        <w:pStyle w:val="NormalWeb"/>
        <w:autoSpaceDE w:val="0"/>
        <w:autoSpaceDN w:val="0"/>
        <w:spacing w:before="120"/>
      </w:pPr>
      <w:r>
        <w:rPr>
          <w:color w:val="000000"/>
        </w:rPr>
        <w:t>đ) Báo cáo kết quả rà soát hiện trạng sử dụng đất theo Mẫu số 15d ban hành kèm theo Quyết định này đối với trường hợp tổ chức trong nước, tổ chức tôn giáo, tổ chức tôn giáo trực thuộc đang sử dụng đất;</w:t>
      </w:r>
    </w:p>
    <w:p w:rsidR="00512D16">
      <w:pPr>
        <w:pStyle w:val="NormalWeb"/>
        <w:autoSpaceDE w:val="0"/>
        <w:autoSpaceDN w:val="0"/>
        <w:spacing w:before="120"/>
      </w:pPr>
      <w:r>
        <w:rPr>
          <w:color w:val="000000"/>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rsidR="00512D16">
      <w:pPr>
        <w:pStyle w:val="NormalWeb"/>
        <w:autoSpaceDE w:val="0"/>
        <w:autoSpaceDN w:val="0"/>
        <w:spacing w:before="120"/>
      </w:pPr>
      <w:r>
        <w:rPr>
          <w:color w:val="000000"/>
        </w:rPr>
        <w:t>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512D16">
      <w:pPr>
        <w:pStyle w:val="NormalWeb"/>
        <w:autoSpaceDE w:val="0"/>
        <w:autoSpaceDN w:val="0"/>
        <w:spacing w:before="120"/>
      </w:pPr>
      <w:r>
        <w:rPr>
          <w:color w:val="000000"/>
        </w:rPr>
        <w:t>h) Chứng từ thực hiện nghĩa vụ tài chính, giấy tờ liên quan đến việc miễn, giảm nghĩa vụ tài chính về đất đai, tài sản gắn liền với đất (nếu có).</w:t>
      </w:r>
    </w:p>
    <w:p w:rsidR="00512D16">
      <w:pPr>
        <w:pStyle w:val="NormalWeb"/>
        <w:autoSpaceDE w:val="0"/>
        <w:autoSpaceDN w:val="0"/>
        <w:spacing w:before="120"/>
      </w:pPr>
      <w:r>
        <w:rPr>
          <w:color w:val="000000"/>
        </w:rPr>
        <w:t>3. Trường hợp được giao đất để quản lý thì nộp hồ sơ theo quy định tại Mục 1 Phần IV của “Phần C. TRÌNH TỰ, THỦ TỤC ĐĂNG KÝ ĐẤT ĐAI, TÀI SẢN GẮN LIỀN VỚI ĐẤT”</w:t>
      </w:r>
      <w:r>
        <w:rPr>
          <w:color w:val="000000"/>
        </w:rPr>
        <w:t>.</w:t>
      </w:r>
    </w:p>
    <w:p w:rsidR="00512D16">
      <w:pPr>
        <w:pStyle w:val="NormalWeb"/>
        <w:autoSpaceDE w:val="0"/>
        <w:autoSpaceDN w:val="0"/>
        <w:spacing w:before="120"/>
      </w:pPr>
      <w:r>
        <w:rPr>
          <w:color w:val="000000"/>
        </w:rPr>
        <w:t>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Mục 1 và Mục 2 Phần I này thì nộp thêm văn bản thỏa thuận đó.</w:t>
      </w:r>
    </w:p>
    <w:p w:rsidR="00512D16">
      <w:pPr>
        <w:pStyle w:val="NormalWeb"/>
        <w:autoSpaceDE w:val="0"/>
        <w:autoSpaceDN w:val="0"/>
        <w:spacing w:before="120"/>
      </w:pPr>
      <w:r>
        <w:rPr>
          <w:color w:val="000000"/>
        </w:rPr>
        <w:t>5. Trường hợp người yêu cầu đăng ký quy định tại các Mục 1, 2 và 3 Phần I này thực hiện thủ tục đăng ký đất đai, tài sản gắn liền với đất thông qua người đại diện hợp pháp theo quy định của pháp luật về dân sự thì phải có văn bản về việc đại diện theo quy định của pháp luật về dân sự.</w:t>
      </w:r>
    </w:p>
    <w:p w:rsidR="00512D16">
      <w:pPr>
        <w:pStyle w:val="NormalWeb"/>
        <w:autoSpaceDE w:val="0"/>
        <w:autoSpaceDN w:val="0"/>
        <w:spacing w:before="120"/>
      </w:pPr>
      <w:bookmarkStart w:id="39" w:name="muc_2_pl_4"/>
      <w:r w:rsidRPr="00492708" w:rsidR="00492708">
        <w:rPr>
          <w:b/>
          <w:bCs/>
          <w:color w:val="000000"/>
        </w:rPr>
        <w:t>II. Hồ sơ nộp khi thực hiện thủ tục đăng ký biến động đất đai, tài sản gắn liền với đất</w:t>
      </w:r>
      <w:bookmarkEnd w:id="39"/>
    </w:p>
    <w:p w:rsidR="00512D16">
      <w:pPr>
        <w:pStyle w:val="NormalWeb"/>
        <w:autoSpaceDE w:val="0"/>
        <w:autoSpaceDN w:val="0"/>
        <w:spacing w:before="120"/>
      </w:pPr>
      <w:r>
        <w:rPr>
          <w:b/>
          <w:bCs/>
          <w:color w:val="000000"/>
        </w:rPr>
        <w:t>II.1. Hồ sơ nộp khi thực hiện thủ tục đăng ký biến động đất đai, tài sản gắn liền với đất mà không thuộc trường hợp quy định tại các Phần I, VII, VIII, IX, X, XI, XII, XIII của “Phần C. TRÌNH TỰ, THỦ TỤC ĐĂNG KÝ ĐẤT ĐAI, TÀI SẢN GẮN LIỀN VỚI ĐẤT” như sau:</w:t>
      </w:r>
    </w:p>
    <w:p w:rsidR="00512D16">
      <w:pPr>
        <w:pStyle w:val="NormalWeb"/>
        <w:autoSpaceDE w:val="0"/>
        <w:autoSpaceDN w:val="0"/>
        <w:spacing w:before="120"/>
      </w:pPr>
      <w:r>
        <w:rPr>
          <w:color w:val="000000"/>
        </w:rPr>
        <w:t>1. Đơn đăng ký biến động đất đai, tài sản gắn liền với đất theo Mẫu số 18 ban hành kèm theo Quyết định này.</w:t>
      </w:r>
    </w:p>
    <w:p w:rsidR="00512D16">
      <w:pPr>
        <w:pStyle w:val="NormalWeb"/>
        <w:autoSpaceDE w:val="0"/>
        <w:autoSpaceDN w:val="0"/>
        <w:spacing w:before="120"/>
      </w:pPr>
      <w:r>
        <w:rPr>
          <w:color w:val="000000"/>
        </w:rPr>
        <w:t>2. Giấy chứng nhận đã cấp, trừ trường hợp thực hiện quyết định hoặc bản án của Tòa án nhân dân, quyết định thi hành án của cơ quan thi hành án đã có hiệu lực thi hành hoặc trường hợp đấu giá, giao quyền sử dụng đất, tài sản gắn liền với đất theo yêu cầu của Tòa án, cơ quan thi hành án mà không thu hồi được Giấy chứng nhận đã cấp.</w:t>
      </w:r>
    </w:p>
    <w:p w:rsidR="00512D16">
      <w:pPr>
        <w:pStyle w:val="NormalWeb"/>
        <w:autoSpaceDE w:val="0"/>
        <w:autoSpaceDN w:val="0"/>
        <w:spacing w:before="120"/>
      </w:pPr>
      <w:r>
        <w:rPr>
          <w:color w:val="000000"/>
        </w:rPr>
        <w:t>3. Một trong các loại giấy tờ liên quan đến nội dung biến động đất đai, tài sản gắn liền với đất đối với từng trường hợp cụ thể theo quy định tại Phần II.2 dưới đây.</w:t>
      </w:r>
    </w:p>
    <w:p w:rsidR="00512D16">
      <w:pPr>
        <w:pStyle w:val="NormalWeb"/>
        <w:autoSpaceDE w:val="0"/>
        <w:autoSpaceDN w:val="0"/>
        <w:spacing w:before="120"/>
      </w:pPr>
      <w:r>
        <w:rPr>
          <w:color w:val="000000"/>
        </w:rPr>
        <w:t>4. Tờ khai thuế theo quy định của pháp luật thuế hiện hành (nếu có).</w:t>
      </w:r>
    </w:p>
    <w:p w:rsidR="00512D16">
      <w:pPr>
        <w:pStyle w:val="NormalWeb"/>
        <w:autoSpaceDE w:val="0"/>
        <w:autoSpaceDN w:val="0"/>
        <w:spacing w:before="120"/>
      </w:pPr>
      <w:r>
        <w:rPr>
          <w:color w:val="000000"/>
        </w:rPr>
        <w:t>5. Văn bản về việc đại diện theo quy định của pháp luật về dân sự đối với trường hợp thực hiện thủ tục đăng ký đất đai, tài sản gắn liền với đất thông qua người đại diện.</w:t>
      </w:r>
    </w:p>
    <w:p w:rsidR="00512D16">
      <w:pPr>
        <w:pStyle w:val="NormalWeb"/>
        <w:autoSpaceDE w:val="0"/>
        <w:autoSpaceDN w:val="0"/>
        <w:spacing w:before="120"/>
      </w:pPr>
      <w:r>
        <w:rPr>
          <w:b/>
          <w:bCs/>
          <w:color w:val="000000"/>
        </w:rPr>
        <w:t>II.2. Các loại giấy tờ liên quan đến nội dung biến động đất đai, tài sản gắn liền với đất:</w:t>
      </w:r>
    </w:p>
    <w:p w:rsidR="00512D16">
      <w:pPr>
        <w:pStyle w:val="NormalWeb"/>
        <w:autoSpaceDE w:val="0"/>
        <w:autoSpaceDN w:val="0"/>
        <w:spacing w:before="120"/>
      </w:pPr>
      <w:r>
        <w:rPr>
          <w:color w:val="000000"/>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rsidR="00512D16">
      <w:pPr>
        <w:pStyle w:val="NormalWeb"/>
        <w:autoSpaceDE w:val="0"/>
        <w:autoSpaceDN w:val="0"/>
        <w:spacing w:before="120"/>
      </w:pPr>
      <w:r>
        <w:rPr>
          <w:color w:val="000000"/>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rsidR="00512D16">
      <w:pPr>
        <w:pStyle w:val="NormalWeb"/>
        <w:autoSpaceDE w:val="0"/>
        <w:autoSpaceDN w:val="0"/>
        <w:spacing w:before="120"/>
      </w:pPr>
      <w:r>
        <w:rPr>
          <w:color w:val="000000"/>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rsidR="00512D16">
      <w:pPr>
        <w:pStyle w:val="NormalWeb"/>
        <w:autoSpaceDE w:val="0"/>
        <w:autoSpaceDN w:val="0"/>
        <w:spacing w:before="120"/>
      </w:pPr>
      <w:r>
        <w:rPr>
          <w:color w:val="000000"/>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rsidR="00512D16">
      <w:pPr>
        <w:pStyle w:val="NormalWeb"/>
        <w:autoSpaceDE w:val="0"/>
        <w:autoSpaceDN w:val="0"/>
        <w:spacing w:before="120"/>
      </w:pPr>
      <w:r>
        <w:rPr>
          <w:color w:val="000000"/>
        </w:rPr>
        <w:t>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giao dịch đó theo quy định của pháp luật về dân sự.</w:t>
      </w:r>
    </w:p>
    <w:p w:rsidR="00512D16">
      <w:pPr>
        <w:pStyle w:val="NormalWeb"/>
        <w:autoSpaceDE w:val="0"/>
        <w:autoSpaceDN w:val="0"/>
        <w:spacing w:before="120"/>
      </w:pPr>
      <w:r>
        <w:rPr>
          <w:color w:val="000000"/>
        </w:rPr>
        <w:t>Trường hợp chuyển nhượng quyền khai thác khoáng sản theo quy định của pháp luật về địa chất và khoáng sản thì nộp văn bản của cơ quan có thẩm quyền về việc cho phép chuyển nhượng quyền khai thác khoáng sản.</w:t>
      </w:r>
    </w:p>
    <w:p w:rsidR="00512D16">
      <w:pPr>
        <w:pStyle w:val="NormalWeb"/>
        <w:autoSpaceDE w:val="0"/>
        <w:autoSpaceDN w:val="0"/>
        <w:spacing w:before="120"/>
      </w:pPr>
      <w:r>
        <w:rPr>
          <w:color w:val="000000"/>
        </w:rPr>
        <w:t>3. Trường hợp cho thuê, cho thuê lại quyền sử dụng đất trong dự án xây dựng kinh doanh kết cấu hạ tầng thì nộp văn bản về việc cho thuê, cho thuê lại quyền sử dụng đất.</w:t>
      </w:r>
    </w:p>
    <w:p w:rsidR="00512D16">
      <w:pPr>
        <w:pStyle w:val="NormalWeb"/>
        <w:autoSpaceDE w:val="0"/>
        <w:autoSpaceDN w:val="0"/>
        <w:spacing w:before="120"/>
      </w:pPr>
      <w:r>
        <w:rPr>
          <w:color w:val="000000"/>
        </w:rPr>
        <w:t>4. Trường hợp xóa cho thuê, xóa cho thuê lại quyền sử dụng đất trong dự án xây dựng kinh doanh kết cấu hạ tầng thì nộp văn bản về việc xóa cho thuê, xóa cho thuê lại quyền sử dụng đất.</w:t>
      </w:r>
    </w:p>
    <w:p w:rsidR="00512D16">
      <w:pPr>
        <w:pStyle w:val="NormalWeb"/>
        <w:autoSpaceDE w:val="0"/>
        <w:autoSpaceDN w:val="0"/>
        <w:spacing w:before="120"/>
      </w:pPr>
      <w:r>
        <w:rPr>
          <w:color w:val="000000"/>
        </w:rPr>
        <w:t>5. Trường hợp đổi tên hoặc thay đổi thông tin về người sử dụng đất, chủ sở hữu tài sản gắn liền với đất trên Giấy chứng nhận đã cấp thì việc nộp giấy tờ như sau:</w:t>
      </w:r>
    </w:p>
    <w:p w:rsidR="00512D16">
      <w:pPr>
        <w:pStyle w:val="NormalWeb"/>
        <w:autoSpaceDE w:val="0"/>
        <w:autoSpaceDN w:val="0"/>
        <w:spacing w:before="120"/>
      </w:pPr>
      <w:r>
        <w:rPr>
          <w:color w:val="000000"/>
        </w:rPr>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rsidR="00512D16">
      <w:pPr>
        <w:pStyle w:val="NormalWeb"/>
        <w:autoSpaceDE w:val="0"/>
        <w:autoSpaceDN w:val="0"/>
        <w:spacing w:before="120"/>
      </w:pPr>
      <w:r>
        <w:rPr>
          <w:color w:val="000000"/>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rsidR="00512D16">
      <w:pPr>
        <w:pStyle w:val="NormalWeb"/>
        <w:autoSpaceDE w:val="0"/>
        <w:autoSpaceDN w:val="0"/>
        <w:spacing w:before="120"/>
      </w:pPr>
      <w:r>
        <w:rPr>
          <w:color w:val="000000"/>
        </w:rPr>
        <w:t>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văn bản của cơ quan nhà nước có thẩm quyền thì Văn phòng đăng ký đất đai căn cứ văn bản này để đăng ký biến động đất đai.</w:t>
      </w:r>
    </w:p>
    <w:p w:rsidR="00512D16">
      <w:pPr>
        <w:pStyle w:val="NormalWeb"/>
        <w:autoSpaceDE w:val="0"/>
        <w:autoSpaceDN w:val="0"/>
        <w:spacing w:before="120"/>
      </w:pPr>
      <w:r>
        <w:rPr>
          <w:color w:val="000000"/>
        </w:rPr>
        <w:t>7. Trường hợp thành viên của hộ gia đình hoặc cá nhân đang sử dụng đất thành lập doanh nghiệp tư nhân và sử dụng đất vào hoạt động sản xuất kinh doanh của doanh nghiệp thì nộp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p w:rsidR="00512D16">
      <w:pPr>
        <w:pStyle w:val="NormalWeb"/>
        <w:autoSpaceDE w:val="0"/>
        <w:autoSpaceDN w:val="0"/>
        <w:spacing w:before="120"/>
      </w:pPr>
      <w:r>
        <w:rPr>
          <w:color w:val="000000"/>
        </w:rPr>
        <w:t>Cơ quan giải quyết thủ tục có trách nhiệm khai thác, sử dụng thông tin về đăng ký doanh nghiệp trên Cơ sở dữ liệu quốc gia về đăng ký doanh nghiệp, nếu không thể khai thác được thông tin này thì người yêu cầu đăng ký nộp giấy chứng nhận đăng ký doanh nghiệp.</w:t>
      </w:r>
    </w:p>
    <w:p w:rsidR="00512D16">
      <w:pPr>
        <w:pStyle w:val="NormalWeb"/>
        <w:autoSpaceDE w:val="0"/>
        <w:autoSpaceDN w:val="0"/>
        <w:spacing w:before="120"/>
      </w:pPr>
      <w:r>
        <w:rPr>
          <w:color w:val="000000"/>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rsidR="00512D16">
      <w:pPr>
        <w:pStyle w:val="NormalWeb"/>
        <w:autoSpaceDE w:val="0"/>
        <w:autoSpaceDN w:val="0"/>
        <w:spacing w:before="120"/>
      </w:pPr>
      <w:r>
        <w:rPr>
          <w:color w:val="000000"/>
        </w:rPr>
        <w:t>9. Trường hợp đăng ký tài sản gắn liền với thửa đất đã được cấp Giấy chứng nhận hoặc đăng ký thay đổi về tài sản gắn liền với đất so với nội dung đã đăng ký thì nộp giấy tờ như sau:</w:t>
      </w:r>
    </w:p>
    <w:p w:rsidR="00512D16">
      <w:pPr>
        <w:pStyle w:val="NormalWeb"/>
        <w:autoSpaceDE w:val="0"/>
        <w:autoSpaceDN w:val="0"/>
        <w:spacing w:before="120"/>
      </w:pPr>
      <w:r>
        <w:rPr>
          <w:color w:val="000000"/>
        </w:rPr>
        <w:t>a) Nộp giấy tờ theo quy định tại các Điều 148, Điều 149 Luật Đất đai (nếu có), sơ đồ nhà ở, công trình xây dựng (trừ trường hợp trong giấy tờ quy định tại các Điều 148, Điều 149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Luật Đất đai hoặc công trình được miễn giấy phép xây dựng theo quy định của pháp luật về xây dựng.</w:t>
      </w:r>
    </w:p>
    <w:p w:rsidR="00512D16">
      <w:pPr>
        <w:pStyle w:val="NormalWeb"/>
        <w:autoSpaceDE w:val="0"/>
        <w:autoSpaceDN w:val="0"/>
        <w:spacing w:before="120"/>
      </w:pPr>
      <w:r>
        <w:rPr>
          <w:color w:val="000000"/>
        </w:rPr>
        <w:t>Trường hợp chủ đầu tư dự án xây dựng nhà ở, công trình xây dựng đã hoàn thành việc đầu tư xây dựng theo quy định của pháp luật mà có nhu cầu chứng nhận quyền sở hữu nhà ở, công trình xây dựng, hạng mục công trình xây dựng, phần diện tích của hạng mục công trình xây dựng thì nộp văn bản theo quy định tại điểm b mục 2 phần I nội dung B Phần V Phụ lục này;</w:t>
      </w:r>
    </w:p>
    <w:p w:rsidR="00512D16">
      <w:pPr>
        <w:pStyle w:val="NormalWeb"/>
        <w:autoSpaceDE w:val="0"/>
        <w:autoSpaceDN w:val="0"/>
        <w:spacing w:before="120"/>
      </w:pPr>
      <w:r>
        <w:rPr>
          <w:color w:val="000000"/>
        </w:rPr>
        <w:t>b) Trường hợp đăng ký biến động do gia hạn thời hạn sở hữu nhà ở của tổ chức nước ngoài, cá nhân nước ngoài theo quy định của pháp luật về nhà ở thì nộp văn bản chấp thuận gia hạn thời hạn sở hữu nhà ở của cơ quan có thẩm quyền theo quy định của pháp luật về nhà ở.</w:t>
      </w:r>
    </w:p>
    <w:p w:rsidR="00512D16">
      <w:pPr>
        <w:pStyle w:val="NormalWeb"/>
        <w:autoSpaceDE w:val="0"/>
        <w:autoSpaceDN w:val="0"/>
        <w:spacing w:before="120"/>
      </w:pPr>
      <w:r>
        <w:rPr>
          <w:color w:val="000000"/>
        </w:rPr>
        <w:t>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luật về doanh nghiệp thì nộp quyết định của cơ quan, tổ chức có thẩm quyền hoặc văn bản về việc chia, tách, hợp nhất, sáp nhập, chuyển đổi mô hình tổ chức, chuyển đổi loại hình doanh nghiệp phù hợp với quy định của pháp luật, trong đó phải xác định rõ tổ chức được sử dụng đất, sở hữu tài sản gắn liền với đất sau khi chia, tách, hợp nhất, sáp nhập, chuyển đổi mô hình tổ chức, chuyển đổi loại hình doanh nghiệp.</w:t>
      </w:r>
    </w:p>
    <w:p w:rsidR="00512D16">
      <w:pPr>
        <w:pStyle w:val="NormalWeb"/>
        <w:autoSpaceDE w:val="0"/>
        <w:autoSpaceDN w:val="0"/>
        <w:spacing w:before="120"/>
      </w:pPr>
      <w:r>
        <w:rPr>
          <w:color w:val="000000"/>
        </w:rPr>
        <w:t>Cơ quan giải quyết thủ tục có trách nhiệm khai thác, sử dụng thông tin về đăng ký doanh nghiệp hoặc thành lập tổ chức sau khi thay đổi trên Cơ sở dữ liệu quốc gia về đăng ký doanh nghiệp, nếu không thể khai thác được thông tin này thì người yêu cầu đăng ký nộp giấy chứng nhận đăng ký doanh nghiệp hoặc văn bản về việc thành lập tổ chức sau khi thay đổi.</w:t>
      </w:r>
    </w:p>
    <w:p w:rsidR="00512D16">
      <w:pPr>
        <w:pStyle w:val="NormalWeb"/>
        <w:autoSpaceDE w:val="0"/>
        <w:autoSpaceDN w:val="0"/>
        <w:spacing w:before="120"/>
      </w:pPr>
      <w:r>
        <w:rPr>
          <w:color w:val="000000"/>
        </w:rPr>
        <w:t>11. Trường hợp thay đổi quyền sử dụng đất, quyền sở hữu tài sản gắn liền với đất theo thỏa thuận của các thành viên hộ gia đình hoặc của vợ và chồng hoặc của nhóm người sử dụng đất chung, nhóm chủ sở hữu tài sản chung gắn liền với đất thì nộp văn bản thỏa thuận về việc thay đổi đó.</w:t>
      </w:r>
    </w:p>
    <w:p w:rsidR="00512D16">
      <w:pPr>
        <w:pStyle w:val="NormalWeb"/>
        <w:autoSpaceDE w:val="0"/>
        <w:autoSpaceDN w:val="0"/>
        <w:spacing w:before="120"/>
      </w:pPr>
      <w:r>
        <w:rPr>
          <w:color w:val="000000"/>
        </w:rPr>
        <w:t>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rsidR="00512D16">
      <w:pPr>
        <w:pStyle w:val="NormalWeb"/>
        <w:autoSpaceDE w:val="0"/>
        <w:autoSpaceDN w:val="0"/>
        <w:spacing w:before="120"/>
      </w:pPr>
      <w:r>
        <w:rPr>
          <w:color w:val="000000"/>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Cơ sở dữ liệu về hộ tịch nếu không thể khai thác được thông tin về tình trạng hôn nhân thì nộp bản sao hoặc xuất trình Giấy chứng nhận kết hôn hoặc ly hôn hoặc giấy tờ khác chứng minh về tình trạng hôn nhân.</w:t>
      </w:r>
    </w:p>
    <w:p w:rsidR="00512D16">
      <w:pPr>
        <w:pStyle w:val="NormalWeb"/>
        <w:autoSpaceDE w:val="0"/>
        <w:autoSpaceDN w:val="0"/>
        <w:spacing w:before="120"/>
      </w:pPr>
      <w:r>
        <w:rPr>
          <w:color w:val="000000"/>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rsidR="00512D16">
      <w:pPr>
        <w:pStyle w:val="NormalWeb"/>
        <w:autoSpaceDE w:val="0"/>
        <w:autoSpaceDN w:val="0"/>
        <w:spacing w:before="120"/>
      </w:pPr>
      <w:r>
        <w:rPr>
          <w:color w:val="000000"/>
        </w:rPr>
        <w:t>a) Biên bản hòa giải thành hoặc văn bản công nhận kết quả hòa giải thành được cơ quan có thẩm quyền công nhận;</w:t>
      </w:r>
    </w:p>
    <w:p w:rsidR="00512D16">
      <w:pPr>
        <w:pStyle w:val="NormalWeb"/>
        <w:autoSpaceDE w:val="0"/>
        <w:autoSpaceDN w:val="0"/>
        <w:spacing w:before="120"/>
      </w:pPr>
      <w:r>
        <w:rPr>
          <w:color w:val="000000"/>
        </w:rPr>
        <w:t>b) Quyết định của cơ quan có thẩm quyền về giải quyết tranh chấp, khiếu nại, tố cáo về đất đai đã có hiệu lực thi hành theo quy định của pháp luật;</w:t>
      </w:r>
    </w:p>
    <w:p w:rsidR="00512D16">
      <w:pPr>
        <w:pStyle w:val="NormalWeb"/>
        <w:autoSpaceDE w:val="0"/>
        <w:autoSpaceDN w:val="0"/>
        <w:spacing w:before="120"/>
      </w:pPr>
      <w:r>
        <w:rPr>
          <w:color w:val="000000"/>
        </w:rPr>
        <w:t>c) Quyết định hoặc bản án của Tòa án nhân dân, quyết định về thi hành án của cơ quan thi hành án đã được thi hành;</w:t>
      </w:r>
    </w:p>
    <w:p w:rsidR="00512D16">
      <w:pPr>
        <w:pStyle w:val="NormalWeb"/>
        <w:autoSpaceDE w:val="0"/>
        <w:autoSpaceDN w:val="0"/>
        <w:spacing w:before="120"/>
      </w:pPr>
      <w:r>
        <w:rPr>
          <w:color w:val="000000"/>
        </w:rPr>
        <w:t>d) Quyết định hoặc phán quyết của Trọng tài thương mại Việt Nam về giải quyết tranh chấp giữa các bên phát sinh từ hoạt động thương mại liên quan đến đất đai.</w:t>
      </w:r>
    </w:p>
    <w:p w:rsidR="00512D16">
      <w:pPr>
        <w:pStyle w:val="NormalWeb"/>
        <w:autoSpaceDE w:val="0"/>
        <w:autoSpaceDN w:val="0"/>
        <w:spacing w:before="120"/>
      </w:pPr>
      <w:r>
        <w:rPr>
          <w:color w:val="000000"/>
        </w:rPr>
        <w:t>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p w:rsidR="00512D16">
      <w:pPr>
        <w:pStyle w:val="NormalWeb"/>
        <w:autoSpaceDE w:val="0"/>
        <w:autoSpaceDN w:val="0"/>
        <w:spacing w:before="120"/>
      </w:pPr>
      <w:r>
        <w:rPr>
          <w:color w:val="000000"/>
        </w:rPr>
        <w:t>a) Hợp đồng chuyển nhượng quyền sử dụng đất, tài sản gắn liền với đất giữa người sử dụng đất, chủ sở hữu tài sản gắn liền với đất với người nhận chuyển nhượng;</w:t>
      </w:r>
    </w:p>
    <w:p w:rsidR="00512D16">
      <w:pPr>
        <w:pStyle w:val="NormalWeb"/>
        <w:autoSpaceDE w:val="0"/>
        <w:autoSpaceDN w:val="0"/>
        <w:spacing w:before="120"/>
      </w:pPr>
      <w:r>
        <w:rPr>
          <w:color w:val="000000"/>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rsidR="00512D16">
      <w:pPr>
        <w:pStyle w:val="NormalWeb"/>
        <w:autoSpaceDE w:val="0"/>
        <w:autoSpaceDN w:val="0"/>
        <w:spacing w:before="120"/>
      </w:pPr>
      <w:r>
        <w:rPr>
          <w:color w:val="000000"/>
        </w:rPr>
        <w:t>c) Hợp đồng mua bán tài sản đấu giá quyền sử dụng đất, tài sản gắn liền với đất hoặc văn bản xác nhận kết quả thi hành án của Cơ quan thi hành án dân sự;</w:t>
      </w:r>
    </w:p>
    <w:p w:rsidR="00512D16">
      <w:pPr>
        <w:pStyle w:val="NormalWeb"/>
        <w:autoSpaceDE w:val="0"/>
        <w:autoSpaceDN w:val="0"/>
        <w:spacing w:before="120"/>
      </w:pPr>
      <w:r>
        <w:rPr>
          <w:color w:val="000000"/>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rsidR="00512D16">
      <w:pPr>
        <w:pStyle w:val="NormalWeb"/>
        <w:autoSpaceDE w:val="0"/>
        <w:autoSpaceDN w:val="0"/>
        <w:spacing w:before="120"/>
      </w:pPr>
      <w:r>
        <w:rPr>
          <w:color w:val="000000"/>
        </w:rPr>
        <w:t>đ) Một trong các văn bản quy định tại các điểm b, c và d Mục 13 này là căn cứ để thay thế việc đồng ý chuyển giao quyền sử dụng đất, tài sản gắn liền với đất của bên thế chấp.</w:t>
      </w:r>
    </w:p>
    <w:p w:rsidR="00512D16">
      <w:pPr>
        <w:pStyle w:val="NormalWeb"/>
        <w:autoSpaceDE w:val="0"/>
        <w:autoSpaceDN w:val="0"/>
        <w:spacing w:before="120"/>
      </w:pPr>
      <w:r>
        <w:rPr>
          <w:color w:val="000000"/>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rsidR="00512D16">
      <w:pPr>
        <w:pStyle w:val="NormalWeb"/>
        <w:autoSpaceDE w:val="0"/>
        <w:autoSpaceDN w:val="0"/>
        <w:spacing w:before="120"/>
      </w:pPr>
      <w:r>
        <w:rPr>
          <w:color w:val="000000"/>
        </w:rPr>
        <w:t>15. Trường hợp bán tài sản, điều chuyển, chuyển nhượng quyền sử dụng đất là tài sản công theo quy định của pháp luật về quản lý, sử dụng tài sản công thì nộp giấy tờ như sau:</w:t>
      </w:r>
    </w:p>
    <w:p w:rsidR="00512D16">
      <w:pPr>
        <w:pStyle w:val="NormalWeb"/>
        <w:autoSpaceDE w:val="0"/>
        <w:autoSpaceDN w:val="0"/>
        <w:spacing w:before="120"/>
      </w:pPr>
      <w:r>
        <w:rPr>
          <w:color w:val="000000"/>
        </w:rPr>
        <w:t>a) Văn bản cho phép bán tài sản, điều chuyển, chuyển nhượng quyền sử dụng đất, tài sản gắn liền với đất của cơ quan có thẩm quyền;</w:t>
      </w:r>
    </w:p>
    <w:p w:rsidR="00512D16">
      <w:pPr>
        <w:pStyle w:val="NormalWeb"/>
        <w:autoSpaceDE w:val="0"/>
        <w:autoSpaceDN w:val="0"/>
        <w:spacing w:before="120"/>
      </w:pPr>
      <w:r>
        <w:rPr>
          <w:color w:val="000000"/>
        </w:rPr>
        <w:t>b) Trường hợp bán tài sản, chuyển nhượng quyền sử dụng đất là tài sản công thì ngoài văn bản quy định tại điểm a Mục 15 này phải nộp thêm hợp đồng mua bán tài sản công là quyền sử dụng đất, tài sản gắn liền với đất theo quy định của pháp luật.</w:t>
      </w:r>
    </w:p>
    <w:p w:rsidR="00512D16">
      <w:pPr>
        <w:pStyle w:val="NormalWeb"/>
        <w:autoSpaceDE w:val="0"/>
        <w:autoSpaceDN w:val="0"/>
        <w:spacing w:before="120"/>
      </w:pPr>
      <w:r>
        <w:rPr>
          <w:color w:val="000000"/>
        </w:rPr>
        <w:t>16. Trường hợp thửa đất đã được cấp Giấy chứng nhận có diện tích tăng thêm quy định tại khoản 2 Điều 24 Nghị định số 101/2024/NĐ-CP thì nộp giấy tờ như sau:</w:t>
      </w:r>
    </w:p>
    <w:p w:rsidR="00512D16">
      <w:pPr>
        <w:pStyle w:val="NormalWeb"/>
        <w:autoSpaceDE w:val="0"/>
        <w:autoSpaceDN w:val="0"/>
        <w:spacing w:before="120"/>
      </w:pPr>
      <w:r>
        <w:rPr>
          <w:color w:val="000000"/>
        </w:rPr>
        <w:t>a) Trường hợp quy định tại điểm a khoản 2 Điều 24 Nghị định số 101/2024/NĐ-CP thì nộp giấy tờ về việc nhận chuyển quyền sử dụng đất của phần diện tích tăng thêm;</w:t>
      </w:r>
    </w:p>
    <w:p w:rsidR="00512D16">
      <w:pPr>
        <w:pStyle w:val="NormalWeb"/>
        <w:autoSpaceDE w:val="0"/>
        <w:autoSpaceDN w:val="0"/>
        <w:spacing w:before="120"/>
      </w:pPr>
      <w:r>
        <w:rPr>
          <w:color w:val="000000"/>
        </w:rPr>
        <w:t>b) Trường hợp quy định tại điểm b và điểm c khoản 2 Điều 24 Nghị định số 101/2024/NĐ-CP thì nộp giấy tờ chứng minh phần diện tích tăng thêm (nếu có).</w:t>
      </w:r>
    </w:p>
    <w:p w:rsidR="00512D16">
      <w:pPr>
        <w:pStyle w:val="NormalWeb"/>
        <w:autoSpaceDE w:val="0"/>
        <w:autoSpaceDN w:val="0"/>
        <w:spacing w:before="120"/>
      </w:pPr>
      <w:r>
        <w:rPr>
          <w:color w:val="000000"/>
        </w:rPr>
        <w:t>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rsidR="00512D16">
      <w:pPr>
        <w:pStyle w:val="NormalWeb"/>
        <w:autoSpaceDE w:val="0"/>
        <w:autoSpaceDN w:val="0"/>
        <w:spacing w:before="120"/>
      </w:pPr>
      <w:r>
        <w:rPr>
          <w:color w:val="000000"/>
        </w:rPr>
        <w:t>18. Trường hợp điều chỉnh quy hoạch xây dựng chi tiết quy định tại khoản 3 Điều 23 Nghị định số 101/2024/NĐ-CP thì nộp quyết định phê duyệt điều chỉnh quy hoạch xây dựng chi tiết của cơ quan có thẩm quyền kèm theo bản đồ điều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rsidR="00512D16">
      <w:pPr>
        <w:pStyle w:val="NormalWeb"/>
        <w:autoSpaceDE w:val="0"/>
        <w:autoSpaceDN w:val="0"/>
        <w:spacing w:before="120"/>
      </w:pPr>
      <w:r>
        <w:rPr>
          <w:color w:val="000000"/>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rsidR="00512D16">
      <w:pPr>
        <w:pStyle w:val="NormalWeb"/>
        <w:autoSpaceDE w:val="0"/>
        <w:autoSpaceDN w:val="0"/>
        <w:spacing w:before="120"/>
      </w:pPr>
      <w:r>
        <w:rPr>
          <w:color w:val="000000"/>
        </w:rPr>
        <w:t>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rsidR="00512D16">
      <w:pPr>
        <w:pStyle w:val="NormalWeb"/>
        <w:autoSpaceDE w:val="0"/>
        <w:autoSpaceDN w:val="0"/>
        <w:spacing w:before="120"/>
      </w:pPr>
      <w:r>
        <w:rPr>
          <w:color w:val="000000"/>
        </w:rPr>
        <w:t>20. Các trường hợp đăng ký biến động đất đai quy định tại Phần II.2 này mà phải tách thửa đất, hợp thửa đất thì người sử dụng đất nộp Bản vẽ tách thửa đất, hợp</w:t>
      </w:r>
      <w:r>
        <w:rPr>
          <w:color w:val="000000"/>
        </w:rPr>
        <w:t xml:space="preserve"> thửa đất theo Mẫu số 22 ban hành kèm theo Quyết định này.</w:t>
      </w:r>
    </w:p>
    <w:p w:rsidR="00512D16">
      <w:pPr>
        <w:pStyle w:val="NormalWeb"/>
        <w:autoSpaceDE w:val="0"/>
        <w:autoSpaceDN w:val="0"/>
        <w:spacing w:before="120"/>
      </w:pPr>
      <w:r>
        <w:rPr>
          <w:color w:val="000000"/>
        </w:rPr>
        <w:t>21. Các trường hợp đăng ký biến động quy định tại Phần II.2 này, trừ khoản 18 Phần II.2 này mà người sử dụng đất có nhu cầu đo đạc để xác định lại kích thước các cạnh, diện tích của thửa đất thì nộp mảnh trích đo bản đồ địa chính thửa đất.</w:t>
      </w:r>
    </w:p>
    <w:p w:rsidR="00512D16">
      <w:pPr>
        <w:pStyle w:val="NormalWeb"/>
        <w:autoSpaceDE w:val="0"/>
        <w:autoSpaceDN w:val="0"/>
        <w:spacing w:before="120"/>
      </w:pPr>
      <w:r>
        <w:rPr>
          <w:color w:val="000000"/>
        </w:rPr>
        <w:t>22. Trường hợp quy định tại điểm b khoản 6 Điều 25 Nghị định số 101/2024/NĐ-CP thì nộp Quyết định xử phạt vi phạm hành chính trong lĩnh vực đất đai và giấy tờ chứng minh đã thực hiện quyết định xử phạt.</w:t>
      </w:r>
    </w:p>
    <w:p w:rsidR="00512D16">
      <w:pPr>
        <w:pStyle w:val="NormalWeb"/>
        <w:autoSpaceDE w:val="0"/>
        <w:autoSpaceDN w:val="0"/>
        <w:spacing w:before="120"/>
      </w:pPr>
      <w:r>
        <w:rPr>
          <w:b/>
          <w:bCs/>
          <w:color w:val="000000"/>
        </w:rPr>
        <w:t> </w:t>
      </w:r>
    </w:p>
    <w:p w:rsidR="00512D16" w:rsidRPr="00492708" w:rsidP="00492708">
      <w:pPr>
        <w:pStyle w:val="NormalWeb"/>
        <w:autoSpaceDE w:val="0"/>
        <w:autoSpaceDN w:val="0"/>
        <w:spacing w:before="120"/>
        <w:rPr>
          <w:b/>
          <w:bCs/>
          <w:color w:val="000000"/>
        </w:rPr>
      </w:pPr>
      <w:bookmarkStart w:id="40" w:name="muc_3"/>
      <w:r w:rsidRPr="00492708" w:rsidR="00492708">
        <w:rPr>
          <w:b/>
          <w:bCs/>
          <w:color w:val="000000"/>
        </w:rPr>
        <w:t>C. TRÌNH TỰ, THỦ TỤC ĐĂNG KÝ ĐẤT ĐAI, TÀI SẢN GẮN LIỀN VỚI ĐẤT</w:t>
      </w:r>
      <w:bookmarkEnd w:id="40"/>
    </w:p>
    <w:p w:rsidR="00512D16">
      <w:pPr>
        <w:pStyle w:val="NormalWeb"/>
        <w:autoSpaceDE w:val="0"/>
        <w:autoSpaceDN w:val="0"/>
        <w:spacing w:before="120"/>
      </w:pPr>
      <w:bookmarkStart w:id="41" w:name="muc_1_pl_5"/>
      <w:r w:rsidRPr="00492708" w:rsidR="00492708">
        <w:rPr>
          <w:b/>
          <w:bCs/>
          <w:color w:val="000000"/>
        </w:rPr>
        <w:t>I. Trình tự, thủ tục tách thửa đất, hợp thửa đất</w:t>
      </w:r>
      <w:bookmarkEnd w:id="41"/>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a) Đơn đề nghị tách thửa đất, hợp thửa đất theo Mẫu số 21 ban hành kèm theo Quyết định này;</w:t>
      </w:r>
    </w:p>
    <w:p w:rsidR="00512D16">
      <w:pPr>
        <w:pStyle w:val="NormalWeb"/>
        <w:autoSpaceDE w:val="0"/>
        <w:autoSpaceDN w:val="0"/>
        <w:spacing w:before="120"/>
      </w:pPr>
      <w:r>
        <w:rPr>
          <w:color w:val="000000"/>
        </w:rPr>
        <w:t>b) Bản vẽ tách thửa đất, hợp thửa đất lập theo Mẫu số 22 ban hành kèm theo Quyết định này do Văn phòng đăng ký đất đai, Chi nhánh Văn phòng đăng ký đất đai thực hiện hoặc do đơn vị đo đạc có Giấy phép về hoạt động đo đạc, thành lập bản đồ địa chính thực hiện;</w:t>
      </w:r>
    </w:p>
    <w:p w:rsidR="00512D16">
      <w:pPr>
        <w:pStyle w:val="NormalWeb"/>
        <w:autoSpaceDE w:val="0"/>
        <w:autoSpaceDN w:val="0"/>
        <w:spacing w:before="120"/>
      </w:pPr>
      <w:r>
        <w:rPr>
          <w:color w:val="000000"/>
        </w:rPr>
        <w:t>c) Giấy chứng nhận đã cấp hoặc bản sao Giấy chứng nhận đã cấp kèm bản gốc để đối chiếu hoặc nộp bản sao có công chứng, chứng thực;</w:t>
      </w:r>
    </w:p>
    <w:p w:rsidR="00512D16">
      <w:pPr>
        <w:pStyle w:val="NormalWeb"/>
        <w:autoSpaceDE w:val="0"/>
        <w:autoSpaceDN w:val="0"/>
        <w:spacing w:before="120"/>
      </w:pPr>
      <w:r>
        <w:rPr>
          <w:color w:val="000000"/>
        </w:rPr>
        <w:t>d) Các văn bản của cơ quan có thẩm quyền có thể hiện nội dung tách thửa đất, hợp thửa đất (nếu có).</w:t>
      </w:r>
    </w:p>
    <w:p w:rsidR="00512D16">
      <w:pPr>
        <w:pStyle w:val="NormalWeb"/>
        <w:autoSpaceDE w:val="0"/>
        <w:autoSpaceDN w:val="0"/>
        <w:spacing w:before="120"/>
      </w:pPr>
      <w:r>
        <w:rPr>
          <w:color w:val="000000"/>
        </w:rPr>
        <w:t>đ) Văn bản cam kết về việc người sử dụng đất liền kề đồng ý cho đi qua để kết nối với đường giao thông công cộng (nếu có).</w:t>
      </w:r>
    </w:p>
    <w:p w:rsidR="00512D16">
      <w:pPr>
        <w:pStyle w:val="NormalWeb"/>
        <w:autoSpaceDE w:val="0"/>
        <w:autoSpaceDN w:val="0"/>
        <w:spacing w:before="120"/>
      </w:pPr>
      <w:r>
        <w:rPr>
          <w:color w:val="000000"/>
        </w:rPr>
        <w:t>e) Văn bản về việc đại diện theo quy định của pháp luật về dân sự đối với trường hợp thực hiện thủ tục đăng ký đất đai, tài sản gắn liền với đất thông qua người đại diện (nếu có).</w:t>
      </w:r>
    </w:p>
    <w:p w:rsidR="00512D16">
      <w:pPr>
        <w:pStyle w:val="NormalWeb"/>
        <w:autoSpaceDE w:val="0"/>
        <w:autoSpaceDN w:val="0"/>
        <w:spacing w:before="120"/>
      </w:pPr>
      <w:r>
        <w:rPr>
          <w:b/>
          <w:bCs/>
          <w:color w:val="000000"/>
        </w:rPr>
        <w:t>2. Trình tự, thủ tục</w:t>
      </w:r>
    </w:p>
    <w:p w:rsidR="00512D16">
      <w:pPr>
        <w:pStyle w:val="NormalWeb"/>
        <w:autoSpaceDE w:val="0"/>
        <w:autoSpaceDN w:val="0"/>
        <w:spacing w:before="120"/>
      </w:pPr>
      <w:r>
        <w:rPr>
          <w:color w:val="000000"/>
        </w:rPr>
        <w:t>a) Người sử dụng đất nộp 01 bộ hồ sơ tại Trung tâm Phục vụ hành chính công hoặc Chi nhánh Văn phòng đăng ký đất đai</w:t>
      </w:r>
    </w:p>
    <w:p w:rsidR="00512D16">
      <w:pPr>
        <w:pStyle w:val="NormalWeb"/>
        <w:autoSpaceDE w:val="0"/>
        <w:autoSpaceDN w:val="0"/>
        <w:spacing w:before="120"/>
      </w:pPr>
      <w:r>
        <w:rPr>
          <w:color w:val="000000"/>
        </w:rPr>
        <w:t>b) Cơ quan tiếp nhận hồ sơ thực hiện:</w:t>
      </w:r>
    </w:p>
    <w:p w:rsidR="00512D16">
      <w:pPr>
        <w:pStyle w:val="NormalWeb"/>
        <w:autoSpaceDE w:val="0"/>
        <w:autoSpaceDN w:val="0"/>
        <w:spacing w:before="120"/>
      </w:pPr>
      <w:r>
        <w:rPr>
          <w:color w:val="000000"/>
        </w:rPr>
        <w:t>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Trường hợp cơ quan tiếp nhận hồ sơ là Trung tâm Phục vụ hành chính công thì chuyển hồ sơ đến Văn phòng đăng ký đất đai</w:t>
      </w:r>
    </w:p>
    <w:p w:rsidR="00512D16">
      <w:pPr>
        <w:pStyle w:val="NormalWeb"/>
        <w:autoSpaceDE w:val="0"/>
        <w:autoSpaceDN w:val="0"/>
        <w:spacing w:before="120"/>
      </w:pPr>
      <w:r>
        <w:rPr>
          <w:color w:val="000000"/>
        </w:rPr>
        <w:t>c) Văn phòng đăng ký đất đai kiểm tra hồ sơ, đối chiếu quy định tại Điều 220 Luật Đất đai, khoản 3 Điều 11 Nghị quyết số 254/2025/QH15 ngày 10 tháng 11 năm 2025 và theo quy định điều kiện, diện tích tối thiểu được tách thửa đất, hợp thửa đất đối với từng loại đất trên địa bàn tỉnh Lâm Đồng để xác định điều kiện tách thửa đất, hợp thửa đất; kiểm tra các thông tin về người sử dụng đất, ranh giới, diện tích, loại đất của các thửa đất trên hồ sơ lưu trữ, hồ sơ do người sử dụng đất nộp và thực hiện như sau:</w:t>
      </w:r>
    </w:p>
    <w:p w:rsidR="00512D16">
      <w:pPr>
        <w:pStyle w:val="NormalWeb"/>
        <w:autoSpaceDE w:val="0"/>
        <w:autoSpaceDN w:val="0"/>
        <w:spacing w:before="120"/>
      </w:pPr>
      <w:r>
        <w:rPr>
          <w:color w:val="000000"/>
        </w:rPr>
        <w:t>c1) Trường hợp hồ sơ không đủ điều kiện tách thửa đất, hợp thửa đất thì trong thời hạn 03 ngày làm việc kể từ ngày nhận đủ hồ sơ, Văn phòng đăng ký đất đai trả hồ sơ cho người sử dụng đất và thông báo rõ lý do;</w:t>
      </w:r>
    </w:p>
    <w:p w:rsidR="00512D16">
      <w:pPr>
        <w:pStyle w:val="NormalWeb"/>
        <w:autoSpaceDE w:val="0"/>
        <w:autoSpaceDN w:val="0"/>
        <w:spacing w:before="120"/>
      </w:pPr>
      <w:r>
        <w:rPr>
          <w:color w:val="000000"/>
        </w:rPr>
        <w:t>c2) Trường hợp hồ sơ đủ điều kiện tách thửa đất, hợp thửa đất nhưng Giấy chứng nhận đã cấp không có sơ đồ thửa đất hoặc có sơ đồ thửa đất nhưng thiếu kích thước các cạnh hoặc diện tích và kích thước các cạnh không thống nhất thì trong thời hạn 03 ngày làm việc kể từ ngày nhận đủ hồ sơ, Văn phòng đăng ký đất đai trả hồ sơ và thông báo rõ lý do cho người sử dụng đất để thực hiện đăng ký biến động đất đai;</w:t>
      </w:r>
    </w:p>
    <w:p w:rsidR="00512D16">
      <w:pPr>
        <w:pStyle w:val="NormalWeb"/>
        <w:autoSpaceDE w:val="0"/>
        <w:autoSpaceDN w:val="0"/>
        <w:spacing w:before="120"/>
      </w:pPr>
      <w:r>
        <w:rPr>
          <w:color w:val="000000"/>
        </w:rPr>
        <w:t>c3) Trường hợp hồ sơ không thuộc quy định tại điểm c1 và điểm c2 Mục 2 Phần I này thì trong thời gian 05 ngày làm việc kể từ ngày nhận đủ hồ sơ,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 trừ trường hợp Bản vẽ tách thửa đất, hợp thửa đất do Văn phòng đăng ký đất đai thực hiện;</w:t>
      </w:r>
    </w:p>
    <w:p w:rsidR="00512D16">
      <w:pPr>
        <w:pStyle w:val="NormalWeb"/>
        <w:autoSpaceDE w:val="0"/>
        <w:autoSpaceDN w:val="0"/>
        <w:spacing w:before="120"/>
      </w:pPr>
      <w:r>
        <w:rPr>
          <w:color w:val="000000"/>
        </w:rPr>
        <w:t>c4)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rsidR="00512D16">
      <w:pPr>
        <w:pStyle w:val="NormalWeb"/>
        <w:autoSpaceDE w:val="0"/>
        <w:autoSpaceDN w:val="0"/>
        <w:spacing w:before="120"/>
      </w:pPr>
      <w:r>
        <w:rPr>
          <w:color w:val="000000"/>
        </w:rPr>
        <w:t>d. Trường hợp tách thửa đất, hợp thửa đất mà không thay đổi người sử dụng đất thì Văn phòng đăng ký đất đai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rsidR="00512D16">
      <w:pPr>
        <w:pStyle w:val="NormalWeb"/>
        <w:autoSpaceDE w:val="0"/>
        <w:autoSpaceDN w:val="0"/>
        <w:spacing w:before="120"/>
      </w:pPr>
      <w:r>
        <w:rPr>
          <w:color w:val="000000"/>
        </w:rPr>
        <w:t>đ. Trường hợp hộ gia đình, cá nhân đã được cấp giấy chứng nhận và được ghi nợ tiền sử dụng đất mà thực hiện phân chia thừa kế quyền sử dụng đất dẫn đến tách thửa đất thì những người nhận thừa kế phải có văn bản thỏa thuận xác định cụ thể số tiền sử dụng đất còn nợ theo thửa đất sau khi tách thửa đất. Văn phòng đăng ký đất đai ghi số tiền sử dụng đất còn nợ trên Giấy chứng nhận quyền sử dụng đất, quyền sở hữu tài sản gắn liền với đất theo văn bản đã thỏa thuận.</w:t>
      </w:r>
    </w:p>
    <w:p w:rsidR="00512D16">
      <w:pPr>
        <w:pStyle w:val="NormalWeb"/>
        <w:autoSpaceDE w:val="0"/>
        <w:autoSpaceDN w:val="0"/>
        <w:spacing w:before="120"/>
      </w:pPr>
      <w:r>
        <w:rPr>
          <w:color w:val="000000"/>
        </w:rPr>
        <w:t>Trường hợp tách thửa đất, hợp thửa đất mà có thay đổi người sử dụng đất thì thực hiện thủ tục đăng ký biến động đất đai, tài sản gắn liền với đất theo quy định tại Phần VI, Phần XII của “Phần C. TRÌNH TỰ, THỦ TỤC ĐĂNG KÝ ĐẤT ĐAI, TÀI SẢN GẮN LIỀN VỚI ĐẤT”.</w:t>
      </w:r>
    </w:p>
    <w:p w:rsidR="00512D16">
      <w:pPr>
        <w:pStyle w:val="NormalWeb"/>
        <w:autoSpaceDE w:val="0"/>
        <w:autoSpaceDN w:val="0"/>
        <w:spacing w:before="120"/>
      </w:pPr>
      <w:bookmarkStart w:id="42" w:name="muc_2_pl_5"/>
      <w:r w:rsidRPr="00492708" w:rsidR="00492708">
        <w:rPr>
          <w:b/>
          <w:bCs/>
          <w:color w:val="000000"/>
        </w:rPr>
        <w:t>II. Trình tự, thủ tục đăng ký đất đai, tài sản gắn liền với đất lần đầu đối với cá nhân, cộng đồng dân cư, hộ gia đình đang sử dụng đất</w:t>
      </w:r>
      <w:bookmarkEnd w:id="42"/>
    </w:p>
    <w:p w:rsidR="00512D16">
      <w:pPr>
        <w:pStyle w:val="NormalWeb"/>
        <w:autoSpaceDE w:val="0"/>
        <w:autoSpaceDN w:val="0"/>
        <w:spacing w:before="120"/>
      </w:pPr>
      <w:r>
        <w:rPr>
          <w:color w:val="000000"/>
        </w:rPr>
        <w:t>1. Người sử dụng đất, chủ sở hữu tài sản gắn liền với đất nộp 01 bộ hồ sơ theo quy định tại Mục 1 Phần I của “B. HỒ SƠ THỰC HIỆN THỦ TỤC ĐĂNG KÝ ĐẤT ĐAI, TÀI SẢN GẮN LIỀN VỚI ĐẤT” đến Trung tâm Phục vụ hành chính công.</w:t>
      </w:r>
    </w:p>
    <w:p w:rsidR="00512D16">
      <w:pPr>
        <w:pStyle w:val="NormalWeb"/>
        <w:autoSpaceDE w:val="0"/>
        <w:autoSpaceDN w:val="0"/>
        <w:spacing w:before="120"/>
      </w:pPr>
      <w:r>
        <w:rPr>
          <w:color w:val="000000"/>
        </w:rPr>
        <w:t>2. Cơ quan tiếp nhận hồ sơ thực hiện:</w:t>
      </w:r>
    </w:p>
    <w:p w:rsidR="00512D16">
      <w:pPr>
        <w:pStyle w:val="NormalWeb"/>
        <w:autoSpaceDE w:val="0"/>
        <w:autoSpaceDN w:val="0"/>
        <w:spacing w:before="120"/>
      </w:pPr>
      <w:r>
        <w:rPr>
          <w:color w:val="000000"/>
        </w:rPr>
        <w:t>Kiểm tra tính chính xác, đầy đủ của thành phần hồ sơ và cấp Giấy tiếp nhận hồ sơ và hẹn trả kết quả và chuyển hồ sơ đến Ủy ban nhân dân cấp xã nơi có đất.</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3. Ủy ban nhân dân cấp xã tổ chức thực hiện các công việc sau:</w:t>
      </w:r>
    </w:p>
    <w:p w:rsidR="00512D16">
      <w:pPr>
        <w:pStyle w:val="NormalWeb"/>
        <w:autoSpaceDE w:val="0"/>
        <w:autoSpaceDN w:val="0"/>
        <w:spacing w:before="120"/>
      </w:pPr>
      <w:r>
        <w:rPr>
          <w:color w:val="000000"/>
        </w:rPr>
        <w:t>a) Trích lục bản đồ địa chính đối với nơi đã có bản đồ địa chính.</w:t>
      </w:r>
    </w:p>
    <w:p w:rsidR="00512D16">
      <w:pPr>
        <w:pStyle w:val="NormalWeb"/>
        <w:autoSpaceDE w:val="0"/>
        <w:autoSpaceDN w:val="0"/>
        <w:spacing w:before="120"/>
      </w:pPr>
      <w:r>
        <w:rPr>
          <w:color w:val="000000"/>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rsidR="00512D16">
      <w:pPr>
        <w:pStyle w:val="NormalWeb"/>
        <w:autoSpaceDE w:val="0"/>
        <w:autoSpaceDN w:val="0"/>
        <w:spacing w:before="120"/>
      </w:pPr>
      <w:r>
        <w:rPr>
          <w:color w:val="000000"/>
        </w:rPr>
        <w:t>b) Xác nhận hiện trạng sử dụng đất có hay không có nhà ở, công trình xây dựng; tình trạng tranh chấp đất đai, tài sản gắn liền với đất.</w:t>
      </w:r>
    </w:p>
    <w:p w:rsidR="00512D16">
      <w:pPr>
        <w:pStyle w:val="NormalWeb"/>
        <w:autoSpaceDE w:val="0"/>
        <w:autoSpaceDN w:val="0"/>
        <w:spacing w:before="120"/>
      </w:pPr>
      <w:r>
        <w:rPr>
          <w:color w:val="000000"/>
        </w:rPr>
        <w:t>Việc xác nhận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512D16">
      <w:pPr>
        <w:pStyle w:val="NormalWeb"/>
        <w:autoSpaceDE w:val="0"/>
        <w:autoSpaceDN w:val="0"/>
        <w:spacing w:before="120"/>
      </w:pPr>
      <w:r>
        <w:rPr>
          <w:color w:val="000000"/>
        </w:rPr>
        <w:t>c) Trường hợp có giấy tờ về quyền sử dụng đất quy định tại khoản 7 Điều 137 Luật Đất đai thì thực hiện xác định đất sử dụng ổn định theo quy định tại khoản 38 Điều 3 Luật Đất đai;</w:t>
      </w:r>
    </w:p>
    <w:p w:rsidR="00512D16">
      <w:pPr>
        <w:pStyle w:val="NormalWeb"/>
        <w:autoSpaceDE w:val="0"/>
        <w:autoSpaceDN w:val="0"/>
        <w:spacing w:before="120"/>
      </w:pPr>
      <w:r>
        <w:rPr>
          <w:color w:val="000000"/>
        </w:rPr>
        <w:t>d)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sử dụng đất ổn định được căn cứ vào thời gian và mục đích sử dụng đất tại một trong các giấy tờ sau đây:</w:t>
      </w:r>
    </w:p>
    <w:p w:rsidR="00512D16">
      <w:pPr>
        <w:pStyle w:val="NormalWeb"/>
        <w:autoSpaceDE w:val="0"/>
        <w:autoSpaceDN w:val="0"/>
        <w:spacing w:before="120"/>
      </w:pPr>
      <w:r>
        <w:rPr>
          <w:color w:val="000000"/>
        </w:rPr>
        <w:t>d.1) Biên lai nộp thuế sử dụng đất nông nghiệp, thuế nhà đất;</w:t>
      </w:r>
    </w:p>
    <w:p w:rsidR="00512D16">
      <w:pPr>
        <w:pStyle w:val="NormalWeb"/>
        <w:autoSpaceDE w:val="0"/>
        <w:autoSpaceDN w:val="0"/>
        <w:spacing w:before="120"/>
      </w:pPr>
      <w:r>
        <w:rPr>
          <w:color w:val="000000"/>
        </w:rPr>
        <w:t>d.2) Biên bản hoặc quyết định xử phạt vi phạm hành chính trong việc sử dụng đất, biên bản hoặc quyết định xử phạt vi phạm hành chính trong việc xây dựng công trình gắn liền với đất;</w:t>
      </w:r>
    </w:p>
    <w:p w:rsidR="00512D16">
      <w:pPr>
        <w:pStyle w:val="NormalWeb"/>
        <w:autoSpaceDE w:val="0"/>
        <w:autoSpaceDN w:val="0"/>
        <w:spacing w:before="120"/>
      </w:pPr>
      <w:r>
        <w:rPr>
          <w:color w:val="000000"/>
        </w:rPr>
        <w:t>d.3) Quyết định hoặc bản án của Tòa án nhân dân đã có hiệu lực thi hành, quyết định về thi hành án của cơ quan Thi hành án đã được thi hành về tài sản gắn liền với đất;</w:t>
      </w:r>
    </w:p>
    <w:p w:rsidR="00512D16">
      <w:pPr>
        <w:pStyle w:val="NormalWeb"/>
        <w:autoSpaceDE w:val="0"/>
        <w:autoSpaceDN w:val="0"/>
        <w:spacing w:before="120"/>
      </w:pPr>
      <w:r>
        <w:rPr>
          <w:color w:val="000000"/>
        </w:rPr>
        <w:t>d.4) Giấy tờ nộp tiền điện, nước và các khoản nộp khác có địa chỉ thuộc thửa đất phải xác định;</w:t>
      </w:r>
    </w:p>
    <w:p w:rsidR="00512D16">
      <w:pPr>
        <w:pStyle w:val="NormalWeb"/>
        <w:autoSpaceDE w:val="0"/>
        <w:autoSpaceDN w:val="0"/>
        <w:spacing w:before="120"/>
      </w:pPr>
      <w:r>
        <w:rPr>
          <w:color w:val="000000"/>
        </w:rPr>
        <w:t>d.5) Giấy tờ về giao đất không đúng thẩm quyền hoặc giấy tờ về việc mua, nhận thanh lý, hóa giá, phân phối nhà ở, công trình xây dựng gắn liền với đất theo quy định tại Điều 140 Luật Đất đai;</w:t>
      </w:r>
    </w:p>
    <w:p w:rsidR="00512D16">
      <w:pPr>
        <w:pStyle w:val="NormalWeb"/>
        <w:autoSpaceDE w:val="0"/>
        <w:autoSpaceDN w:val="0"/>
        <w:spacing w:before="120"/>
      </w:pPr>
      <w:r>
        <w:rPr>
          <w:color w:val="000000"/>
        </w:rPr>
        <w:t>d.6) Giấy tờ về mua bán nhà, tài sản khác gắn liền với đất hoặc giấy tờ về mua bán đất, chuyển nhượng quyền sử dụng đất có chữ ký của các bên liên quan từ ngày 15 tháng 10 năm 1993 trở về sau;</w:t>
      </w:r>
    </w:p>
    <w:p w:rsidR="00512D16">
      <w:pPr>
        <w:pStyle w:val="NormalWeb"/>
        <w:autoSpaceDE w:val="0"/>
        <w:autoSpaceDN w:val="0"/>
        <w:spacing w:before="120"/>
      </w:pPr>
      <w:r>
        <w:rPr>
          <w:color w:val="000000"/>
        </w:rPr>
        <w:t>d.7) Bản đồ, tài liệu điều tra, đo đạc về đất đai; sổ mục kê, sổ kiến điền được lập từ ngày 18 tháng 12 năm 1980 trở về sau;</w:t>
      </w:r>
    </w:p>
    <w:p w:rsidR="00512D16">
      <w:pPr>
        <w:pStyle w:val="NormalWeb"/>
        <w:autoSpaceDE w:val="0"/>
        <w:autoSpaceDN w:val="0"/>
        <w:spacing w:before="120"/>
      </w:pPr>
      <w:r>
        <w:rPr>
          <w:color w:val="000000"/>
        </w:rPr>
        <w:t>d.8) Giấy tờ về việc kê khai, đăng ký nhà, đất có xác nhận của Ủy ban nhân dân cấp xã, cấp huyện hoặc cấp tỉnh tại thời điểm kê khai kể từ ngày 15 tháng 10 năm 1993 trở về sau;</w:t>
      </w:r>
    </w:p>
    <w:p w:rsidR="00512D16">
      <w:pPr>
        <w:pStyle w:val="NormalWeb"/>
        <w:autoSpaceDE w:val="0"/>
        <w:autoSpaceDN w:val="0"/>
        <w:spacing w:before="120"/>
      </w:pPr>
      <w:r>
        <w:rPr>
          <w:color w:val="000000"/>
        </w:rPr>
        <w:t>d.9) Giấy tờ về việc đăng ký thường trú, tạm trú tại nhà ở gắn với đất ở do cơ quan có thẩm quyền cấp;</w:t>
      </w:r>
    </w:p>
    <w:p w:rsidR="00512D16">
      <w:pPr>
        <w:pStyle w:val="NormalWeb"/>
        <w:autoSpaceDE w:val="0"/>
        <w:autoSpaceDN w:val="0"/>
        <w:spacing w:before="120"/>
      </w:pPr>
      <w:r>
        <w:rPr>
          <w:color w:val="000000"/>
        </w:rPr>
        <w:t>d.10) Giấy tờ khác chứng minh thời điểm sử dụng đất;</w:t>
      </w:r>
    </w:p>
    <w:p w:rsidR="00512D16">
      <w:pPr>
        <w:pStyle w:val="NormalWeb"/>
        <w:autoSpaceDE w:val="0"/>
        <w:autoSpaceDN w:val="0"/>
        <w:spacing w:before="120"/>
      </w:pPr>
      <w:r>
        <w:rPr>
          <w:color w:val="000000"/>
        </w:rPr>
        <w:t>đ) Trường hợp không có giấy tờ về quyền sử dụng đất theo quy định tại Điều 137 Luật Đất đai và không có một trong các giấy tờ tại điểm d Mục này hoặc trên giấy tờ đó không ghi rõ thời điểm xác lập giấy tờ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rsidR="00512D16">
      <w:pPr>
        <w:pStyle w:val="NormalWeb"/>
        <w:autoSpaceDE w:val="0"/>
        <w:autoSpaceDN w:val="0"/>
        <w:spacing w:before="120"/>
      </w:pPr>
      <w:r>
        <w:rPr>
          <w:color w:val="000000"/>
        </w:rPr>
        <w:t>Trường hợp không có giấy tờ về quyền sử dụng đất quy định tại Điều 137 Luật Đất đai và thời điểm bắt đầu sử dụng đất thể hiện trên các loại giấy tờ quy định điểm d Mục này có sự không thống nhất thì thời điểm bắt đầu sử dụng đất được xác định theo giấy tờ có ngày, tháng, năm sử dụng đất sớm nhất;</w:t>
      </w:r>
    </w:p>
    <w:p w:rsidR="00512D16">
      <w:pPr>
        <w:pStyle w:val="NormalWeb"/>
        <w:autoSpaceDE w:val="0"/>
        <w:autoSpaceDN w:val="0"/>
        <w:spacing w:before="120"/>
      </w:pPr>
      <w:r>
        <w:rPr>
          <w:color w:val="000000"/>
        </w:rPr>
        <w:t>e) Xác định sự phù hợp với quy hoạch như sau:</w:t>
      </w:r>
    </w:p>
    <w:p w:rsidR="00512D16">
      <w:pPr>
        <w:pStyle w:val="NormalWeb"/>
        <w:autoSpaceDE w:val="0"/>
        <w:autoSpaceDN w:val="0"/>
        <w:spacing w:before="120"/>
      </w:pPr>
      <w:r>
        <w:rPr>
          <w:color w:val="000000"/>
        </w:rPr>
        <w:t>e1)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 CP và trường hợp quy định tại điểm a khoản 3 Điều 139 Luật Đất đai mà không thuộc khoản 5 Điều 25 Nghị định số 101/2024/NĐ-CP, khoản 2 và khoản 3 Điều 140 Luật Đất đai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 trường hợp quy định tại khoản 4 Điều 140 Luật Đất đai thì xác định sự phù hợp với quy hoạch sử dụng đất cấp huyện được phê duyệt trước ngày 01 tháng 7 năm 2025 hoặc chỉ tiêu sử dụng đất đến cấp xã trong quy hoạch tỉnh;</w:t>
      </w:r>
    </w:p>
    <w:p w:rsidR="00512D16">
      <w:pPr>
        <w:pStyle w:val="NormalWeb"/>
        <w:autoSpaceDE w:val="0"/>
        <w:autoSpaceDN w:val="0"/>
        <w:spacing w:before="120"/>
      </w:pPr>
      <w:r>
        <w:rPr>
          <w:color w:val="000000"/>
        </w:rPr>
        <w:t>e2) Trường hợp quy định khoản 1 Điều 139 Luật Đất đai thì xác định việc có hay không thuộc hành lang bảo vệ an toàn công trình công cộng, chỉ giới xây dựng đường giao thông, mục đích sử dụng cho trụ sở cơ quan, công trình sự nghiệp và công trình công cộng khác;</w:t>
      </w:r>
    </w:p>
    <w:p w:rsidR="00512D16">
      <w:pPr>
        <w:pStyle w:val="NormalWeb"/>
        <w:autoSpaceDE w:val="0"/>
        <w:autoSpaceDN w:val="0"/>
        <w:spacing w:before="120"/>
      </w:pPr>
      <w:r>
        <w:rPr>
          <w:color w:val="000000"/>
        </w:rPr>
        <w:t>e3) Trường hợp quy định tại khoản 2 Điều 139 Luật Đất đai thì xác định diện tích đất lấn chiếm có hay không thuộc quy hoạch lâm nghiệp đối với rừng đặc dụng, rừng phòng hộ, quy hoạch sử dụng đất cho mục đích xây dựng công trình hạ tầng công cộng; trường hợp quy định tại điểm c khoản 2 Điều 26 của Nghị định số 101/2024/NĐ-CP thì xác định sự phù hợp với quy hoạch sử dụng đất cấp huyện được phê duyệt trước ngày 01 tháng 7 năm 2025 hoặc chỉ tiêu sử dụng đất đến cấp xã trong quy hoạch tỉnh hoặc một trong các quy hoạch theo quy định của pháp luật về quy hoạch đô thị và nông thôn;</w:t>
      </w:r>
    </w:p>
    <w:p w:rsidR="00512D16">
      <w:pPr>
        <w:pStyle w:val="NormalWeb"/>
        <w:autoSpaceDE w:val="0"/>
        <w:autoSpaceDN w:val="0"/>
        <w:spacing w:before="120"/>
      </w:pPr>
      <w:r>
        <w:rPr>
          <w:color w:val="000000"/>
        </w:rPr>
        <w:t>e4) Khi xác định sự phù hợp với quy hoạch quy định tại các điểm e1, e2 và e3 điểm e này thì căn cứ vào quy hoạch có hiệu lực tại thời điểm xác định;</w:t>
      </w:r>
    </w:p>
    <w:p w:rsidR="00512D16">
      <w:pPr>
        <w:pStyle w:val="NormalWeb"/>
        <w:autoSpaceDE w:val="0"/>
        <w:autoSpaceDN w:val="0"/>
        <w:spacing w:before="120"/>
      </w:pPr>
      <w:r>
        <w:rPr>
          <w:color w:val="000000"/>
        </w:rPr>
        <w:t>g) Trường hợp người sử dụng đất, chủ sở hữu tài sản gắn liền với đất đề nghị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thì chủ sở hữu công trình chịu trách nhiệm về nhà ở, công trình xây dựng đó;</w:t>
      </w:r>
    </w:p>
    <w:p w:rsidR="00512D16">
      <w:pPr>
        <w:pStyle w:val="NormalWeb"/>
        <w:autoSpaceDE w:val="0"/>
        <w:autoSpaceDN w:val="0"/>
        <w:spacing w:before="120"/>
      </w:pPr>
      <w:r>
        <w:rPr>
          <w:color w:val="000000"/>
        </w:rPr>
        <w:t>h) Niêm yết công khai các nội dung xác nhận theo Mẫu số 17 ban hành kèm theo Quyết định này tại trụ sở Ủy ban nhân dân cấp xã, khu dân cư nơi có đất, tài sản gắn liền với đất trong thời gian 12 ngày làm việc, đồng thời thực hiện xem xét giải quyết các ý kiến phản ánh về nội dung đã công khai (nếu có);</w:t>
      </w:r>
    </w:p>
    <w:p w:rsidR="00512D16">
      <w:pPr>
        <w:pStyle w:val="NormalWeb"/>
        <w:autoSpaceDE w:val="0"/>
        <w:autoSpaceDN w:val="0"/>
        <w:spacing w:before="120"/>
      </w:pPr>
      <w:r>
        <w:rPr>
          <w:color w:val="000000"/>
        </w:rPr>
        <w:t>i) Xác nhận việc đủ điều kiện hay không đủ điều kiện được cấp Giấy chứng nhận quyền sử dụng đất, quyền sở hữu tài sản gắn liền với đất theo quy định của pháp luật về đất đai;</w:t>
      </w:r>
    </w:p>
    <w:p w:rsidR="00512D16">
      <w:pPr>
        <w:pStyle w:val="NormalWeb"/>
        <w:autoSpaceDE w:val="0"/>
        <w:autoSpaceDN w:val="0"/>
        <w:spacing w:before="120"/>
      </w:pPr>
      <w:r>
        <w:rPr>
          <w:color w:val="000000"/>
        </w:rPr>
        <w:t>k) 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Phụ lục VI quy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rsidR="00512D16">
      <w:pPr>
        <w:pStyle w:val="NormalWeb"/>
        <w:autoSpaceDE w:val="0"/>
        <w:autoSpaceDN w:val="0"/>
        <w:spacing w:before="120"/>
      </w:pPr>
      <w:r>
        <w:rPr>
          <w:color w:val="000000"/>
        </w:rPr>
        <w:t>l)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10 ban hành kèm theo Quyết định này đến cơ quan thuế để cơ quan thuế xác định và thông báo thu nghĩa vụ tài chính cho người sử dụng đất, chủ sở hữu tài sản gắn liền với đất.</w:t>
      </w:r>
    </w:p>
    <w:p w:rsidR="00512D16">
      <w:pPr>
        <w:pStyle w:val="NormalWeb"/>
        <w:autoSpaceDE w:val="0"/>
        <w:autoSpaceDN w:val="0"/>
        <w:spacing w:before="120"/>
      </w:pPr>
      <w:bookmarkStart w:id="43" w:name="muc_3_pl_3"/>
      <w:r w:rsidRPr="00492708" w:rsidR="00492708">
        <w:rPr>
          <w:b/>
          <w:bCs/>
          <w:color w:val="000000"/>
        </w:rPr>
        <w:t>III. Trình tự, thủ tục đăng ký đất đai, tài sản gắn liền với đất lần đầu đối với tổ chức đang sử dụng đất, người gốc Việt Nam định cư ở nước ngoài</w:t>
      </w:r>
      <w:bookmarkEnd w:id="43"/>
    </w:p>
    <w:p w:rsidR="00512D16">
      <w:pPr>
        <w:pStyle w:val="NormalWeb"/>
        <w:autoSpaceDE w:val="0"/>
        <w:autoSpaceDN w:val="0"/>
        <w:spacing w:before="120"/>
      </w:pPr>
      <w:r>
        <w:rPr>
          <w:color w:val="000000"/>
        </w:rPr>
        <w:t>1. Người sử dụng đất, chủ sở hữu tài sản gắn liền với đất nộp 01 bộ hồ sơ theo quy định tại Mục 2 Phần I của “B. HỒ SƠ THỰC HIỆN THỦ TỤC ĐĂNG KÝ ĐẤT ĐAI, TÀI SẢN GẮN LIỀN VỚI ĐẤT” đến Trung tâm Phục vụ hành chính công.</w:t>
      </w:r>
    </w:p>
    <w:p w:rsidR="00512D16">
      <w:pPr>
        <w:pStyle w:val="NormalWeb"/>
        <w:autoSpaceDE w:val="0"/>
        <w:autoSpaceDN w:val="0"/>
        <w:spacing w:before="120"/>
      </w:pPr>
      <w:r>
        <w:rPr>
          <w:color w:val="000000"/>
        </w:rPr>
        <w:t>Đối với phần diện tích đất mà công ty nông, lâm nghiệp được tiếp tục sử dụng sau khi rà soát, sắp xếp theo quy định tại Điều 181 Luật Đất đai thì không thực hiện theo quy định tại “Phần C. TRÌNH TỰ, THỦ TỤC ĐĂNG KÝ ĐẤT ĐAI, TÀI SẢN GẮN LIỀN VỚI ĐẤT”.</w:t>
      </w:r>
    </w:p>
    <w:p w:rsidR="00512D16">
      <w:pPr>
        <w:pStyle w:val="NormalWeb"/>
        <w:autoSpaceDE w:val="0"/>
        <w:autoSpaceDN w:val="0"/>
        <w:spacing w:before="120"/>
      </w:pPr>
      <w:r>
        <w:rPr>
          <w:color w:val="000000"/>
        </w:rPr>
        <w:t>2. Cơ quan tiếp nhận hồ sơ thực hiện:</w:t>
      </w:r>
    </w:p>
    <w:p w:rsidR="00512D16">
      <w:pPr>
        <w:pStyle w:val="NormalWeb"/>
        <w:autoSpaceDE w:val="0"/>
        <w:autoSpaceDN w:val="0"/>
        <w:spacing w:before="120"/>
      </w:pPr>
      <w:r>
        <w:rPr>
          <w:color w:val="000000"/>
        </w:rPr>
        <w:t>Kiểm tra tính chính xác, đầy đủ của thành phần hồ sơ và cấp Giấy tiếp nhận hồ sơ và hẹn trả kết quả và chuyển hồ sơ đến Ủy ban nhân dân cấp xã nơi có đất.</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3. Ủy ban nhân dân cấp xã nơi có đất thực hiện các công việc sau đối với tổ chức sử dụng đất:</w:t>
      </w:r>
    </w:p>
    <w:p w:rsidR="00512D16">
      <w:pPr>
        <w:pStyle w:val="NormalWeb"/>
        <w:autoSpaceDE w:val="0"/>
        <w:autoSpaceDN w:val="0"/>
        <w:spacing w:before="120"/>
      </w:pPr>
      <w:r>
        <w:rPr>
          <w:color w:val="000000"/>
        </w:rPr>
        <w:t>a) Kiểm tra thực tế sử dụng đất của tổ chức, xác định ranh giới cụ thể của thửa đất theo quy định tại khoản 2 Điều 142 và khoản 2 Điều 145 Luật Đất đai;</w:t>
      </w:r>
    </w:p>
    <w:p w:rsidR="00512D16">
      <w:pPr>
        <w:pStyle w:val="NormalWeb"/>
        <w:autoSpaceDE w:val="0"/>
        <w:autoSpaceDN w:val="0"/>
        <w:spacing w:before="120"/>
      </w:pPr>
      <w:r>
        <w:rPr>
          <w:color w:val="000000"/>
        </w:rPr>
        <w:t>b) Cơ quan có chức năng quản lý đất đai cấp xã hoàn thiện hồ sơ, có tờ trình theo Mẫu số 36 ban hành kèm theo Quyết định này trình Chủ tịch Ủy ban nhân dân cấp xã;</w:t>
      </w:r>
    </w:p>
    <w:p w:rsidR="00512D16">
      <w:pPr>
        <w:pStyle w:val="NormalWeb"/>
        <w:autoSpaceDE w:val="0"/>
        <w:autoSpaceDN w:val="0"/>
        <w:spacing w:before="120"/>
      </w:pPr>
      <w:r>
        <w:rPr>
          <w:color w:val="000000"/>
        </w:rPr>
        <w:t>c) Chủ tịch Ủy ban nhân dân cấp xã quyết định hình thức sử dụng đất theo Mẫu số 20 ban hành kèm theo Quyết định này đối với trường hợp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 chỉ đạo gửi Phiếu chuyển thông tin để xác định nghĩa vụ tài chính về đất đai theo Mẫu số 10 ban hành kèm theo Quyết định này đến cơ quan thuế đối với trường hợp phải thực hiện nghĩa vụ tài chính.</w:t>
      </w:r>
    </w:p>
    <w:p w:rsidR="00512D16">
      <w:pPr>
        <w:pStyle w:val="NormalWeb"/>
        <w:autoSpaceDE w:val="0"/>
        <w:autoSpaceDN w:val="0"/>
        <w:spacing w:before="120"/>
      </w:pPr>
      <w:r>
        <w:rPr>
          <w:color w:val="000000"/>
        </w:rPr>
        <w:t>d) Đối với trường hợp sử dụng đất theo hình thức quy định tại Điều 119, khoản 2 Điều 120 Luật Đất đai mà không thuộc điểm b mục 3 này thì chuyển hồ sơ đến cơ quan có chức năng quản lý đất đai cấp tỉnh để thực hiện theo quy định tại mục 5 Phần III này.</w:t>
      </w:r>
    </w:p>
    <w:p w:rsidR="00512D16">
      <w:pPr>
        <w:pStyle w:val="NormalWeb"/>
        <w:autoSpaceDE w:val="0"/>
        <w:autoSpaceDN w:val="0"/>
        <w:spacing w:before="120"/>
      </w:pPr>
      <w:r>
        <w:rPr>
          <w:color w:val="000000"/>
        </w:rPr>
        <w:t>4. Cơ quan có chức năng quản lý đất đai cấp tỉnh nơi có đất thực hiện các công việc sau đối với tổ chức sử dụng đất:</w:t>
      </w:r>
    </w:p>
    <w:p w:rsidR="00512D16">
      <w:pPr>
        <w:pStyle w:val="NormalWeb"/>
        <w:autoSpaceDE w:val="0"/>
        <w:autoSpaceDN w:val="0"/>
        <w:spacing w:before="120"/>
      </w:pPr>
      <w:r>
        <w:rPr>
          <w:color w:val="000000"/>
        </w:rPr>
        <w:t>a) Cơ quan có chức năng quản lý đất đai cấp tỉnh hoàn thiện hồ sơ, có tờ trình theo Mẫu số 36 ban hành kèm theo Quyết định này trình Chủ tịch Ủy ban nhân dân cấp tỉnh;</w:t>
      </w:r>
    </w:p>
    <w:p w:rsidR="00512D16">
      <w:pPr>
        <w:pStyle w:val="NormalWeb"/>
        <w:autoSpaceDE w:val="0"/>
        <w:autoSpaceDN w:val="0"/>
        <w:spacing w:before="120"/>
      </w:pPr>
      <w:r>
        <w:rPr>
          <w:color w:val="000000"/>
        </w:rPr>
        <w:t>b) Chủ tịch Ủy ban nhân dân cấp tỉnh quyết định hình thức sử dụng đất theo Mẫu số 20 ban hành kèm theo Quyết định này;</w:t>
      </w:r>
    </w:p>
    <w:p w:rsidR="00512D16">
      <w:pPr>
        <w:pStyle w:val="NormalWeb"/>
        <w:autoSpaceDE w:val="0"/>
        <w:autoSpaceDN w:val="0"/>
        <w:spacing w:before="120"/>
      </w:pPr>
      <w:r>
        <w:rPr>
          <w:color w:val="000000"/>
        </w:rPr>
        <w:t>c) Xác định giá đất và gửi Phiếu chuyển thông tin để xác định nghĩa vụ tài chính về đất đai theo Mẫu số 10 ban hành kèm theo Quyết định này đến cơ quan thuế để xác định và thông báo thu nghĩa vụ tài chính cho người sử dụng đất.</w:t>
      </w:r>
    </w:p>
    <w:p w:rsidR="00512D16">
      <w:pPr>
        <w:pStyle w:val="NormalWeb"/>
        <w:autoSpaceDE w:val="0"/>
        <w:autoSpaceDN w:val="0"/>
        <w:spacing w:before="120"/>
      </w:pPr>
      <w:r>
        <w:rPr>
          <w:color w:val="000000"/>
        </w:rPr>
        <w:t>5. Ủy ban nhân dân cấp xã nơi có đất thực hiện các công việc sau đối với người gốc Việt Nam định cư ở nước ngoài nhận thừa kế quyền sử dụng đất theo quy định tại điểm h khoản 1 Điều 28 Luật Đất đai:</w:t>
      </w:r>
    </w:p>
    <w:p w:rsidR="00512D16">
      <w:pPr>
        <w:pStyle w:val="NormalWeb"/>
        <w:autoSpaceDE w:val="0"/>
        <w:autoSpaceDN w:val="0"/>
        <w:spacing w:before="120"/>
      </w:pPr>
      <w:r>
        <w:rPr>
          <w:color w:val="000000"/>
        </w:rPr>
        <w:t>a) Trích lục bản đồ địa chính đối với nơi đã có bản đồ địa chính.</w:t>
      </w:r>
    </w:p>
    <w:p w:rsidR="00512D16">
      <w:pPr>
        <w:pStyle w:val="NormalWeb"/>
        <w:autoSpaceDE w:val="0"/>
        <w:autoSpaceDN w:val="0"/>
        <w:spacing w:before="120"/>
      </w:pPr>
      <w:r>
        <w:rPr>
          <w:color w:val="000000"/>
        </w:rPr>
        <w:t>Đối với trường hợp phải trích đo bản đồ địa chính theo quy định về đo đạc lập bản đồ địa chính thì tổ chức thực hiện việc trích đo bản đồ địa chính, người sử dụng đất phải trả chi phí đo đạc theo quy định;</w:t>
      </w:r>
    </w:p>
    <w:p w:rsidR="00512D16">
      <w:pPr>
        <w:pStyle w:val="NormalWeb"/>
        <w:autoSpaceDE w:val="0"/>
        <w:autoSpaceDN w:val="0"/>
        <w:spacing w:before="120"/>
      </w:pPr>
      <w:r>
        <w:rPr>
          <w:color w:val="000000"/>
        </w:rPr>
        <w:t>b) Thực hiện các công việc sau:</w:t>
      </w:r>
    </w:p>
    <w:p w:rsidR="00512D16">
      <w:pPr>
        <w:pStyle w:val="NormalWeb"/>
        <w:autoSpaceDE w:val="0"/>
        <w:autoSpaceDN w:val="0"/>
        <w:spacing w:before="120"/>
      </w:pPr>
      <w:r>
        <w:rPr>
          <w:color w:val="000000"/>
        </w:rPr>
        <w:t>b.1) Xác nhận hiện trạng sử dụng đất có hay không có nhà ở, công trình xây dựng; tình trạng tranh chấp đất đai, tài sản gắn liền với đất.</w:t>
      </w:r>
    </w:p>
    <w:p w:rsidR="00512D16">
      <w:pPr>
        <w:pStyle w:val="NormalWeb"/>
        <w:autoSpaceDE w:val="0"/>
        <w:autoSpaceDN w:val="0"/>
        <w:spacing w:before="120"/>
      </w:pPr>
      <w:r>
        <w:rPr>
          <w:color w:val="000000"/>
        </w:rPr>
        <w:t>Việc xác nhận tình trạng tranh chấp đất đai, tài sản gắn liền với đất được thực hiện căn cứ vào việc Ủy ban nhân dân cấp xã đang thụ lý đơn yêu cầu hoà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rsidR="00512D16">
      <w:pPr>
        <w:pStyle w:val="NormalWeb"/>
        <w:autoSpaceDE w:val="0"/>
        <w:autoSpaceDN w:val="0"/>
        <w:spacing w:before="120"/>
      </w:pPr>
      <w:r>
        <w:rPr>
          <w:color w:val="000000"/>
        </w:rPr>
        <w:t>b.2) Ngoài nội dung xác nhận theo quy định tại nội dung (b1) điểm b Mục 5 này, căn cứ vào trường hợp cụ thể thì xác nhận các nội dung sau:</w:t>
      </w:r>
    </w:p>
    <w:p w:rsidR="00512D16">
      <w:pPr>
        <w:pStyle w:val="NormalWeb"/>
        <w:autoSpaceDE w:val="0"/>
        <w:autoSpaceDN w:val="0"/>
        <w:spacing w:before="120"/>
      </w:pPr>
      <w:r>
        <w:rPr>
          <w:color w:val="000000"/>
        </w:rPr>
        <w:t>(i) Trường hợp có giấy tờ về quyền sử dụng đất quy định tại khoản 7 Điều 137 Luật Đất đai thì thực hiện xác định đất sử dụng ổn định theo quy định tại khoản 38 Điều 3 Luật Đất đai.</w:t>
      </w:r>
    </w:p>
    <w:p w:rsidR="00512D16">
      <w:pPr>
        <w:pStyle w:val="NormalWeb"/>
        <w:autoSpaceDE w:val="0"/>
        <w:autoSpaceDN w:val="0"/>
        <w:spacing w:before="120"/>
      </w:pPr>
      <w:r>
        <w:rPr>
          <w:color w:val="000000"/>
        </w:rPr>
        <w:t>(ii) Trường hợp không có giấy tờ về quyền sử dụng đất theo quy định tại Điều 137 Luật Đất đai thì xác định nguồn gốc sử dụng đất; xác định việc sử dụng đất ổn định theo quy định tại khoản 38 Điều 3 Luật Đất đai. Việc xác nhận sử dụng đất ổn định được căn cứ vào thời gian và mục đích sử dụng đất tại một trong các giấy tờ sau đây:</w:t>
      </w:r>
    </w:p>
    <w:p w:rsidR="00512D16">
      <w:pPr>
        <w:pStyle w:val="NormalWeb"/>
        <w:autoSpaceDE w:val="0"/>
        <w:autoSpaceDN w:val="0"/>
        <w:spacing w:before="120"/>
      </w:pPr>
      <w:r>
        <w:rPr>
          <w:color w:val="000000"/>
        </w:rPr>
        <w:t>+ Biên lai nộp thuế sử dụng đất nông nghiệp, thuế nhà đất;</w:t>
      </w:r>
    </w:p>
    <w:p w:rsidR="00512D16">
      <w:pPr>
        <w:pStyle w:val="NormalWeb"/>
        <w:autoSpaceDE w:val="0"/>
        <w:autoSpaceDN w:val="0"/>
        <w:spacing w:before="120"/>
      </w:pPr>
      <w:r>
        <w:rPr>
          <w:color w:val="000000"/>
        </w:rPr>
        <w:t>+ Biên bản hoặc quyết định xử phạt vi phạm hành chính trong việc sử dụng đất, biên bản hoặc quyết định xử phạt vi phạm hành chính trong việc xây dựng công trình gắn liền với đất;</w:t>
      </w:r>
    </w:p>
    <w:p w:rsidR="00512D16">
      <w:pPr>
        <w:pStyle w:val="NormalWeb"/>
        <w:autoSpaceDE w:val="0"/>
        <w:autoSpaceDN w:val="0"/>
        <w:spacing w:before="120"/>
      </w:pPr>
      <w:r>
        <w:rPr>
          <w:color w:val="000000"/>
        </w:rPr>
        <w:t>+ Quyết định hoặc bản án của Tòa án nhân dân đã có hiệu lực thi hành, quyết định về thi hành án của cơ quan Thi hành án đã được thi hành về tài sản gắn liền với đất;</w:t>
      </w:r>
    </w:p>
    <w:p w:rsidR="00512D16">
      <w:pPr>
        <w:pStyle w:val="NormalWeb"/>
        <w:autoSpaceDE w:val="0"/>
        <w:autoSpaceDN w:val="0"/>
        <w:spacing w:before="120"/>
      </w:pPr>
      <w:r>
        <w:rPr>
          <w:color w:val="000000"/>
        </w:rPr>
        <w:t>+ Giấy tờ nộp tiền điện, nước và các khoản nộp khác có địa chỉ thuộc thửa đất phải xác định;</w:t>
      </w:r>
    </w:p>
    <w:p w:rsidR="00512D16">
      <w:pPr>
        <w:pStyle w:val="NormalWeb"/>
        <w:autoSpaceDE w:val="0"/>
        <w:autoSpaceDN w:val="0"/>
        <w:spacing w:before="120"/>
      </w:pPr>
      <w:r>
        <w:rPr>
          <w:color w:val="000000"/>
        </w:rPr>
        <w:t>+ Giấy tờ về giao đất không đúng thẩm quyền hoặc giấy tờ về việc mua, nhận thanh lý, hóa giá, phân phối nhà ở, công trình xây dựng gắn liền với đất theo quy định tại Điều 140 Luật Đất đai;</w:t>
      </w:r>
    </w:p>
    <w:p w:rsidR="00512D16">
      <w:pPr>
        <w:pStyle w:val="NormalWeb"/>
        <w:autoSpaceDE w:val="0"/>
        <w:autoSpaceDN w:val="0"/>
        <w:spacing w:before="120"/>
      </w:pPr>
      <w:r>
        <w:rPr>
          <w:color w:val="000000"/>
        </w:rPr>
        <w:t>+ Giấy tờ về mua bán nhà, tài sản khác gắn liền với đất hoặc giấy tờ về mua bán đất, chuyển nhượng quyền sử dụng đất có chữ ký của các bên liên quan từ ngày 15 tháng 10 năm 1993 trở về sau;</w:t>
      </w:r>
    </w:p>
    <w:p w:rsidR="00512D16">
      <w:pPr>
        <w:pStyle w:val="NormalWeb"/>
        <w:autoSpaceDE w:val="0"/>
        <w:autoSpaceDN w:val="0"/>
        <w:spacing w:before="120"/>
      </w:pPr>
      <w:r>
        <w:rPr>
          <w:color w:val="000000"/>
        </w:rPr>
        <w:t>+ Bản đồ, tài liệu điều tra, đo đạc về đất đai; sổ mục kê, sổ kiến điền được lập từ ngày 18 tháng 12 năm 1980 trở về sau;</w:t>
      </w:r>
    </w:p>
    <w:p w:rsidR="00512D16">
      <w:pPr>
        <w:pStyle w:val="NormalWeb"/>
        <w:autoSpaceDE w:val="0"/>
        <w:autoSpaceDN w:val="0"/>
        <w:spacing w:before="120"/>
      </w:pPr>
      <w:r>
        <w:rPr>
          <w:color w:val="000000"/>
        </w:rPr>
        <w:t>+ Giấy tờ về việc kê khai, đăng ký nhà, đất có xác nhận của Ủy ban nhân dân cấp xã, cấp huyện hoặc cấp tỉnh tại thời điểm kê khai kể từ ngày 15 tháng 10 năm 1993 trở về sau;</w:t>
      </w:r>
    </w:p>
    <w:p w:rsidR="00512D16">
      <w:pPr>
        <w:pStyle w:val="NormalWeb"/>
        <w:autoSpaceDE w:val="0"/>
        <w:autoSpaceDN w:val="0"/>
        <w:spacing w:before="120"/>
      </w:pPr>
      <w:r>
        <w:rPr>
          <w:color w:val="000000"/>
        </w:rPr>
        <w:t>+ Giấy tờ về việc đăng ký thường trú, tạm trú tại nhà ở gắn với đất ở do cơ quan có thẩm quyền cấp;</w:t>
      </w:r>
    </w:p>
    <w:p w:rsidR="00512D16">
      <w:pPr>
        <w:pStyle w:val="NormalWeb"/>
        <w:autoSpaceDE w:val="0"/>
        <w:autoSpaceDN w:val="0"/>
        <w:spacing w:before="120"/>
      </w:pPr>
      <w:r>
        <w:rPr>
          <w:color w:val="000000"/>
        </w:rPr>
        <w:t>(iii) Trường hợp không có giấy tờ về quyền sử dụng đất theo quy định tại Điều 137 Luật Đất đai mà không có một trong các thông tin, giấy tờ tại nội dung (ii) hoặc trên giấy tờ, thông tin đó không ghi rõ thời điểm xác lập giấy tờ, thời điểm xác lập thông tin và mục đích sử dụng đất thì việc xác định thời điểm bắt đầu sử dụng đất và mục đích sử dụng đất được thực hiện trên cơ sở nội dung kê khai của người sử dụng đất và hiện trạng sử dụng đất.</w:t>
      </w:r>
    </w:p>
    <w:p w:rsidR="00512D16">
      <w:pPr>
        <w:pStyle w:val="NormalWeb"/>
        <w:autoSpaceDE w:val="0"/>
        <w:autoSpaceDN w:val="0"/>
        <w:spacing w:before="120"/>
      </w:pPr>
      <w:r>
        <w:rPr>
          <w:color w:val="000000"/>
        </w:rPr>
        <w:t>(iv) Trường hợp không có giấy tờ về quyền sử dụng đất theo quy định tại Điều 137 Luật Đất đai và thời điểm bắt đầu sử dụng đất thể hiện trên các loại giấy tờ hoặc thông tin quy định nội dung (ii) và nội dung (iii) có sự không thống nhất thì thời điểm bắt đầu sử dụng đất được xác định theo giấy tờ hoặc thông tin có ngày, tháng, năm sử dụng đất sớm nhất.</w:t>
      </w:r>
    </w:p>
    <w:p w:rsidR="00512D16">
      <w:pPr>
        <w:pStyle w:val="NormalWeb"/>
        <w:autoSpaceDE w:val="0"/>
        <w:autoSpaceDN w:val="0"/>
        <w:spacing w:before="120"/>
      </w:pPr>
      <w:r>
        <w:rPr>
          <w:color w:val="000000"/>
        </w:rPr>
        <w:t>(v) Trường hợp đề nghị công nhận vào mục đích đất phi nông nghiệp quy định tại điểm d khoản 1, điểm d khoản 2, điểm d khoản 3 Điều 138 Luật Đất đai, khoản 3 Điều 25, điểm c khoản 1 và điểm c khoản 2 Điều 26 Nghị định số 101/2024/NĐ-CP và trường hợp quy định tại điểm a khoản 3 Điều 139 Luật Đất đai mà không thuộc khoản 5 Điều 25 Nghị định số 101/2024/NĐ-CP, khoản 2 và khoản 3 Điều 140 Luật Đất đai thì xác nhận sự phù hợp với quy hoạch sử dụng đất cấp huyện hoặc quy hoạch sử dụng đất cấp xã hoặc một trong các quy hoạch theo quy định của pháp luật về quy hoạch đô thị và nông thôn; trường hợp quy định tại khoản 4 Điều 140 Luật Đất đai thì xác định sự phù hợp với quy hoạch sử dụng đất;</w:t>
      </w:r>
    </w:p>
    <w:p w:rsidR="00512D16">
      <w:pPr>
        <w:pStyle w:val="NormalWeb"/>
        <w:autoSpaceDE w:val="0"/>
        <w:autoSpaceDN w:val="0"/>
        <w:spacing w:before="120"/>
      </w:pPr>
      <w:r>
        <w:rPr>
          <w:color w:val="000000"/>
        </w:rPr>
        <w:t>(vi) Trường hợp quy định khoản 1 Điều 139 Luật Đất đai thì xác nhận sự phù hợp với quy hoạch sử dụng đất, quy hoạch xây dựng.</w:t>
      </w:r>
    </w:p>
    <w:p w:rsidR="00512D16">
      <w:pPr>
        <w:pStyle w:val="NormalWeb"/>
        <w:autoSpaceDE w:val="0"/>
        <w:autoSpaceDN w:val="0"/>
        <w:spacing w:before="120"/>
      </w:pPr>
      <w:r>
        <w:rPr>
          <w:color w:val="000000"/>
        </w:rPr>
        <w:t>Trường hợp quy định tại điểm a khoản 2 Điều 139 Luật Đất đai thì xác nhận sự phù hợp với quy hoạch lâm nghiệp đối với rừng đặc dụng, rừng phòng hộ.</w:t>
      </w:r>
    </w:p>
    <w:p w:rsidR="00512D16">
      <w:pPr>
        <w:pStyle w:val="NormalWeb"/>
        <w:autoSpaceDE w:val="0"/>
        <w:autoSpaceDN w:val="0"/>
        <w:spacing w:before="120"/>
      </w:pPr>
      <w:r>
        <w:rPr>
          <w:color w:val="000000"/>
        </w:rPr>
        <w:t>Trường hợp quy định tại điểm b khoản 2 Điều 139 Luật Đất đai thì xác nhận sự phù hợp với quy hoạch sử dụng đất cho mục đích xây dựng công trình hạ tầng công cộng.</w:t>
      </w:r>
    </w:p>
    <w:p w:rsidR="00512D16">
      <w:pPr>
        <w:pStyle w:val="NormalWeb"/>
        <w:autoSpaceDE w:val="0"/>
        <w:autoSpaceDN w:val="0"/>
        <w:spacing w:before="120"/>
      </w:pPr>
      <w:r>
        <w:rPr>
          <w:color w:val="000000"/>
        </w:rPr>
        <w:t>Trường hợp quy định tại điểm c khoản 2 Điều 139 Luật Đất đai thì xác nhận sự phù hợp quy hoạch lâm nghiệp đối với rừng đặc dụng, rừng phòng hộ, quy hoạch sử dụng đất cho mục đích xây dựng công trình hạ tầng công cộng, xác nhận thêm sự phù hợp với quy hoạch sử dụng đất cấp huyện hoặc quy hoạch sử dụng đất cấp xã hoặc một trong các quy hoạch theo quy định của pháp luật về quy hoạch đô thị và nông thôn đối với trường hợp quy định tại điểm c khoản 2 Điều 26 Nghị định số 101/2024/NĐ-CP;</w:t>
      </w:r>
    </w:p>
    <w:p w:rsidR="00512D16">
      <w:pPr>
        <w:pStyle w:val="NormalWeb"/>
        <w:autoSpaceDE w:val="0"/>
        <w:autoSpaceDN w:val="0"/>
        <w:spacing w:before="120"/>
      </w:pPr>
      <w:r>
        <w:rPr>
          <w:color w:val="000000"/>
        </w:rPr>
        <w:t>(vii) Khi xác nhận sự phù hợp với quy hoạch quy định tại các nội dung (v) và (vi) Mục 5 này thì căn cứ vào quy hoạch có hiệu lực tại thời điểm xác nhận;</w:t>
      </w:r>
    </w:p>
    <w:p w:rsidR="00512D16">
      <w:pPr>
        <w:pStyle w:val="NormalWeb"/>
        <w:autoSpaceDE w:val="0"/>
        <w:autoSpaceDN w:val="0"/>
        <w:spacing w:before="120"/>
      </w:pPr>
      <w:r>
        <w:rPr>
          <w:color w:val="000000"/>
        </w:rPr>
        <w:t>c) Trường hợp người sử dụng đất, chủ sở hữu tài sản gắn liền với đất có nhu cầu chứng nhận quyền sở hữu nhà ở, công trình xây dựng thuộc trường hợp phải xin phép xây dựng quy định tại khoản 3 Điều 148, khoản 3 Điều 149 Luật Đất đai mà không có giấy xác nhận của cơ quan có chức năng quản lý về xây dựng cấp huyện trước ngày 01 tháng 7 năm 2025 về đủ điều kiện tồn tại nhà ở, công trình xây dựng đó theo quy định của pháp luật về xây dựng thì không thực hiện việc xác định việc đủ điều kiện tồn tại nhà ở, công trình xây dựng, việc đủ điều kiện tồn tại nhà ở, công trình xây dựng do chủ sở hữu công trình chịu trách nhiệm.</w:t>
      </w:r>
    </w:p>
    <w:p w:rsidR="00512D16">
      <w:pPr>
        <w:pStyle w:val="NormalWeb"/>
        <w:autoSpaceDE w:val="0"/>
        <w:autoSpaceDN w:val="0"/>
        <w:spacing w:before="120"/>
      </w:pPr>
      <w:r>
        <w:rPr>
          <w:color w:val="000000"/>
        </w:rPr>
        <w:t>d) Niêm yết công khai các nội dung xác nhận theo Mẫu số 17 ban hành kèm theo Quyết định này tại trụ sở Ủy ban nhân dân cấp xã, khu dân cư nơi có đất, tài sản gắn liền với đất trong thời gian 12 ngày làm việc, đồng thời thực hiện xem xét giải quyết các ý kiến phản ánh về nội dung đã công khai (nếu có);</w:t>
      </w:r>
    </w:p>
    <w:p w:rsidR="00512D16">
      <w:pPr>
        <w:pStyle w:val="NormalWeb"/>
        <w:autoSpaceDE w:val="0"/>
        <w:autoSpaceDN w:val="0"/>
        <w:spacing w:before="120"/>
      </w:pPr>
      <w:r>
        <w:rPr>
          <w:color w:val="000000"/>
        </w:rPr>
        <w:t>đ) Kiểm tra việc đủ điều kiện hay không đủ điều kiện được cấp Giấy chứng nhận quyền sử dụng đất, quyền sở hữu tài sản gắn liền với đất theo quy định của pháp luật về đất đai;</w:t>
      </w:r>
    </w:p>
    <w:p w:rsidR="00512D16">
      <w:pPr>
        <w:pStyle w:val="NormalWeb"/>
        <w:autoSpaceDE w:val="0"/>
        <w:autoSpaceDN w:val="0"/>
        <w:spacing w:before="120"/>
      </w:pPr>
      <w:r>
        <w:rPr>
          <w:color w:val="000000"/>
        </w:rPr>
        <w:t>e) Trường hợp không có nhu cầu hoặc không đủ điều kiện cấp Giấy chứng nhận quyền sử dụng đất, quyền sở hữu tài sản gắn liền với đất thì ban hành Thông báo xác nhận kết quả đăng ký đất đai theo Mẫu số 16 ban hành kèm theo Phụ lục VI quy định này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p>
    <w:p w:rsidR="00512D16">
      <w:pPr>
        <w:pStyle w:val="NormalWeb"/>
        <w:autoSpaceDE w:val="0"/>
        <w:autoSpaceDN w:val="0"/>
        <w:spacing w:before="120"/>
      </w:pPr>
      <w:r>
        <w:rPr>
          <w:color w:val="000000"/>
        </w:rPr>
        <w:t>g) Trường hợp có nhu cầu và đủ điều kiện cấp Giấy chứng nhận quyền sử dụng đất, quyền sở hữu tài sản gắn liền với đất thì gửi Phiếu chuyển thông tin để xác định nghĩa vụ tài chính về đất đai theo Mẫu số 10 ban hành kèm theo Quyết định này đến cơ quan thuế để cơ quan thuế xác định và thông báo thu nghĩa vụ tài chính cho người sử dụng đất, chủ sở hữu tài sản gắn liền với đất.</w:t>
      </w:r>
    </w:p>
    <w:p w:rsidR="00512D16">
      <w:pPr>
        <w:pStyle w:val="NormalWeb"/>
        <w:autoSpaceDE w:val="0"/>
        <w:autoSpaceDN w:val="0"/>
        <w:spacing w:before="120"/>
      </w:pPr>
      <w:bookmarkStart w:id="44" w:name="muc_4_pl_3"/>
      <w:r w:rsidRPr="00492708" w:rsidR="00492708">
        <w:rPr>
          <w:b/>
          <w:bCs/>
          <w:color w:val="000000"/>
        </w:rPr>
        <w:t>IV. Trình tự, thủ tục đăng ký đất đai lần đầu đối với trường hợp được giao đất để quản lý.</w:t>
      </w:r>
      <w:bookmarkEnd w:id="44"/>
    </w:p>
    <w:p w:rsidR="00512D16">
      <w:pPr>
        <w:pStyle w:val="NormalWeb"/>
        <w:autoSpaceDE w:val="0"/>
        <w:autoSpaceDN w:val="0"/>
        <w:spacing w:before="120"/>
      </w:pPr>
      <w:r>
        <w:rPr>
          <w:color w:val="000000"/>
        </w:rPr>
        <w:t>1. Hồ sơ đăng ký đất đai lần đầu đối với trường hợp đất được giao quản lý quy định tại Điều 217 Luật Đất đai như sau:</w:t>
      </w:r>
    </w:p>
    <w:p w:rsidR="00512D16">
      <w:pPr>
        <w:pStyle w:val="NormalWeb"/>
        <w:autoSpaceDE w:val="0"/>
        <w:autoSpaceDN w:val="0"/>
        <w:spacing w:before="120"/>
      </w:pPr>
      <w:r>
        <w:rPr>
          <w:color w:val="000000"/>
        </w:rPr>
        <w:t>a) Người được giao quản lý đất quy định tại các khoản 1, 2 và 3 Điều 7 Luật Đất đai thì hồ sơ gồm Đơn đăng ký đất đai, tài sản gắn liền với đất theo Mẫu số 15 ban hành kèm theo Quyết định này và báo cáo kết quả rà soát hiện trạng sử dụng đất theo Mẫu số 15đ ban hành kèm theo Quyết định này.</w:t>
      </w:r>
    </w:p>
    <w:p w:rsidR="00512D16">
      <w:pPr>
        <w:pStyle w:val="NormalWeb"/>
        <w:autoSpaceDE w:val="0"/>
        <w:autoSpaceDN w:val="0"/>
        <w:spacing w:before="120"/>
      </w:pPr>
      <w:r>
        <w:rPr>
          <w:color w:val="000000"/>
        </w:rPr>
        <w:t>Trường hợp quy định tại khoản 1 Điều 7 Luật Đất đai nộp 01 bộ hồ sơ đến Trung tâm Phục vụ hành chính công và chuyển hồ sơ đến Văn phòng đăng ký đất đai</w:t>
      </w:r>
    </w:p>
    <w:p w:rsidR="00512D16">
      <w:pPr>
        <w:pStyle w:val="NormalWeb"/>
        <w:autoSpaceDE w:val="0"/>
        <w:autoSpaceDN w:val="0"/>
        <w:spacing w:before="120"/>
      </w:pPr>
      <w:r>
        <w:rPr>
          <w:color w:val="000000"/>
        </w:rPr>
        <w:t>Trường hợp người được giao quản lý đất quy định tại khoản 2 và khoản 3 Điều 7 Luật Đất đai thì Chủ tịch Ủy ban nhân dân các cấp chỉ đạo cơ quan có chức năng quản lý đất đai cùng cấp chuẩn bị 01 bộ hồ sơ và chuyển đến Văn phòng đăng ký đất đai;</w:t>
      </w:r>
    </w:p>
    <w:p w:rsidR="00512D16">
      <w:pPr>
        <w:pStyle w:val="NormalWeb"/>
        <w:autoSpaceDE w:val="0"/>
        <w:autoSpaceDN w:val="0"/>
        <w:spacing w:before="120"/>
      </w:pPr>
      <w:r>
        <w:rPr>
          <w:color w:val="000000"/>
        </w:rPr>
        <w:t>b) Người được giao quản lý đất quy định tại khoản 4 Điều 7 Luật Đất đai thì nộp Đơn đăng ký đất đai, tài sản gắn liền với đất theo Mẫu số 15 ban hành kèm theo Quyết định này đến Chi nhánh Văn phòng đăng ký đất đai.</w:t>
      </w:r>
    </w:p>
    <w:p w:rsidR="00512D16">
      <w:pPr>
        <w:pStyle w:val="NormalWeb"/>
        <w:autoSpaceDE w:val="0"/>
        <w:autoSpaceDN w:val="0"/>
        <w:spacing w:before="120"/>
      </w:pPr>
      <w:r>
        <w:rPr>
          <w:color w:val="000000"/>
        </w:rPr>
        <w:t>2. Văn phòng đăng ký đất đai, Chi nhánh Văn phòng đăng ký đất đai thực hiện việc lập, cập nhật, chỉnh lý hồ sơ địa chính, cơ sở dữ liệu đất đai.</w:t>
      </w:r>
    </w:p>
    <w:p w:rsidR="00512D16">
      <w:pPr>
        <w:pStyle w:val="NormalWeb"/>
        <w:autoSpaceDE w:val="0"/>
        <w:autoSpaceDN w:val="0"/>
        <w:spacing w:before="120"/>
      </w:pPr>
      <w:bookmarkStart w:id="45" w:name="muc_5_pl_2"/>
      <w:r w:rsidRPr="00492708" w:rsidR="00492708">
        <w:rPr>
          <w:b/>
          <w:bCs/>
          <w:color w:val="000000"/>
        </w:rPr>
        <w:t>V. Trình tự, thủ tục cấp Giấy chứng nhận quyền sử dụng đất, quyền sở hữu tài sản gắn liền với đất lần đầu</w:t>
      </w:r>
      <w:bookmarkEnd w:id="45"/>
    </w:p>
    <w:p w:rsidR="00512D16">
      <w:pPr>
        <w:pStyle w:val="NormalWeb"/>
        <w:autoSpaceDE w:val="0"/>
        <w:autoSpaceDN w:val="0"/>
        <w:spacing w:before="120"/>
      </w:pPr>
      <w:r>
        <w:rPr>
          <w:color w:val="000000"/>
        </w:rPr>
        <w:t>1. Đối với cá nhân, cộng đồng dân cư, hộ gia đình đang sử dụng đất và người gốc Việt Nam định cư ở nước ngoài nhận thừa kế quyền sử dụng đất:</w:t>
      </w:r>
    </w:p>
    <w:p w:rsidR="00512D16">
      <w:pPr>
        <w:pStyle w:val="NormalWeb"/>
        <w:autoSpaceDE w:val="0"/>
        <w:autoSpaceDN w:val="0"/>
        <w:spacing w:before="120"/>
      </w:pPr>
      <w:r>
        <w:rPr>
          <w:color w:val="000000"/>
        </w:rPr>
        <w:t>Sau khi nhận được thông báo của cơ quan thuế về việc hoàn thành nghĩa vụ tài chính hoặc được ghi nợ nghĩa vụ tài chính, Ủy ban nhân dân cấp xã thực hiện:</w:t>
      </w:r>
    </w:p>
    <w:p w:rsidR="00512D16">
      <w:pPr>
        <w:pStyle w:val="NormalWeb"/>
        <w:autoSpaceDE w:val="0"/>
        <w:autoSpaceDN w:val="0"/>
        <w:spacing w:before="120"/>
      </w:pPr>
      <w:r>
        <w:rPr>
          <w:color w:val="000000"/>
        </w:rPr>
        <w:t>a) Chủ tịch Ủy ban nhân dân cấp xã cấp Giấy chứng nhận quyền sử dụng đất, quyền sở hữu tài sản gắn liền với đất;</w:t>
      </w:r>
    </w:p>
    <w:p w:rsidR="00512D16">
      <w:pPr>
        <w:pStyle w:val="NormalWeb"/>
        <w:autoSpaceDE w:val="0"/>
        <w:autoSpaceDN w:val="0"/>
        <w:spacing w:before="120"/>
      </w:pPr>
      <w:r>
        <w:rPr>
          <w:color w:val="000000"/>
        </w:rPr>
        <w:t>Trường hợp thuê đất thì Chủ tịch Ủy ban nhân dân cấp xã ký quyết định cho thuê đất, ký hợp đồng thuê đất, cấp Giấy chứng nhận quyền sử dụng đất, quyền sở hữu tài sản gắn liền với đất;</w:t>
      </w:r>
    </w:p>
    <w:p w:rsidR="00512D16">
      <w:pPr>
        <w:pStyle w:val="NormalWeb"/>
        <w:autoSpaceDE w:val="0"/>
        <w:autoSpaceDN w:val="0"/>
        <w:spacing w:before="120"/>
      </w:pPr>
      <w:r>
        <w:rPr>
          <w:color w:val="000000"/>
        </w:rPr>
        <w:t>b) Trao Giấy chứng nhận quyền sử dụng đất, quyền sở hữu tài sản gắn liền với đất cho người sử dụng đất, chủ sở hữu tài sản gắn liền với đất;</w:t>
      </w:r>
    </w:p>
    <w:p w:rsidR="00512D16">
      <w:pPr>
        <w:pStyle w:val="NormalWeb"/>
        <w:autoSpaceDE w:val="0"/>
        <w:autoSpaceDN w:val="0"/>
        <w:spacing w:before="120"/>
      </w:pPr>
      <w:r>
        <w:rPr>
          <w:color w:val="000000"/>
        </w:rPr>
        <w:t>Trường hợp thuê đất thì trao Giấy chứng nhận quyền sử dụng đất, quyền sở hữu tài sản gắn liền với đất và hợp đồng thuê đất cho người sử dụng đất, chủ sở hữu tài sản gắn liền với đất;</w:t>
      </w:r>
    </w:p>
    <w:p w:rsidR="00512D16">
      <w:pPr>
        <w:pStyle w:val="NormalWeb"/>
        <w:autoSpaceDE w:val="0"/>
        <w:autoSpaceDN w:val="0"/>
        <w:spacing w:before="120"/>
      </w:pPr>
      <w:r>
        <w:rPr>
          <w:color w:val="000000"/>
        </w:rPr>
        <w:t>c) Chuyển bản sao Giấy chứng nhận đã cấp, hồ sơ đã cấp Giấy chứng nhận dạng số và dạng giấy đến Chi nhánh Văn phòng đăng ký đất đai để lập, cập nhật, chỉnh lý hồ sơ địa chính, cơ sở dữ liệu đất đai.</w:t>
      </w:r>
    </w:p>
    <w:p w:rsidR="00512D16">
      <w:pPr>
        <w:pStyle w:val="NormalWeb"/>
        <w:autoSpaceDE w:val="0"/>
        <w:autoSpaceDN w:val="0"/>
        <w:spacing w:before="120"/>
      </w:pPr>
      <w:r>
        <w:rPr>
          <w:color w:val="000000"/>
        </w:rPr>
        <w:t>2. Đối với tổ chức sử dụng đất theo hình thức quy định tại Điều 118 và khoản 3 Điều 120 Luật Đất đai hoặc trường hợp quy định tại Điều 119 và khoản 2 Điều 120 Luật Đất đai mà được miễn toàn bộ tiền sử dụng đất, tiền thuê đất cho cả thời hạn thuê theo quy định của Chính phủ về thu tiền sử dụng đất, tiền thuê đất thì Ủy ban nhân dân cấp xã thực hiện:</w:t>
      </w:r>
    </w:p>
    <w:p w:rsidR="00512D16">
      <w:pPr>
        <w:pStyle w:val="NormalWeb"/>
        <w:autoSpaceDE w:val="0"/>
        <w:autoSpaceDN w:val="0"/>
        <w:spacing w:before="120"/>
      </w:pPr>
      <w:r>
        <w:rPr>
          <w:color w:val="000000"/>
        </w:rPr>
        <w:t>a) Chủ tịch Ủy ban nhân dân cấp xã cấp Giấy chứng nhận quyền sử dụng đất, quyền sở hữu tài sản gắn liền với đất;</w:t>
      </w:r>
    </w:p>
    <w:p w:rsidR="00512D16">
      <w:pPr>
        <w:pStyle w:val="NormalWeb"/>
        <w:autoSpaceDE w:val="0"/>
        <w:autoSpaceDN w:val="0"/>
        <w:spacing w:before="120"/>
      </w:pPr>
      <w:r>
        <w:rPr>
          <w:color w:val="000000"/>
        </w:rPr>
        <w:t>Trường hợp thuê đất thì Chủ tịch Ủy ban nhân dân cấp xã ký quyết định cho thuê đất, ký hợp đồng thuê đất, cấp Giấy chứng nhận quyền sử dụng đất, quyền sở hữu tài sản gắn liền với đất;</w:t>
      </w:r>
    </w:p>
    <w:p w:rsidR="00512D16">
      <w:pPr>
        <w:pStyle w:val="NormalWeb"/>
        <w:autoSpaceDE w:val="0"/>
        <w:autoSpaceDN w:val="0"/>
        <w:spacing w:before="120"/>
      </w:pPr>
      <w:r>
        <w:rPr>
          <w:color w:val="000000"/>
        </w:rPr>
        <w:t>b) Trao Giấy chứng nhận quyền sử dụng đất, quyền sở hữu tài sản gắn liền với đất cho người sử dụng đất, chủ sở hữu tài sản gắn liền với đất;</w:t>
      </w:r>
    </w:p>
    <w:p w:rsidR="00512D16">
      <w:pPr>
        <w:pStyle w:val="NormalWeb"/>
        <w:autoSpaceDE w:val="0"/>
        <w:autoSpaceDN w:val="0"/>
        <w:spacing w:before="120"/>
      </w:pPr>
      <w:r>
        <w:rPr>
          <w:color w:val="000000"/>
        </w:rPr>
        <w:t>Trường hợp thuê đất thì trao Giấy chứng nhận quyền sử dụng đất, quyền sở hữu tài sản gắn liền với đất và hợp đồng thuê đất cho người sử dụng đất, chủ sở hữu tài sản gắn liền với đất;</w:t>
      </w:r>
    </w:p>
    <w:p w:rsidR="00512D16">
      <w:pPr>
        <w:pStyle w:val="NormalWeb"/>
        <w:autoSpaceDE w:val="0"/>
        <w:autoSpaceDN w:val="0"/>
        <w:spacing w:before="120"/>
      </w:pPr>
      <w:r>
        <w:rPr>
          <w:color w:val="000000"/>
        </w:rPr>
        <w:t>c) Chuyển bản sao Giấy chứng nhận đã cấp, hồ sơ đã cấp Giấy chứng nhận dạng số và dạng giấy đến Văn phòng đăng ký đất đai để lập, cập nhật, chỉnh lý hồ sơ địa chính, cơ sở dữ liệu đất đai.</w:t>
      </w:r>
    </w:p>
    <w:p w:rsidR="00512D16">
      <w:pPr>
        <w:pStyle w:val="NormalWeb"/>
        <w:autoSpaceDE w:val="0"/>
        <w:autoSpaceDN w:val="0"/>
        <w:spacing w:before="120"/>
      </w:pPr>
      <w:r>
        <w:rPr>
          <w:color w:val="000000"/>
        </w:rPr>
        <w:t>3. Đối với tổ chức đang sử dụng đất theo hình thức quy định tại Điều 119, khoản 2 Điều 120 Luật Đất đai mà không thuộc trường hợp được miễn toàn bộ tiền sử dụng đất, tiền thuê đất cho cả thời hạn thuê theo quy định của Chính phủ về thu tiền sử dụng đất, tiền thuê đất:</w:t>
      </w:r>
    </w:p>
    <w:p w:rsidR="00512D16">
      <w:pPr>
        <w:pStyle w:val="NormalWeb"/>
        <w:autoSpaceDE w:val="0"/>
        <w:autoSpaceDN w:val="0"/>
        <w:spacing w:before="120"/>
      </w:pPr>
      <w:r>
        <w:rPr>
          <w:color w:val="000000"/>
        </w:rPr>
        <w:t>Sau khi nhận được thông báo của cơ quan thuế về việc hoàn thành nghĩa vụ tài chính, cơ quan có chức năng quản lý đất đai cấp tỉnh thực hiện:</w:t>
      </w:r>
    </w:p>
    <w:p w:rsidR="00512D16">
      <w:pPr>
        <w:pStyle w:val="NormalWeb"/>
        <w:autoSpaceDE w:val="0"/>
        <w:autoSpaceDN w:val="0"/>
        <w:spacing w:before="120"/>
      </w:pPr>
      <w:r>
        <w:rPr>
          <w:color w:val="000000"/>
        </w:rPr>
        <w:t xml:space="preserve">a) Cấp Giấy chứng nhận quyền sử dụng đất, quyền sở hữu tài sản gắn liền với đất; </w:t>
      </w:r>
    </w:p>
    <w:p w:rsidR="00512D16">
      <w:pPr>
        <w:pStyle w:val="NormalWeb"/>
        <w:autoSpaceDE w:val="0"/>
        <w:autoSpaceDN w:val="0"/>
        <w:spacing w:before="120"/>
      </w:pPr>
      <w:r>
        <w:rPr>
          <w:color w:val="000000"/>
        </w:rPr>
        <w:t>Trường hợp tổ chức được thuê đất thì thực hiện việc ký hợp đồng thuê đất, ký Giấy chứng nhận quyền sử dụng đất, quyền sở hữu tài sản gắn liền với đất;</w:t>
      </w:r>
    </w:p>
    <w:p w:rsidR="00512D16">
      <w:pPr>
        <w:pStyle w:val="NormalWeb"/>
        <w:autoSpaceDE w:val="0"/>
        <w:autoSpaceDN w:val="0"/>
        <w:spacing w:before="120"/>
      </w:pPr>
      <w:r>
        <w:rPr>
          <w:color w:val="000000"/>
        </w:rPr>
        <w:t>b) Trao Giấy chứng nhận quyền sử dụng đất, quyền sở hữu tài sản gắn liền với đất;</w:t>
      </w:r>
    </w:p>
    <w:p w:rsidR="00512D16">
      <w:pPr>
        <w:pStyle w:val="NormalWeb"/>
        <w:autoSpaceDE w:val="0"/>
        <w:autoSpaceDN w:val="0"/>
        <w:spacing w:before="120"/>
      </w:pPr>
      <w:r>
        <w:rPr>
          <w:color w:val="000000"/>
        </w:rPr>
        <w:t>Trường hợp tổ chức được thuê đất thì trao Giấy chứng nhận quyền sử dụng đất, quyền sở hữu tài sản gắn liền với đất và hợp đồng thuê đất cho người sử dụng đất;</w:t>
      </w:r>
    </w:p>
    <w:p w:rsidR="00512D16">
      <w:pPr>
        <w:pStyle w:val="NormalWeb"/>
        <w:autoSpaceDE w:val="0"/>
        <w:autoSpaceDN w:val="0"/>
        <w:spacing w:before="120"/>
      </w:pPr>
      <w:r>
        <w:rPr>
          <w:color w:val="000000"/>
        </w:rPr>
        <w:t>c) Chuyển bản sao Giấy chứng nhận đã cấp, hồ sơ đã cấp Giấy chứng nhận dạng số và dạng giấy đến Văn phòng đăng ký đất đai để lập, cập nhật, chỉnh lý hồ sơ địa chính, cơ sở dữ liệu đất đai.</w:t>
      </w:r>
    </w:p>
    <w:p w:rsidR="00512D16">
      <w:pPr>
        <w:pStyle w:val="NormalWeb"/>
        <w:autoSpaceDE w:val="0"/>
        <w:autoSpaceDN w:val="0"/>
        <w:spacing w:before="120"/>
      </w:pPr>
      <w:r>
        <w:rPr>
          <w:color w:val="000000"/>
        </w:rPr>
        <w:t>4. Trường hợp hộ gia đình, cá nhân, cộng đồng dân cư, người gốc Việt Nam định cư ở nước ngoài đã có Thông báo xác nhận kết quả đăng ký đất đai, tài sản gắn liền với đất mà có nhu cầu cấp Giấy chứng nhận quyền sử dụng đất, quyền sở hữu tài sản gắn liền với đất thì thực hiện như sau:</w:t>
      </w:r>
    </w:p>
    <w:p w:rsidR="00512D16">
      <w:pPr>
        <w:pStyle w:val="NormalWeb"/>
        <w:autoSpaceDE w:val="0"/>
        <w:autoSpaceDN w:val="0"/>
        <w:spacing w:before="120"/>
      </w:pPr>
      <w:r>
        <w:rPr>
          <w:color w:val="000000"/>
        </w:rPr>
        <w:t>a) Người sử dụng đất nộp Thông báo xác nhận kết quả đăng ký đất đai, tài sản gắn liền với đất và Đơn đăng ký đất đai, tài sản gắn liền với đất theo Mẫu số 15 ban hành kèm theo Quyết định này đến Trung tâm Phục vụ hành chính công. Cơ quan tiếp nhận hồ sơ chuyển hồ sơ đến Ủy ban nhân dân cấp xã nơi có đất;</w:t>
      </w:r>
    </w:p>
    <w:p w:rsidR="00512D16">
      <w:pPr>
        <w:pStyle w:val="NormalWeb"/>
        <w:autoSpaceDE w:val="0"/>
        <w:autoSpaceDN w:val="0"/>
        <w:spacing w:before="120"/>
      </w:pPr>
      <w:r>
        <w:rPr>
          <w:color w:val="000000"/>
        </w:rPr>
        <w:t>b) Ủy ban nhân dân cấp xã nơi có đất tổ chức thực hiện các công việc sau:</w:t>
      </w:r>
    </w:p>
    <w:p w:rsidR="00512D16">
      <w:pPr>
        <w:pStyle w:val="NormalWeb"/>
        <w:autoSpaceDE w:val="0"/>
        <w:autoSpaceDN w:val="0"/>
        <w:spacing w:before="120"/>
      </w:pPr>
      <w:r>
        <w:rPr>
          <w:color w:val="000000"/>
        </w:rPr>
        <w:t>b.1) Trường hợp Thông báo xác nhận kết quả đăng ký đất đai, tài sản gắn liền với đất (theo Mẫu số 16 ban hành kèm theo Quyết định này) thể hiện đủ điều kiện cấp Giấy chứng nhận quyền sử dụng đất, quyền sở hữu tài sản gắn liền với đất và tại thời điểm cấp Giấy chứng nhận quyền sử dụng đất, quyền sở hữu tài sản gắn liền với đất không thuộc trường hợp quy định tại điểm đ và điểm e khoản 1 Điều 151 Luật Đất đai thì cơ quan có chức năng quản lý đất đai cấp xã gửi Phiếu chuyển thông tin để xác định nghĩa vụ tài chính về đất đai theo Mẫu số 10 ban hành kèm theo Quyết định này đến cơ quan thuế để cơ quan thuế xác định và thông báo thu nghĩa vụ tài chính cho người sử dụng đất, chủ sở hữu tài sản gắn liền với đất;</w:t>
      </w:r>
    </w:p>
    <w:p w:rsidR="00512D16">
      <w:pPr>
        <w:pStyle w:val="NormalWeb"/>
        <w:autoSpaceDE w:val="0"/>
        <w:autoSpaceDN w:val="0"/>
        <w:spacing w:before="120"/>
      </w:pPr>
      <w:r>
        <w:rPr>
          <w:color w:val="000000"/>
        </w:rPr>
        <w:t>b.2) Trường hợp Thông báo xác nhận kết quả đăng ký đất đai, tài sản gắn liền với đất (theo Mẫu số 16 ban hành kèm theo Phụ lục VI quy định này) không thể hiện đủ điều kiện cấp Giấy chứng nhận quyền sử dụng đất, quyền sở hữu tài sản gắn liền với đất thì cơ quan có chức năng quản lý đất đai cấp xã khai thác thông tin về hồ sơ đăng ký đất đai trong cơ sở dữ liệu đất đai hoặc đề nghị Chi nhánh Văn phòng đăng ký đất đai cung cấp hồ sơ nếu không khai thác được thông tin để thực hiện các công việc quy định tại các điểm b, c, d, đ, e, g, h, i, k và l Mục 3 phần II nội dung C Phần V này;</w:t>
      </w:r>
    </w:p>
    <w:p w:rsidR="00512D16">
      <w:pPr>
        <w:pStyle w:val="NormalWeb"/>
        <w:autoSpaceDE w:val="0"/>
        <w:autoSpaceDN w:val="0"/>
        <w:spacing w:before="120"/>
      </w:pPr>
      <w:r>
        <w:rPr>
          <w:color w:val="000000"/>
        </w:rPr>
        <w:t>b.3) Tổ chức thực hiện các công việc quy định tại khoản 1 Mục V này.</w:t>
      </w:r>
    </w:p>
    <w:p w:rsidR="00512D16">
      <w:pPr>
        <w:pStyle w:val="NormalWeb"/>
        <w:autoSpaceDE w:val="0"/>
        <w:autoSpaceDN w:val="0"/>
        <w:spacing w:before="120"/>
      </w:pPr>
      <w:bookmarkStart w:id="46" w:name="muc_6_pl_2"/>
      <w:r w:rsidRPr="00492708" w:rsidR="00492708">
        <w:rPr>
          <w:b/>
          <w:bCs/>
          <w:color w:val="000000"/>
        </w:rPr>
        <w:t>VI. Trình tự, thủ tục đăng ký biến động đất đai, tài sản gắn liền với đất và cấp Giấy chứng nhận quyền sử dụng đất, quyền sở hữu tài sản gắn liền với đất</w:t>
      </w:r>
      <w:bookmarkEnd w:id="46"/>
    </w:p>
    <w:p w:rsidR="00512D16">
      <w:pPr>
        <w:pStyle w:val="NormalWeb"/>
        <w:autoSpaceDE w:val="0"/>
        <w:autoSpaceDN w:val="0"/>
        <w:spacing w:before="120"/>
      </w:pPr>
      <w:r>
        <w:rPr>
          <w:color w:val="000000"/>
        </w:rPr>
        <w:t>Trình tự, thủ tục đăng ký biến động đất đai, tài sản gắn liền với đất và cấp Giấy chứng nhận quyền sử dụng đất, quyền sở hữu tài sản gắn liền với đất, trừ trường hợp quy định tại các Phần I, VII, VIII, IX, X, XI, XII, XIII của “Phần C. TRÌNH TỰ, THỦ TỤC ĐĂNG KÝ ĐẤT ĐAI, TÀI SẢN GẮN LIỀN VỚI ĐẤT” thực hiện như sau:</w:t>
      </w:r>
    </w:p>
    <w:p w:rsidR="00512D16">
      <w:pPr>
        <w:pStyle w:val="NormalWeb"/>
        <w:autoSpaceDE w:val="0"/>
        <w:autoSpaceDN w:val="0"/>
        <w:spacing w:before="120"/>
      </w:pPr>
      <w:r>
        <w:rPr>
          <w:color w:val="000000"/>
        </w:rPr>
        <w:t>1. Người yêu cầu đăng ký nộp 01 bộ hồ sơ gồm các giấy tờ quy định tại Phần II.1 của “Phần B. HỒ SƠ THỰC HIỆN THỦ TỤC ĐĂNG KÝ ĐẤT ĐAI, TÀI SẢN GẮN LIỀN VỚI ĐẤT”.</w:t>
      </w:r>
    </w:p>
    <w:p w:rsidR="00512D16">
      <w:pPr>
        <w:pStyle w:val="NormalWeb"/>
        <w:autoSpaceDE w:val="0"/>
        <w:autoSpaceDN w:val="0"/>
        <w:spacing w:before="120"/>
      </w:pPr>
      <w:r>
        <w:rPr>
          <w:color w:val="000000"/>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 việc nộp hồ sơ do tổ chức thực hiện việc xử lý quyền sử dụng đất, tài sản gắn liền với đất hoặc do người nhận quyền sử dụng đất, quyền sở hữu tài sản gắn liền với đất thực hiện.</w:t>
      </w:r>
    </w:p>
    <w:p w:rsidR="00512D16">
      <w:pPr>
        <w:pStyle w:val="NormalWeb"/>
        <w:autoSpaceDE w:val="0"/>
        <w:autoSpaceDN w:val="0"/>
        <w:spacing w:before="120"/>
      </w:pPr>
      <w:r>
        <w:rPr>
          <w:color w:val="000000"/>
        </w:rPr>
        <w:t>2. Cơ quan tiếp nhận hồ sơ thực hiện:</w:t>
      </w:r>
    </w:p>
    <w:p w:rsidR="00512D16">
      <w:pPr>
        <w:pStyle w:val="NormalWeb"/>
        <w:autoSpaceDE w:val="0"/>
        <w:autoSpaceDN w:val="0"/>
        <w:spacing w:before="120"/>
      </w:pPr>
      <w:r>
        <w:rPr>
          <w:color w:val="000000"/>
        </w:rPr>
        <w:t>a)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b) Trường hợp cơ quan tiếp nhận hồ sơ là Trung tâm Phục vụ hành chính công thì chuyển hồ sơ đến Văn phòng đăng ký đất đai</w:t>
      </w:r>
    </w:p>
    <w:p w:rsidR="00512D16">
      <w:pPr>
        <w:pStyle w:val="NormalWeb"/>
        <w:autoSpaceDE w:val="0"/>
        <w:autoSpaceDN w:val="0"/>
        <w:spacing w:before="120"/>
      </w:pPr>
      <w:r>
        <w:rPr>
          <w:color w:val="000000"/>
        </w:rPr>
        <w:t>Trường hợp xác định lại diện tích đất ở theo quy định tại khoản 6 Điều 141 Luật Đất đai và trường hợp quy định tại điểm b và điểm c khoản 2 Điều 24 Nghị định số 101/2024/NĐ-CP thì cơ quan tiếp nhận hồ sơ chuyển hồ sơ đến cơ quan có chức năng quản lý đất đai cấp xã.</w:t>
      </w:r>
    </w:p>
    <w:p w:rsidR="00512D16">
      <w:pPr>
        <w:pStyle w:val="NormalWeb"/>
        <w:autoSpaceDE w:val="0"/>
        <w:autoSpaceDN w:val="0"/>
        <w:spacing w:before="120"/>
      </w:pPr>
      <w:r>
        <w:rPr>
          <w:color w:val="000000"/>
        </w:rPr>
        <w:t>3. Văn phòng đăng ký đất đai thực hiện các công việc sau:</w:t>
      </w:r>
    </w:p>
    <w:p w:rsidR="00512D16">
      <w:pPr>
        <w:pStyle w:val="NormalWeb"/>
        <w:autoSpaceDE w:val="0"/>
        <w:autoSpaceDN w:val="0"/>
        <w:spacing w:before="120"/>
      </w:pPr>
      <w:r>
        <w:rPr>
          <w:color w:val="000000"/>
        </w:rPr>
        <w:t>a) Kiểm tra các điều kiện thực hiện quyền theo quy định của Luật Đất đai đối với trường hợp thực hiện quyền của người sử dụng đất, của chủ sở hữu tài sản gắn liền với đất; trường hợp không đủ điều kiện thực hiện quyền theo quy định của Luật Đất đai thì Văn phòng đăng ký đất đai thông báo lý do và trả hồ sơ cho người yêu cầu đăng ký;</w:t>
      </w:r>
    </w:p>
    <w:p w:rsidR="00512D16">
      <w:pPr>
        <w:pStyle w:val="NormalWeb"/>
        <w:autoSpaceDE w:val="0"/>
        <w:autoSpaceDN w:val="0"/>
        <w:spacing w:before="120"/>
      </w:pPr>
      <w:r>
        <w:rPr>
          <w:color w:val="000000"/>
        </w:rPr>
        <w:t>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Mục 21 Phần II.2 của “Phần B. HỒ SƠ THỰC HIỆN THỦ TỤC ĐĂNG KÝ ĐẤT ĐAI, TÀI SẢN GẮN LIỀN VỚI ĐẤT” thì kiểm tra, ký duyệt mảnh trích đo bản đồ địa chính để xác định lại kích thước các cạnh, diện tích của thửa đất.</w:t>
      </w:r>
    </w:p>
    <w:p w:rsidR="00512D16">
      <w:pPr>
        <w:pStyle w:val="NormalWeb"/>
        <w:autoSpaceDE w:val="0"/>
        <w:autoSpaceDN w:val="0"/>
        <w:spacing w:before="120"/>
      </w:pPr>
      <w:r>
        <w:rPr>
          <w:color w:val="000000"/>
        </w:rPr>
        <w:t>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điểm b khoản 2 Điều 4 Nghị định số 101/2024/NĐ-CP để thể hiện sơ đồ của thửa đất trên Giấy chứng nhận quyền sử dụng đất, quyền sở hữu tài sản gắn liền với đất.</w:t>
      </w:r>
    </w:p>
    <w:p w:rsidR="00512D16">
      <w:pPr>
        <w:pStyle w:val="NormalWeb"/>
        <w:autoSpaceDE w:val="0"/>
        <w:autoSpaceDN w:val="0"/>
        <w:spacing w:before="120"/>
      </w:pPr>
      <w:r>
        <w:rPr>
          <w:color w:val="000000"/>
        </w:rPr>
        <w:t>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điểm cấp Giấy chứng nhận thì người sử dụng đất là hộ gia đình, cá nhân phải thực hiện nghĩa vụ tài chính về tiền sử dụng đất đối với phần diện tích đất ở tăng thêm nằm ngoài hạn mức đất ở theo quy định của pháp luật tại thời điểm cấp Giấy chứng nhận trước đây; trường hợp tổ chức thì phải thực hiện nghĩa vụ tài chính về tiền sử dụng đất, tiền thuê đất một lần cho cả thời gian thuê đối với phần diện tích đất phi nông nghiệp tăng thêm theo quy định của pháp luật về thu tiền sử dụng đất, tiền thuê đất tại thời điểm cấp Giấy chứng nhận trước đây;</w:t>
      </w:r>
    </w:p>
    <w:p w:rsidR="00512D16">
      <w:pPr>
        <w:pStyle w:val="NormalWeb"/>
        <w:autoSpaceDE w:val="0"/>
        <w:autoSpaceDN w:val="0"/>
        <w:spacing w:before="120"/>
      </w:pPr>
      <w:r>
        <w:rPr>
          <w:color w:val="000000"/>
        </w:rPr>
        <w:t>c) Gửi Phiếu chuyển thông tin để xác định nghĩa vụ tài chính về đất đai theo Mẫu số 19 ban hành kèm theo Quyết định này đến cơ quan thuế để xác định và thông báo thu nghĩa vụ tài chính đối với trường hợp phải thực hiện nghĩa vụ tài chính theo quy định của pháp luật;</w:t>
      </w:r>
    </w:p>
    <w:p w:rsidR="00512D16">
      <w:pPr>
        <w:pStyle w:val="NormalWeb"/>
        <w:autoSpaceDE w:val="0"/>
        <w:autoSpaceDN w:val="0"/>
        <w:spacing w:before="120"/>
      </w:pPr>
      <w:r>
        <w:rPr>
          <w:color w:val="000000"/>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p>
    <w:p w:rsidR="00512D16">
      <w:pPr>
        <w:pStyle w:val="NormalWeb"/>
        <w:autoSpaceDE w:val="0"/>
        <w:autoSpaceDN w:val="0"/>
        <w:spacing w:before="120"/>
      </w:pPr>
      <w:r>
        <w:rPr>
          <w:color w:val="000000"/>
        </w:rPr>
        <w:t>Đối với trường hợp phải thực hiện nghĩa vụ tài chính thì Văn phòng đăng ký đất đai thực hiện các công việc quy định tại điểm này khi có thông tin từ cơ sở dữ liệu được liên thông hoặc chứng từ hoặc giấy tờ chứng minh đã hoàn thành nghĩa vụ tài chính.</w:t>
      </w:r>
    </w:p>
    <w:p w:rsidR="00512D16">
      <w:pPr>
        <w:pStyle w:val="NormalWeb"/>
        <w:autoSpaceDE w:val="0"/>
        <w:autoSpaceDN w:val="0"/>
        <w:spacing w:before="120"/>
      </w:pPr>
      <w:r>
        <w:rPr>
          <w:color w:val="000000"/>
        </w:rPr>
        <w:t>4. Trường hợp quy định tại Mục 1 Phần II.2 của“Phần B. HỒ SƠ THỰC HIỆN THỦ TỤC ĐĂNG KÝ ĐẤT ĐAI, TÀI SẢN GẮN LIỀN VỚI ĐẤT” thì Văn phòng đăng ký đất đai thực hiện công việc quy định tại Mục 3 Phần VI này.</w:t>
      </w:r>
    </w:p>
    <w:p w:rsidR="00512D16">
      <w:pPr>
        <w:pStyle w:val="NormalWeb"/>
        <w:autoSpaceDE w:val="0"/>
        <w:autoSpaceDN w:val="0"/>
        <w:spacing w:before="120"/>
      </w:pPr>
      <w:r>
        <w:rPr>
          <w:color w:val="000000"/>
        </w:rPr>
        <w:t>5. Trường hợp quy định tại Mục 2 Phần II.2 của “Phần B. HỒ SƠ THỰC HIỆN THỦ TỤC ĐĂNG KÝ ĐẤT ĐAI, TÀI SẢN GẮN LIỀN VỚI ĐẤT” thì thực hiện như sau:</w:t>
      </w:r>
    </w:p>
    <w:p w:rsidR="00512D16">
      <w:pPr>
        <w:pStyle w:val="NormalWeb"/>
        <w:autoSpaceDE w:val="0"/>
        <w:autoSpaceDN w:val="0"/>
        <w:spacing w:before="120"/>
      </w:pPr>
      <w:r>
        <w:rPr>
          <w:color w:val="000000"/>
        </w:rPr>
        <w:t>a) Văn phòng đăng ký đất đai thực hiện công việc quy định tại các điểm a và b Mục 3 phần VI này; trình hồ sơ đến cơ quan có chức năng quản lý đất đai cấp tỉnh, chuyển hồ sơ đến Chủ tịch Ủy ban nhân dân cấp xã nơi có đất để ký hợp đồng thuê đất theo thẩm quyền;</w:t>
      </w:r>
    </w:p>
    <w:p w:rsidR="00512D16">
      <w:pPr>
        <w:pStyle w:val="NormalWeb"/>
        <w:autoSpaceDE w:val="0"/>
        <w:autoSpaceDN w:val="0"/>
        <w:spacing w:before="120"/>
      </w:pPr>
      <w:r>
        <w:rPr>
          <w:color w:val="000000"/>
        </w:rPr>
        <w:t>b) Cơ quan có chức năng quản lý đất đai cấp tỉnh, Chủ tịch Ủy ban nhân dân cấp xã ký hợp đồng thuê đất theo thẩm quyền đối với bên nhận chuyển quyền sở hữu tài sản gắn liền với đất thuê, bên nhận chuyển nhượng quyền khai thác khoáng sản mà không phải ban hành lại quyết định cho thuê đất; chuyển hợp đồng thuê đất đến Văn phòng đăng ký đất đai;</w:t>
      </w:r>
    </w:p>
    <w:p w:rsidR="00512D16">
      <w:pPr>
        <w:pStyle w:val="NormalWeb"/>
        <w:autoSpaceDE w:val="0"/>
        <w:autoSpaceDN w:val="0"/>
        <w:spacing w:before="120"/>
      </w:pPr>
      <w:r>
        <w:rPr>
          <w:color w:val="000000"/>
        </w:rPr>
        <w:t>c) Văn phòng đăng ký đất đai thực hiện công việc quy định tại các điểm c và d Mục 3 phần VI này, trong đó Giấy chứng nhận được trao cùng hợp đồng thuê đất; đồng thời thông báo bằng văn bản cho cơ quan thuế về việc hết hiệu lực của hợp đồng thuê đất đối với bên chuyển quyền sở hữu tài sản gắn liền với đất, bên chuyển nhượng quyền khai thác khoáng sản.</w:t>
      </w:r>
    </w:p>
    <w:p w:rsidR="00512D16">
      <w:pPr>
        <w:pStyle w:val="NormalWeb"/>
        <w:autoSpaceDE w:val="0"/>
        <w:autoSpaceDN w:val="0"/>
        <w:spacing w:before="120"/>
      </w:pPr>
      <w:r>
        <w:rPr>
          <w:color w:val="000000"/>
        </w:rPr>
        <w:t>Trường hợp chuyển nhượng quyền khai thác khoáng sản thì Văn phòng đăng ký đất đai thể hiện thông tin biến động đất đai, tài sản gắn liền với đất trong hồ sơ địa chính, cơ sở dữ liệu đất đai và Giấy chứng nhận quyền sử dụng đất, quyền sở hữu tài sản gắn liền với đất như trường hợp chuyển nhượng quyền sở hữu tài sản gắn liền với đất.</w:t>
      </w:r>
    </w:p>
    <w:p w:rsidR="00512D16">
      <w:pPr>
        <w:pStyle w:val="NormalWeb"/>
        <w:autoSpaceDE w:val="0"/>
        <w:autoSpaceDN w:val="0"/>
        <w:spacing w:before="120"/>
      </w:pPr>
      <w:r>
        <w:rPr>
          <w:color w:val="000000"/>
        </w:rPr>
        <w:t>6. Trường hợp quy định tại Mục 3 Phần II.2 của “PHẦN B. HỒ SƠ THỰC HIỆN THỦ TỤC ĐĂNG KÝ ĐẤT ĐAI, TÀI SẢN GẮN LIỀN VỚI ĐẤT” thì Văn phòng đăng ký đất đai thực hiện các công việc như sau:</w:t>
      </w:r>
    </w:p>
    <w:p w:rsidR="00512D16">
      <w:pPr>
        <w:pStyle w:val="NormalWeb"/>
        <w:autoSpaceDE w:val="0"/>
        <w:autoSpaceDN w:val="0"/>
        <w:spacing w:before="120"/>
      </w:pPr>
      <w:r>
        <w:rPr>
          <w:color w:val="000000"/>
        </w:rPr>
        <w:t>a) Thực hiện công việc quy định tại Mục 3 Phần VI này;</w:t>
      </w:r>
    </w:p>
    <w:p w:rsidR="00512D16">
      <w:pPr>
        <w:pStyle w:val="NormalWeb"/>
        <w:autoSpaceDE w:val="0"/>
        <w:autoSpaceDN w:val="0"/>
        <w:spacing w:before="120"/>
      </w:pPr>
      <w:r>
        <w:rPr>
          <w:color w:val="000000"/>
        </w:rPr>
        <w:t>b) Xác nhận cho thuê, cho thuê lại vào Giấy chứng nhận đã cấp của chủ đầu tư dự án.</w:t>
      </w:r>
    </w:p>
    <w:p w:rsidR="00512D16">
      <w:pPr>
        <w:pStyle w:val="NormalWeb"/>
        <w:autoSpaceDE w:val="0"/>
        <w:autoSpaceDN w:val="0"/>
        <w:spacing w:before="120"/>
      </w:pPr>
      <w:r>
        <w:rPr>
          <w:color w:val="000000"/>
        </w:rPr>
        <w:t>7. Trường hợp quy định tại Mục 4 Phần II.2 của “PHẦN B. HỒ SƠ THỰC HIỆN THỦ TỤC ĐĂNG KÝ ĐẤT ĐAI, TÀI SẢN GẮN LIỀN VỚI ĐẤT” thì Văn phòng đăng ký đất đai thực hiện các công việc như sau:</w:t>
      </w:r>
    </w:p>
    <w:p w:rsidR="00512D16">
      <w:pPr>
        <w:pStyle w:val="NormalWeb"/>
        <w:autoSpaceDE w:val="0"/>
        <w:autoSpaceDN w:val="0"/>
        <w:spacing w:before="120"/>
      </w:pPr>
      <w:r>
        <w:rPr>
          <w:color w:val="000000"/>
        </w:rPr>
        <w:t>a) Xác nhận xóa cho thuê, cho thuê lại vào Giấy chứng nhận đã cấp của chủ đầu tư dự án và trả Giấy chứng nhận cho chủ đầu tư dự án;</w:t>
      </w:r>
    </w:p>
    <w:p w:rsidR="00512D16">
      <w:pPr>
        <w:pStyle w:val="NormalWeb"/>
        <w:autoSpaceDE w:val="0"/>
        <w:autoSpaceDN w:val="0"/>
        <w:spacing w:before="120"/>
      </w:pPr>
      <w:r>
        <w:rPr>
          <w:color w:val="000000"/>
        </w:rPr>
        <w:t>b) Thu hồi Giấy chứng nhận đã cấp của bên thuê, bên thuê lại đất;</w:t>
      </w:r>
    </w:p>
    <w:p w:rsidR="00512D16">
      <w:pPr>
        <w:pStyle w:val="NormalWeb"/>
        <w:autoSpaceDE w:val="0"/>
        <w:autoSpaceDN w:val="0"/>
        <w:spacing w:before="120"/>
      </w:pPr>
      <w:r>
        <w:rPr>
          <w:color w:val="000000"/>
        </w:rPr>
        <w:t>c) Chỉnh lý, cập nhật biến động vào hồ sơ địa chính, cơ sở dữ liệu đất đai.</w:t>
      </w:r>
    </w:p>
    <w:p w:rsidR="00512D16">
      <w:pPr>
        <w:pStyle w:val="NormalWeb"/>
        <w:autoSpaceDE w:val="0"/>
        <w:autoSpaceDN w:val="0"/>
        <w:spacing w:before="120"/>
      </w:pPr>
      <w:r>
        <w:rPr>
          <w:color w:val="000000"/>
        </w:rPr>
        <w:t>8. Các trường hợp quy định tại Mục 5 và Mục 6 Phần II.2 của “PHẦN B. HỒ SƠ THỰC HIỆN THỦ TỤC ĐĂNG KÝ ĐẤT ĐAI, TÀI SẢN GẮN LIỀN VỚI ĐẤT” thì Văn phòng đăng ký đất đai thực hiện công việc quy định tại điểm b và điểm d Mục 3 Phần VI này.</w:t>
      </w:r>
    </w:p>
    <w:p w:rsidR="00512D16">
      <w:pPr>
        <w:pStyle w:val="NormalWeb"/>
        <w:autoSpaceDE w:val="0"/>
        <w:autoSpaceDN w:val="0"/>
        <w:spacing w:before="120"/>
      </w:pPr>
      <w:r>
        <w:rPr>
          <w:color w:val="000000"/>
        </w:rPr>
        <w:t>9. Trường hợp quy định tại Mục 7 Phần II.2 của “Phần B. HỒ SƠ THỰC HIỆN THỦ TỤC ĐĂNG KÝ ĐẤT ĐAI, TÀI SẢN GẮN LIỀN VỚI ĐẤT” thì Văn phòng đăng ký đất đai thực hiện công việc quy định tại điểm b và điểm d Mục 3 Phần VI này.</w:t>
      </w:r>
    </w:p>
    <w:p w:rsidR="00512D16">
      <w:pPr>
        <w:pStyle w:val="NormalWeb"/>
        <w:autoSpaceDE w:val="0"/>
        <w:autoSpaceDN w:val="0"/>
        <w:spacing w:before="120"/>
      </w:pPr>
      <w:r>
        <w:rPr>
          <w:color w:val="000000"/>
        </w:rPr>
        <w:t>Khi doanh nghiệp tư nhân chấm dứt hoạt động mà quyền sử dụng đất không bị xử lý theo quy định của pháp luật thì Văn phòng đăng ký đất đai thực hiện công việc quy định tại điểm d Mục 3 Phần VI này.</w:t>
      </w:r>
    </w:p>
    <w:p w:rsidR="00512D16">
      <w:pPr>
        <w:pStyle w:val="NormalWeb"/>
        <w:autoSpaceDE w:val="0"/>
        <w:autoSpaceDN w:val="0"/>
        <w:spacing w:before="120"/>
      </w:pPr>
      <w:r>
        <w:rPr>
          <w:color w:val="000000"/>
        </w:rPr>
        <w:t>10. Trường hợp quy định tại Mục 8 Phần II.2 của “Phần B. HỒ SƠ THỰC HIỆN THỦ TỤC ĐĂNG KÝ ĐẤT ĐAI, TÀI SẢN GẮN LIỀN VỚI ĐẤT” thì Văn phòng đăng ký đất đai có trách nhiệm đo đạc, xác định lại diện tích thửa đất bằng kinh phí của Nhà nước và thực hiện công việc quy định tại điểm d Mục 3 Phần VI này.</w:t>
      </w:r>
    </w:p>
    <w:p w:rsidR="00512D16">
      <w:pPr>
        <w:pStyle w:val="NormalWeb"/>
        <w:autoSpaceDE w:val="0"/>
        <w:autoSpaceDN w:val="0"/>
        <w:spacing w:before="120"/>
      </w:pPr>
      <w:r>
        <w:rPr>
          <w:color w:val="000000"/>
        </w:rPr>
        <w:t>11. Trường hợp quy định tại Mục 9 Phần II.2 của “Phần B. HỒ SƠ THỰC HIỆN THỦ TỤC ĐĂNG KÝ ĐẤT ĐAI, TÀI SẢN GẮN LIỀN VỚI ĐẤT" thì thực hiện như sau:</w:t>
      </w:r>
    </w:p>
    <w:p w:rsidR="00512D16">
      <w:pPr>
        <w:pStyle w:val="NormalWeb"/>
        <w:autoSpaceDE w:val="0"/>
        <w:autoSpaceDN w:val="0"/>
        <w:spacing w:before="120"/>
      </w:pPr>
      <w:r>
        <w:rPr>
          <w:color w:val="000000"/>
        </w:rPr>
        <w:t>a) Văn phòng đăng ký đất đai xác minh thực địa (nếu cần thiết) và thực hiện các công việc quy định tại các điểm b, c và d Mục 3 Phần VI này, trừ trường hợp quy định tại điểm b Mục 11 này;</w:t>
      </w:r>
    </w:p>
    <w:p w:rsidR="00512D16">
      <w:pPr>
        <w:pStyle w:val="NormalWeb"/>
        <w:autoSpaceDE w:val="0"/>
        <w:autoSpaceDN w:val="0"/>
        <w:spacing w:before="120"/>
      </w:pPr>
      <w:r>
        <w:rPr>
          <w:color w:val="000000"/>
        </w:rPr>
        <w:t>Trường hợp có giấy tờ quy định tại điểm a khoản 1 Điều 148, điểm a khoản 1 Điều 149 Luật Đất đai nhưng hiện trạng tài sản có thay đổi so với giấy tờ đó và thuộc khu vực phải xin phép xây dựng thì trả hồ sơ cho người sở hữu tài sản gắn liền với đất do không đủ điều kiện cấp Giấy chứng nhận quyền sở hữu; việc đủ điều kiện tồn tại nhà ở, công trình xây dựng do chủ sở hữu công trình chịu trách nhiệm.</w:t>
      </w:r>
    </w:p>
    <w:p w:rsidR="00512D16">
      <w:pPr>
        <w:pStyle w:val="NormalWeb"/>
        <w:autoSpaceDE w:val="0"/>
        <w:autoSpaceDN w:val="0"/>
        <w:spacing w:before="120"/>
      </w:pPr>
      <w:r>
        <w:rPr>
          <w:color w:val="000000"/>
        </w:rPr>
        <w:t>b) Trường hợp đăng ký biến động do gia hạn thời hạn sở hữu nhà ở của tổ chức, cá nhân nước ngoài theo quy định của pháp luật về nhà ở thì Văn phòng đăng ký đất đai thực hiện công việc quy định tại điểm d Mục 3 Phần VI này.</w:t>
      </w:r>
    </w:p>
    <w:p w:rsidR="00512D16">
      <w:pPr>
        <w:pStyle w:val="NormalWeb"/>
        <w:autoSpaceDE w:val="0"/>
        <w:autoSpaceDN w:val="0"/>
        <w:spacing w:before="120"/>
      </w:pPr>
      <w:r>
        <w:rPr>
          <w:color w:val="000000"/>
        </w:rPr>
        <w:t>12. Trường hợp quy định tại Mục 10 Phần II.2 của “Phần B. HỒ SƠ THỰC HIỆN THỦ TỤC ĐĂNG KÝ ĐẤT ĐAI, TÀI SẢN GẮN LIỀN VỚI ĐẤT” thì Văn phòng đăng ký đất đai thực hiện công việc quy định tại điểm b, c và d Mục 3 Phần VI này. Trường hợp đất được Nhà nước cho thuê đất thu tiền thuê đất hằng năm thì Văn phòng đăng ký đất đai thực hiện công việc quy định tại Mục 5 Phần VI này.</w:t>
      </w:r>
    </w:p>
    <w:p w:rsidR="00512D16">
      <w:pPr>
        <w:pStyle w:val="NormalWeb"/>
        <w:autoSpaceDE w:val="0"/>
        <w:autoSpaceDN w:val="0"/>
        <w:spacing w:before="120"/>
      </w:pPr>
      <w:r>
        <w:rPr>
          <w:color w:val="000000"/>
        </w:rPr>
        <w:t>13. Các trường hợp quy định tại các Mục 11, 12, 13, 14 và 15 Phần II.2 của “Phần B. HỒ SƠ THỰC HIỆN THỦ TỤC ĐĂNG KÝ ĐẤT ĐAI, TÀI SẢN GẮN LIỀN VỚI ĐẤT” thì Văn phòng đăng ký đất đai thực hiện các công việc quy định tại Mục 3 Phần VI này; Trường hợp nhận tài sản gắn liền với đất thuê trả tiền thuê đất hàng năm thì thực hiện theo quy định tại Mục 5 Phần VI này.</w:t>
      </w:r>
    </w:p>
    <w:p w:rsidR="00512D16">
      <w:pPr>
        <w:pStyle w:val="NormalWeb"/>
        <w:autoSpaceDE w:val="0"/>
        <w:autoSpaceDN w:val="0"/>
        <w:spacing w:before="120"/>
      </w:pPr>
      <w:r>
        <w:rPr>
          <w:color w:val="000000"/>
        </w:rPr>
        <w:t>14. Trường hợp quy định tại Mục 17 Phần II.2 của “Phần B. HỒ SƠ THỰC HIỆN THỦ TỤC ĐĂNG KÝ ĐẤT ĐAI, TÀI SẢN GẮN LIỀN VỚI ĐẤT” thì Văn phòng đăng ký đất đai thực hiện công việc quy định tại điểm d Mục 3 Phần VI này.</w:t>
      </w:r>
    </w:p>
    <w:p w:rsidR="00512D16">
      <w:pPr>
        <w:pStyle w:val="NormalWeb"/>
        <w:autoSpaceDE w:val="0"/>
        <w:autoSpaceDN w:val="0"/>
        <w:spacing w:before="120"/>
      </w:pPr>
      <w:r>
        <w:rPr>
          <w:color w:val="000000"/>
        </w:rPr>
        <w:t>15. Trường hợp quy định tại Mục 18 Phần II.2 của “Phần B. HỒ SƠ THỰC HIỆN THỦ TỤC ĐĂNG KÝ ĐẤT ĐAI, TÀI SẢN GẮN LIỀN VỚI ĐẤT” thì Văn phòng đăng ký đất đai thực hiện công việc quy định tại các điểm b, c và d Mục 3 Phần VI này.</w:t>
      </w:r>
    </w:p>
    <w:p w:rsidR="00512D16">
      <w:pPr>
        <w:pStyle w:val="NormalWeb"/>
        <w:autoSpaceDE w:val="0"/>
        <w:autoSpaceDN w:val="0"/>
        <w:spacing w:before="120"/>
      </w:pPr>
      <w:r>
        <w:rPr>
          <w:color w:val="000000"/>
        </w:rPr>
        <w:t>16. Trường hợp xác định lại diện tích đất ở theo quy định tại khoản 6 Điều 141 Luật Đất đai thì cơ quan tiếp nhận hồ sơ chuyển hồ sơ tới cơ quan có chức năng quản lý đất đai cấp xã. Cơ quan có chức năng quản lý đất đai cấp xã thực hiện các công việc sau đây:</w:t>
      </w:r>
    </w:p>
    <w:p w:rsidR="00512D16">
      <w:pPr>
        <w:pStyle w:val="NormalWeb"/>
        <w:autoSpaceDE w:val="0"/>
        <w:autoSpaceDN w:val="0"/>
        <w:spacing w:before="120"/>
      </w:pPr>
      <w:r>
        <w:rPr>
          <w:color w:val="000000"/>
        </w:rPr>
        <w:t>a) Thông báo cho Văn phòng đăng ký đất đai cung cấp hồ sơ cấp Giấy chứng nhận đã cấp lần đầu;</w:t>
      </w:r>
    </w:p>
    <w:p w:rsidR="00512D16">
      <w:pPr>
        <w:pStyle w:val="NormalWeb"/>
        <w:autoSpaceDE w:val="0"/>
        <w:autoSpaceDN w:val="0"/>
        <w:spacing w:before="120"/>
      </w:pPr>
      <w:r>
        <w:rPr>
          <w:color w:val="000000"/>
        </w:rPr>
        <w:t>b) Kiểm tra hồ sơ cấp Giấy chứng nhận trước đây, trường hợp đủ điều kiện xác định lại diện tích đất ở theo quy định tại khoản 6 Điều 141 Luật Đất đai thì trình Chủ tịch Ủy ban nhân dân cấp xã xác định lại diện tích đất ở và cấp Giấy chứng nhận quyền sử dụng đất, quyền sở hữu tài sản gắn liền với đất cho người sử dụng đất;</w:t>
      </w:r>
    </w:p>
    <w:p w:rsidR="00512D16">
      <w:pPr>
        <w:pStyle w:val="NormalWeb"/>
        <w:autoSpaceDE w:val="0"/>
        <w:autoSpaceDN w:val="0"/>
        <w:spacing w:before="120"/>
      </w:pPr>
      <w:r>
        <w:rPr>
          <w:color w:val="000000"/>
        </w:rPr>
        <w:t>c) Chuyển hồ sơ kèm theo bản sao Giấy chứng nhận đã cấp đến Văn phòng đăng ký đất đai để chỉnh lý, cập nhật biến động vào hồ sơ địa chính, cơ sở dữ liệu đất đai.</w:t>
      </w:r>
    </w:p>
    <w:p w:rsidR="00512D16">
      <w:pPr>
        <w:pStyle w:val="NormalWeb"/>
        <w:autoSpaceDE w:val="0"/>
        <w:autoSpaceDN w:val="0"/>
        <w:spacing w:before="120"/>
      </w:pPr>
      <w:r>
        <w:rPr>
          <w:color w:val="000000"/>
        </w:rPr>
        <w:t>17. Đăng ký biến động theo quy định tại Mục 1 Phần II.2 của “Phần B. HỒ SƠ THỰC HIỆN THỦ TỤC ĐĂNG KÝ ĐẤT ĐAI, TÀI SẢN GẮN LIỀN VỚI ĐẤT” đối với người sử dụng đất, chủ sở hữu tài sản gắn liền với đất hoặc thành viên của nhóm người sử dụng đất thực hiện quyền đối với một phần thửa đất mà không tách thửa hoặc một phần quyền sử dụng đất thì Văn phòng đăng ký đất đai thực hiện công việc quy định tại Mục 3 Phần VI này.</w:t>
      </w:r>
    </w:p>
    <w:p w:rsidR="00512D16">
      <w:pPr>
        <w:pStyle w:val="NormalWeb"/>
        <w:autoSpaceDE w:val="0"/>
        <w:autoSpaceDN w:val="0"/>
        <w:spacing w:before="120"/>
      </w:pPr>
      <w:r>
        <w:rPr>
          <w:color w:val="000000"/>
        </w:rPr>
        <w:t>18. Trường hợp quy định tại Mục 22 Phần II.2 của “Phần B. HỒ SƠ THỰC HIỆN THỦ TỤC ĐĂNG KÝ ĐẤT ĐAI, TÀI SẢN GẮN LIỀN VỚI ĐẤT” thì Văn phòng đăng ký đất đai kiểm tra sự phù hợp với quy hoạch sử dụng đất cấp huyện hoặc chỉ tiêu sử dụng đất đến cấp xã trong quy hoạch tỉnh hoặc một trong các quy hoạch theo quy định của pháp luật về quy hoạch đô thị và nông thôn và thực hiện các điểm b, c và d Mục 3 Phần VI này.</w:t>
      </w:r>
    </w:p>
    <w:p w:rsidR="00512D16">
      <w:pPr>
        <w:pStyle w:val="NormalWeb"/>
        <w:autoSpaceDE w:val="0"/>
        <w:autoSpaceDN w:val="0"/>
        <w:spacing w:before="120"/>
      </w:pPr>
      <w:r>
        <w:rPr>
          <w:color w:val="000000"/>
        </w:rPr>
        <w:t>19. Trường hợp đăng ký biến động chuyển mục đích sử dụng đất quy định tại khoản 3 Điều 121 Luật Đất đai thì Văn phòng đăng ký đất đai thực hiện công việc quy định tại các điểm b, c và d Mục 3 Phần VI này.</w:t>
      </w:r>
    </w:p>
    <w:p w:rsidR="00512D16">
      <w:pPr>
        <w:pStyle w:val="NormalWeb"/>
        <w:autoSpaceDE w:val="0"/>
        <w:autoSpaceDN w:val="0"/>
        <w:spacing w:before="120"/>
      </w:pPr>
      <w:r>
        <w:rPr>
          <w:color w:val="000000"/>
        </w:rPr>
        <w:t>20.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sử dụng thông tin từ văn bản của cơ quan nhà nước có thẩm quyền về việc thay đổi để giải quyết thủ tục và thực hiện các công việc quy định tại điểm d Mục 3 Phần VI này.</w:t>
      </w:r>
    </w:p>
    <w:p w:rsidR="00512D16">
      <w:pPr>
        <w:pStyle w:val="NormalWeb"/>
        <w:autoSpaceDE w:val="0"/>
        <w:autoSpaceDN w:val="0"/>
        <w:spacing w:before="120"/>
      </w:pPr>
      <w:r>
        <w:rPr>
          <w:color w:val="000000"/>
        </w:rPr>
        <w:t>21. Tổ chức kinh tế có vốn đầu tư nước ngoài nhận quyền sử dụng đất thông qua việc chia, tách, sáp nhập, hợp nhất, chuyển đổi mô hình tổ chức, chuyển đổi loại hình doanh nghiệp theo quyết định, văn bản của cơ quan, tổ chức có thẩm quyền từ tổ chức kinh tế có vốn đầu tư nước ngoài theo đúng quy định của pháp luật thì thực hiện trình tự, thủ tục đăng ký biến động đất đai theo quy định tại khoản 12 mục VI này.</w:t>
      </w:r>
    </w:p>
    <w:p w:rsidR="00512D16">
      <w:pPr>
        <w:pStyle w:val="NormalWeb"/>
        <w:autoSpaceDE w:val="0"/>
        <w:autoSpaceDN w:val="0"/>
        <w:spacing w:before="120"/>
      </w:pPr>
      <w:bookmarkStart w:id="47" w:name="muc_7_pl"/>
      <w:r w:rsidRPr="00492708" w:rsidR="00492708">
        <w:rPr>
          <w:b/>
          <w:bCs/>
          <w:color w:val="000000"/>
        </w:rPr>
        <w:t>VII. Trình tự, thủ tục cấp đổi Giấy chứng nhận đã cấp</w:t>
      </w:r>
      <w:bookmarkEnd w:id="47"/>
    </w:p>
    <w:p w:rsidR="00512D16">
      <w:pPr>
        <w:pStyle w:val="NormalWeb"/>
        <w:autoSpaceDE w:val="0"/>
        <w:autoSpaceDN w:val="0"/>
        <w:spacing w:before="120"/>
      </w:pPr>
      <w:r>
        <w:rPr>
          <w:color w:val="000000"/>
        </w:rPr>
        <w:t>1. Các trường hợp cấp đổi Giấy chứng nhận đã cấp:</w:t>
      </w:r>
    </w:p>
    <w:p w:rsidR="00512D16">
      <w:pPr>
        <w:pStyle w:val="NormalWeb"/>
        <w:autoSpaceDE w:val="0"/>
        <w:autoSpaceDN w:val="0"/>
        <w:spacing w:before="120"/>
      </w:pPr>
      <w:r>
        <w:rPr>
          <w:color w:val="000000"/>
        </w:rPr>
        <w:t>a) Người sử dụng đất có nhu cầu đổi Giấy chứng nhận đã cấp trước ngày 01 tháng 01 năm 2025 sang Giấy chứng nhận quyền sử dụng đất, quyền sở hữu tài sản gắn liền với đất;</w:t>
      </w:r>
    </w:p>
    <w:p w:rsidR="00512D16">
      <w:pPr>
        <w:pStyle w:val="NormalWeb"/>
        <w:autoSpaceDE w:val="0"/>
        <w:autoSpaceDN w:val="0"/>
        <w:spacing w:before="120"/>
      </w:pPr>
      <w:r>
        <w:rPr>
          <w:color w:val="000000"/>
        </w:rPr>
        <w:t>b) Giấy chứng nhận đã cấp bị ố, nhòe, rách, hư hỏng;</w:t>
      </w:r>
    </w:p>
    <w:p w:rsidR="00512D16">
      <w:pPr>
        <w:pStyle w:val="NormalWeb"/>
        <w:autoSpaceDE w:val="0"/>
        <w:autoSpaceDN w:val="0"/>
        <w:spacing w:before="120"/>
      </w:pPr>
      <w:r>
        <w:rPr>
          <w:color w:val="000000"/>
        </w:rPr>
        <w:t>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đối với trường hợp Giấy chứng nhận cấp cho nhiều thửa đất mà có một hoặc một số thửa đất bị thu hồi giấy chứng nhận theo quy định;</w:t>
      </w:r>
    </w:p>
    <w:p w:rsidR="00512D16">
      <w:pPr>
        <w:pStyle w:val="NormalWeb"/>
        <w:autoSpaceDE w:val="0"/>
        <w:autoSpaceDN w:val="0"/>
        <w:spacing w:before="120"/>
      </w:pPr>
      <w:r>
        <w:rPr>
          <w:color w:val="000000"/>
        </w:rPr>
        <w:t>d) Mục đích sử dụng đất ghi trên Giấy chứng nhận đã cấp theo quy định của pháp luật về đất đai tại thời điểm cấp Giấy chứng nhận đã cấp khác với mục đích sử dụng đất theo phân loại đất quy định tại Điều 9 Luật Đất đai và quy định tại Nghị định của Chính phủ quy định chi tiết thi hành một số điều của Luật Đất đai;</w:t>
      </w:r>
    </w:p>
    <w:p w:rsidR="00512D16">
      <w:pPr>
        <w:pStyle w:val="NormalWeb"/>
        <w:autoSpaceDE w:val="0"/>
        <w:autoSpaceDN w:val="0"/>
        <w:spacing w:before="120"/>
      </w:pPr>
      <w:r>
        <w:rPr>
          <w:color w:val="000000"/>
        </w:rPr>
        <w:t>đ) Vị trí thửa đất trên Giấy chứng nhận đã cấp không chính xác so với vị trí thực tế sử dụng đất tại thời điểm cấp Giấy chứng nhận đã cấp;</w:t>
      </w:r>
    </w:p>
    <w:p w:rsidR="00512D16">
      <w:pPr>
        <w:pStyle w:val="NormalWeb"/>
        <w:autoSpaceDE w:val="0"/>
        <w:autoSpaceDN w:val="0"/>
        <w:spacing w:before="120"/>
      </w:pPr>
      <w:r>
        <w:rPr>
          <w:color w:val="000000"/>
        </w:rPr>
        <w:t>e) Quyền sử dụng đất, quyền sở hữu tài sản gắn liền với đất là tài sản chung của vợ và chồng mà Giấy chứng nhận đã cấp chỉ ghi họ, tên của vợ hoặc của chồng, nay có yêu cầu cấp đối Giấy chứng nhận quyền sử dụng đất, quyền sở hữu tài sản gắn liền với đất để ghi cả họ, tên vợ và họ, tên chồng;</w:t>
      </w:r>
    </w:p>
    <w:p w:rsidR="00512D16">
      <w:pPr>
        <w:pStyle w:val="NormalWeb"/>
        <w:autoSpaceDE w:val="0"/>
        <w:autoSpaceDN w:val="0"/>
        <w:spacing w:before="120"/>
      </w:pPr>
      <w:r>
        <w:rPr>
          <w:color w:val="000000"/>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rsidR="00512D16">
      <w:pPr>
        <w:pStyle w:val="NormalWeb"/>
        <w:autoSpaceDE w:val="0"/>
        <w:autoSpaceDN w:val="0"/>
        <w:spacing w:before="120"/>
      </w:pPr>
      <w:r>
        <w:rPr>
          <w:color w:val="000000"/>
        </w:rPr>
        <w:t>h) Thay đổi kích thước các cạnh, diện tích, số hiệu của thửa đất do đo đạc lập bản đồ địa chính, trích đo địa chính thửa đất mà ranh giới thửa đất không thay đổi.</w:t>
      </w:r>
    </w:p>
    <w:p w:rsidR="00512D16">
      <w:pPr>
        <w:pStyle w:val="NormalWeb"/>
        <w:autoSpaceDE w:val="0"/>
        <w:autoSpaceDN w:val="0"/>
        <w:spacing w:before="120"/>
      </w:pPr>
      <w:r>
        <w:rPr>
          <w:color w:val="000000"/>
        </w:rPr>
        <w:t>2. Hồ sơ nộp khi thực hiện thủ tục cấp đổi Giấy chứng nhận đã cấp:</w:t>
      </w:r>
    </w:p>
    <w:p w:rsidR="00512D16">
      <w:pPr>
        <w:pStyle w:val="NormalWeb"/>
        <w:autoSpaceDE w:val="0"/>
        <w:autoSpaceDN w:val="0"/>
        <w:spacing w:before="120"/>
      </w:pPr>
      <w:r>
        <w:rPr>
          <w:color w:val="000000"/>
        </w:rPr>
        <w:t>a) Đơn đăng ký biến động đất đai, tài sản gắn liền với đất theo Mẫu số 18 ban hành kèm theo Quyết định này và Giấy chứng nhận đã cấp.</w:t>
      </w:r>
    </w:p>
    <w:p w:rsidR="00512D16">
      <w:pPr>
        <w:pStyle w:val="NormalWeb"/>
        <w:autoSpaceDE w:val="0"/>
        <w:autoSpaceDN w:val="0"/>
        <w:spacing w:before="120"/>
      </w:pPr>
      <w:r>
        <w:rPr>
          <w:color w:val="000000"/>
        </w:rPr>
        <w:t>Đối với trường hợp quy định tại điểm g Mục 1 Phần VII này thì trong Đơn đăng ký biến động đất đai, tài sản gắn liền với đất theo Mẫu số 18 ban hành kèm theo Quyết định này phải thể hiện thông tin các thành viên có chung quyền sử dụng đất của hộ gia đình;</w:t>
      </w:r>
    </w:p>
    <w:p w:rsidR="00512D16">
      <w:pPr>
        <w:pStyle w:val="NormalWeb"/>
        <w:autoSpaceDE w:val="0"/>
        <w:autoSpaceDN w:val="0"/>
        <w:spacing w:before="120"/>
      </w:pPr>
      <w:r>
        <w:rPr>
          <w:color w:val="000000"/>
        </w:rPr>
        <w:t>b) Mảnh trích đo bản đồ địa chính thửa đất đối với trường hợp trích đo địa chính thửa đất quy định tại điểm h Mục 1 Phần VII này và các trường hợp quy định tại các điểm a, b, c, d, đ, e và g Mục 1 Phần VII này mà người sử dụng đất có nhu cầu đo đạc để xác định lại kích thước các cạnh, diện tích của thửa đất.</w:t>
      </w:r>
    </w:p>
    <w:p w:rsidR="00512D16">
      <w:pPr>
        <w:pStyle w:val="NormalWeb"/>
        <w:autoSpaceDE w:val="0"/>
        <w:autoSpaceDN w:val="0"/>
        <w:spacing w:before="120"/>
      </w:pPr>
      <w:r>
        <w:rPr>
          <w:color w:val="000000"/>
        </w:rPr>
        <w:t>3. Trình tự, thủ tục cấp đổi Giấy chứng nhận đã cấp:</w:t>
      </w:r>
    </w:p>
    <w:p w:rsidR="00512D16">
      <w:pPr>
        <w:pStyle w:val="NormalWeb"/>
        <w:autoSpaceDE w:val="0"/>
        <w:autoSpaceDN w:val="0"/>
        <w:spacing w:before="120"/>
      </w:pPr>
      <w:r>
        <w:rPr>
          <w:color w:val="000000"/>
        </w:rPr>
        <w:t>a) Người sử dụng đất, chủ sở hữu tài sản gắn liền với đất nộp hồ sơ quy định tại Mục 2 Phần VII này đến Trung tâm Phục vụ hành chính công hoặc Chi nhánh Văn phòng đăng ký đất đai;</w:t>
      </w:r>
    </w:p>
    <w:p w:rsidR="00512D16">
      <w:pPr>
        <w:pStyle w:val="NormalWeb"/>
        <w:autoSpaceDE w:val="0"/>
        <w:autoSpaceDN w:val="0"/>
        <w:spacing w:before="120"/>
      </w:pPr>
      <w:r>
        <w:rPr>
          <w:color w:val="000000"/>
        </w:rPr>
        <w:t>b) Cơ quan tiếp nhận hồ sơ thực hiện:</w:t>
      </w:r>
    </w:p>
    <w:p w:rsidR="00512D16">
      <w:pPr>
        <w:pStyle w:val="NormalWeb"/>
        <w:autoSpaceDE w:val="0"/>
        <w:autoSpaceDN w:val="0"/>
        <w:spacing w:before="120"/>
      </w:pPr>
      <w:r>
        <w:rPr>
          <w:color w:val="000000"/>
        </w:rPr>
        <w:t>-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 Trường hợp cơ quan tiếp nhận hồ sơ là Trung tâm Phục vụ hành chính công thì chuyển hồ sơ đến Văn phòng đăng ký đất đai.</w:t>
      </w:r>
    </w:p>
    <w:p w:rsidR="00512D16">
      <w:pPr>
        <w:pStyle w:val="NormalWeb"/>
        <w:autoSpaceDE w:val="0"/>
        <w:autoSpaceDN w:val="0"/>
        <w:spacing w:before="120"/>
      </w:pPr>
      <w:r>
        <w:rPr>
          <w:color w:val="000000"/>
        </w:rPr>
        <w:t>4. Văn phòng đăng ký đất đai thực hiện:</w:t>
      </w:r>
    </w:p>
    <w:p w:rsidR="00512D16">
      <w:pPr>
        <w:pStyle w:val="NormalWeb"/>
        <w:autoSpaceDE w:val="0"/>
        <w:autoSpaceDN w:val="0"/>
        <w:spacing w:before="120"/>
      </w:pPr>
      <w:r>
        <w:rPr>
          <w:color w:val="000000"/>
        </w:rPr>
        <w:t>a) Khai thác, sử dụng thông tin về tình trạng hôn nhân trong Cơ sở dữ liệu quốc gia về dân cư, Cơ sở dữ liệu về hộ tịch đối với trường hợp quy định tại điểm e Mục 1 Phần VII này.</w:t>
      </w:r>
    </w:p>
    <w:p w:rsidR="00512D16">
      <w:pPr>
        <w:pStyle w:val="NormalWeb"/>
        <w:autoSpaceDE w:val="0"/>
        <w:autoSpaceDN w:val="0"/>
        <w:spacing w:before="120"/>
      </w:pPr>
      <w:r>
        <w:rPr>
          <w:color w:val="000000"/>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rsidR="00512D16">
      <w:pPr>
        <w:pStyle w:val="NormalWeb"/>
        <w:autoSpaceDE w:val="0"/>
        <w:autoSpaceDN w:val="0"/>
        <w:spacing w:before="120"/>
      </w:pPr>
      <w:r>
        <w:rPr>
          <w:color w:val="000000"/>
        </w:rPr>
        <w:t>b) Trường hợp quy định tại điểm đ Mục 1 Phần VII này thì thực hiện kiểm tra thực địa và đối chiếu với hồ sơ đăng ký, cấp Giấy chứng nhận đã cấp để xác định đúng vị trí thửa đất;</w:t>
      </w:r>
    </w:p>
    <w:p w:rsidR="00512D16">
      <w:pPr>
        <w:pStyle w:val="NormalWeb"/>
        <w:autoSpaceDE w:val="0"/>
        <w:autoSpaceDN w:val="0"/>
        <w:spacing w:before="120"/>
      </w:pPr>
      <w:r>
        <w:rPr>
          <w:color w:val="000000"/>
        </w:rPr>
        <w:t>c) Trường hợp Giấy chứng nhận đã cấp chưa sử dụng bản đồ địa chính hoặc trích đo bản đồ địa chính thửa đất và trường hợp quy định tại điểm b Mục 2 Phần VII này thì thực hiện theo quy định tại điểm b Mục 3 Phần VI của “Phần C. TRÌNH TỰ, THỦ TỤC ĐĂNG KÝ ĐẤT ĐAI, TÀI SẢN GẮN LIỀN VỚI ĐẤT”;</w:t>
      </w:r>
    </w:p>
    <w:p w:rsidR="00512D16">
      <w:pPr>
        <w:pStyle w:val="NormalWeb"/>
        <w:autoSpaceDE w:val="0"/>
        <w:autoSpaceDN w:val="0"/>
        <w:spacing w:before="120"/>
      </w:pPr>
      <w:r>
        <w:rPr>
          <w:color w:val="000000"/>
        </w:rPr>
        <w:t>d) Gửi Phiếu chuyển thông tin để xác định nghĩa vụ tài chính về đất đai theo Mẫu số 19 ban hành kèm theo Quyết định này đến cơ quan thuế để xác định và thông báo nghĩa vụ tài chính đối với trường hợp phải thực hiện nghĩa vụ tài chính;</w:t>
      </w:r>
    </w:p>
    <w:p w:rsidR="00512D16">
      <w:pPr>
        <w:pStyle w:val="NormalWeb"/>
        <w:autoSpaceDE w:val="0"/>
        <w:autoSpaceDN w:val="0"/>
        <w:spacing w:before="120"/>
      </w:pPr>
      <w:r>
        <w:rPr>
          <w:color w:val="000000"/>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rsidR="00512D16">
      <w:pPr>
        <w:pStyle w:val="NormalWeb"/>
        <w:autoSpaceDE w:val="0"/>
        <w:autoSpaceDN w:val="0"/>
        <w:spacing w:before="120"/>
      </w:pPr>
      <w:r>
        <w:rPr>
          <w:color w:val="000000"/>
        </w:rPr>
        <w:t>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thực hiện việc đăng ký thế chấp quyền sử dụng đất, quyền sở hữu tài sản gắn liền với đất theo quy định của pháp luật về đăng ký biện pháp bảo đảm. Việc trao Giấy chứng nhận quyền sử dụng đất, quyền sở hữu tài sản gắn liền với đất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rsidR="00512D16">
      <w:pPr>
        <w:pStyle w:val="NormalWeb"/>
        <w:autoSpaceDE w:val="0"/>
        <w:autoSpaceDN w:val="0"/>
        <w:spacing w:before="120"/>
      </w:pPr>
      <w:bookmarkStart w:id="48" w:name="muc_8_pl"/>
      <w:r w:rsidRPr="00492708" w:rsidR="00492708">
        <w:rPr>
          <w:b/>
          <w:bCs/>
          <w:color w:val="000000"/>
        </w:rPr>
        <w:t>VIII. Trình tự, thủ tục cấp lại Giấy chứng nhận đã cấp do bị mất</w:t>
      </w:r>
      <w:bookmarkEnd w:id="48"/>
    </w:p>
    <w:p w:rsidR="00512D16">
      <w:pPr>
        <w:pStyle w:val="NormalWeb"/>
        <w:autoSpaceDE w:val="0"/>
        <w:autoSpaceDN w:val="0"/>
        <w:spacing w:before="120"/>
      </w:pPr>
      <w:r>
        <w:rPr>
          <w:color w:val="000000"/>
        </w:rPr>
        <w:t>1. Người sử dụng đất, chủ sở hữu tài sản gắn liền với đất nộp 01 bộ hồ sơ đến Trung tâm Phục vụ hành chính công hoặc Chi nhánh Văn phòng đăng ký đất đai.</w:t>
      </w:r>
    </w:p>
    <w:p w:rsidR="00512D16">
      <w:pPr>
        <w:pStyle w:val="NormalWeb"/>
        <w:autoSpaceDE w:val="0"/>
        <w:autoSpaceDN w:val="0"/>
        <w:spacing w:before="120"/>
      </w:pPr>
      <w:r>
        <w:rPr>
          <w:color w:val="000000"/>
        </w:rPr>
        <w:t>Cơ quan tiếp nhận hồ sơ thực hiện:</w:t>
      </w:r>
    </w:p>
    <w:p w:rsidR="00512D16">
      <w:pPr>
        <w:pStyle w:val="NormalWeb"/>
        <w:autoSpaceDE w:val="0"/>
        <w:autoSpaceDN w:val="0"/>
        <w:spacing w:before="120"/>
      </w:pPr>
      <w:r>
        <w:rPr>
          <w:color w:val="000000"/>
        </w:rPr>
        <w:t>-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 Trường hợp cơ quan tiếp nhận hồ sơ là Trung tâm Phục vụ hành chính công thì chuyển hồ sơ đến Văn phòng đăng ký đất đai.</w:t>
      </w:r>
    </w:p>
    <w:p w:rsidR="00512D16">
      <w:pPr>
        <w:pStyle w:val="NormalWeb"/>
        <w:autoSpaceDE w:val="0"/>
        <w:autoSpaceDN w:val="0"/>
        <w:spacing w:before="120"/>
      </w:pPr>
      <w:r>
        <w:rPr>
          <w:color w:val="000000"/>
        </w:rPr>
        <w:t>Hồ sơ gồm:</w:t>
      </w:r>
    </w:p>
    <w:p w:rsidR="00512D16">
      <w:pPr>
        <w:pStyle w:val="NormalWeb"/>
        <w:autoSpaceDE w:val="0"/>
        <w:autoSpaceDN w:val="0"/>
        <w:spacing w:before="120"/>
      </w:pPr>
      <w:r>
        <w:rPr>
          <w:color w:val="000000"/>
        </w:rPr>
        <w:t>a) Đơn đăng ký biến động đất đai, tài sản gắn liền với đất theo Mẫu số 18 ban hành kèm theo Quyết định này;</w:t>
      </w:r>
    </w:p>
    <w:p w:rsidR="00512D16">
      <w:pPr>
        <w:pStyle w:val="NormalWeb"/>
        <w:autoSpaceDE w:val="0"/>
        <w:autoSpaceDN w:val="0"/>
        <w:spacing w:before="120"/>
      </w:pPr>
      <w:r>
        <w:rPr>
          <w:color w:val="000000"/>
        </w:rPr>
        <w:t>b) Mảnh trích đo bản đồ địa chính thửa đất đối với trường hợp người sử dụng đất có nhu cầu đo đạc để xác định lại kích thước các cạnh, diện tích của thửa đất.</w:t>
      </w:r>
    </w:p>
    <w:p w:rsidR="00512D16">
      <w:pPr>
        <w:pStyle w:val="NormalWeb"/>
        <w:autoSpaceDE w:val="0"/>
        <w:autoSpaceDN w:val="0"/>
        <w:spacing w:before="120"/>
      </w:pPr>
      <w:r>
        <w:rPr>
          <w:color w:val="000000"/>
        </w:rPr>
        <w:t>2. Văn phòng đăng ký đất đai thực hiện các công việc sau:</w:t>
      </w:r>
    </w:p>
    <w:p w:rsidR="00512D16">
      <w:pPr>
        <w:pStyle w:val="NormalWeb"/>
        <w:autoSpaceDE w:val="0"/>
        <w:autoSpaceDN w:val="0"/>
        <w:spacing w:before="120"/>
      </w:pPr>
      <w:r>
        <w:rPr>
          <w:color w:val="000000"/>
        </w:rPr>
        <w:t>a) Kiểm tra thông tin về Giấy chứng nhận đã cấp mà người sử dụng đất, chủ sở hữu tài sản gắn liền với đất khai báo bị mất trong hồ sơ địa chính, cơ sở dữ liệu đất đai;</w:t>
      </w:r>
    </w:p>
    <w:p w:rsidR="00512D16">
      <w:pPr>
        <w:pStyle w:val="NormalWeb"/>
        <w:autoSpaceDE w:val="0"/>
        <w:autoSpaceDN w:val="0"/>
        <w:spacing w:before="120"/>
      </w:pPr>
      <w:r>
        <w:rPr>
          <w:color w:val="000000"/>
        </w:rPr>
        <w:t>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rsidR="00512D16">
      <w:pPr>
        <w:pStyle w:val="NormalWeb"/>
        <w:autoSpaceDE w:val="0"/>
        <w:autoSpaceDN w:val="0"/>
        <w:spacing w:before="120"/>
      </w:pPr>
      <w:r>
        <w:rPr>
          <w:color w:val="000000"/>
        </w:rPr>
        <w:t>c) Trường hợp không thuộc quy định tại điểm b Mục 2 này thì Văn phòng đăng ký đất đai chuyển thông tin đến Ủy ban nhân dân cấp xã nơi có đất để thực hiện nội dung quy định tại Mục 3 Phần VIII này đối với hộ gia đình, cá nhân; thực hiện đăng tin 03 lần trên phương tiện thông tin đại chúng ở địa phương trong thời gian 12 ngày làm việc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rsidR="00512D16">
      <w:pPr>
        <w:pStyle w:val="NormalWeb"/>
        <w:autoSpaceDE w:val="0"/>
        <w:autoSpaceDN w:val="0"/>
        <w:spacing w:before="120"/>
      </w:pPr>
      <w:r>
        <w:rPr>
          <w:color w:val="000000"/>
        </w:rPr>
        <w:t>d) Thực hiện việc hủy Giấy chứng nhận đã cấp; cập nhật, chỉnh lý hồ sơ địa chính, cơ sở dữ liệu đất đai sau khi đã thực hiện các nội dung quy định tại Mục 3 Phần VIII này; cấp lại Giấy chứng nhận quyền sử dụng đất, quyền sở hữu tài sản gắn liền với đất cho người được cấp.</w:t>
      </w:r>
    </w:p>
    <w:p w:rsidR="00512D16">
      <w:pPr>
        <w:pStyle w:val="NormalWeb"/>
        <w:autoSpaceDE w:val="0"/>
        <w:autoSpaceDN w:val="0"/>
        <w:spacing w:before="120"/>
      </w:pPr>
      <w:r>
        <w:rPr>
          <w:color w:val="000000"/>
        </w:rPr>
        <w:t>Trường hợp Giấy chứng nhận đã cấp chưa sử dụng bản đồ địa chính hoặc trích đo bản đồ địa chính thửa đất thì thực hiện theo quy định tại điểm b và điểm c Mục 3 Phần VI của “Phần C. TRÌNH TỰ, THỦ TỤC ĐĂNG KÝ ĐẤT ĐAI, TÀI SẢN GẮN LIỀN VỚI ĐẤT”.</w:t>
      </w:r>
    </w:p>
    <w:p w:rsidR="00512D16">
      <w:pPr>
        <w:pStyle w:val="NormalWeb"/>
        <w:autoSpaceDE w:val="0"/>
        <w:autoSpaceDN w:val="0"/>
        <w:spacing w:before="120"/>
      </w:pPr>
      <w:r>
        <w:rPr>
          <w:color w:val="000000"/>
        </w:rPr>
        <w:t>3. Ủy ban nhân dân cấp xã có trách nhiệm thực hiện các công việc sau:</w:t>
      </w:r>
    </w:p>
    <w:p w:rsidR="00512D16">
      <w:pPr>
        <w:pStyle w:val="NormalWeb"/>
        <w:autoSpaceDE w:val="0"/>
        <w:autoSpaceDN w:val="0"/>
        <w:spacing w:before="120"/>
      </w:pPr>
      <w:r>
        <w:rPr>
          <w:color w:val="000000"/>
        </w:rPr>
        <w:t>a) Niêm yết công khai về việc mất Giấy chứng nhận đã cấp tại trụ sở Ủy ban nhân dân cấp xã và điểm dân cư nơi có đất trong thời gian 12 ngày làm việc; đồng thời tiếp nhận phản ánh trong thời gian niêm yết công khai về việc mất Giấy chứng nhận đã cấp;</w:t>
      </w:r>
    </w:p>
    <w:p w:rsidR="00512D16">
      <w:pPr>
        <w:pStyle w:val="NormalWeb"/>
        <w:autoSpaceDE w:val="0"/>
        <w:autoSpaceDN w:val="0"/>
        <w:spacing w:before="120"/>
      </w:pPr>
      <w:r>
        <w:rPr>
          <w:color w:val="000000"/>
        </w:rPr>
        <w:t>b) Trong thời hạn không quá 04 ngày làm việc kể từ ngày kết thúc thời gian niêm yết, Ủy ban nhân dân cấp xã có trách nhiệm lập biên bản kết thúc niêm yết và gửi đến Văn phòng đăng ký đất đai.</w:t>
      </w:r>
    </w:p>
    <w:p w:rsidR="00512D16">
      <w:pPr>
        <w:pStyle w:val="NormalWeb"/>
        <w:autoSpaceDE w:val="0"/>
        <w:autoSpaceDN w:val="0"/>
        <w:spacing w:before="120"/>
      </w:pPr>
      <w:r>
        <w:rPr>
          <w:color w:val="000000"/>
        </w:rPr>
        <w:t>4. Trường hợp Trang bổ sung của Giấy chứng nhận đã cấp theo quy định của pháp luật đất đai trước ngày 01/07/2025 thì người sử dụng đất, chủ sở hữu tài sản gắn liền với đất nộp Đơn đăng ký biến động đất đai, tài sản gắn liền với đất theo Mẫu số 18 ban hành kèm theo Quyết định này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rsidR="00512D16">
      <w:pPr>
        <w:pStyle w:val="NormalWeb"/>
        <w:autoSpaceDE w:val="0"/>
        <w:autoSpaceDN w:val="0"/>
        <w:spacing w:before="120"/>
      </w:pPr>
      <w:bookmarkStart w:id="49" w:name="muc_9_pl"/>
      <w:r w:rsidRPr="00492708" w:rsidR="00492708">
        <w:rPr>
          <w:b/>
          <w:bCs/>
          <w:color w:val="000000"/>
        </w:rPr>
        <w:t>IX.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bookmarkEnd w:id="49"/>
    </w:p>
    <w:p w:rsidR="00512D16">
      <w:pPr>
        <w:pStyle w:val="NormalWeb"/>
        <w:autoSpaceDE w:val="0"/>
        <w:autoSpaceDN w:val="0"/>
        <w:spacing w:before="120"/>
      </w:pPr>
      <w:r>
        <w:rPr>
          <w:color w:val="000000"/>
        </w:rPr>
        <w:t>1. Trường hợp thửa đất đã được cấp Giấy chứng nhận thì thực hiện như sau:</w:t>
      </w:r>
    </w:p>
    <w:p w:rsidR="00512D16">
      <w:pPr>
        <w:pStyle w:val="NormalWeb"/>
        <w:autoSpaceDE w:val="0"/>
        <w:autoSpaceDN w:val="0"/>
        <w:spacing w:before="120"/>
      </w:pPr>
      <w:r>
        <w:rPr>
          <w:color w:val="000000"/>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Giấy chứng nhận đã cấp cho Ủy ban nhân dân cấp xã nơi có đất.</w:t>
      </w:r>
    </w:p>
    <w:p w:rsidR="00512D16">
      <w:pPr>
        <w:pStyle w:val="NormalWeb"/>
        <w:autoSpaceDE w:val="0"/>
        <w:autoSpaceDN w:val="0"/>
        <w:spacing w:before="120"/>
      </w:pPr>
      <w:r>
        <w:rPr>
          <w:color w:val="000000"/>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rsidR="00512D16">
      <w:pPr>
        <w:pStyle w:val="NormalWeb"/>
        <w:autoSpaceDE w:val="0"/>
        <w:autoSpaceDN w:val="0"/>
        <w:spacing w:before="120"/>
      </w:pPr>
      <w:r>
        <w:rPr>
          <w:color w:val="000000"/>
        </w:rPr>
        <w:t>b) Ủy ban nhân dân cấp xã chuyển văn bản về việc tặng cho quyền sử dụng đất kèm theo Giấy chứng nhận đã cấp đến Văn phòng đăng ký đất đai;</w:t>
      </w:r>
    </w:p>
    <w:p w:rsidR="00512D16">
      <w:pPr>
        <w:pStyle w:val="NormalWeb"/>
        <w:autoSpaceDE w:val="0"/>
        <w:autoSpaceDN w:val="0"/>
        <w:spacing w:before="120"/>
      </w:pPr>
      <w:r>
        <w:rPr>
          <w:color w:val="000000"/>
        </w:rPr>
        <w:t>c)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phần diện tích thửa đất.</w:t>
      </w:r>
    </w:p>
    <w:p w:rsidR="00512D16">
      <w:pPr>
        <w:pStyle w:val="NormalWeb"/>
        <w:autoSpaceDE w:val="0"/>
        <w:autoSpaceDN w:val="0"/>
        <w:spacing w:before="120"/>
      </w:pPr>
      <w:r>
        <w:rPr>
          <w:color w:val="000000"/>
        </w:rPr>
        <w:t>Trường hợp người sử dụng đất tặng cho toàn bộ diện tích đất đã được cấp Giấy chứng nhận thì thu hồi Giấy chứng nhận đã cấp để quản lý;</w:t>
      </w:r>
    </w:p>
    <w:p w:rsidR="00512D16">
      <w:pPr>
        <w:pStyle w:val="NormalWeb"/>
        <w:autoSpaceDE w:val="0"/>
        <w:autoSpaceDN w:val="0"/>
        <w:spacing w:before="120"/>
      </w:pPr>
      <w:r>
        <w:rPr>
          <w:color w:val="000000"/>
        </w:rPr>
        <w:t>d) Trao Giấy chứng nhận quyền sử dụng đất, quyền sở hữu tài sản gắn liền với đất hoặc chuyển Giấy chứng nhận tới Ủy ban nhân dân cấp xã để trao cho người được cấp.</w:t>
      </w:r>
    </w:p>
    <w:p w:rsidR="00512D16">
      <w:pPr>
        <w:pStyle w:val="NormalWeb"/>
        <w:autoSpaceDE w:val="0"/>
        <w:autoSpaceDN w:val="0"/>
        <w:spacing w:before="120"/>
      </w:pPr>
      <w:r>
        <w:rPr>
          <w:color w:val="000000"/>
        </w:rPr>
        <w:t>2. Trường hợp thửa đất chưa được cấp Giấy chứng nhận thì thực hiện như sau:</w:t>
      </w:r>
    </w:p>
    <w:p w:rsidR="00512D16">
      <w:pPr>
        <w:pStyle w:val="NormalWeb"/>
        <w:autoSpaceDE w:val="0"/>
        <w:autoSpaceDN w:val="0"/>
        <w:spacing w:before="120"/>
      </w:pPr>
      <w:r>
        <w:rPr>
          <w:color w:val="000000"/>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rsidR="00512D16">
      <w:pPr>
        <w:pStyle w:val="NormalWeb"/>
        <w:autoSpaceDE w:val="0"/>
        <w:autoSpaceDN w:val="0"/>
        <w:spacing w:before="120"/>
      </w:pPr>
      <w:r>
        <w:rPr>
          <w:color w:val="000000"/>
        </w:rPr>
        <w:t>Trường hợp có biên bản họp giữa Ủy ban nhân dân cấp xã với người sử dụng đất về việc tặng cho quyền sử dụng đất thì người sử dụng đất không phải nộp giấy tờ quy định tại điểm này;</w:t>
      </w:r>
    </w:p>
    <w:p w:rsidR="00512D16">
      <w:pPr>
        <w:pStyle w:val="NormalWeb"/>
        <w:autoSpaceDE w:val="0"/>
        <w:autoSpaceDN w:val="0"/>
        <w:spacing w:before="120"/>
      </w:pPr>
      <w:r>
        <w:rPr>
          <w:color w:val="000000"/>
        </w:rPr>
        <w:t>b) Cơ quan có chức năng quản lý đất đai cấp xã có trách nhiệm tổ chức thực hiện đo đạc chỉnh lý bản đồ địa chính hoặc trích đo bản đồ địa chính thửa đất;</w:t>
      </w:r>
    </w:p>
    <w:p w:rsidR="00512D16">
      <w:pPr>
        <w:pStyle w:val="NormalWeb"/>
        <w:autoSpaceDE w:val="0"/>
        <w:autoSpaceDN w:val="0"/>
        <w:spacing w:before="120"/>
      </w:pPr>
      <w:r>
        <w:rPr>
          <w:color w:val="000000"/>
        </w:rPr>
        <w:t>c) Phần diện tích còn lại của thửa đất (nếu có) thì người sử dụng đất, chủ sở hữu tài sản gắn liền với đất thực hiện thủ tục đăng ký đất đai, tài sản gắn liền với đất theo quy định tại các Phần II, III của “Phần C. TRÌNH TỰ, THỦ TỤC ĐĂNG KÝ ĐẤT ĐAI, TÀI SẢN GẮN LIỀN VỚI ĐẤT”,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Phần III của “Phần C. TRÌNH TỰ, THỦ TỤC ĐĂNG KÝ ĐẤT ĐAI, TÀI SẢN GẮN LIỀN VỚI ĐẤT”.</w:t>
      </w:r>
    </w:p>
    <w:p w:rsidR="00512D16">
      <w:pPr>
        <w:pStyle w:val="NormalWeb"/>
        <w:autoSpaceDE w:val="0"/>
        <w:autoSpaceDN w:val="0"/>
        <w:spacing w:before="120"/>
      </w:pPr>
      <w:bookmarkStart w:id="50" w:name="muc_10_pl"/>
      <w:r w:rsidRPr="00492708" w:rsidR="00492708">
        <w:rPr>
          <w:b/>
          <w:bCs/>
          <w:color w:val="000000"/>
        </w:rPr>
        <w:t>X.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bookmarkEnd w:id="50"/>
    </w:p>
    <w:p w:rsidR="00512D16">
      <w:pPr>
        <w:pStyle w:val="NormalWeb"/>
        <w:autoSpaceDE w:val="0"/>
        <w:autoSpaceDN w:val="0"/>
        <w:spacing w:before="120"/>
      </w:pPr>
      <w:r>
        <w:rPr>
          <w:color w:val="000000"/>
        </w:rPr>
        <w:t>1. Trong thời hạn theo quy định của pháp luật về nhà ở và pháp luật về kinh doanh bất động sản, chủ đầu tư dự án có trách nhiệm nộp 01 bộ hồ sơ đến Trung tâm Phục vụ hành chính công hoặc Chi nhánh Văn phòng đăng ký đất đai.</w:t>
      </w:r>
    </w:p>
    <w:p w:rsidR="00512D16">
      <w:pPr>
        <w:pStyle w:val="NormalWeb"/>
        <w:autoSpaceDE w:val="0"/>
        <w:autoSpaceDN w:val="0"/>
        <w:spacing w:before="120"/>
      </w:pPr>
      <w:r>
        <w:rPr>
          <w:color w:val="000000"/>
        </w:rPr>
        <w:t>Cơ quan tiếp nhận hồ sơ thực hiện:</w:t>
      </w:r>
    </w:p>
    <w:p w:rsidR="00512D16">
      <w:pPr>
        <w:pStyle w:val="NormalWeb"/>
        <w:autoSpaceDE w:val="0"/>
        <w:autoSpaceDN w:val="0"/>
        <w:spacing w:before="120"/>
      </w:pPr>
      <w:r>
        <w:rPr>
          <w:color w:val="000000"/>
        </w:rPr>
        <w:t>-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 Trường hợp cơ quan tiếp nhận hồ sơ là Trung tâm Phục vụ hành chính công thì chuyển hồ sơ đến Văn phòng đăng ký đất đai.</w:t>
      </w:r>
    </w:p>
    <w:p w:rsidR="00512D16">
      <w:pPr>
        <w:pStyle w:val="NormalWeb"/>
        <w:autoSpaceDE w:val="0"/>
        <w:autoSpaceDN w:val="0"/>
        <w:spacing w:before="120"/>
      </w:pPr>
      <w:r>
        <w:rPr>
          <w:color w:val="000000"/>
        </w:rPr>
        <w:t>Hồ sơ gồm có:</w:t>
      </w:r>
    </w:p>
    <w:p w:rsidR="00512D16">
      <w:pPr>
        <w:pStyle w:val="NormalWeb"/>
        <w:autoSpaceDE w:val="0"/>
        <w:autoSpaceDN w:val="0"/>
        <w:spacing w:before="120"/>
      </w:pPr>
      <w:r>
        <w:rPr>
          <w:color w:val="000000"/>
        </w:rPr>
        <w:t>a) Văn bản về việc nhà ở, công trình xây dựng đã được nghiệm thu đưa vào khai thác, sử dụng theo quy định của pháp luật về xây dựng đối với trường hợp có nhận chuyển nhượng nhà ở, công trình xây dựng;</w:t>
      </w:r>
    </w:p>
    <w:p w:rsidR="00512D16">
      <w:pPr>
        <w:pStyle w:val="NormalWeb"/>
        <w:autoSpaceDE w:val="0"/>
        <w:autoSpaceDN w:val="0"/>
        <w:spacing w:before="120"/>
      </w:pPr>
      <w:r>
        <w:rPr>
          <w:color w:val="000000"/>
        </w:rPr>
        <w:t>b) Văn bản về việc đủ điều kiện được chuyển nhượng cho cá nhân tự xây dựng nhà ở đối với trường hợp chuyển nhượng quyền sử dụng đất đã có hạ tầng kỹ thuật theo quy định của pháp luật về kinh doanh bất động sản;</w:t>
      </w:r>
    </w:p>
    <w:p w:rsidR="00512D16">
      <w:pPr>
        <w:pStyle w:val="NormalWeb"/>
        <w:autoSpaceDE w:val="0"/>
        <w:autoSpaceDN w:val="0"/>
        <w:spacing w:before="120"/>
      </w:pPr>
      <w:r>
        <w:rPr>
          <w:color w:val="000000"/>
        </w:rPr>
        <w:t>c) Đơn đăng ký biến động đất đai, tài sản gắn liền với đất theo Mẫu số 18 ban hành kèm theo Quyết định này do người nhận chuyển nhượng quyền sử dụng đất, quyền sở hữu nhà ở, công trình xây dựng, hạng mục công trình xây dựng kê khai;</w:t>
      </w:r>
    </w:p>
    <w:p w:rsidR="00512D16">
      <w:pPr>
        <w:pStyle w:val="NormalWeb"/>
        <w:autoSpaceDE w:val="0"/>
        <w:autoSpaceDN w:val="0"/>
        <w:spacing w:before="120"/>
      </w:pPr>
      <w:r>
        <w:rPr>
          <w:color w:val="000000"/>
        </w:rPr>
        <w:t>d) Hợp đồng chuyển nhượng quyền sử dụng đất, quyền sở hữu nhà ở, công trình xây dựng, hạng mục công trình xây dựng theo quy định của pháp luật;</w:t>
      </w:r>
    </w:p>
    <w:p w:rsidR="00512D16">
      <w:pPr>
        <w:pStyle w:val="NormalWeb"/>
        <w:autoSpaceDE w:val="0"/>
        <w:autoSpaceDN w:val="0"/>
        <w:spacing w:before="120"/>
      </w:pPr>
      <w:r>
        <w:rPr>
          <w:color w:val="000000"/>
        </w:rPr>
        <w:t>đ) Biên bản bàn giao nhà, đất, công trình xây dựng, hạng mục công trình xây dựng;</w:t>
      </w:r>
    </w:p>
    <w:p w:rsidR="00512D16">
      <w:pPr>
        <w:pStyle w:val="NormalWeb"/>
        <w:autoSpaceDE w:val="0"/>
        <w:autoSpaceDN w:val="0"/>
        <w:spacing w:before="120"/>
      </w:pPr>
      <w:r>
        <w:rPr>
          <w:color w:val="000000"/>
        </w:rPr>
        <w:t>e) Giấy chứng nhận đã cấp cho chủ đầu tư dự án;</w:t>
      </w:r>
    </w:p>
    <w:p w:rsidR="00512D16">
      <w:pPr>
        <w:pStyle w:val="NormalWeb"/>
        <w:autoSpaceDE w:val="0"/>
        <w:autoSpaceDN w:val="0"/>
        <w:spacing w:before="120"/>
      </w:pPr>
      <w:r>
        <w:rPr>
          <w:color w:val="000000"/>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p w:rsidR="00512D16">
      <w:pPr>
        <w:pStyle w:val="NormalWeb"/>
        <w:autoSpaceDE w:val="0"/>
        <w:autoSpaceDN w:val="0"/>
        <w:spacing w:before="120"/>
      </w:pPr>
      <w:r>
        <w:rPr>
          <w:color w:val="000000"/>
        </w:rPr>
        <w:t>2. 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thì nộp hồ sơ đến Trung tâm Phục vụ hành chính công hoặc Chi nhánh Văn phòng đăng ký đất đai. Cơ quan tiếp nhận hồ sơ thực hiện công việc quy định tại Mục 1 Phần X này.</w:t>
      </w:r>
    </w:p>
    <w:p w:rsidR="00512D16">
      <w:pPr>
        <w:pStyle w:val="NormalWeb"/>
        <w:autoSpaceDE w:val="0"/>
        <w:autoSpaceDN w:val="0"/>
        <w:spacing w:before="120"/>
      </w:pPr>
      <w:r>
        <w:rPr>
          <w:color w:val="000000"/>
        </w:rPr>
        <w:t>Trường hợp cơ quan tiếp nhận hồ sơ là Trung tâm Phục vụ hành chính công thì chuyển hồ sơ đến Văn phòng đăng ký đất đai. Hồ sơ gồm các giấy tờ theo quy định tại Mục 1 Phần X này hoặc các giấy tờ quy định tại các điểm c, d và đ Mục 1 Phần X này.</w:t>
      </w:r>
    </w:p>
    <w:p w:rsidR="00512D16">
      <w:pPr>
        <w:pStyle w:val="NormalWeb"/>
        <w:autoSpaceDE w:val="0"/>
        <w:autoSpaceDN w:val="0"/>
        <w:spacing w:before="120"/>
      </w:pPr>
      <w:r>
        <w:rPr>
          <w:color w:val="000000"/>
        </w:rPr>
        <w:t>3. Văn phòng đăng ký đất đai có trách nhiệm:</w:t>
      </w:r>
    </w:p>
    <w:p w:rsidR="00512D16">
      <w:pPr>
        <w:pStyle w:val="NormalWeb"/>
        <w:autoSpaceDE w:val="0"/>
        <w:autoSpaceDN w:val="0"/>
        <w:spacing w:before="120"/>
      </w:pPr>
      <w:r>
        <w:rPr>
          <w:color w:val="000000"/>
        </w:rPr>
        <w:t>a) Kiểm tra tính chính xác, đầy đủ của thành phần hồ sơ theo quy định tại Mục 1 và Mục 2 Phần X này.</w:t>
      </w:r>
    </w:p>
    <w:p w:rsidR="00512D16">
      <w:pPr>
        <w:pStyle w:val="NormalWeb"/>
        <w:autoSpaceDE w:val="0"/>
        <w:autoSpaceDN w:val="0"/>
        <w:spacing w:before="120"/>
      </w:pPr>
      <w:r>
        <w:rPr>
          <w:color w:val="000000"/>
        </w:rPr>
        <w:t>Trường hợp người nhận chuyển nhượng quyền sử dụng đất, quyền sở hữu nhà ở, công trình xây dựng, hạng mục công trình xây dựng trực tiếp thực hiện thủ tục đăng ký, cấp Giấy chứng nhận quyền sử dụng đất, quyền sở hữu tài sản gắn liền với đất mà chủ đầu tư chưa nộp các giấy tờ quy định tại Mục 1 Phần X này và hồ sơ do người nhận chuyển nhượng nộp chỉ gồm các giấy tờ quy định tại các điểm c, d và đ Mục 1 Phần X này thì trong thời gian không quá 03 ngày làm việc, Văn phòng đăng ký đất đai thông báo cho chủ đầu tư cung cấp các giấy tờ quy định tại các điểm a, b, e và g Mục 1 Phần X này;</w:t>
      </w:r>
    </w:p>
    <w:p w:rsidR="00512D16">
      <w:pPr>
        <w:pStyle w:val="NormalWeb"/>
        <w:autoSpaceDE w:val="0"/>
        <w:autoSpaceDN w:val="0"/>
        <w:spacing w:before="120"/>
      </w:pPr>
      <w:r>
        <w:rPr>
          <w:color w:val="000000"/>
        </w:rPr>
        <w:t>b) Gửi Phiếu chuyển thông tin để xác định nghĩa vụ tài chính về đất đai theo Mẫu số 19 ban hành kèm theo Quyết định này đến cơ quan thuế để xác định và thông báo nghĩa vụ tài chính cho người nhận chuyển nhượng quyền sử dụng đất, quyền sở hữu nhà ở, công trình xây dựng, hạng mục công trình xây dựng;</w:t>
      </w:r>
    </w:p>
    <w:p w:rsidR="00512D16">
      <w:pPr>
        <w:pStyle w:val="NormalWeb"/>
        <w:autoSpaceDE w:val="0"/>
        <w:autoSpaceDN w:val="0"/>
        <w:spacing w:before="120"/>
      </w:pPr>
      <w:r>
        <w:rPr>
          <w:color w:val="000000"/>
        </w:rPr>
        <w:t>c) Khi có thông tin từ cơ sở dữ liệu được liên thông hoặc chứng từ hoặc giấy tờ chứng minh đã hoàn thành nghĩa vụ tài chính thì hoàn thiện hồ sơ; Cấp Giấy chứng nhận quyền sử dụng đất, quyền sở hữu tài sản gắn liền với đất cho người nhận chuyển nhượng quyền sử dụng đất, quyền sở hữu nhà ở, công trình xây dựng, hạng mục công trình xây dựng; xác nhận thay đổi trên Giấy chứng nhận đã cấp cho chủ đầu tư, trong đó phần diện tích thuộc quyền sử dụng chung với người khác thì được chỉnh lý biến động để chuyển sang hình thức sử dụng chung;</w:t>
      </w:r>
    </w:p>
    <w:p w:rsidR="00512D16">
      <w:pPr>
        <w:pStyle w:val="NormalWeb"/>
        <w:autoSpaceDE w:val="0"/>
        <w:autoSpaceDN w:val="0"/>
        <w:spacing w:before="120"/>
      </w:pPr>
      <w:r>
        <w:rPr>
          <w:color w:val="000000"/>
        </w:rPr>
        <w:t>d) Cập nhật, chỉnh lý hồ sơ địa chính, cơ sở dữ liệu đất đai;</w:t>
      </w:r>
    </w:p>
    <w:p w:rsidR="00512D16">
      <w:pPr>
        <w:pStyle w:val="NormalWeb"/>
        <w:autoSpaceDE w:val="0"/>
        <w:autoSpaceDN w:val="0"/>
        <w:spacing w:before="120"/>
      </w:pPr>
      <w:r>
        <w:rPr>
          <w:color w:val="000000"/>
        </w:rPr>
        <w:t>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rsidR="00512D16">
      <w:pPr>
        <w:pStyle w:val="NormalWeb"/>
        <w:autoSpaceDE w:val="0"/>
        <w:autoSpaceDN w:val="0"/>
        <w:spacing w:before="120"/>
      </w:pPr>
      <w:bookmarkStart w:id="51" w:name="muc_11_pl"/>
      <w:r w:rsidRPr="00492708" w:rsidR="00492708">
        <w:rPr>
          <w:b/>
          <w:bCs/>
          <w:color w:val="000000"/>
        </w:rPr>
        <w:t>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51"/>
    </w:p>
    <w:p w:rsidR="00512D16">
      <w:pPr>
        <w:pStyle w:val="NormalWeb"/>
        <w:autoSpaceDE w:val="0"/>
        <w:autoSpaceDN w:val="0"/>
        <w:spacing w:before="120"/>
      </w:pPr>
      <w:r>
        <w:rPr>
          <w:color w:val="000000"/>
        </w:rPr>
        <w:t>1. Các trường hợp sử dụng đất sau đây do nhận chuyển quyền sử dụng đất không đúng quy định của pháp luật nhưng có chữ ký của các bên liên quan mà chưa được cấp Giấy chứng nhận và không thuộc trường hợp quy định tại Mục 2 Phần XI này thì người đang sử dụng đất thực hiện thủ tục đăng ký đất đai, cấp Giấy chứng nhận quyền sử dụng đất, quyền sở hữu tài sản gắn liền với đất lần đầu theo quy định của Luật Đất đai và quy định tại Quyết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khoản 4 Điều 45 của Luật Đất đai</w:t>
      </w:r>
    </w:p>
    <w:p w:rsidR="00512D16">
      <w:pPr>
        <w:pStyle w:val="NormalWeb"/>
        <w:autoSpaceDE w:val="0"/>
        <w:autoSpaceDN w:val="0"/>
        <w:spacing w:before="120"/>
      </w:pPr>
      <w:r>
        <w:rPr>
          <w:color w:val="000000"/>
        </w:rPr>
        <w:t>a) Sử dụng đất do nhận chuyển quyền sử dụng đất trước ngày 01 tháng 7 năm 2014 đối với trường hợp không có giấy tờ về quyền sử dụng đất quy định tại Điều 137 Luật Đất đai;</w:t>
      </w:r>
    </w:p>
    <w:p w:rsidR="00512D16">
      <w:pPr>
        <w:pStyle w:val="NormalWeb"/>
        <w:autoSpaceDE w:val="0"/>
        <w:autoSpaceDN w:val="0"/>
        <w:spacing w:before="120"/>
      </w:pPr>
      <w:r>
        <w:rPr>
          <w:color w:val="000000"/>
        </w:rPr>
        <w:t>b) Sử dụng đất do nhận chuyển quyền sử dụng đất trước ngày 01 tháng 8 năm 2024 mà có giấy tờ về quyền sử dụng đất quy định tại Điều 137 Luật Đất đai;</w:t>
      </w:r>
    </w:p>
    <w:p w:rsidR="00512D16">
      <w:pPr>
        <w:pStyle w:val="NormalWeb"/>
        <w:autoSpaceDE w:val="0"/>
        <w:autoSpaceDN w:val="0"/>
        <w:spacing w:before="120"/>
      </w:pPr>
      <w:r>
        <w:rPr>
          <w:color w:val="000000"/>
        </w:rPr>
        <w:t>c) Sử dụng đất do nhận chuyển quyền sử dụng đất của người nhận thừa kế quyền sử dụng đất quy định tại khoản 4 Điều 45 Luật Đất đai.</w:t>
      </w:r>
    </w:p>
    <w:p w:rsidR="00512D16">
      <w:pPr>
        <w:pStyle w:val="NormalWeb"/>
        <w:autoSpaceDE w:val="0"/>
        <w:autoSpaceDN w:val="0"/>
        <w:spacing w:before="120"/>
      </w:pPr>
      <w:r>
        <w:rPr>
          <w:color w:val="000000"/>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rsidR="00512D16">
      <w:pPr>
        <w:pStyle w:val="NormalWeb"/>
        <w:autoSpaceDE w:val="0"/>
        <w:autoSpaceDN w:val="0"/>
        <w:spacing w:before="120"/>
      </w:pPr>
      <w:r>
        <w:rPr>
          <w:color w:val="000000"/>
        </w:rPr>
        <w:t>a) Người sử dụng đất nộp Đơn đăng ký biến động đất đai, tài sản gắn liền với đất theo Mẫu số 18 ban hành kèm theo Quyết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p>
    <w:p w:rsidR="00512D16">
      <w:pPr>
        <w:pStyle w:val="NormalWeb"/>
        <w:autoSpaceDE w:val="0"/>
        <w:autoSpaceDN w:val="0"/>
        <w:spacing w:before="120"/>
      </w:pPr>
      <w:r>
        <w:rPr>
          <w:color w:val="000000"/>
        </w:rPr>
        <w:t>Trường hợp nhận chuyển quyền sử dụng đất nhưng không có hợp đồng, văn bản theo quy định thì nộp Đơn đăng ký biến động đất đai, tài sản gắn liền với đất theo Mẫu số 18 ban hành kèm theo Quyết định này, bản gốc Giấy chứng nhận đã cấp, giấy tờ về việc chuyển quyền sử dụng đất có đủ chữ ký của bên chuyển quyền và bên nhận chuyển quyền;</w:t>
      </w:r>
    </w:p>
    <w:p w:rsidR="00512D16">
      <w:pPr>
        <w:pStyle w:val="NormalWeb"/>
        <w:autoSpaceDE w:val="0"/>
        <w:autoSpaceDN w:val="0"/>
        <w:spacing w:before="120"/>
      </w:pPr>
      <w:r>
        <w:rPr>
          <w:color w:val="000000"/>
        </w:rPr>
        <w:t>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p>
    <w:p w:rsidR="00512D16">
      <w:pPr>
        <w:pStyle w:val="NormalWeb"/>
        <w:autoSpaceDE w:val="0"/>
        <w:autoSpaceDN w:val="0"/>
        <w:spacing w:before="120"/>
      </w:pPr>
      <w:r>
        <w:rPr>
          <w:color w:val="000000"/>
        </w:rPr>
        <w:t>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512D16">
      <w:pPr>
        <w:pStyle w:val="NormalWeb"/>
        <w:autoSpaceDE w:val="0"/>
        <w:autoSpaceDN w:val="0"/>
        <w:spacing w:before="120"/>
      </w:pPr>
      <w:r>
        <w:rPr>
          <w:color w:val="000000"/>
        </w:rPr>
        <w:t>c) Sau thời hạn 22 ngày làm việc, kể từ ngày có thông báo hoặc đăng tin lần đầu tiên trên phương tiện thông tin đại chúng ở địa phương mà không có đơn đề nghị giải quyết tranh chấp thì Văn phòng đăng ký đất đai gửi Phiếu chuyển thông tin để xác định nghĩa vụ tài chính về đất đai theo Mẫu số 19 ban hành kèm theo Quyết định này đến cơ quan thuế để xác định và thông báo nghĩa vụ tài chính cho người nhận chuyển quyền sử dụng đất; người nhận chuyển quyền sử dụng đất có trách nhiệm thực hiện nghĩa vụ tài chính theo quy định.</w:t>
      </w:r>
    </w:p>
    <w:p w:rsidR="00512D16">
      <w:pPr>
        <w:pStyle w:val="NormalWeb"/>
        <w:autoSpaceDE w:val="0"/>
        <w:autoSpaceDN w:val="0"/>
        <w:spacing w:before="120"/>
      </w:pPr>
      <w:r>
        <w:rPr>
          <w:color w:val="000000"/>
        </w:rPr>
        <w:t>Văn phòng đăng ký đất đai thực hiện việc cấp Giấy chứng nhận quyền sử dụng đất, quyền sở hữu tài sản gắn liền với đất cho bên nhận chuyển quyền khi có thông tin từ cơ sở dữ liệu được liên thông hoặc chứng từ hoặc giấy tờ chứng minh đã hoàn thành nghĩa vụ tài chính; trường hợp bên chuyển quyền không nộp Giấy chứng nhận đã cấp thì thực hiện việc hủy Giấy chứng nhận đã cấp.</w:t>
      </w:r>
    </w:p>
    <w:p w:rsidR="00512D16">
      <w:pPr>
        <w:pStyle w:val="NormalWeb"/>
        <w:autoSpaceDE w:val="0"/>
        <w:autoSpaceDN w:val="0"/>
        <w:spacing w:before="120"/>
      </w:pPr>
      <w:r>
        <w:rPr>
          <w:color w:val="000000"/>
        </w:rPr>
        <w:t>Trường hợp có đơn đề nghị giải quyết tranh chấp thì Văn phòng đăng ký đất đai hướng dẫn các bên nộp đơn đến cơ quan nhà nước có thẩm quyền giải quyết tranh chấp theo quy định.</w:t>
      </w:r>
    </w:p>
    <w:p w:rsidR="00512D16">
      <w:pPr>
        <w:pStyle w:val="NormalWeb"/>
        <w:autoSpaceDE w:val="0"/>
        <w:autoSpaceDN w:val="0"/>
        <w:spacing w:before="120"/>
      </w:pPr>
      <w:bookmarkStart w:id="52" w:name="muc_12_pl"/>
      <w:r w:rsidRPr="00492708" w:rsidR="00492708">
        <w:rPr>
          <w:b/>
          <w:bCs/>
          <w:color w:val="000000"/>
        </w:rPr>
        <w:t>XII. Trình tự, thủ tục đăng ký đất đai đối với trường hợp chuyển nhượng dự án đầu tư có sử dụng đất</w:t>
      </w:r>
      <w:bookmarkEnd w:id="52"/>
    </w:p>
    <w:p w:rsidR="00512D16">
      <w:pPr>
        <w:pStyle w:val="NormalWeb"/>
        <w:autoSpaceDE w:val="0"/>
        <w:autoSpaceDN w:val="0"/>
        <w:spacing w:before="120"/>
      </w:pPr>
      <w:r>
        <w:rPr>
          <w:color w:val="000000"/>
        </w:rPr>
        <w:t>1. Người yêu cầu đăng ký nộp 01 bộ hồ sơ Trung tâm Phục vụ hành chính công hoặc Chi nhánh Văn phòng đăng ký đất đai.</w:t>
      </w:r>
    </w:p>
    <w:p w:rsidR="00512D16">
      <w:pPr>
        <w:pStyle w:val="NormalWeb"/>
        <w:autoSpaceDE w:val="0"/>
        <w:autoSpaceDN w:val="0"/>
        <w:spacing w:before="120"/>
      </w:pPr>
      <w:r>
        <w:rPr>
          <w:color w:val="000000"/>
        </w:rPr>
        <w:t>Cơ quan tiếp nhận hồ sơ thực hiện:</w:t>
      </w:r>
    </w:p>
    <w:p w:rsidR="00512D16">
      <w:pPr>
        <w:pStyle w:val="NormalWeb"/>
        <w:autoSpaceDE w:val="0"/>
        <w:autoSpaceDN w:val="0"/>
        <w:spacing w:before="120"/>
      </w:pPr>
      <w:r>
        <w:rPr>
          <w:color w:val="000000"/>
        </w:rPr>
        <w:t>-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 Trường hợp cơ quan tiếp nhận hồ sơ là Trung tâm Phục vụ hành chính công thì chuyển hồ sơ đến Văn phòng đăng ký đất đai.</w:t>
      </w:r>
    </w:p>
    <w:p w:rsidR="00512D16">
      <w:pPr>
        <w:pStyle w:val="NormalWeb"/>
        <w:autoSpaceDE w:val="0"/>
        <w:autoSpaceDN w:val="0"/>
        <w:spacing w:before="120"/>
      </w:pPr>
      <w:r>
        <w:rPr>
          <w:color w:val="000000"/>
        </w:rPr>
        <w:t>Hồ sơ gồm có:</w:t>
      </w:r>
    </w:p>
    <w:p w:rsidR="00512D16">
      <w:pPr>
        <w:pStyle w:val="NormalWeb"/>
        <w:autoSpaceDE w:val="0"/>
        <w:autoSpaceDN w:val="0"/>
        <w:spacing w:before="120"/>
      </w:pPr>
      <w:r>
        <w:rPr>
          <w:color w:val="000000"/>
        </w:rPr>
        <w:t>a) Đơn đăng ký đất đai, tài sản gắn liền với đất theo Mẫu số 15 đối với trường hợp quyền sử dụng đất của dự án bất động sản chưa được cấp Giấy chứng nhận hoặc Đơn đăng ký biến động đất đai, tài sản gắn liền với đất theo Mẫu số 18 ban hành kèm theo Quyết định này đối với trường hợp diện tích đất của dự án đã được cấp Giấy chứng nhận;</w:t>
      </w:r>
    </w:p>
    <w:p w:rsidR="00512D16">
      <w:pPr>
        <w:pStyle w:val="NormalWeb"/>
        <w:autoSpaceDE w:val="0"/>
        <w:autoSpaceDN w:val="0"/>
        <w:spacing w:before="120"/>
      </w:pPr>
      <w:r>
        <w:rPr>
          <w:color w:val="000000"/>
        </w:rPr>
        <w:t>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rsidR="00512D16">
      <w:pPr>
        <w:pStyle w:val="NormalWeb"/>
        <w:autoSpaceDE w:val="0"/>
        <w:autoSpaceDN w:val="0"/>
        <w:spacing w:before="120"/>
      </w:pPr>
      <w:r>
        <w:rPr>
          <w:color w:val="000000"/>
        </w:rPr>
        <w:t>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rsidR="00512D16">
      <w:pPr>
        <w:pStyle w:val="NormalWeb"/>
        <w:autoSpaceDE w:val="0"/>
        <w:autoSpaceDN w:val="0"/>
        <w:spacing w:before="120"/>
      </w:pPr>
      <w:r>
        <w:rPr>
          <w:color w:val="000000"/>
        </w:rPr>
        <w:t>c) Văn bản cho phép chuyển nhượng dự án hoặc một phần dự án của cơ quan có thẩm quyền theo quy định của pháp luật;</w:t>
      </w:r>
    </w:p>
    <w:p w:rsidR="00512D16">
      <w:pPr>
        <w:pStyle w:val="NormalWeb"/>
        <w:autoSpaceDE w:val="0"/>
        <w:autoSpaceDN w:val="0"/>
        <w:spacing w:before="120"/>
      </w:pPr>
      <w:r>
        <w:rPr>
          <w:color w:val="000000"/>
        </w:rPr>
        <w:t>d) Hợp đồng chuyển nhượng dự án hoặc một phần dự án theo quy định của pháp luật;</w:t>
      </w:r>
    </w:p>
    <w:p w:rsidR="00512D16">
      <w:pPr>
        <w:pStyle w:val="NormalWeb"/>
        <w:autoSpaceDE w:val="0"/>
        <w:autoSpaceDN w:val="0"/>
        <w:spacing w:before="120"/>
      </w:pPr>
      <w:r>
        <w:rPr>
          <w:color w:val="000000"/>
        </w:rPr>
        <w:t>đ) Bản vẽ tách thửa đất, hợp thửa đất theo Mẫu số 22 ban hành kèm theo Quyết định này đối với trường hợp chuyển nhượng một phần dự án mà quyền sử dụng đất để thực hiện dự án đã được cấp Giấy chứng nhận;</w:t>
      </w:r>
    </w:p>
    <w:p w:rsidR="00512D16">
      <w:pPr>
        <w:pStyle w:val="NormalWeb"/>
        <w:autoSpaceDE w:val="0"/>
        <w:autoSpaceDN w:val="0"/>
        <w:spacing w:before="120"/>
      </w:pPr>
      <w:r>
        <w:rPr>
          <w:color w:val="000000"/>
        </w:rPr>
        <w:t>e) Mảnh trích đo bản đồ địa chính đối với trường hợp chuyển nhượng một phần dự án mà quyền sử dụng đất để thực hiện dự án chưa được cấp Giấy chứng nhận đã được Văn phòng đăng ký đất đai ký duyệt theo quy định.</w:t>
      </w:r>
    </w:p>
    <w:p w:rsidR="00512D16">
      <w:pPr>
        <w:pStyle w:val="NormalWeb"/>
        <w:autoSpaceDE w:val="0"/>
        <w:autoSpaceDN w:val="0"/>
        <w:spacing w:before="120"/>
      </w:pPr>
      <w:r>
        <w:rPr>
          <w:color w:val="000000"/>
        </w:rPr>
        <w:t>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Mục 3 Phần VI “PHẦN C. TRÌNH TỰ, THỦ TỤC ĐĂNG KÝ ĐẤT ĐAI, TÀI SẢN GẮN LIỀN VỚI ĐẤT”.</w:t>
      </w:r>
    </w:p>
    <w:p w:rsidR="00512D16">
      <w:pPr>
        <w:pStyle w:val="NormalWeb"/>
        <w:autoSpaceDE w:val="0"/>
        <w:autoSpaceDN w:val="0"/>
        <w:spacing w:before="120"/>
      </w:pPr>
      <w:r>
        <w:rPr>
          <w:color w:val="000000"/>
        </w:rP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rsidR="00512D16">
      <w:pPr>
        <w:pStyle w:val="NormalWeb"/>
        <w:autoSpaceDE w:val="0"/>
        <w:autoSpaceDN w:val="0"/>
        <w:spacing w:before="120"/>
      </w:pPr>
      <w:r>
        <w:rPr>
          <w:color w:val="000000"/>
        </w:rPr>
        <w:t>a) Gửi Phiếu chuyển thông tin để xác định nghĩa vụ tài chính về đất đai theo Mẫu số 19 ban hành kèm theo Quyết định này đến cơ quan thuế để xác định và thông báo thu nghĩa vụ tài chính;</w:t>
      </w:r>
    </w:p>
    <w:p w:rsidR="00512D16">
      <w:pPr>
        <w:pStyle w:val="NormalWeb"/>
        <w:autoSpaceDE w:val="0"/>
        <w:autoSpaceDN w:val="0"/>
        <w:spacing w:before="120"/>
      </w:pPr>
      <w:r>
        <w:rPr>
          <w:color w:val="000000"/>
        </w:rPr>
        <w:t>b) Khi có thông tin từ cơ sở dữ liệu được liên thông hoặc chứng từ hoặc giấy tờ chứng minh đã hoàn thành nghĩa vụ tài chính, thì hoàn thiện hồ sơ, trình cơ quan có chức năng quản lý đất đai cấp tỉnh cấp Giấy chứng nhận quyền sử dụng đất, quyền sở hữu tài sản gắn liền với đất;</w:t>
      </w:r>
    </w:p>
    <w:p w:rsidR="00512D16">
      <w:pPr>
        <w:pStyle w:val="NormalWeb"/>
        <w:autoSpaceDE w:val="0"/>
        <w:autoSpaceDN w:val="0"/>
        <w:spacing w:before="120"/>
      </w:pPr>
      <w:r>
        <w:rPr>
          <w:color w:val="000000"/>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rsidR="00512D16">
      <w:pPr>
        <w:pStyle w:val="NormalWeb"/>
        <w:autoSpaceDE w:val="0"/>
        <w:autoSpaceDN w:val="0"/>
        <w:spacing w:before="120"/>
      </w:pPr>
      <w:r>
        <w:rPr>
          <w:color w:val="000000"/>
        </w:rPr>
        <w:t>4. Trường hợp bên nhận chuyển nhượng dự án bất động sản là tổ chức kinh tế có vốn đầu tư nước ngoài thì việc đăng ký đất đai được thực hiện trong trình tự, thủ tục giao đất, cho thuê đất.</w:t>
      </w:r>
    </w:p>
    <w:p w:rsidR="00512D16">
      <w:pPr>
        <w:pStyle w:val="NormalWeb"/>
        <w:autoSpaceDE w:val="0"/>
        <w:autoSpaceDN w:val="0"/>
        <w:spacing w:before="120"/>
      </w:pPr>
      <w:r>
        <w:rPr>
          <w:color w:val="000000"/>
        </w:rPr>
        <w:t>5. Trường hợp chuyển nhượng dự án đầu tư có sử dụng đất được Nhà nước cho thuê đất thu tiền thuê đất hằng năm thì Văn phòng đăng ký đất đai thực hiện theo quy định tại Mục 5 Phần VI này.</w:t>
      </w:r>
    </w:p>
    <w:p w:rsidR="00512D16">
      <w:pPr>
        <w:pStyle w:val="NormalWeb"/>
        <w:autoSpaceDE w:val="0"/>
        <w:autoSpaceDN w:val="0"/>
        <w:spacing w:before="120"/>
      </w:pPr>
      <w:bookmarkStart w:id="53" w:name="muc_13_pl"/>
      <w:r w:rsidRPr="00492708" w:rsidR="00492708">
        <w:rPr>
          <w:b/>
          <w:bCs/>
          <w:color w:val="000000"/>
        </w:rPr>
        <w:t>XIII. Giải quyết đối với trường hợp cá nhân, hộ gia đình đã được cấp Giấy chứng nhận một phần diện tích vào loại đất ở trước ngày 01 tháng 7 năm 2004, phần diện tích còn lại của thửa đất chưa được cấp Giấy chứng nhận</w:t>
      </w:r>
      <w:bookmarkEnd w:id="53"/>
    </w:p>
    <w:p w:rsidR="00512D16">
      <w:pPr>
        <w:pStyle w:val="NormalWeb"/>
        <w:autoSpaceDE w:val="0"/>
        <w:autoSpaceDN w:val="0"/>
        <w:spacing w:before="120"/>
      </w:pPr>
      <w:r>
        <w:rPr>
          <w:color w:val="000000"/>
        </w:rPr>
        <w:t>1. Người sử dụng đất được cấp Giấy chứng nhận quyền sử dụng đất, quyền sở hữu tài sản gắn liền với đất cho toàn bộ diện tích của thửa đất đang sử dụng như sau:</w:t>
      </w:r>
    </w:p>
    <w:p w:rsidR="00512D16">
      <w:pPr>
        <w:pStyle w:val="NormalWeb"/>
        <w:autoSpaceDE w:val="0"/>
        <w:autoSpaceDN w:val="0"/>
        <w:spacing w:before="120"/>
      </w:pPr>
      <w:r>
        <w:rPr>
          <w:color w:val="000000"/>
        </w:rPr>
        <w:t xml:space="preserve">a) Trường hợp tại thời điểm cấp Giấy chứng nhận trước đây mà người sử dụng đất có giấy tờ về quyền sử dụng đất quy định tại Điều 137 Luật Đất đai thì diện tích đất ở được xác định theo Giấy chứng nhận đã cấp, nếu người sử dụng đất có nhu cầu thì được xác định lại diện tích đất ở theo quy định tại khoản 6 Điều 141 Luật Đất đai, phần diện tích còn lại được xác định theo quy định tại các điểm a, b và c khoản 4 Điều 141 Luật Đất đai; </w:t>
      </w:r>
    </w:p>
    <w:p w:rsidR="00512D16">
      <w:pPr>
        <w:pStyle w:val="NormalWeb"/>
        <w:autoSpaceDE w:val="0"/>
        <w:autoSpaceDN w:val="0"/>
        <w:spacing w:before="120"/>
      </w:pPr>
      <w:r>
        <w:rPr>
          <w:color w:val="000000"/>
        </w:rPr>
        <w:t>b) Trường hợp tại thời điểm cấp Giấy chứng nhận trước đây mà người sử dụng đất không có Giấy tờ về quyền sử dụng đất quy định tại Điều 137 Luật Đất đai thì diện tích đất ở được xác định theo Giấy chứng nhận đã cấp, phần diện tích còn lại được xác định theo quy định tại các điểm a, b và c khoản 4 Điều 141 Luật Đất đai.</w:t>
      </w:r>
    </w:p>
    <w:p w:rsidR="00512D16">
      <w:pPr>
        <w:pStyle w:val="NormalWeb"/>
        <w:autoSpaceDE w:val="0"/>
        <w:autoSpaceDN w:val="0"/>
        <w:spacing w:before="120"/>
      </w:pPr>
      <w:r>
        <w:rPr>
          <w:color w:val="000000"/>
        </w:rPr>
        <w:t>2. Hồ sơ thực hiện thủ tục cấp Giấy chứng nhận quyền sử dụng đất, quyền sở hữu tài sản gắn liền với đất quy định tại Mục 1 Phần XIII này gồm:</w:t>
      </w:r>
    </w:p>
    <w:p w:rsidR="00512D16">
      <w:pPr>
        <w:pStyle w:val="NormalWeb"/>
        <w:autoSpaceDE w:val="0"/>
        <w:autoSpaceDN w:val="0"/>
        <w:spacing w:before="120"/>
      </w:pPr>
      <w:r>
        <w:rPr>
          <w:color w:val="000000"/>
        </w:rPr>
        <w:t>a) Đơn đăng ký biến động đất đai, tài sản gắn liền với đất theo Mẫu số 18 ban hành kèm theo Quyết định này;</w:t>
      </w:r>
    </w:p>
    <w:p w:rsidR="00512D16">
      <w:pPr>
        <w:pStyle w:val="NormalWeb"/>
        <w:autoSpaceDE w:val="0"/>
        <w:autoSpaceDN w:val="0"/>
        <w:spacing w:before="120"/>
      </w:pPr>
      <w:r>
        <w:rPr>
          <w:color w:val="000000"/>
        </w:rPr>
        <w:t>b) Giấy chứng nhận đã cấp.</w:t>
      </w:r>
    </w:p>
    <w:p w:rsidR="00512D16">
      <w:pPr>
        <w:pStyle w:val="NormalWeb"/>
        <w:autoSpaceDE w:val="0"/>
        <w:autoSpaceDN w:val="0"/>
        <w:spacing w:before="120"/>
      </w:pPr>
      <w:r>
        <w:rPr>
          <w:color w:val="000000"/>
        </w:rPr>
        <w:t>3. Trình tự, thủ tục đăng ký, cấp Giấy chứng nhận quyền sử dụng đất, quyền sở hữu tài sản gắn liền với đất:</w:t>
      </w:r>
    </w:p>
    <w:p w:rsidR="00512D16">
      <w:pPr>
        <w:pStyle w:val="NormalWeb"/>
        <w:autoSpaceDE w:val="0"/>
        <w:autoSpaceDN w:val="0"/>
        <w:spacing w:before="120"/>
      </w:pPr>
      <w:r>
        <w:rPr>
          <w:color w:val="000000"/>
        </w:rPr>
        <w:t>a) Người sử dụng đất, chủ sở hữu tài sản gắn liền với đất nộp hồ sơ quy định tại Mục 2 Phần XIII này đến Trung tâm Phục vụ hành chính công hoặc Chi nhánh Văn phòng đăng ký đất đai;</w:t>
      </w:r>
    </w:p>
    <w:p w:rsidR="00512D16">
      <w:pPr>
        <w:pStyle w:val="NormalWeb"/>
        <w:autoSpaceDE w:val="0"/>
        <w:autoSpaceDN w:val="0"/>
        <w:spacing w:before="120"/>
      </w:pPr>
      <w:r>
        <w:rPr>
          <w:color w:val="000000"/>
        </w:rPr>
        <w:t>b) Cơ quan tiếp nhận hồ sơ thực hiện:</w:t>
      </w:r>
    </w:p>
    <w:p w:rsidR="00512D16">
      <w:pPr>
        <w:pStyle w:val="NormalWeb"/>
        <w:autoSpaceDE w:val="0"/>
        <w:autoSpaceDN w:val="0"/>
        <w:spacing w:before="120"/>
      </w:pPr>
      <w:r>
        <w:rPr>
          <w:color w:val="000000"/>
        </w:rPr>
        <w:t>-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 Trường hợp cơ quan tiếp nhận hồ sơ là Trung tâm Phục vụ hành chính công thì chuyển hồ sơ đến Cơ quan có chức năng quản lý đất đai cấp xã</w:t>
      </w:r>
    </w:p>
    <w:p w:rsidR="00512D16">
      <w:pPr>
        <w:pStyle w:val="NormalWeb"/>
        <w:autoSpaceDE w:val="0"/>
        <w:autoSpaceDN w:val="0"/>
        <w:spacing w:before="120"/>
      </w:pPr>
      <w:r>
        <w:rPr>
          <w:color w:val="000000"/>
        </w:rPr>
        <w:t>4. Cơ quan có chức năng quản lý đất đai cấp xã thực hiện:</w:t>
      </w:r>
    </w:p>
    <w:p w:rsidR="00512D16">
      <w:pPr>
        <w:pStyle w:val="NormalWeb"/>
        <w:autoSpaceDE w:val="0"/>
        <w:autoSpaceDN w:val="0"/>
        <w:spacing w:before="120"/>
      </w:pPr>
      <w:r>
        <w:rPr>
          <w:color w:val="000000"/>
        </w:rPr>
        <w:t>a) Trường hợp người sử dụng đất không có nhu cầu xác định lại diện tích đất ở thì cơ quan có chức năng quản lý đất đai cấp xã thực hiện:</w:t>
      </w:r>
    </w:p>
    <w:p w:rsidR="00512D16">
      <w:pPr>
        <w:pStyle w:val="NormalWeb"/>
        <w:autoSpaceDE w:val="0"/>
        <w:autoSpaceDN w:val="0"/>
        <w:spacing w:before="120"/>
      </w:pPr>
      <w:r>
        <w:rPr>
          <w:color w:val="000000"/>
        </w:rPr>
        <w:t>a1) Kiểm tra hiện trạng sử dụng đất, tình trạng tranh chấp đất đai;</w:t>
      </w:r>
    </w:p>
    <w:p w:rsidR="00512D16">
      <w:pPr>
        <w:pStyle w:val="NormalWeb"/>
        <w:autoSpaceDE w:val="0"/>
        <w:autoSpaceDN w:val="0"/>
        <w:spacing w:before="120"/>
      </w:pPr>
      <w:r>
        <w:rPr>
          <w:color w:val="000000"/>
        </w:rPr>
        <w:t>a2) Trường hợp đất không có tranh chấp và người sử dụng đất không có giấy tờ về quyền sử dụng đất quy định tại Điều 137 Luật Đất đai hoặc có giấy tờ về quyền sử dụng đất quy định tại Điều 137 Luật Đất đai nhưng không có nhu cầu xác định lại diện tích đất ở thì gửi Phiếu chuyển thông tin để xác định nghĩa vụ tài chính về đất đai theo Mẫu số 19 ban hành kèm theo Quyết định này đến cơ quan thuế để xác định và thông báo nghĩa vụ tài chính cho người sử dụng đất.</w:t>
      </w:r>
    </w:p>
    <w:p w:rsidR="00512D16">
      <w:pPr>
        <w:pStyle w:val="NormalWeb"/>
        <w:autoSpaceDE w:val="0"/>
        <w:autoSpaceDN w:val="0"/>
        <w:spacing w:before="120"/>
      </w:pPr>
      <w:r>
        <w:rPr>
          <w:color w:val="000000"/>
        </w:rPr>
        <w:t>b) Trường hợp người sử dụng đất có nhu cầu xác định lại diện tích đất ở thì cơ quan có chức năng quản lý đất đai cấp xã thực hiện:</w:t>
      </w:r>
    </w:p>
    <w:p w:rsidR="00512D16">
      <w:pPr>
        <w:pStyle w:val="NormalWeb"/>
        <w:autoSpaceDE w:val="0"/>
        <w:autoSpaceDN w:val="0"/>
        <w:spacing w:before="120"/>
      </w:pPr>
      <w:r>
        <w:rPr>
          <w:color w:val="000000"/>
        </w:rPr>
        <w:t>b.1) Khai thác, sử dụng hồ sơ cấp Giấy chứng nhận lần đầu trên Cơ sở dữ liệu đất đai, trường hợp không thể khai thác được hồ sơ thì thông báo cho Chi nhánh Văn phòng đăng ký đất đai cung cấp hồ sơ cấp Giấy chứng nhận đến cơ quan có chức năng quản lý đất đai cấp xã;</w:t>
      </w:r>
    </w:p>
    <w:p w:rsidR="00512D16">
      <w:pPr>
        <w:pStyle w:val="NormalWeb"/>
        <w:autoSpaceDE w:val="0"/>
        <w:autoSpaceDN w:val="0"/>
        <w:spacing w:before="120"/>
      </w:pPr>
      <w:r>
        <w:rPr>
          <w:color w:val="000000"/>
        </w:rPr>
        <w:t>b.2) Kiểm tra hồ sơ cấp Giấy chứng nhận trước đây; xác định diện tích, loại đất theo quy định tại các điểm a, b và c khoản 4 và khoản 6 Điều 141 Luật Đất đai nếu đủ điều kiện;</w:t>
      </w:r>
    </w:p>
    <w:p w:rsidR="00512D16">
      <w:pPr>
        <w:pStyle w:val="NormalWeb"/>
        <w:autoSpaceDE w:val="0"/>
        <w:autoSpaceDN w:val="0"/>
        <w:spacing w:before="120"/>
      </w:pPr>
      <w:r>
        <w:rPr>
          <w:color w:val="000000"/>
        </w:rPr>
        <w:t>b.3) Gửi Phiếu chuyển thông tin để xác định nghĩa vụ tài chính về đất đai theo Mẫu số 19 ban hành kèm theo Quyết định này đến cơ quan thuế để xác định và thông báo nghĩa vụ tài chính cho người sử dụng đất.</w:t>
      </w:r>
    </w:p>
    <w:p w:rsidR="00512D16">
      <w:pPr>
        <w:pStyle w:val="NormalWeb"/>
        <w:autoSpaceDE w:val="0"/>
        <w:autoSpaceDN w:val="0"/>
        <w:spacing w:before="120"/>
      </w:pPr>
      <w:r>
        <w:rPr>
          <w:color w:val="000000"/>
        </w:rPr>
        <w:t>5. Khi có thông tin từ cơ sở dữ liệu được liên thông hoặc chứng từ hoặc giấy tờ chứng minh đã hoàn thành nghĩa vụ tài chính,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rsidR="00512D16">
      <w:pPr>
        <w:pStyle w:val="NormalWeb"/>
        <w:autoSpaceDE w:val="0"/>
        <w:autoSpaceDN w:val="0"/>
        <w:spacing w:before="120"/>
      </w:pPr>
      <w:bookmarkStart w:id="54" w:name="muc_14_pl"/>
      <w:r w:rsidRPr="00492708" w:rsidR="00492708">
        <w:rPr>
          <w:b/>
          <w:bCs/>
          <w:color w:val="000000"/>
        </w:rPr>
        <w:t>XIV. Trình tự, thủ tục đính chính Giấy chứng nhận đã cấp</w:t>
      </w:r>
      <w:bookmarkEnd w:id="54"/>
    </w:p>
    <w:p w:rsidR="00512D16">
      <w:pPr>
        <w:pStyle w:val="NormalWeb"/>
        <w:autoSpaceDE w:val="0"/>
        <w:autoSpaceDN w:val="0"/>
        <w:spacing w:before="120"/>
      </w:pPr>
      <w:r>
        <w:rPr>
          <w:color w:val="000000"/>
        </w:rPr>
        <w:t>1. Việc nộp hồ sơ được thực hiện như sau:</w:t>
      </w:r>
    </w:p>
    <w:p w:rsidR="00512D16">
      <w:pPr>
        <w:pStyle w:val="NormalWeb"/>
        <w:autoSpaceDE w:val="0"/>
        <w:autoSpaceDN w:val="0"/>
        <w:spacing w:before="120"/>
      </w:pPr>
      <w:r>
        <w:rPr>
          <w:color w:val="000000"/>
        </w:rPr>
        <w:t>a) Trường hợp cơ quan, người có thẩm quyền cấp Giấy chứng nhận quyền sử dụng đất, quyền sở hữu tài sản gắn liền với đất quy định tại khoản 2 Điều 14 Nghị định số 49/2026/NĐ-CP ngày 31/01/2026 của Chính phủ phát hiện Giấy chứng nhận đã cấp có sai sót thì thông báo cho người được cấp Giấy chứng nhận và đề nghị nộp lại bản gốc Giấy chứng nhận đã cấp để thực hiện đính chính;</w:t>
      </w:r>
    </w:p>
    <w:p w:rsidR="00512D16">
      <w:pPr>
        <w:pStyle w:val="NormalWeb"/>
        <w:autoSpaceDE w:val="0"/>
        <w:autoSpaceDN w:val="0"/>
        <w:spacing w:before="120"/>
      </w:pPr>
      <w:r>
        <w:rPr>
          <w:color w:val="000000"/>
        </w:rPr>
        <w:t>b) Trường hợp người được cấp Giấy chứng nhận phát hiện Giấy chứng nhận quyền sử dụng đất, quyền sở hữu tài sản gắn liền với đất, xác nhận thay đổi trên giấy chứng nhận đã cấp (theo thẩm quyền cấp quy định tại điểm a và điểm b khoản 2 Điều 14 Nghị định số 49/2026/NĐ-CP ngày 31/01/2026 của Chính phủ) có sai sót thì nộp hồ sơ theo quy định tại Mục 3 Phần XIV này đến Trung tâm Phục vụ hành chính công.</w:t>
      </w:r>
    </w:p>
    <w:p w:rsidR="00512D16">
      <w:pPr>
        <w:pStyle w:val="NormalWeb"/>
        <w:autoSpaceDE w:val="0"/>
        <w:autoSpaceDN w:val="0"/>
        <w:spacing w:before="120"/>
      </w:pPr>
      <w:r>
        <w:rPr>
          <w:color w:val="000000"/>
        </w:rPr>
        <w:t>Cơ quan tiếp nhận hồ sơ thực hiện:</w:t>
      </w:r>
    </w:p>
    <w:p w:rsidR="00512D16">
      <w:pPr>
        <w:pStyle w:val="NormalWeb"/>
        <w:autoSpaceDE w:val="0"/>
        <w:autoSpaceDN w:val="0"/>
        <w:spacing w:before="120"/>
      </w:pPr>
      <w:r>
        <w:rPr>
          <w:color w:val="000000"/>
        </w:rPr>
        <w:t>-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 Chuyển hồ sơ đến cơ quan có chức năng quản lý đất đai cấp tỉnh hoặc cơ quan có chức năng quản lý đất đai cấp xã;</w:t>
      </w:r>
    </w:p>
    <w:p w:rsidR="00512D16">
      <w:pPr>
        <w:pStyle w:val="NormalWeb"/>
        <w:autoSpaceDE w:val="0"/>
        <w:autoSpaceDN w:val="0"/>
        <w:spacing w:before="120"/>
      </w:pPr>
      <w:r>
        <w:rPr>
          <w:color w:val="000000"/>
        </w:rPr>
        <w:t>c) Trường hợp người được cấp Giấy chứng nhận quyền sử dụng đất, quyền sở hữu tài sản gắn liền với đất, xác nhận thay đổi trên giấy chứng nhận đã cấp (theo thẩm quyền cấp tại điểm c khoản 2 Điều 14 Nghị định số 49/2026/NĐ- CP ngày 31/01/2026 của Chính phủ) có sai sót thì nộp hồ sơ theo quy định tại Mục 2 Phần XIV này đến Trung tâm Phục vụ hành chính công hoặc Chi nhánh Văn phòng đăng ký đất đai.</w:t>
      </w:r>
    </w:p>
    <w:p w:rsidR="00512D16">
      <w:pPr>
        <w:pStyle w:val="NormalWeb"/>
        <w:autoSpaceDE w:val="0"/>
        <w:autoSpaceDN w:val="0"/>
        <w:spacing w:before="120"/>
      </w:pPr>
      <w:r>
        <w:rPr>
          <w:color w:val="000000"/>
        </w:rPr>
        <w:t>Cơ quan tiếp nhận hồ sơ thực hiện:</w:t>
      </w:r>
    </w:p>
    <w:p w:rsidR="00512D16">
      <w:pPr>
        <w:pStyle w:val="NormalWeb"/>
        <w:autoSpaceDE w:val="0"/>
        <w:autoSpaceDN w:val="0"/>
        <w:spacing w:before="120"/>
      </w:pPr>
      <w:r>
        <w:rPr>
          <w:color w:val="000000"/>
        </w:rPr>
        <w:t>-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 Trường hợp cơ quan tiếp nhận hồ sơ là Trung tâm Phục vụ hành chính công thì chuyển hồ sơ đến Văn phòng đăng ký đất đai hoặc cơ quan có chức năng quản lý đất đai cấp tỉnh hoặc Cơ quan có chức năng quản lý đất đai cấp xã.</w:t>
      </w:r>
    </w:p>
    <w:p w:rsidR="00512D16">
      <w:pPr>
        <w:pStyle w:val="NormalWeb"/>
        <w:autoSpaceDE w:val="0"/>
        <w:autoSpaceDN w:val="0"/>
        <w:spacing w:before="120"/>
      </w:pPr>
      <w:r>
        <w:rPr>
          <w:color w:val="000000"/>
        </w:rPr>
        <w:t>2. Hồ sơ nộp khi thực hiện thủ tục đính chính Giấy chứng nhận đã cấp đối với trường hợp người sử dụng đất, chủ sở hữu tài sản gắn liền với đất phát hiện Giấy chứng nhận đã cấp có sai sót bao gồm:</w:t>
      </w:r>
    </w:p>
    <w:p w:rsidR="00512D16">
      <w:pPr>
        <w:pStyle w:val="NormalWeb"/>
        <w:autoSpaceDE w:val="0"/>
        <w:autoSpaceDN w:val="0"/>
        <w:spacing w:before="120"/>
      </w:pPr>
      <w:r>
        <w:rPr>
          <w:color w:val="000000"/>
        </w:rPr>
        <w:t>a) Đơn đăng ký biến động đất đai, tài sản gắn liền với đất theo Mẫu số 18 ban hành kèm theo Quyết định này;</w:t>
      </w:r>
    </w:p>
    <w:p w:rsidR="00512D16">
      <w:pPr>
        <w:pStyle w:val="NormalWeb"/>
        <w:autoSpaceDE w:val="0"/>
        <w:autoSpaceDN w:val="0"/>
        <w:spacing w:before="120"/>
      </w:pPr>
      <w:r>
        <w:rPr>
          <w:color w:val="000000"/>
        </w:rPr>
        <w:t>b) Bản gốc Giấy chứng nhận đã cấp;</w:t>
      </w:r>
    </w:p>
    <w:p w:rsidR="00512D16">
      <w:pPr>
        <w:pStyle w:val="NormalWeb"/>
        <w:autoSpaceDE w:val="0"/>
        <w:autoSpaceDN w:val="0"/>
        <w:spacing w:before="120"/>
      </w:pPr>
      <w:r>
        <w:rPr>
          <w:color w:val="000000"/>
        </w:rPr>
        <w:t>c) Giấy tờ chứng minh sai sót thông tin về thửa đất, tài sản gắn liền với đất so với thông tin trên Giấy chứng nhận đã cấp đối với trường hợp sai sót thông tin về thửa đất, tài sản gắn liền với đất.</w:t>
      </w:r>
    </w:p>
    <w:p w:rsidR="00512D16">
      <w:pPr>
        <w:pStyle w:val="NormalWeb"/>
        <w:autoSpaceDE w:val="0"/>
        <w:autoSpaceDN w:val="0"/>
        <w:spacing w:before="120"/>
      </w:pPr>
      <w:r>
        <w:rPr>
          <w:color w:val="000000"/>
        </w:rPr>
        <w:t>Trường hợp sai sót thông tin của người được cấp Giấy chứng nhận so với thông tin tại thời điểm đề nghị đính chính thì cơ quan giải quyết thủ tục có trách nhiệm khai thác, sử dụng thông tin về người được cấp Giấy chứng nhận trong Cơ sở dữ liệu quốc gia về dân cư, nếu không thể khai thác được thông tin thì nộp Giấy tờ chứng minh sai sót thông tin của người được cấp Giấy chứng nhận.</w:t>
      </w:r>
    </w:p>
    <w:p w:rsidR="00512D16">
      <w:pPr>
        <w:pStyle w:val="NormalWeb"/>
        <w:autoSpaceDE w:val="0"/>
        <w:autoSpaceDN w:val="0"/>
        <w:spacing w:before="120"/>
      </w:pPr>
      <w:r>
        <w:rPr>
          <w:color w:val="000000"/>
        </w:rPr>
        <w:t>d) Trường hợp người sử dụng đất, chủ sở hữu tài sản gắn liền với đất thực hiện thủ tục thông qua người đại diện theo quy định của pháp luật về dân sự thì phải có văn bản về việc ủy quyền theo quy định của pháp luật về dân sự.</w:t>
      </w:r>
    </w:p>
    <w:p w:rsidR="00512D16">
      <w:pPr>
        <w:pStyle w:val="NormalWeb"/>
        <w:autoSpaceDE w:val="0"/>
        <w:autoSpaceDN w:val="0"/>
        <w:spacing w:before="120"/>
      </w:pPr>
      <w:r>
        <w:rPr>
          <w:color w:val="000000"/>
        </w:rPr>
        <w:t>3. Trường hợp Giấy chứng nhận cấp lần đầu và Giấy chứng nhận khi thực hiện thủ tục đăng ký biến động đất đai, tài sản gắn liền với đất (theo thẩm quyền tại điểm a, điểm b khoản 2 Điều 14 Nghị định số 49/2026/NĐ-CP ngày 31/01/2026 của Chính phủ) có sai sót thì cơ quan có chức năng quản lý đất đai thực hiện:</w:t>
      </w:r>
    </w:p>
    <w:p w:rsidR="00512D16">
      <w:pPr>
        <w:pStyle w:val="NormalWeb"/>
        <w:autoSpaceDE w:val="0"/>
        <w:autoSpaceDN w:val="0"/>
        <w:spacing w:before="120"/>
      </w:pPr>
      <w:r>
        <w:rPr>
          <w:color w:val="000000"/>
        </w:rPr>
        <w:t>a) Thông báo cho Văn phòng đăng ký đất đai chuyển hồ sơ cấp Giấy chứng nhận đến cơ quan có chức năng quản lý đất đai;</w:t>
      </w:r>
    </w:p>
    <w:p w:rsidR="00512D16">
      <w:pPr>
        <w:pStyle w:val="NormalWeb"/>
        <w:autoSpaceDE w:val="0"/>
        <w:autoSpaceDN w:val="0"/>
        <w:spacing w:before="120"/>
      </w:pPr>
      <w:r>
        <w:rPr>
          <w:color w:val="000000"/>
        </w:rPr>
        <w:t>b) Kiểm tra hồ sơ, lập biên bản kết luận về nội dung và nguyên nhân sai sót;</w:t>
      </w:r>
    </w:p>
    <w:p w:rsidR="00512D16">
      <w:pPr>
        <w:pStyle w:val="NormalWeb"/>
        <w:autoSpaceDE w:val="0"/>
        <w:autoSpaceDN w:val="0"/>
        <w:spacing w:before="120"/>
      </w:pPr>
      <w:r>
        <w:rPr>
          <w:color w:val="000000"/>
        </w:rPr>
        <w:t>c) Trình cơ quan, người có thẩm quyền quy định tại điểm a và điểm b khoản 2 Điều 14 Nghị định số 49/2026/NĐ-CP ngày 31/01/2026 của Chính phủ xác nhận nội dung đính chính trên Giấy chứng nhận đã cấp hoặc cấp mới Giấy chứng nhận quyền sử dụng đất, quyền sở hữu tài sản gắn liền với đất;</w:t>
      </w:r>
    </w:p>
    <w:p w:rsidR="00512D16">
      <w:pPr>
        <w:pStyle w:val="NormalWeb"/>
        <w:autoSpaceDE w:val="0"/>
        <w:autoSpaceDN w:val="0"/>
        <w:spacing w:before="120"/>
      </w:pPr>
      <w:r>
        <w:rPr>
          <w:color w:val="000000"/>
        </w:rPr>
        <w:t>d) Chuyển hồ sơ đến Văn phòng đăng ký đất đai để chỉnh lý, cập nhật biến động vào hồ sơ địa chính, cơ sở dữ liệu đất đai; đồng thời trao Giấy chứng nhận quyền sử dụng đất, quyền sở hữu tài sản gắn liền với đất hoặc gửi cơ quan tiếp nhận hồ sơ để trao cho người được cấp.</w:t>
      </w:r>
    </w:p>
    <w:p w:rsidR="00512D16">
      <w:pPr>
        <w:pStyle w:val="NormalWeb"/>
        <w:autoSpaceDE w:val="0"/>
        <w:autoSpaceDN w:val="0"/>
        <w:spacing w:before="120"/>
      </w:pPr>
      <w:r>
        <w:rPr>
          <w:color w:val="000000"/>
        </w:rPr>
        <w:t>4. Trường hợp Giấy chứng nhận đã cấp và Giấy chứng nhận khi thực hiện thủ tục đăng ký biến động đất đai, tài sản gắn liền với đất (theo thẩm quyền tại điểm c khoản 2 Điều 14 Nghị định số 49/2026/NĐ-CP ngày 31/01/2026 của Chính phủ) có sai sót thì Văn phòng đăng ký đất đai thực hiện:</w:t>
      </w:r>
    </w:p>
    <w:p w:rsidR="00512D16">
      <w:pPr>
        <w:pStyle w:val="NormalWeb"/>
        <w:autoSpaceDE w:val="0"/>
        <w:autoSpaceDN w:val="0"/>
        <w:spacing w:before="120"/>
      </w:pPr>
      <w:r>
        <w:rPr>
          <w:color w:val="000000"/>
        </w:rPr>
        <w:t>a) Kiểm tra, lập biên bản kết luận về nội dung và nguyên nhân sai sót;</w:t>
      </w:r>
    </w:p>
    <w:p w:rsidR="00512D16">
      <w:pPr>
        <w:pStyle w:val="NormalWeb"/>
        <w:autoSpaceDE w:val="0"/>
        <w:autoSpaceDN w:val="0"/>
        <w:spacing w:before="120"/>
      </w:pPr>
      <w:r>
        <w:rPr>
          <w:color w:val="000000"/>
        </w:rPr>
        <w:t>b) Xác nhận nội dung đính chính trên Giấy chứng nhận đã cấp hoặc cấp mới Giấy chứng nhận quyền sử dụng đất, quyền sở hữu tài sản gắn liền với đất;</w:t>
      </w:r>
    </w:p>
    <w:p w:rsidR="00512D16">
      <w:pPr>
        <w:pStyle w:val="NormalWeb"/>
        <w:autoSpaceDE w:val="0"/>
        <w:autoSpaceDN w:val="0"/>
        <w:spacing w:before="120"/>
      </w:pPr>
      <w:r>
        <w:rPr>
          <w:color w:val="000000"/>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512D16">
      <w:pPr>
        <w:pStyle w:val="NormalWeb"/>
        <w:autoSpaceDE w:val="0"/>
        <w:autoSpaceDN w:val="0"/>
        <w:spacing w:before="120"/>
      </w:pPr>
      <w:bookmarkStart w:id="55" w:name="muc_15_pl"/>
      <w:r w:rsidRPr="00492708" w:rsidR="00492708">
        <w:rPr>
          <w:b/>
          <w:bCs/>
          <w:color w:val="000000"/>
        </w:rPr>
        <w:t>XV. Trình tự, thủ tục thu hồi, hủy Giấy chứng nhận đã cấp và cấp Giấy chứng nhận quyền sử dụng đất, quyền sở hữu tài sản gắn liền với đất sau khi thu hồi Giấy chứng nhận đã cấp</w:t>
      </w:r>
      <w:bookmarkEnd w:id="55"/>
    </w:p>
    <w:p w:rsidR="00512D16">
      <w:pPr>
        <w:pStyle w:val="NormalWeb"/>
        <w:autoSpaceDE w:val="0"/>
        <w:autoSpaceDN w:val="0"/>
        <w:spacing w:before="120"/>
      </w:pPr>
      <w:r>
        <w:rPr>
          <w:color w:val="000000"/>
        </w:rPr>
        <w:t>Việc thu hồi, hủy Giấy chứng nhận đã cấp, cấp Giấy chứng nhận quyền sử dụng đất, quyền sở hữu tài sản gắn liền với đất sau khi thu hồi Giấy chứng nhận đã cấp đối với các trường hợp quy định tại các khoản 2, 5, 6 và 7 Điều 152 Luật Đất đai được thực hiện như sau:</w:t>
      </w:r>
    </w:p>
    <w:p w:rsidR="00512D16">
      <w:pPr>
        <w:pStyle w:val="NormalWeb"/>
        <w:autoSpaceDE w:val="0"/>
        <w:autoSpaceDN w:val="0"/>
        <w:spacing w:before="120"/>
      </w:pPr>
      <w:r>
        <w:rPr>
          <w:color w:val="000000"/>
        </w:rPr>
        <w:t>1. Trường hợp Nhà nước thu hồi đất quy định tại các điều 78, 79, 81 và 82 Luật Đất đai:</w:t>
      </w:r>
    </w:p>
    <w:p w:rsidR="00512D16">
      <w:pPr>
        <w:pStyle w:val="NormalWeb"/>
        <w:autoSpaceDE w:val="0"/>
        <w:autoSpaceDN w:val="0"/>
        <w:spacing w:before="120"/>
      </w:pPr>
      <w:r>
        <w:rPr>
          <w:color w:val="000000"/>
        </w:rPr>
        <w:t>a) Người sử dụng đất, chủ sở hữu tài sản gắn liền với đất nộp Giấy chứng nhận đã cấp cho đơn vị, tổ chức thực hiện nhiệm vụ bồi thường, hỗ trợ, tái định cư theo quy định của pháp luật đất đai hoặc cơ quan được quy định tại quyết định thu hồi đất;</w:t>
      </w:r>
    </w:p>
    <w:p w:rsidR="00512D16">
      <w:pPr>
        <w:pStyle w:val="NormalWeb"/>
        <w:autoSpaceDE w:val="0"/>
        <w:autoSpaceDN w:val="0"/>
        <w:spacing w:before="120"/>
      </w:pPr>
      <w:r>
        <w:rPr>
          <w:color w:val="000000"/>
        </w:rPr>
        <w:t>b) Văn phòng đăng ký đất đai tiếp nhận Giấy chứng nhận của người sử dụng đất, chủ sở hữu tài sản gắn liền với đất từ cơ quan, đơn vị quy định tại điểm a Mục 1 này kèm theo quyết định thu hồi đất.</w:t>
      </w:r>
    </w:p>
    <w:p w:rsidR="00512D16">
      <w:pPr>
        <w:pStyle w:val="NormalWeb"/>
        <w:autoSpaceDE w:val="0"/>
        <w:autoSpaceDN w:val="0"/>
        <w:spacing w:before="120"/>
      </w:pPr>
      <w:r>
        <w:rPr>
          <w:color w:val="000000"/>
        </w:rPr>
        <w:t>Trường hợp Nhà nước thu hồi toàn bộ diện tích của thửa đất ghi trong Giấy chứng nhận thì thực hiện cập nhật, chỉnh lý hồ sơ địa chính, cơ sở dữ liệu đất đai.</w:t>
      </w:r>
    </w:p>
    <w:p w:rsidR="00512D16">
      <w:pPr>
        <w:pStyle w:val="NormalWeb"/>
        <w:autoSpaceDE w:val="0"/>
        <w:autoSpaceDN w:val="0"/>
        <w:spacing w:before="120"/>
      </w:pPr>
      <w:r>
        <w:rPr>
          <w:color w:val="000000"/>
        </w:rPr>
        <w:t>Trường hợp Nhà nước thu hồi một phần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phần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rsidR="00512D16">
      <w:pPr>
        <w:pStyle w:val="NormalWeb"/>
        <w:autoSpaceDE w:val="0"/>
        <w:autoSpaceDN w:val="0"/>
        <w:spacing w:before="120"/>
      </w:pPr>
      <w:r>
        <w:rPr>
          <w:color w:val="000000"/>
        </w:rPr>
        <w:t>2. Việc thu hồi Giấy chứng nhận đã cấp quy định tại các điểm a, b và c khoản 3 Điều 152 Luật Đất đai thì cơ quan, người có thẩm quyền quy định tại khoản 2 Điều 14 Nghị định số 49/2026/NĐ-CP ngày 31/01/2026 của Chính phủ quyết định thu hồi Giấy chứng nhận đã cấp; Văn phòng đăng ký đất đai thực hiện cập nhật, chỉnh lý hồ sơ địa chính, cơ sở dữ liệu đất đai.</w:t>
      </w:r>
    </w:p>
    <w:p w:rsidR="00512D16">
      <w:pPr>
        <w:pStyle w:val="NormalWeb"/>
        <w:autoSpaceDE w:val="0"/>
        <w:autoSpaceDN w:val="0"/>
        <w:spacing w:before="120"/>
      </w:pPr>
      <w:r>
        <w:rPr>
          <w:color w:val="000000"/>
        </w:rPr>
        <w:t>3. Trường hợp người sử dụng đất, chủ sở hữu tài sản gắn liền với đất phát hiện Giấy chứng nhận đã cấp không đúng quy định của pháp luật về đất đai quy định tại điểm d khoản 3 Điều 152 Luật Đất đai thì thực hiện như sau:</w:t>
      </w:r>
    </w:p>
    <w:p w:rsidR="00512D16">
      <w:pPr>
        <w:pStyle w:val="NormalWeb"/>
        <w:autoSpaceDE w:val="0"/>
        <w:autoSpaceDN w:val="0"/>
        <w:spacing w:before="120"/>
      </w:pPr>
      <w:r>
        <w:rPr>
          <w:color w:val="000000"/>
        </w:rPr>
        <w:t>a) Người sử dụng đất, chủ sở hữu tài sản gắn liền với đất gửi kiến nghị bằng văn bản kèm theo Giấy chứng nhận đã cấp đến Trung tâm Phục vụ hành chính công hoặc Chi nhánh Văn phòng đăng ký đất đai;</w:t>
      </w:r>
    </w:p>
    <w:p w:rsidR="00512D16">
      <w:pPr>
        <w:pStyle w:val="NormalWeb"/>
        <w:autoSpaceDE w:val="0"/>
        <w:autoSpaceDN w:val="0"/>
        <w:spacing w:before="120"/>
      </w:pPr>
      <w:r>
        <w:rPr>
          <w:color w:val="000000"/>
        </w:rPr>
        <w:t>b) Cơ quan tiếp nhận hồ sơ cấp Giấy tiếp nhận hồ sơ và hẹn trả kết quả cho người nộp hồ sơ và chuyển hồ sơ đến cơ quan, người có thẩm quyền quy định tại khoản 2 Điều 14 Nghị định số 49/2026/NĐ-CP ngày 31/01/2026 của Chính phủ để kiểm tra, xem xét, quyết định thu hồi Giấy chứng nhận đã cấp, cấp Giấy chứng nhận quyền sử dụng đất, quyền sở hữu tài sản gắn liền với đất theo quy định tại Mục 9 Phần XV này, chỉ đạo, thực hiện việc cập nhật, chỉnh lý hồ sơ địa chính, cơ sở dữ liệu đất đai.</w:t>
      </w:r>
    </w:p>
    <w:p w:rsidR="00512D16">
      <w:pPr>
        <w:pStyle w:val="NormalWeb"/>
        <w:autoSpaceDE w:val="0"/>
        <w:autoSpaceDN w:val="0"/>
        <w:spacing w:before="120"/>
      </w:pPr>
      <w:r>
        <w:rPr>
          <w:color w:val="000000"/>
        </w:rPr>
        <w:t>4. Việc thu hồi Giấy chứng nhận quy định tại điểm đ và điểm e khoản 2 và khoản 5 Điều 152 Luật Đất đai như sau:</w:t>
      </w:r>
    </w:p>
    <w:p w:rsidR="00512D16">
      <w:pPr>
        <w:pStyle w:val="NormalWeb"/>
        <w:autoSpaceDE w:val="0"/>
        <w:autoSpaceDN w:val="0"/>
        <w:spacing w:before="120"/>
      </w:pPr>
      <w:r>
        <w:rPr>
          <w:color w:val="000000"/>
        </w:rPr>
        <w:t>a) Đối với Giấy chứng nhận đã cấp lần đầu thì cơ quan, người có thẩm quyền quy định tại điểm a, điểm b khoản 2 Điều 14 Nghị định số 49/2026/NĐ- CP ngày 31/01/2026 của Chính phủ quyết định thu hồi và chuyển quyết định đến Văn phòng đăng ký đất đai để thực hiện việc thu hồi Giấy chứng nhận đã cấp, cập nhật, chỉnh lý hồ sơ địa chính, cơ sở dữ liệu đất đai;</w:t>
      </w:r>
    </w:p>
    <w:p w:rsidR="00512D16">
      <w:pPr>
        <w:pStyle w:val="NormalWeb"/>
        <w:autoSpaceDE w:val="0"/>
        <w:autoSpaceDN w:val="0"/>
        <w:spacing w:before="120"/>
      </w:pPr>
      <w:r>
        <w:rPr>
          <w:color w:val="000000"/>
        </w:rPr>
        <w:t>b) Đối với Giấy chứng nhận đã cấp khi thực hiện thủ tục đăng ký biến động đất đai, tài sản gắn liền với đất thì cơ quan có thẩm quyền quy định tại khoản 2 Điều 14 Nghị định số 49/2026/NĐ-CP ngày 31/01/2026 của Chính phủ quyết định thu hồi và cập nhật, chỉnh lý hồ sơ địa chính, cơ sở dữ liệu đất đai.</w:t>
      </w:r>
    </w:p>
    <w:p w:rsidR="00512D16">
      <w:pPr>
        <w:pStyle w:val="NormalWeb"/>
        <w:autoSpaceDE w:val="0"/>
        <w:autoSpaceDN w:val="0"/>
        <w:spacing w:before="120"/>
      </w:pPr>
      <w:r>
        <w:rPr>
          <w:color w:val="000000"/>
        </w:rPr>
        <w:t>5. Văn phòng đăng ký đất đai có trách nhiệm quản lý Giấy chứng nhận trong trường hợp thu hồi Giấy chứng nhận quy định tại khoản 2 và khoản 5 Điều 152 Luật Đất đai.</w:t>
      </w:r>
    </w:p>
    <w:p w:rsidR="00512D16">
      <w:pPr>
        <w:pStyle w:val="NormalWeb"/>
        <w:autoSpaceDE w:val="0"/>
        <w:autoSpaceDN w:val="0"/>
        <w:spacing w:before="120"/>
      </w:pPr>
      <w:r>
        <w:rPr>
          <w:color w:val="000000"/>
        </w:rPr>
        <w:t>6. Các trường hợp thu hồi Giấy chứng nhận quy định tại các Mục 1, 2 và 4 Phần XV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rsidR="00512D16">
      <w:pPr>
        <w:pStyle w:val="NormalWeb"/>
        <w:autoSpaceDE w:val="0"/>
        <w:autoSpaceDN w:val="0"/>
        <w:spacing w:before="120"/>
      </w:pPr>
      <w:r>
        <w:rPr>
          <w:color w:val="000000"/>
        </w:rPr>
        <w:t>7. Đối với trường hợp có nhiều thửa đất cấp chung 01 Giấy chứng nhận mà có một hoặc một số thửa đất thuộc một trong các trường hợp thu hồi Giấy chứng nhận quy định tại các điểm d, đ, e khoản 2 và khoản 5 Điều 152 Luật Đất đai thì thực hiện thu hồi Giấy chứng nhận đã cấp, cấp Giấy chứng nhận quyền sử dụng đất, quyền sở hữu tài sản gắn liền với đất theo đúng quy định của pháp luật đối với các thửa đất này; cấp đổi Giấy chứng nhận quyền sử dụng đất, quyền sở hữu tài sản gắn liền với đất đối với các thửa đất đã được cấp Giấy chứng nhận theo đúng quy định của pháp luật. Việc cấp Giấy chứng nhận quyền sử dụng đất, quyền sở hữu tài sản gắn liền với đất quy định tại Mục 7 này được thực hiện theo quy định tại Mục 9 Phần XV này.</w:t>
      </w:r>
    </w:p>
    <w:p w:rsidR="00512D16">
      <w:pPr>
        <w:pStyle w:val="NormalWeb"/>
        <w:autoSpaceDE w:val="0"/>
        <w:autoSpaceDN w:val="0"/>
        <w:spacing w:before="120"/>
      </w:pPr>
      <w:r>
        <w:rPr>
          <w:color w:val="000000"/>
        </w:rPr>
        <w:t>8. Trường hợp thu hồi Giấy chứng nhận quy định tại khoản 2 và khoản 5 Điều 152 Luật Đất đai mà người sử dụng đất, chủ sở hữu tài sản gắn liền với đất không nộp Giấy chứng nhận thì việc hủy Giấy chứng nhận được thực hiện như sau:</w:t>
      </w:r>
    </w:p>
    <w:p w:rsidR="00512D16">
      <w:pPr>
        <w:pStyle w:val="NormalWeb"/>
        <w:autoSpaceDE w:val="0"/>
        <w:autoSpaceDN w:val="0"/>
        <w:spacing w:before="120"/>
      </w:pPr>
      <w:r>
        <w:rPr>
          <w:color w:val="000000"/>
        </w:rPr>
        <w:t>a) Đối với Giấy chứng nhận đã cấp lần đầu và Giấy chứng nhận đã cấp khi thực hiện thủ tục đăng ký biến động đất đai, tài sản gắn liền với đất thuộc thẩm quyền xác nhận tại điểm a, điểm b khoản 2 Điều 14 Nghị định số 49/2026/NĐ-CP ngày 31/01/2026 của Chính phủ thì cơ quan, người có chức năng quản lý đất đai trình cơ quan có thẩm quyền quy định tại điểm a, điểm b khoản 2 Điều 14 Nghị định số 49/2026/NĐ-CP ngày 31/01/2026 của Chính phủ quyết định hủy Giấy chứng nhận đã cấp;</w:t>
      </w:r>
    </w:p>
    <w:p w:rsidR="00512D16">
      <w:pPr>
        <w:pStyle w:val="NormalWeb"/>
        <w:autoSpaceDE w:val="0"/>
        <w:autoSpaceDN w:val="0"/>
        <w:spacing w:before="120"/>
      </w:pPr>
      <w:r>
        <w:rPr>
          <w:color w:val="000000"/>
        </w:rPr>
        <w:t>b) Đối với Giấy chứng nhận đã cấp khi thực hiện thủ tục đăng ký biến động đất đai, tài sản gắn liền với đất thuộc thẩm quyền xác nhận theo điểm c khoản 2 Điều 14 Nghị định số 49/2026/NĐ-CP ngày 31/01/2026 của Chính phủ thì Văn phòng đăng ký đất đai quyết định hủy Giấy chứng nhận đã cấp;</w:t>
      </w:r>
    </w:p>
    <w:p w:rsidR="00512D16">
      <w:pPr>
        <w:pStyle w:val="NormalWeb"/>
        <w:autoSpaceDE w:val="0"/>
        <w:autoSpaceDN w:val="0"/>
        <w:spacing w:before="120"/>
      </w:pPr>
      <w:r>
        <w:rPr>
          <w:color w:val="000000"/>
        </w:rPr>
        <w:t>c) Trường hợp quy định tại điểm đ khoản 2 Điều 152 Luật Đất đai thì thực hiện theo quy định tại điểm d Mục 8 này;</w:t>
      </w:r>
    </w:p>
    <w:p w:rsidR="00512D16">
      <w:pPr>
        <w:pStyle w:val="NormalWeb"/>
        <w:autoSpaceDE w:val="0"/>
        <w:autoSpaceDN w:val="0"/>
        <w:spacing w:before="120"/>
      </w:pPr>
      <w:r>
        <w:rPr>
          <w:color w:val="000000"/>
        </w:rPr>
        <w:t>d)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rsidR="00512D16">
      <w:pPr>
        <w:pStyle w:val="NormalWeb"/>
        <w:autoSpaceDE w:val="0"/>
        <w:autoSpaceDN w:val="0"/>
        <w:spacing w:before="120"/>
      </w:pPr>
      <w:r>
        <w:rPr>
          <w:color w:val="000000"/>
        </w:rPr>
        <w:t>9. Cấp Giấy chứng nhận quyền sử dụng đất, quyền sở hữu tài sản gắn liền với đất sau khi thu hồi Giấy chứng nhận quy định tại điểm d khoản 2 Điều 152 Luật Đất đai như sau:</w:t>
      </w:r>
    </w:p>
    <w:p w:rsidR="00512D16">
      <w:pPr>
        <w:pStyle w:val="NormalWeb"/>
        <w:autoSpaceDE w:val="0"/>
        <w:autoSpaceDN w:val="0"/>
        <w:spacing w:before="120"/>
      </w:pPr>
      <w:r>
        <w:rPr>
          <w:color w:val="000000"/>
        </w:rPr>
        <w:t>a) Trường hợp Giấy chứng nhận bị thu hồi là Giấy chứng nhận cấp lần đầu và Giấy chứng nhận đã cấp khi thực hiện thủ tục đăng ký biến động đất đai, tài sản gắn liền với đất thuộc thẩm quyền xác nhận tại điểm a, điểm b khoản 2 Điều 14 Nghị định số 49/2026/NĐ-CP ngày 31/01/2026 của Chính phủ thì Cơ quan có chức năng quản lý đất đai cấp có thẩm quyền kiểm tra hồ sơ, xác định lại thông tin quy định tại điểm d khoản 2 Điều 152 Luật Đất đai theo đúng quy định của pháp luật đất đai tại thời điểm cấp Giấy chứng nhận; chuẩn bị hồ sơ để cơ quan, người có thẩm quyền quy định tại điểm a, điểm b khoản 2 Điều 14 Nghị định số 49/2026/NĐ-CP ngày 31/01/2026 của Chính phủ cấp Giấy chứng nhận quyền sử dụng đất, quyền sở hữu tài sản gắn liền với đất; Chuyển hồ sơ đã giải quyết đến Văn phòng đăng ký đất đai để thực hiện công việc tại điểm đ Mục 9 này;</w:t>
      </w:r>
    </w:p>
    <w:p w:rsidR="00512D16">
      <w:pPr>
        <w:pStyle w:val="NormalWeb"/>
        <w:autoSpaceDE w:val="0"/>
        <w:autoSpaceDN w:val="0"/>
        <w:spacing w:before="120"/>
      </w:pPr>
      <w:r>
        <w:rPr>
          <w:color w:val="000000"/>
        </w:rPr>
        <w:t>b) Trường hợp Giấy chứng nhận bị thu hồi là Giấy chứng nhận được cấp trong trường hợp đăng ký biến động đất đai, tài sản gắn liền với đất (thuộc thẩm quyền cấp giấy và xác nhận tại điểm c khoản 2 Điều 14 Nghị định số 49/2026/NĐ-CP ngày 31/01/2026 của Chính phủ) thì Văn phòng đăng ký đất đai kiểm tra hồ sơ đã cấp Giấy chứng nhận để xác định lại thông tin quy định tại điểm d khoản 2 Điều 152 Luật Đất đai theo đúng quy định của pháp luật đất đai tại thời điểm cấp Giấy chứng nhận; thực hiện việc cấp Giấy chứng nhận quyền sử dụng đất, quyền sở hữu tài sản gắn liền với đất theo thẩm quyền quy định tại điểm c khoản 2 Điều 14 Nghị định số 49/2026/NĐ-CP ngày 31/01/2026 của Chính phủ và công việc quy định tại điểm đ Mục 9 này;</w:t>
      </w:r>
    </w:p>
    <w:p w:rsidR="00512D16">
      <w:pPr>
        <w:pStyle w:val="NormalWeb"/>
        <w:autoSpaceDE w:val="0"/>
        <w:autoSpaceDN w:val="0"/>
        <w:spacing w:before="120"/>
      </w:pPr>
      <w:r>
        <w:rPr>
          <w:color w:val="000000"/>
        </w:rPr>
        <w:t>c) Cơ quan có chức năng quản lý đất đai, Văn phòng đăng ký đất đai không xác định lại các thông tin khác trên Giấy chứng nhận đã được cơ quan, người có thẩm quyền xác lập phù hợp với quy định của pháp luật;</w:t>
      </w:r>
    </w:p>
    <w:p w:rsidR="00512D16">
      <w:pPr>
        <w:pStyle w:val="NormalWeb"/>
        <w:autoSpaceDE w:val="0"/>
        <w:autoSpaceDN w:val="0"/>
        <w:spacing w:before="120"/>
      </w:pPr>
      <w:r>
        <w:rPr>
          <w:color w:val="000000"/>
        </w:rPr>
        <w:t>d) Đối với Giấy chứng nhận đã cấp không đúng quy định của pháp luật do lỗi của cơ quan, người có thẩm quyền cấp Giấy chứng nhận thì nghĩa vụ tài chính được xác định theo chính sách thu tiền sử dụng đất, tiền thuê đất tại thời điểm cấp Giấy chứng nhận trước đây; đối với trường hợp do lỗi của người sử dụng đất thì nghĩa vụ tài chính được xác định theo chính sách thu tiền sử dụng đất, tiền thuê đất tại thời điểm cấp Giấy chứng nhận quyền sử dụng đất, quyền sở hữu tài sản gắn liền với đất;</w:t>
      </w:r>
    </w:p>
    <w:p w:rsidR="00512D16">
      <w:pPr>
        <w:pStyle w:val="NormalWeb"/>
        <w:autoSpaceDE w:val="0"/>
        <w:autoSpaceDN w:val="0"/>
        <w:spacing w:before="120"/>
      </w:pPr>
      <w:r>
        <w:rPr>
          <w:color w:val="000000"/>
        </w:rPr>
        <w:t>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rsidR="00512D16">
      <w:pPr>
        <w:pStyle w:val="NormalWeb"/>
        <w:autoSpaceDE w:val="0"/>
        <w:autoSpaceDN w:val="0"/>
        <w:spacing w:before="120"/>
      </w:pPr>
      <w:r>
        <w:rPr>
          <w:color w:val="000000"/>
        </w:rPr>
        <w:t>10. Đối với trường hợp tại thời điểm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p>
    <w:p w:rsidR="00512D16">
      <w:pPr>
        <w:pStyle w:val="NormalWeb"/>
        <w:autoSpaceDE w:val="0"/>
        <w:autoSpaceDN w:val="0"/>
        <w:spacing w:before="120"/>
      </w:pPr>
      <w:bookmarkStart w:id="56" w:name="muc_16_pl"/>
      <w:r w:rsidRPr="00492708" w:rsidR="00492708">
        <w:rPr>
          <w:b/>
          <w:bCs/>
          <w:color w:val="000000"/>
        </w:rPr>
        <w:t>XVI. Hủy kết quả đăng ký biến động trên Giấy chứng nhận đã cấp</w:t>
      </w:r>
      <w:bookmarkEnd w:id="56"/>
    </w:p>
    <w:p w:rsidR="00512D16">
      <w:pPr>
        <w:pStyle w:val="NormalWeb"/>
        <w:autoSpaceDE w:val="0"/>
        <w:autoSpaceDN w:val="0"/>
        <w:spacing w:before="120"/>
      </w:pPr>
      <w:r>
        <w:rPr>
          <w:color w:val="000000"/>
        </w:rPr>
        <w:t>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rsidR="00512D16">
      <w:pPr>
        <w:pStyle w:val="NormalWeb"/>
        <w:autoSpaceDE w:val="0"/>
        <w:autoSpaceDN w:val="0"/>
        <w:spacing w:before="120"/>
      </w:pPr>
      <w:r>
        <w:rPr>
          <w:color w:val="000000"/>
        </w:rPr>
        <w:t>a) Bản án, quyết định của Tòa án có hiệu lực pháp luật có quyết định về việc đăng ký biến động đất đai phải bị hủy toàn bộ hoặc một phần;</w:t>
      </w:r>
    </w:p>
    <w:p w:rsidR="00512D16">
      <w:pPr>
        <w:pStyle w:val="NormalWeb"/>
        <w:autoSpaceDE w:val="0"/>
        <w:autoSpaceDN w:val="0"/>
        <w:spacing w:before="120"/>
      </w:pPr>
      <w:r>
        <w:rPr>
          <w:color w:val="000000"/>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rsidR="00512D16">
      <w:pPr>
        <w:pStyle w:val="NormalWeb"/>
        <w:autoSpaceDE w:val="0"/>
        <w:autoSpaceDN w:val="0"/>
        <w:spacing w:before="120"/>
      </w:pPr>
      <w:r>
        <w:rPr>
          <w:color w:val="000000"/>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rsidR="00512D16">
      <w:pPr>
        <w:pStyle w:val="NormalWeb"/>
        <w:autoSpaceDE w:val="0"/>
        <w:autoSpaceDN w:val="0"/>
        <w:spacing w:before="120"/>
      </w:pPr>
      <w:r>
        <w:rPr>
          <w:color w:val="000000"/>
        </w:rPr>
        <w:t>2. Văn phòng đăng ký đất đai có trách nhiệm thực hiện:</w:t>
      </w:r>
    </w:p>
    <w:p w:rsidR="00512D16">
      <w:pPr>
        <w:pStyle w:val="NormalWeb"/>
        <w:autoSpaceDE w:val="0"/>
        <w:autoSpaceDN w:val="0"/>
        <w:spacing w:before="120"/>
      </w:pPr>
      <w:r>
        <w:rPr>
          <w:color w:val="000000"/>
        </w:rPr>
        <w:t>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này để Văn phòng đăng ký đất đai thực hiện việc hủy kết quả đăng ký biến động.</w:t>
      </w:r>
    </w:p>
    <w:p w:rsidR="00512D16">
      <w:pPr>
        <w:pStyle w:val="NormalWeb"/>
        <w:autoSpaceDE w:val="0"/>
        <w:autoSpaceDN w:val="0"/>
        <w:spacing w:before="120"/>
      </w:pPr>
      <w:r>
        <w:rPr>
          <w:color w:val="000000"/>
        </w:rPr>
        <w:t>Trường hợp Giấy chứng nhận không được nộp lại thì việc hủy kết quả đăng ký đất đai vẫn có hiệu lực;</w:t>
      </w:r>
    </w:p>
    <w:p w:rsidR="00512D16">
      <w:pPr>
        <w:pStyle w:val="NormalWeb"/>
        <w:autoSpaceDE w:val="0"/>
        <w:autoSpaceDN w:val="0"/>
        <w:spacing w:before="120"/>
      </w:pPr>
      <w:r>
        <w:rPr>
          <w:color w:val="000000"/>
        </w:rPr>
        <w:t>b) Cấp Giấy chứng nhận quyền sử dụng đất, quyền sở hữu tài sản gắn liền với đất hoặc xác nhận biến động vào Giấy chứng nhận đã cấp theo nội dung hủy kết quả đăng ký biến động;</w:t>
      </w:r>
    </w:p>
    <w:p w:rsidR="00512D16">
      <w:pPr>
        <w:pStyle w:val="NormalWeb"/>
        <w:autoSpaceDE w:val="0"/>
        <w:autoSpaceDN w:val="0"/>
        <w:spacing w:before="120"/>
      </w:pPr>
      <w:r>
        <w:rPr>
          <w:color w:val="000000"/>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rsidR="00512D16">
      <w:pPr>
        <w:pStyle w:val="NormalWeb"/>
        <w:autoSpaceDE w:val="0"/>
        <w:autoSpaceDN w:val="0"/>
        <w:spacing w:before="120"/>
      </w:pPr>
      <w:r>
        <w:rPr>
          <w:color w:val="000000"/>
        </w:rPr>
        <w:t>3. Trường hợp kết quả đăng ký biến động đất đai đã bị hủy mà Văn phòng đăng ký đất đai nhận được văn bản của các cơ quan có thẩm quyền quy định tại Mục 1 Phần XVI này về việc khôi phục lại kết quả đăng ký biến động đất đai đã bị hủy thì Văn phòng đăng ký đất đai thực hiện các công việc sau:</w:t>
      </w:r>
    </w:p>
    <w:p w:rsidR="00512D16">
      <w:pPr>
        <w:pStyle w:val="NormalWeb"/>
        <w:autoSpaceDE w:val="0"/>
        <w:autoSpaceDN w:val="0"/>
        <w:spacing w:before="120"/>
      </w:pPr>
      <w:r>
        <w:rPr>
          <w:color w:val="000000"/>
        </w:rPr>
        <w:t>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này để Văn phòng đăng ký đất đai thực hiện việc khôi phục kết quả đăng ký biến động.</w:t>
      </w:r>
    </w:p>
    <w:p w:rsidR="00512D16">
      <w:pPr>
        <w:pStyle w:val="NormalWeb"/>
        <w:autoSpaceDE w:val="0"/>
        <w:autoSpaceDN w:val="0"/>
        <w:spacing w:before="120"/>
      </w:pPr>
      <w:r>
        <w:rPr>
          <w:color w:val="000000"/>
        </w:rPr>
        <w:t>Trường hợp Giấy chứng nhận không được nộp lại thì việc khôi phục kết quả đăng ký đất đai vẫn có hiệu lực;</w:t>
      </w:r>
    </w:p>
    <w:p w:rsidR="00512D16">
      <w:pPr>
        <w:pStyle w:val="NormalWeb"/>
        <w:autoSpaceDE w:val="0"/>
        <w:autoSpaceDN w:val="0"/>
        <w:spacing w:before="120"/>
      </w:pPr>
      <w:r>
        <w:rPr>
          <w:color w:val="000000"/>
        </w:rPr>
        <w:t>b) Thực hiện các công việc quy định tại điểm b và điểm c Mục 2 Phần XVI này.</w:t>
      </w:r>
    </w:p>
    <w:p w:rsidR="00512D16">
      <w:pPr>
        <w:pStyle w:val="NormalWeb"/>
        <w:autoSpaceDE w:val="0"/>
        <w:autoSpaceDN w:val="0"/>
        <w:spacing w:before="120"/>
      </w:pPr>
      <w:r>
        <w:rPr>
          <w:color w:val="000000"/>
        </w:rPr>
        <w:t>4. Trường hợp thực hiện việc hủy đăng ký biến động đất đai theo quy định tại Mục 2 Phần XVI này mà nội dung bị hủy chưa được xác nhận trên Giấy chứng nhận và Văn phòng đăng ký đất đai nhận được văn bản của các cơ quan có thẩm quyền quy định tại Mục 1 Phần XVI này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p>
    <w:p w:rsidR="00512D16">
      <w:pPr>
        <w:pStyle w:val="NormalWeb"/>
        <w:autoSpaceDE w:val="0"/>
        <w:autoSpaceDN w:val="0"/>
        <w:spacing w:before="120"/>
      </w:pPr>
      <w:bookmarkStart w:id="57" w:name="muc_17_pl"/>
      <w:r w:rsidRPr="00492708" w:rsidR="00492708">
        <w:rPr>
          <w:b/>
          <w:bCs/>
          <w:color w:val="000000"/>
        </w:rPr>
        <w:t>XVII. Trình tự, thủ tục đăng ký, cấp Giấy chứng nhận quyền sử dụng đất, quyền sở hữu tài sản gắn liền với đất đối với toàn bộ diện tích đất đang sử dụng quy định tại khoản 2 Điều 24 Nghị định số 101/2024/NĐ-CP</w:t>
      </w:r>
      <w:bookmarkEnd w:id="57"/>
    </w:p>
    <w:p w:rsidR="00512D16">
      <w:pPr>
        <w:pStyle w:val="NormalWeb"/>
        <w:autoSpaceDE w:val="0"/>
        <w:autoSpaceDN w:val="0"/>
        <w:spacing w:before="120"/>
      </w:pPr>
      <w:r>
        <w:rPr>
          <w:color w:val="000000"/>
        </w:rPr>
        <w:t>1. Người sử dụng đất nộp 01 bộ hồ sơ đến Trung tâm Phục vụ hành chính công. Hồ sơ gồm:</w:t>
      </w:r>
    </w:p>
    <w:p w:rsidR="00512D16">
      <w:pPr>
        <w:pStyle w:val="NormalWeb"/>
        <w:autoSpaceDE w:val="0"/>
        <w:autoSpaceDN w:val="0"/>
        <w:spacing w:before="120"/>
      </w:pPr>
      <w:r>
        <w:rPr>
          <w:color w:val="000000"/>
        </w:rPr>
        <w:t>a) Đơn đăng ký biến động đất đai, tài sản gắn liền với đất theo Mẫu số 18 ban hành kèm theo Quyết định này.</w:t>
      </w:r>
    </w:p>
    <w:p w:rsidR="00512D16">
      <w:pPr>
        <w:pStyle w:val="NormalWeb"/>
        <w:autoSpaceDE w:val="0"/>
        <w:autoSpaceDN w:val="0"/>
        <w:spacing w:before="120"/>
      </w:pPr>
      <w:r>
        <w:rPr>
          <w:color w:val="000000"/>
        </w:rPr>
        <w:t>b) Giấy chứng nhận đã cấp;</w:t>
      </w:r>
    </w:p>
    <w:p w:rsidR="00512D16">
      <w:pPr>
        <w:pStyle w:val="NormalWeb"/>
        <w:autoSpaceDE w:val="0"/>
        <w:autoSpaceDN w:val="0"/>
        <w:spacing w:before="120"/>
      </w:pPr>
      <w:r>
        <w:rPr>
          <w:color w:val="000000"/>
        </w:rPr>
        <w:t>c) Giấy tờ về việc nhận chuyển quyền sử dụng đất của phần diện tích tăng thêm đối với trường hợp quy định tại điểm a khoản 2 Điều 24 Nghị định số 101/2024/NĐ-CP;</w:t>
      </w:r>
    </w:p>
    <w:p w:rsidR="00512D16">
      <w:pPr>
        <w:pStyle w:val="NormalWeb"/>
        <w:autoSpaceDE w:val="0"/>
        <w:autoSpaceDN w:val="0"/>
        <w:spacing w:before="120"/>
      </w:pPr>
      <w:r>
        <w:rPr>
          <w:color w:val="000000"/>
        </w:rPr>
        <w:t>d) Giấy tờ chứng minh phần diện tích tăng thêm (nếu có) đối với trường hợp quy định tại điểm b và điểm c khoản 2 Điều 24 Nghị định số 101/2024/NĐ-CP;</w:t>
      </w:r>
    </w:p>
    <w:p w:rsidR="00512D16">
      <w:pPr>
        <w:pStyle w:val="NormalWeb"/>
        <w:autoSpaceDE w:val="0"/>
        <w:autoSpaceDN w:val="0"/>
        <w:spacing w:before="120"/>
      </w:pPr>
      <w:r>
        <w:rPr>
          <w:color w:val="000000"/>
        </w:rPr>
        <w:t>e) Văn bản về việc đại diện theo quy định của pháp luật về dân sự đối với trường hợp thực hiện thủ tục đăng ký đất đai, tài sản gắn liền với đất thông qua người đại diện.</w:t>
      </w:r>
    </w:p>
    <w:p w:rsidR="00512D16">
      <w:pPr>
        <w:pStyle w:val="NormalWeb"/>
        <w:autoSpaceDE w:val="0"/>
        <w:autoSpaceDN w:val="0"/>
        <w:spacing w:before="120"/>
      </w:pPr>
      <w:r>
        <w:rPr>
          <w:color w:val="000000"/>
        </w:rPr>
        <w:t>2. Cơ quan tiếp nhận hồ sơ thực hiện các công việc sau:</w:t>
      </w:r>
    </w:p>
    <w:p w:rsidR="00512D16">
      <w:pPr>
        <w:pStyle w:val="NormalWeb"/>
        <w:autoSpaceDE w:val="0"/>
        <w:autoSpaceDN w:val="0"/>
        <w:spacing w:before="120"/>
      </w:pPr>
      <w:r>
        <w:rPr>
          <w:color w:val="000000"/>
        </w:rPr>
        <w:t>a)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b) Chuyển hồ sơ đến Văn phòng đăng ký đất đai đối với trường hợp quy định tại điểm a khoản 2 Điều 24 Nghị định số 101/2024/NĐ-CP; chuyển hồ sơ đến Ủy ban nhân dân cấp xã nơi có đất đối với trường hợp quy định tại điểm b và điểm c khoản 2 Điều 24 Nghị định số 101/2024/NĐ-CP.</w:t>
      </w:r>
    </w:p>
    <w:p w:rsidR="00512D16">
      <w:pPr>
        <w:pStyle w:val="NormalWeb"/>
        <w:autoSpaceDE w:val="0"/>
        <w:autoSpaceDN w:val="0"/>
        <w:spacing w:before="120"/>
      </w:pPr>
      <w:r>
        <w:rPr>
          <w:color w:val="000000"/>
        </w:rPr>
        <w:t>3. Văn phòng đăng ký đất đai thực hiện các công việc sau (đối với trường hợp quy định tại điểm a khoản 2 Điều 24 Nghị định số 101/2024/NĐ-CP):</w:t>
      </w:r>
    </w:p>
    <w:p w:rsidR="00512D16">
      <w:pPr>
        <w:pStyle w:val="NormalWeb"/>
        <w:autoSpaceDE w:val="0"/>
        <w:autoSpaceDN w:val="0"/>
        <w:spacing w:before="120"/>
      </w:pPr>
      <w:r>
        <w:rPr>
          <w:color w:val="000000"/>
        </w:rPr>
        <w:t>a) Thông báo bằng văn bản cho bên chuyển quyền và phối hợp với Ủy ban nhân dân cấp xã nơi có đất thực hiện việc niêm yết tại trụ sở Ủy ban nhân dân cấp xã về việc làm thủ tục cấp Giấy chứng nhận quyền sử dụng đất, quyền sở hữu tài sản gắn liền với đất cho người nhận chuyển quyền. Trường hợp không rõ địa chỉ của bên chuyển quyền để thông báo thì thực hiện đăng tin 03 lần trên phương tiện thông tin đại chúng ở địa phương, chi phí đăng tin do người đề nghị cấp Giấy chứng nhận quyền sử dụng đất, quyền sở hữu tài sản gắn liền với đất trả;</w:t>
      </w:r>
    </w:p>
    <w:p w:rsidR="00512D16">
      <w:pPr>
        <w:pStyle w:val="NormalWeb"/>
        <w:autoSpaceDE w:val="0"/>
        <w:autoSpaceDN w:val="0"/>
        <w:spacing w:before="120"/>
      </w:pPr>
      <w:r>
        <w:rPr>
          <w:color w:val="000000"/>
        </w:rPr>
        <w:t>b) Sau thời hạn 22 ngày làm việc, kể từ ngày thông báo hoặc đăng tin lần đầu tiên trên phương tiện thông tin đại chúng ở địa phương mà không có đơn đề nghị giải quyết tranh chấp thì thực hiện công việc tại khoản 3 mục VI nội dung C.TRÌNH TỰ, THỦ TỤC ĐĂNG KÝ ĐẤT ĐAI, TÀI SẢN GẮN LIỀN VỚI ĐẤT này, trong đó đồng thời thực hiện việc chỉnh lý, cập nhật biến động vào hồ sơ địa chính, cơ sở dữ liệu đất đai đối với thửa đất của bên chuyển quyền sử dụng đất.</w:t>
      </w:r>
    </w:p>
    <w:p w:rsidR="00512D16">
      <w:pPr>
        <w:pStyle w:val="NormalWeb"/>
        <w:autoSpaceDE w:val="0"/>
        <w:autoSpaceDN w:val="0"/>
        <w:spacing w:before="120"/>
      </w:pPr>
      <w:r>
        <w:rPr>
          <w:color w:val="000000"/>
        </w:rPr>
        <w:t>Trường hợp có đơn đề nghị giải quyết tranh chấp thì Văn phòng đăng ký đất đai hướng dẫn các bên nộp đơn đến cơ quan nhà nước có thẩm quyền giải quyết tranh chấp theo quy định.</w:t>
      </w:r>
    </w:p>
    <w:p w:rsidR="00512D16">
      <w:pPr>
        <w:pStyle w:val="NormalWeb"/>
        <w:autoSpaceDE w:val="0"/>
        <w:autoSpaceDN w:val="0"/>
        <w:spacing w:before="120"/>
      </w:pPr>
      <w:r>
        <w:rPr>
          <w:color w:val="000000"/>
        </w:rPr>
        <w:t>4. Ủy ban nhân dân cấp xã nơi có đất tổ chức thực hiện công việc quy định tại điểm a khoản 3 Mục II nội dung C Phần V Phụ lục I ban hành kèm theo Quyết định này đối với toàn bộ diện tích đang sử dụng; công việc quy định tại các điểm b, c, d, đ, e, g, h, i, k và l khoản 3 Mục II nội dung C. TRÌNH TỰ, THỦ TỤC ĐĂNG KÝ ĐẤT ĐAI, TÀI SẢN GẮN LIỀN VỚI ĐẤT này đối với phần diện tích đất tăng thêm. Thực hiện cấp Giấy chứng nhận đối với toàn bộ diện tích thửa đất đang sử dụng theo quy định tại khoản 1 Mục V nội dung C. TRÌNH TỰ, THỦ TỤC ĐĂNG KÝ ĐẤT ĐAI, TÀI SẢN GẮN LIỀN VỚI ĐẤT này.</w:t>
      </w:r>
    </w:p>
    <w:p w:rsidR="00512D16">
      <w:pPr>
        <w:pStyle w:val="NormalWeb"/>
        <w:autoSpaceDE w:val="0"/>
        <w:autoSpaceDN w:val="0"/>
        <w:spacing w:before="120"/>
      </w:pPr>
      <w:bookmarkStart w:id="58" w:name="muc_18_pl"/>
      <w:r w:rsidRPr="00492708" w:rsidR="00492708">
        <w:rPr>
          <w:b/>
          <w:bCs/>
          <w:color w:val="000000"/>
        </w:rPr>
        <w:t>XVIII. Trình tự, thủ tục cấp Giấy chứng nhận đối với trường hợp quy định tại khoản 4 Điều 24 Nghị định số 101/2024/NĐ-CP</w:t>
      </w:r>
      <w:bookmarkEnd w:id="58"/>
    </w:p>
    <w:p w:rsidR="00512D16">
      <w:pPr>
        <w:pStyle w:val="NormalWeb"/>
        <w:autoSpaceDE w:val="0"/>
        <w:autoSpaceDN w:val="0"/>
        <w:spacing w:before="120"/>
      </w:pPr>
      <w:r>
        <w:rPr>
          <w:color w:val="000000"/>
        </w:rPr>
        <w:t>1. Người sử dụng đất nộp 01 bộ hồ sơ đến Trung tâm Phục vụ hành chính công. Hồ sơ gồm:</w:t>
      </w:r>
    </w:p>
    <w:p w:rsidR="00512D16">
      <w:pPr>
        <w:pStyle w:val="NormalWeb"/>
        <w:autoSpaceDE w:val="0"/>
        <w:autoSpaceDN w:val="0"/>
        <w:spacing w:before="120"/>
      </w:pPr>
      <w:r>
        <w:rPr>
          <w:color w:val="000000"/>
        </w:rPr>
        <w:t>a) Đơn đăng ký biến động đất đai, tài sản gắn liền với đất theo Mẫu số 18 ban hành kèm theo Quyết định này được sửa đổi, bổ sung tại Quyết định này;</w:t>
      </w:r>
    </w:p>
    <w:p w:rsidR="00512D16">
      <w:pPr>
        <w:pStyle w:val="NormalWeb"/>
        <w:autoSpaceDE w:val="0"/>
        <w:autoSpaceDN w:val="0"/>
        <w:spacing w:before="120"/>
      </w:pPr>
      <w:r>
        <w:rPr>
          <w:color w:val="000000"/>
        </w:rPr>
        <w:t>b) Giấy chứng nhận đã cấp;</w:t>
      </w:r>
    </w:p>
    <w:p w:rsidR="00512D16">
      <w:pPr>
        <w:pStyle w:val="NormalWeb"/>
        <w:autoSpaceDE w:val="0"/>
        <w:autoSpaceDN w:val="0"/>
        <w:spacing w:before="120"/>
      </w:pPr>
      <w:r>
        <w:rPr>
          <w:color w:val="000000"/>
        </w:rPr>
        <w:t>c) Văn bản về việc đại diện theo quy định của pháp luật về dân sự đối với trường hợp thực hiện thủ tục đăng ký đất đai, tài sản gắn liền với đất thông qua người đại diện.</w:t>
      </w:r>
    </w:p>
    <w:p w:rsidR="00512D16">
      <w:pPr>
        <w:pStyle w:val="NormalWeb"/>
        <w:autoSpaceDE w:val="0"/>
        <w:autoSpaceDN w:val="0"/>
        <w:spacing w:before="120"/>
      </w:pPr>
      <w:r>
        <w:rPr>
          <w:color w:val="000000"/>
        </w:rPr>
        <w:t>2. Cơ quan tiếp nhận hồ sơ thực hiện các công việc sau:</w:t>
      </w:r>
    </w:p>
    <w:p w:rsidR="00512D16">
      <w:pPr>
        <w:pStyle w:val="NormalWeb"/>
        <w:autoSpaceDE w:val="0"/>
        <w:autoSpaceDN w:val="0"/>
        <w:spacing w:before="120"/>
      </w:pPr>
      <w:r>
        <w:rPr>
          <w:color w:val="000000"/>
        </w:rPr>
        <w:t>a)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b) Chuyển hồ sơ đến Ủy ban nhân dân cấp xã nơi có đất.</w:t>
      </w:r>
    </w:p>
    <w:p w:rsidR="00512D16">
      <w:pPr>
        <w:pStyle w:val="NormalWeb"/>
        <w:autoSpaceDE w:val="0"/>
        <w:autoSpaceDN w:val="0"/>
        <w:spacing w:before="120"/>
      </w:pPr>
      <w:r>
        <w:rPr>
          <w:color w:val="000000"/>
        </w:rPr>
        <w:t>3. Ủy ban nhân dân cấp xã tổ chức thực hiện các công việc sau:</w:t>
      </w:r>
    </w:p>
    <w:p w:rsidR="00512D16">
      <w:pPr>
        <w:pStyle w:val="NormalWeb"/>
        <w:autoSpaceDE w:val="0"/>
        <w:autoSpaceDN w:val="0"/>
        <w:spacing w:before="120"/>
      </w:pPr>
      <w:r>
        <w:rPr>
          <w:color w:val="000000"/>
        </w:rPr>
        <w:t>a) Các công việc quy định tại khoản 3 mục II nội dung C. TRÌNH TỰ, THỦ TỤC ĐĂNG KÝ ĐẤT ĐAI, TÀI SẢN GẮN LIỀN VỚI ĐẤT này đối với diện tích chưa được cấp Giấy chứng nhận, trong đó việc xác nhận đất sử dụng ổn định được xác định theo phần diện tích đã được cấp giấy chứng nhận;</w:t>
      </w:r>
    </w:p>
    <w:p w:rsidR="00512D16">
      <w:pPr>
        <w:pStyle w:val="NormalWeb"/>
        <w:autoSpaceDE w:val="0"/>
        <w:autoSpaceDN w:val="0"/>
        <w:spacing w:before="120"/>
      </w:pPr>
      <w:r>
        <w:rPr>
          <w:color w:val="000000"/>
        </w:rPr>
        <w:t>b) Cấp Giấy chứng nhận đối với toàn bộ diện tích đất đang sử dụng theo quy định tại khoản 1 mục V nội dung C. TRÌNH TỰ, THỦ TỤC ĐĂNG KÝ ĐẤT ĐAI, TÀI SẢN GẮN LIỀN VỚI ĐẤT này.</w:t>
      </w:r>
    </w:p>
    <w:p w:rsidR="00512D16">
      <w:pPr>
        <w:pStyle w:val="NormalWeb"/>
        <w:autoSpaceDE w:val="0"/>
        <w:autoSpaceDN w:val="0"/>
        <w:spacing w:before="120"/>
      </w:pPr>
      <w:bookmarkStart w:id="59" w:name="muc_19_pl"/>
      <w:r w:rsidRPr="00492708" w:rsidR="00492708">
        <w:rPr>
          <w:b/>
          <w:bCs/>
          <w:color w:val="000000"/>
        </w:rPr>
        <w:t>XIX. Đăng ký đất đai, tài sản gắn liền với đất lần đầu bằng phương tiện điện tử</w:t>
      </w:r>
      <w:bookmarkEnd w:id="59"/>
    </w:p>
    <w:p w:rsidR="00512D16">
      <w:pPr>
        <w:pStyle w:val="NormalWeb"/>
        <w:autoSpaceDE w:val="0"/>
        <w:autoSpaceDN w:val="0"/>
        <w:spacing w:before="120"/>
      </w:pPr>
      <w:r>
        <w:rPr>
          <w:color w:val="000000"/>
        </w:rPr>
        <w:t>1. Hồ sơ đăng ký đất đai, tài sản gắn liền với đất lần đầu điện tử là các văn bản điện tử, dữ liệu điện tử đã được xác thực thể hiện đầy đủ thành phần, nội dung của các giấy tờ theo quy định tại Phần I của “Phần B. HỒ SƠ THỰC HIỆN THỦ TỤC ĐĂNG KÝ ĐẤT ĐAI, TÀI SẢN GẮN LIỀN VỚI ĐẤT"</w:t>
      </w:r>
    </w:p>
    <w:p w:rsidR="00512D16">
      <w:pPr>
        <w:pStyle w:val="NormalWeb"/>
        <w:autoSpaceDE w:val="0"/>
        <w:autoSpaceDN w:val="0"/>
        <w:spacing w:before="120"/>
      </w:pPr>
      <w:r>
        <w:rPr>
          <w:color w:val="000000"/>
        </w:rPr>
        <w:t>2. Đăng ký đất đai, tài sản gắn liền với đất lần đầu bằng phương tiện điện tử thực hiện theo quy định của pháp luật về đất đai và giao dịch điện tử.</w:t>
      </w:r>
    </w:p>
    <w:p w:rsidR="00512D16">
      <w:pPr>
        <w:pStyle w:val="NormalWeb"/>
        <w:autoSpaceDE w:val="0"/>
        <w:autoSpaceDN w:val="0"/>
        <w:spacing w:before="120"/>
      </w:pPr>
      <w:r>
        <w:rPr>
          <w:color w:val="000000"/>
        </w:rPr>
        <w:t>3. Trình tự, thủ tục đăng ký đất đai, tài sản gắn liền với đất lần đầu bằng phương tiện điện tử:</w:t>
      </w:r>
    </w:p>
    <w:p w:rsidR="00512D16">
      <w:pPr>
        <w:pStyle w:val="NormalWeb"/>
        <w:autoSpaceDE w:val="0"/>
        <w:autoSpaceDN w:val="0"/>
        <w:spacing w:before="120"/>
      </w:pPr>
      <w:r>
        <w:rPr>
          <w:color w:val="000000"/>
        </w:rPr>
        <w:t>a) Người sử dụng đất, chủ sở hữu tài sản gắn liền với đất, người được giao quản lý đất nhập thông tin vào Đơn đăng ký đất đai, tài sản gắn liền với đất điện tử, đồng thời gắn kèm theo hồ sơ đăng ký đất đai, tài sản gắn liền với đất điện tử trên Cổng dịch vụ công Quốc gia hoặc Cổng dịch vụ công cấp tỉnh;</w:t>
      </w:r>
    </w:p>
    <w:p w:rsidR="00512D16">
      <w:pPr>
        <w:pStyle w:val="NormalWeb"/>
        <w:autoSpaceDE w:val="0"/>
        <w:autoSpaceDN w:val="0"/>
        <w:spacing w:before="120"/>
      </w:pPr>
      <w:r>
        <w:rPr>
          <w:color w:val="000000"/>
        </w:rPr>
        <w:t>b) Hệ thống tiếp nhận hồ sơ của Cổng dịch vụ công Quốc gia hoặc Cổng dịch vụ công cấp tỉnh gửi phản hồi kết quả tiếp nhận hồ sơ cho người yêu cầu đăng ký qua Cổng dịch vụ công hoặc thư điện tử hoặc các phương tiện điện tử khác;</w:t>
      </w:r>
    </w:p>
    <w:p w:rsidR="00512D16">
      <w:pPr>
        <w:pStyle w:val="NormalWeb"/>
        <w:autoSpaceDE w:val="0"/>
        <w:autoSpaceDN w:val="0"/>
        <w:spacing w:before="120"/>
      </w:pPr>
      <w:r>
        <w:rPr>
          <w:color w:val="000000"/>
        </w:rPr>
        <w:t>c) Cơ quan giải quyết thủ tục đăng ký đất đai, tài sản gắn liền với đất kiểm tra hồ sơ, giải quyết thủ tục hành chính theo quy định từ Phần II đến Phần V của “Phần C. TRÌNH TỰ, THỦ TỤC ĐĂNG KÝ ĐẤT ĐAI, TÀI SẢN GẮN LIỀN VỚI ĐẤT”.</w:t>
      </w:r>
    </w:p>
    <w:p w:rsidR="00512D16">
      <w:pPr>
        <w:pStyle w:val="NormalWeb"/>
        <w:autoSpaceDE w:val="0"/>
        <w:autoSpaceDN w:val="0"/>
        <w:spacing w:before="120"/>
      </w:pPr>
      <w:r>
        <w:rPr>
          <w:color w:val="000000"/>
        </w:rPr>
        <w:t>d) Cơ quan giải quyết thủ tục đăng ký đất đai, tài sản gắn liền với đất gửi kết quả giải quyết thủ tục hành chính cho người sử dụng đất, chủ sở hữu tài sản gắn liền với đất, người được giao quản lý đất theo quy định tại Mục 6 và Mục 7 Phần I của “Phần A. TIẾP NHẬN HỒ SƠ, TRẢ KẾT QUẢ, THỜI GIAN THỰC HIỆN THỦ TỤC ĐĂNG KÝ ĐẤT ĐAI, TÀI SẢN GẮN LIỀN VỚI ĐẤT”.</w:t>
      </w:r>
    </w:p>
    <w:p w:rsidR="00512D16">
      <w:pPr>
        <w:pStyle w:val="NormalWeb"/>
        <w:autoSpaceDE w:val="0"/>
        <w:autoSpaceDN w:val="0"/>
        <w:spacing w:before="120"/>
      </w:pPr>
      <w:bookmarkStart w:id="60" w:name="muc_20_pl"/>
      <w:r w:rsidRPr="00492708" w:rsidR="00492708">
        <w:rPr>
          <w:b/>
          <w:bCs/>
          <w:color w:val="000000"/>
        </w:rPr>
        <w:t>XX. Đăng ký biến động đất đai, tài sản gắn liền với đất, cấp Giấy chứng nhận quyền sử dụng đất, quyền sở hữu tài sản gắn liền với đất bằng phương tiện điện tử</w:t>
      </w:r>
      <w:bookmarkEnd w:id="60"/>
    </w:p>
    <w:p w:rsidR="00512D16">
      <w:pPr>
        <w:pStyle w:val="NormalWeb"/>
        <w:autoSpaceDE w:val="0"/>
        <w:autoSpaceDN w:val="0"/>
        <w:spacing w:before="120"/>
      </w:pPr>
      <w:r>
        <w:rPr>
          <w:color w:val="000000"/>
        </w:rPr>
        <w:t>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phần, nội dung của các giấy tờ theo quy định tại Phần II của “Phần B. HỒ SƠ THỰC HIỆN THỦ TỤC ĐĂNG KÝ ĐẤT ĐAI, TÀI SẢN GẮN LIỀN VỚI ĐẤT”.</w:t>
      </w:r>
    </w:p>
    <w:p w:rsidR="00512D16">
      <w:pPr>
        <w:pStyle w:val="NormalWeb"/>
        <w:autoSpaceDE w:val="0"/>
        <w:autoSpaceDN w:val="0"/>
        <w:spacing w:before="120"/>
      </w:pPr>
      <w:r>
        <w:rPr>
          <w:color w:val="000000"/>
        </w:rPr>
        <w:t>2. Trình tự, thủ tục đăng ký biến động đất đai, tài sản gắn liền với đất, cấp Giấy chứng nhận quyền sử dụng đất, quyền sở hữu tài sản gắn liền với đất bằng phương tiện điện tử như sau:</w:t>
      </w:r>
    </w:p>
    <w:p w:rsidR="00512D16">
      <w:pPr>
        <w:pStyle w:val="NormalWeb"/>
        <w:autoSpaceDE w:val="0"/>
        <w:autoSpaceDN w:val="0"/>
        <w:spacing w:before="120"/>
      </w:pPr>
      <w:r>
        <w:rPr>
          <w:color w:val="000000"/>
        </w:rPr>
        <w:t>a) Người sử dụng đất, chủ sở hữu tài sản gắn liền với đất nhập thông tin vào Đơn đăng ký biến động đất đai, tài sản gắn liền với đất điện tử, đồng thời gắn kèm theo hồ sơ đăng ký biến động đất đai, tài sản gắn liền với đất điện tử trên Cổng dịch vụ công Quốc gia hoặc Cổng dịch vụ công cấp tỉnh;</w:t>
      </w:r>
    </w:p>
    <w:p w:rsidR="00512D16">
      <w:pPr>
        <w:pStyle w:val="NormalWeb"/>
        <w:autoSpaceDE w:val="0"/>
        <w:autoSpaceDN w:val="0"/>
        <w:spacing w:before="120"/>
      </w:pPr>
      <w:r>
        <w:rPr>
          <w:color w:val="000000"/>
        </w:rPr>
        <w:t>b) Hệ thống tiếp nhận hồ sơ của Cổng dịch vụ công Quốc gia hoặc Cổng dịch vụ công cấp tỉnh gửi phản hồi kết quả tiếp nhận cho người yêu cầu đăng ký qua Cổng dịch vụ công hoặc thư điện tử hoặc các phương tiện điện tử khác;</w:t>
      </w:r>
    </w:p>
    <w:p w:rsidR="00512D16">
      <w:pPr>
        <w:pStyle w:val="NormalWeb"/>
        <w:autoSpaceDE w:val="0"/>
        <w:autoSpaceDN w:val="0"/>
        <w:spacing w:before="120"/>
      </w:pPr>
      <w:r>
        <w:rPr>
          <w:color w:val="000000"/>
        </w:rPr>
        <w:t>c) Cơ quan giải quyết thủ tục đăng ký đất đai, tài sản gắn liền với đất kiểm tra hồ sơ, giải quyết thủ tục hành chính theo quy định từ Phần I đến Phần XIV của “Phần C. TRÌNH TỰ, THỦ TỤC ĐĂNG KÝ ĐẤT ĐAI, TÀI SẢN GẮN LIỀN VỚI ĐẤT”.</w:t>
      </w:r>
    </w:p>
    <w:p w:rsidR="00512D16">
      <w:pPr>
        <w:pStyle w:val="NormalWeb"/>
        <w:autoSpaceDE w:val="0"/>
        <w:autoSpaceDN w:val="0"/>
        <w:spacing w:before="120"/>
      </w:pPr>
      <w:r>
        <w:rPr>
          <w:color w:val="000000"/>
        </w:rPr>
        <w:t>d) Cơ quan giải quyết thủ tục đăng ký đất đai, tài sản gắn liền với đất gửi kết quả giải quyết thủ tục hành chính cho người sử dụng đất, chủ sở hữu tài sản gắn liền với đất theo quy định tại Mục 6 và Mục 7 Phần I của “Phần A. TIẾP NHẬN HỒ SƠ, TRẢ KẾT QUẢ, THỜI GIAN THỰC HIỆN THỦ TỤC ĐĂNG KÝ ĐẤT ĐAI, TÀI SẢN GẮN LIỀN VỚI ĐẤT”.</w:t>
      </w:r>
    </w:p>
    <w:p w:rsidR="00512D16">
      <w:pPr>
        <w:pStyle w:val="NormalWeb"/>
        <w:autoSpaceDE w:val="0"/>
        <w:autoSpaceDN w:val="0"/>
        <w:spacing w:before="120"/>
      </w:pPr>
      <w:bookmarkStart w:id="61" w:name="muc_21_pl"/>
      <w:r w:rsidRPr="00492708" w:rsidR="00492708">
        <w:rPr>
          <w:b/>
          <w:bCs/>
          <w:color w:val="000000"/>
        </w:rPr>
        <w:t>XXI. Trình tự, thủ tục xác định diện tích đất ở đối với trường hợp quy định tại điểm d khoản 2 Điều 20 Nghị định 49/2026/NĐ-CP ngày 31/01/2026</w:t>
      </w:r>
      <w:bookmarkEnd w:id="61"/>
      <w:r>
        <w:rPr>
          <w:b/>
          <w:bCs/>
          <w:color w:val="000000"/>
        </w:rPr>
        <w:t xml:space="preserve"> </w:t>
      </w:r>
      <w:r>
        <w:rPr>
          <w:color w:val="000000"/>
        </w:rPr>
        <w:t>(Giấy chứng nhận quyền sử dụng đất đã cấp trước ngày 01 tháng 7 năm 2004 không thuộc trường hợp quy định tại khoản 6 Điều 141 của Luật Đất đai và chưa xác định cụ thể diện tích đất ở mà được thể hiện chung đất ở với đất khác)</w:t>
      </w:r>
    </w:p>
    <w:p w:rsidR="00512D16">
      <w:pPr>
        <w:pStyle w:val="NormalWeb"/>
        <w:autoSpaceDE w:val="0"/>
        <w:autoSpaceDN w:val="0"/>
        <w:spacing w:before="120"/>
      </w:pPr>
      <w:r>
        <w:rPr>
          <w:b/>
          <w:bCs/>
          <w:color w:val="000000"/>
        </w:rPr>
        <w:t>1. Thành phần hồ sơ:</w:t>
      </w:r>
    </w:p>
    <w:p w:rsidR="00512D16">
      <w:pPr>
        <w:pStyle w:val="NormalWeb"/>
        <w:autoSpaceDE w:val="0"/>
        <w:autoSpaceDN w:val="0"/>
        <w:spacing w:before="120"/>
      </w:pPr>
      <w:r>
        <w:rPr>
          <w:color w:val="000000"/>
        </w:rPr>
        <w:t>a) Đơn đăng ký biến động đất đai, tài sản gắn liền với đất theo Mẫu số 14 ban hành kèm theo Quyết định này;</w:t>
      </w:r>
    </w:p>
    <w:p w:rsidR="00512D16">
      <w:pPr>
        <w:pStyle w:val="NormalWeb"/>
        <w:autoSpaceDE w:val="0"/>
        <w:autoSpaceDN w:val="0"/>
        <w:spacing w:before="120"/>
      </w:pPr>
      <w:r>
        <w:rPr>
          <w:color w:val="000000"/>
        </w:rPr>
        <w:t>b) Giấy chứng nhận đã cấp;</w:t>
      </w:r>
    </w:p>
    <w:p w:rsidR="00512D16">
      <w:pPr>
        <w:pStyle w:val="NormalWeb"/>
        <w:autoSpaceDE w:val="0"/>
        <w:autoSpaceDN w:val="0"/>
        <w:spacing w:before="120"/>
      </w:pPr>
      <w:r>
        <w:rPr>
          <w:color w:val="000000"/>
        </w:rPr>
        <w:t>c) Văn bản về việc đại diện theo quy định của pháp luật về dân sự đối với trường hợp thực hiện thủ tục đăng ký đất đai, tài sản gắn liền với đất thông qua người đại diện.</w:t>
      </w:r>
    </w:p>
    <w:p w:rsidR="00512D16">
      <w:pPr>
        <w:pStyle w:val="NormalWeb"/>
        <w:autoSpaceDE w:val="0"/>
        <w:autoSpaceDN w:val="0"/>
        <w:spacing w:before="120"/>
      </w:pPr>
      <w:r>
        <w:rPr>
          <w:color w:val="000000"/>
        </w:rPr>
        <w:t>d) Giấy tờ chứng minh đối tượng được miễn, giảm nghĩa vụ tài chính theo quy định pháp luật đầu tư và pháp luật có liên quan (nếu có);</w:t>
      </w:r>
    </w:p>
    <w:p w:rsidR="00512D16">
      <w:pPr>
        <w:pStyle w:val="NormalWeb"/>
        <w:autoSpaceDE w:val="0"/>
        <w:autoSpaceDN w:val="0"/>
        <w:spacing w:before="120"/>
      </w:pPr>
      <w:r>
        <w:rPr>
          <w:b/>
          <w:bCs/>
          <w:color w:val="000000"/>
        </w:rPr>
        <w:t>2. Trình tự, thủ tục:</w:t>
      </w:r>
    </w:p>
    <w:p w:rsidR="00512D16">
      <w:pPr>
        <w:pStyle w:val="NormalWeb"/>
        <w:autoSpaceDE w:val="0"/>
        <w:autoSpaceDN w:val="0"/>
        <w:spacing w:before="120"/>
      </w:pPr>
      <w:r>
        <w:rPr>
          <w:color w:val="000000"/>
        </w:rPr>
        <w:t>a) Người sử dụng đất nộp 01 bộ hồ sơ đến Trung tâm Phục vụ hành chính công. Trung tâm Phục vụ hành chính công thực hiện các công việc sau:</w:t>
      </w:r>
    </w:p>
    <w:p w:rsidR="00512D16">
      <w:pPr>
        <w:pStyle w:val="NormalWeb"/>
        <w:autoSpaceDE w:val="0"/>
        <w:autoSpaceDN w:val="0"/>
        <w:spacing w:before="120"/>
      </w:pPr>
      <w:r>
        <w:rPr>
          <w:color w:val="000000"/>
        </w:rPr>
        <w:t>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b) Chuyển hồ sơ đến Ủy ban nhân dân cấp xã tổ chức thực hiện các công việc:</w:t>
      </w:r>
    </w:p>
    <w:p w:rsidR="00512D16">
      <w:pPr>
        <w:pStyle w:val="NormalWeb"/>
        <w:autoSpaceDE w:val="0"/>
        <w:autoSpaceDN w:val="0"/>
        <w:spacing w:before="120"/>
      </w:pPr>
      <w:r>
        <w:rPr>
          <w:color w:val="000000"/>
        </w:rPr>
        <w:t>b1) Xác định diện tích đất ở theo quy định; gửi Phiếu chuyển thông tin để xác định nghĩa vụ tài chính về đất đai theo Mẫu số 19 ban hành Quyết định này đến cơ quan thuế để cơ quan thuế xác định và thông báo thu nghĩa vụ tài chính (nếu có); Chủ tịch Ủy ban nhân dân cấp xã cấp Giấy chứng nhận theo quy định.</w:t>
      </w:r>
    </w:p>
    <w:p w:rsidR="00512D16">
      <w:pPr>
        <w:pStyle w:val="NormalWeb"/>
        <w:autoSpaceDE w:val="0"/>
        <w:autoSpaceDN w:val="0"/>
        <w:spacing w:before="120"/>
      </w:pPr>
      <w:r>
        <w:rPr>
          <w:color w:val="000000"/>
        </w:rPr>
        <w:t>b2) Trường hợp thửa đất có phần diện tích đất tăng thêm do thay đổi ranh giới sử dụng đất thì thực hiện đồng thời việc xác định diện tích đất ở theo quy định và Ủy ban nhân dân cấp xã tổ chức thực hiện các công việc quy định tại điểm c khoản 2 Điều 14 Quy định này.</w:t>
      </w:r>
    </w:p>
    <w:p w:rsidR="00512D16">
      <w:pPr>
        <w:pStyle w:val="NormalWeb"/>
        <w:autoSpaceDE w:val="0"/>
        <w:autoSpaceDN w:val="0"/>
        <w:spacing w:before="120"/>
      </w:pPr>
      <w:r>
        <w:rPr>
          <w:color w:val="000000"/>
        </w:rPr>
        <w:t>c) Cơ quan có chức năng quản lý đất đai trình Chủ tịch Ủy ban nhân dân cấp xã cấp Giấy chứng nhận đối với toàn bộ diện tích thửa đất đang sử dụng theo quy định;</w:t>
      </w:r>
    </w:p>
    <w:p w:rsidR="00512D16">
      <w:pPr>
        <w:pStyle w:val="NormalWeb"/>
        <w:autoSpaceDE w:val="0"/>
        <w:autoSpaceDN w:val="0"/>
        <w:spacing w:before="120"/>
      </w:pPr>
      <w:r>
        <w:rPr>
          <w:color w:val="000000"/>
        </w:rPr>
        <w:t>d) Cơ quan có chức năng quản lý đất đai chuyển hồ sơ đã cấp Giấy chứng nhận dạng số và dạng giấy đến Chi nhánh Văn phòng đăng ký đất đai để lập, cập nhật, chỉnh lý hồ sơ địa chính, cơ sở dữ liệu đất đai.</w:t>
      </w:r>
    </w:p>
    <w:p w:rsidR="00512D16">
      <w:pPr>
        <w:pStyle w:val="NormalWeb"/>
        <w:autoSpaceDE w:val="0"/>
        <w:autoSpaceDN w:val="0"/>
        <w:spacing w:before="120"/>
      </w:pPr>
      <w:r>
        <w:rPr>
          <w:color w:val="000000"/>
        </w:rPr>
        <w:t>đ) Chuyển bản sao Giấy chứng nhận và hồ sơ đã cấp Giấy chứng nhận dạng số và dạng giấy đến Chi nhánh Văn phòng đăng ký đất đai để lập, cập nhật, chỉnh lý hồ sơ địa chính, cơ sở dữ liệu đất đai.</w:t>
      </w:r>
    </w:p>
    <w:p w:rsidR="00512D16">
      <w:pPr>
        <w:pStyle w:val="NormalWeb"/>
        <w:autoSpaceDE w:val="0"/>
        <w:autoSpaceDN w:val="0"/>
        <w:spacing w:before="120"/>
      </w:pPr>
      <w:r>
        <w:rPr>
          <w:b/>
          <w:bCs/>
          <w:color w:val="000000"/>
        </w:rPr>
        <w:t xml:space="preserve">3. Thời gian thủ tục hành chính </w:t>
      </w:r>
      <w:r>
        <w:rPr>
          <w:color w:val="000000"/>
        </w:rPr>
        <w:t>là không quá 15 ngày làm việc kể từ ngày nhận đủ hồ sơ hợp lệ.</w:t>
      </w:r>
    </w:p>
    <w:p w:rsidR="00512D16">
      <w:pPr>
        <w:pStyle w:val="NormalWeb"/>
        <w:autoSpaceDE w:val="0"/>
        <w:autoSpaceDN w:val="0"/>
        <w:spacing w:before="120"/>
      </w:pPr>
      <w:bookmarkStart w:id="62" w:name="muc_22_pl"/>
      <w:r w:rsidRPr="00492708" w:rsidR="00492708">
        <w:rPr>
          <w:b/>
          <w:bCs/>
          <w:color w:val="000000"/>
        </w:rPr>
        <w:t>XXII. Trình tự, thủ tục cấp Giấy chứng nhận quyền sử dụng đất, quyền sở hữu tài sản gắn liền với đất đối với trường hợp người sử dụng đất đã thực hiện chuyển đổi quyền sử dụng đất nông nghiệp theo phương án “dồn điền đổi thửa” được cơ quan có thẩm quyền phê duyệt trước ngày 01 tháng 8 năm 2024</w:t>
      </w:r>
      <w:bookmarkEnd w:id="62"/>
    </w:p>
    <w:p w:rsidR="00512D16">
      <w:pPr>
        <w:pStyle w:val="NormalWeb"/>
        <w:autoSpaceDE w:val="0"/>
        <w:autoSpaceDN w:val="0"/>
        <w:spacing w:before="120"/>
      </w:pPr>
      <w:r>
        <w:rPr>
          <w:b/>
          <w:bCs/>
          <w:color w:val="000000"/>
        </w:rPr>
        <w:t>1. Trình tự, thủ tục:</w:t>
      </w:r>
    </w:p>
    <w:p w:rsidR="00512D16">
      <w:pPr>
        <w:pStyle w:val="NormalWeb"/>
        <w:autoSpaceDE w:val="0"/>
        <w:autoSpaceDN w:val="0"/>
        <w:spacing w:before="120"/>
      </w:pPr>
      <w:r>
        <w:rPr>
          <w:color w:val="000000"/>
        </w:rPr>
        <w:t>a) Người sử dụng đất nộp 01 bộ hồ sơ đến Trung tâm Phục vụ hành chính công. Trung tâm Phục vụ hành chính công tiếp nhận hồ sơ kiểm tra tính chính xác, đầy đủ của thành phần hồ sơ và cấp Giấy tiếp nhận hồ sơ và hẹn trả kết quả; chuyển hồ sơ đến Ủy ban nhân dân cấp xã nơi có đất.</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b) Trường hợp Giấy chứng nhận đã cấp bị mất thì cơ quan có chức năng quản lý đất đai cấp xã thực hiện:</w:t>
      </w:r>
    </w:p>
    <w:p w:rsidR="00512D16">
      <w:pPr>
        <w:pStyle w:val="NormalWeb"/>
        <w:autoSpaceDE w:val="0"/>
        <w:autoSpaceDN w:val="0"/>
        <w:spacing w:before="120"/>
      </w:pPr>
      <w:r>
        <w:rPr>
          <w:color w:val="000000"/>
        </w:rPr>
        <w:t>b1) Kiểm tra trong hồ sơ địa chính, cơ sở dữ liệu đất đai thông tin về Giấy chứng nhận đã cấp bị mất; trường hợp phát hiện thửa đất được cấp Giấy chứng nhận đã được chuyển quyền sử dụng đất hoặc đang thế chấp theo quy định của pháp luật thì thông báo, trả lại hồ sơ cho người sử dụng đất.</w:t>
      </w:r>
    </w:p>
    <w:p w:rsidR="00512D16">
      <w:pPr>
        <w:pStyle w:val="NormalWeb"/>
        <w:autoSpaceDE w:val="0"/>
        <w:autoSpaceDN w:val="0"/>
        <w:spacing w:before="120"/>
      </w:pPr>
      <w:r>
        <w:rPr>
          <w:color w:val="000000"/>
        </w:rPr>
        <w:t>Trường hợp không kiểm tra được thông tin thì thông báo cho Chi nhánh Văn phòng đăng ký đất đai cung cấp thông tin về việc đã chuyển quyền sử dụng đất hoặc đang thế chấp quyền sử dụng đất theo quy định của pháp luật. Trong thời hạn không quá 05 ngày làm việc, Chi nhánh Văn phòng đăng ký đất đai có trách nhiệm cung cấp thông tin cho cơ quan có chức năng quản lý đất đai cấp xã; trường hợp quá thời hạn này mà không cung cấp thông tin thì Chi nhánh Văn phòng đăng ký đất đai chịu trách nhiệm nếu thửa đất đang được thế chấp và đã được đăng ký thế chấp theo quy định của pháp luật;</w:t>
      </w:r>
    </w:p>
    <w:p w:rsidR="00512D16">
      <w:pPr>
        <w:pStyle w:val="NormalWeb"/>
        <w:autoSpaceDE w:val="0"/>
        <w:autoSpaceDN w:val="0"/>
        <w:spacing w:before="120"/>
      </w:pPr>
      <w:r>
        <w:rPr>
          <w:color w:val="000000"/>
        </w:rPr>
        <w:t>b2) Trình Chủ tịch Ủy ban nhân dân cấp xã hủy Giấy chứng nhận đã cấp, cấp Giấy chứng nhận theo Phương án dồn điền đổi thửa đã được cơ quan có thẩm quyền phê duyệt.</w:t>
      </w:r>
    </w:p>
    <w:p w:rsidR="00512D16">
      <w:pPr>
        <w:pStyle w:val="NormalWeb"/>
        <w:autoSpaceDE w:val="0"/>
        <w:autoSpaceDN w:val="0"/>
        <w:spacing w:before="120"/>
      </w:pPr>
      <w:r>
        <w:rPr>
          <w:color w:val="000000"/>
        </w:rPr>
        <w:t>c) Trường hợp không thuộc quy định tại điểm b khoản 2 Điều này thì cơ quan có chức năng quản lý đất đai cấp xã trình Chủ tịch Ủy ban nhân dân cấp xã cấp Giấy chứng nhận quyền sử dụng đất, quyền sở hữu tài sản gắn liền với đất theo Phương án dồn điền đổi thửa đã được cơ quan có thẩm quyền phê duyệt; trao Giấy chứng nhận cho người được cấp.</w:t>
      </w:r>
    </w:p>
    <w:p w:rsidR="00512D16">
      <w:pPr>
        <w:pStyle w:val="NormalWeb"/>
        <w:autoSpaceDE w:val="0"/>
        <w:autoSpaceDN w:val="0"/>
        <w:spacing w:before="120"/>
      </w:pPr>
      <w:r>
        <w:rPr>
          <w:color w:val="000000"/>
        </w:rPr>
        <w:t>d) Cơ quan có chức năng quản lý đất đai cấp xã chuyển bản sao Giấy chứng nhận và hồ sơ đã cấp Giấy chứng nhận dạng số và dạng giấy đến Chi nhánh Văn phòng đăng ký đất đai để lập, cập nhật, chỉnh lý hồ sơ địa chính, cơ sở dữ liệu đất đai.</w:t>
      </w:r>
    </w:p>
    <w:p w:rsidR="00512D16">
      <w:pPr>
        <w:pStyle w:val="NormalWeb"/>
        <w:autoSpaceDE w:val="0"/>
        <w:autoSpaceDN w:val="0"/>
        <w:spacing w:before="120"/>
      </w:pPr>
      <w:r>
        <w:rPr>
          <w:b/>
          <w:bCs/>
          <w:color w:val="000000"/>
        </w:rPr>
        <w:t>2. Thành phần hồ sơ:</w:t>
      </w:r>
    </w:p>
    <w:p w:rsidR="00512D16">
      <w:pPr>
        <w:pStyle w:val="NormalWeb"/>
        <w:autoSpaceDE w:val="0"/>
        <w:autoSpaceDN w:val="0"/>
        <w:spacing w:before="120"/>
      </w:pPr>
      <w:r>
        <w:rPr>
          <w:color w:val="000000"/>
        </w:rPr>
        <w:t>a) Đơn đăng ký đất đai, tài sản gắn liền với đất theo Mẫu số 15 ban hành kèm theo Quyết định này đối với trường hợp chưa được cấp Giấy chứng nhận; Đơn đăng ký biến động đất đai, tài sản gắn liền với đất theo Mẫu số 18 ban hành kèm Quyết định này đối với trường hợp đã được cấp Giấy chứng nhận;</w:t>
      </w:r>
    </w:p>
    <w:p w:rsidR="00512D16">
      <w:pPr>
        <w:pStyle w:val="NormalWeb"/>
        <w:autoSpaceDE w:val="0"/>
        <w:autoSpaceDN w:val="0"/>
        <w:spacing w:before="120"/>
      </w:pPr>
      <w:r>
        <w:rPr>
          <w:color w:val="000000"/>
        </w:rPr>
        <w:t>b) Văn bản về việc giao nhận ruộng đất (nếu có);</w:t>
      </w:r>
    </w:p>
    <w:p w:rsidR="00512D16">
      <w:pPr>
        <w:pStyle w:val="NormalWeb"/>
        <w:autoSpaceDE w:val="0"/>
        <w:autoSpaceDN w:val="0"/>
        <w:spacing w:before="120"/>
      </w:pPr>
      <w:r>
        <w:rPr>
          <w:color w:val="000000"/>
        </w:rPr>
        <w:t>c) Giấy chứng nhận đã cấp.</w:t>
      </w:r>
    </w:p>
    <w:p w:rsidR="00512D16">
      <w:pPr>
        <w:pStyle w:val="NormalWeb"/>
        <w:autoSpaceDE w:val="0"/>
        <w:autoSpaceDN w:val="0"/>
        <w:spacing w:before="120"/>
      </w:pPr>
      <w:r>
        <w:rPr>
          <w:color w:val="000000"/>
        </w:rPr>
        <w:t>d) Trường hợp người sử dụng đất chưa được cấp Giấy chứng nhận hoặc Giấy chứng nhận đã cấp bị mất thì không phải nộp Giấy chứng nhận; đối với trường hợp bị mất Giấy chứng nhận thì người sử dụng đất thể hiện thông tin về việc bị mất Giấy chứng nhận trên Đơn đăng ký biến động đất đai, tài sản gắn liền với đất.</w:t>
      </w:r>
    </w:p>
    <w:p w:rsidR="00512D16">
      <w:pPr>
        <w:pStyle w:val="NormalWeb"/>
        <w:autoSpaceDE w:val="0"/>
        <w:autoSpaceDN w:val="0"/>
        <w:spacing w:before="120"/>
      </w:pPr>
      <w:r>
        <w:rPr>
          <w:b/>
          <w:bCs/>
          <w:color w:val="000000"/>
        </w:rPr>
        <w:t xml:space="preserve">3. Thời gian thủ tục hành chính </w:t>
      </w:r>
      <w:r>
        <w:rPr>
          <w:color w:val="000000"/>
        </w:rPr>
        <w:t>là không quá 15 ngày làm việc kể từ ngày nhận đủ hồ sơ hợp lệ.</w:t>
      </w:r>
    </w:p>
    <w:p w:rsidR="00512D16">
      <w:pPr>
        <w:pStyle w:val="NormalWeb"/>
        <w:autoSpaceDE w:val="0"/>
        <w:autoSpaceDN w:val="0"/>
        <w:spacing w:before="120"/>
      </w:pPr>
      <w:bookmarkStart w:id="63" w:name="muc_23_pl"/>
      <w:r w:rsidRPr="00492708" w:rsidR="00492708">
        <w:rPr>
          <w:b/>
          <w:bCs/>
          <w:color w:val="000000"/>
        </w:rPr>
        <w:t>XXIII. Trình tự, thủ tục xác nhận tiếp tục sử dụng đất nông nghiệp của cá nhân khi hết thời hạn sử dụng đất</w:t>
      </w:r>
      <w:bookmarkEnd w:id="63"/>
    </w:p>
    <w:p w:rsidR="00512D16">
      <w:pPr>
        <w:pStyle w:val="NormalWeb"/>
        <w:autoSpaceDE w:val="0"/>
        <w:autoSpaceDN w:val="0"/>
        <w:spacing w:before="120"/>
      </w:pPr>
      <w:r>
        <w:rPr>
          <w:color w:val="000000"/>
        </w:rPr>
        <w:t>Người sử dụng đất nông nghiệp quy định tại điểm a khoản 1 Điều 172 và khoản 1 Điều 174 Luật Đất đai có nhu cầu xác nhận lại thời hạn sử dụng đất trên giấy chứng nhận đã cấp thì thực hiện theo trình tự, thủ tục như sau:</w:t>
      </w:r>
    </w:p>
    <w:p w:rsidR="00512D16">
      <w:pPr>
        <w:pStyle w:val="NormalWeb"/>
        <w:autoSpaceDE w:val="0"/>
        <w:autoSpaceDN w:val="0"/>
        <w:spacing w:before="120"/>
      </w:pPr>
      <w:r>
        <w:rPr>
          <w:color w:val="000000"/>
        </w:rPr>
        <w:t>1. Người sử dụng đất nộp văn bản đề nghị xác nhận lại thời hạn sử dụng đất theo Mẫu số 29 ban hành kèm theo Quyết định này và Giấy chứng nhận đã cấp tại Trung tâm Phục vụ hành chính công hoặc Chi nhánh Văn phòng đăng ký đất đai.</w:t>
      </w:r>
    </w:p>
    <w:p w:rsidR="00512D16">
      <w:pPr>
        <w:pStyle w:val="NormalWeb"/>
        <w:autoSpaceDE w:val="0"/>
        <w:autoSpaceDN w:val="0"/>
        <w:spacing w:before="120"/>
      </w:pPr>
      <w:r>
        <w:rPr>
          <w:color w:val="000000"/>
        </w:rPr>
        <w:t>2. Cơ quan tiếp nhận hồ sơ thực hiện các công việc sau:</w:t>
      </w:r>
    </w:p>
    <w:p w:rsidR="00512D16">
      <w:pPr>
        <w:pStyle w:val="NormalWeb"/>
        <w:autoSpaceDE w:val="0"/>
        <w:autoSpaceDN w:val="0"/>
        <w:spacing w:before="120"/>
      </w:pPr>
      <w:r>
        <w:rPr>
          <w:color w:val="000000"/>
        </w:rPr>
        <w:t>a) Kiểm tra tính chính xác, đầy đủ của thành phần hồ sơ và cấp Giấy tiếp nhận hồ sơ và hẹn trả kết quả;</w:t>
      </w:r>
    </w:p>
    <w:p w:rsidR="00512D16">
      <w:pPr>
        <w:pStyle w:val="NormalWeb"/>
        <w:autoSpaceDE w:val="0"/>
        <w:autoSpaceDN w:val="0"/>
        <w:spacing w:before="120"/>
      </w:pPr>
      <w:r>
        <w:rPr>
          <w:color w:val="000000"/>
        </w:rPr>
        <w:t>Trường hợp hồ sơ chưa đầy đủ, chưa chính xác theo quy định thì trả hồ sơ kèm Phiếu yêu cầu bổ sung, hoàn thiện hồ sơ để người yêu cầu đăng ký hoàn thiện, bổ sung theo quy định;</w:t>
      </w:r>
    </w:p>
    <w:p w:rsidR="00512D16">
      <w:pPr>
        <w:pStyle w:val="NormalWeb"/>
        <w:autoSpaceDE w:val="0"/>
        <w:autoSpaceDN w:val="0"/>
        <w:spacing w:before="120"/>
      </w:pPr>
      <w:r>
        <w:rPr>
          <w:color w:val="000000"/>
        </w:rPr>
        <w:t>Giấy tiếp nhận hồ sơ và hẹn trả kết quả và Phiếu yêu cầu bổ sung, hoàn thiện hồ sơ thực hiện theo mẫu quy định tại Nghị định của Chính phủ quy định về thực hiện cơ chế một cửa, một cửa liên thông trong giải quyết thủ tục hành chính.</w:t>
      </w:r>
    </w:p>
    <w:p w:rsidR="00512D16">
      <w:pPr>
        <w:pStyle w:val="NormalWeb"/>
        <w:autoSpaceDE w:val="0"/>
        <w:autoSpaceDN w:val="0"/>
        <w:spacing w:before="120"/>
      </w:pPr>
      <w:r>
        <w:rPr>
          <w:color w:val="000000"/>
        </w:rPr>
        <w:t>b) Trường hợp cơ quan tiếp nhận hồ sơ là Trung tâm Phục vụ hành chính công thì chuyển hồ sơ đến Chi nhánh Văn phòng đăng ký đất đai</w:t>
      </w:r>
    </w:p>
    <w:p w:rsidR="00512D16">
      <w:pPr>
        <w:pStyle w:val="NormalWeb"/>
        <w:autoSpaceDE w:val="0"/>
        <w:autoSpaceDN w:val="0"/>
        <w:spacing w:before="120"/>
      </w:pPr>
      <w:r>
        <w:rPr>
          <w:color w:val="000000"/>
        </w:rPr>
        <w:t>3. Chi nhánh Văn phòng đăng ký đất đai kiểm tra hồ sơ; xác nhận thời hạn được tiếp tục sử dụng đất theo thời hạn quy định tại khoản 1 Điều 172 Luật Đất đai vào giấy chứng nhận đã cấp hoặc cấp mới Giấy chứng nhận nếu người sử dụng đất có nhu cầu; cập nhật, chỉnh lý cơ sở dữ liệu đất đai, hồ sơ địa chính; trao giấy chứng nhận cho người sử dụng đất hoặc chuyển cho Ủy ban nhân dân cấp xã để trả cho người sử dụng đất.</w:t>
      </w:r>
    </w:p>
    <w:p w:rsidR="00512D16">
      <w:pPr>
        <w:pStyle w:val="NormalWeb"/>
        <w:autoSpaceDE w:val="0"/>
        <w:autoSpaceDN w:val="0"/>
        <w:spacing w:before="120"/>
      </w:pPr>
      <w:r>
        <w:rPr>
          <w:color w:val="000000"/>
        </w:rPr>
        <w:t>4. Thời hạn thực hiện thủ tục: không quá 07 ngày làm việc kể từ ngày nhận đủ hồ sơ hợp lệ./.</w:t>
      </w:r>
    </w:p>
    <w:p w:rsidR="00512D16">
      <w:pPr>
        <w:pStyle w:val="NormalWeb"/>
        <w:autoSpaceDE w:val="0"/>
        <w:autoSpaceDN w:val="0"/>
        <w:spacing w:before="120"/>
        <w:jc w:val="center"/>
      </w:pPr>
      <w:r>
        <w:rPr>
          <w:b/>
          <w:bCs/>
          <w:color w:val="000000"/>
        </w:rPr>
        <w:t> </w:t>
      </w:r>
    </w:p>
    <w:p w:rsidR="00512D16">
      <w:pPr>
        <w:pStyle w:val="NormalWeb"/>
        <w:autoSpaceDE w:val="0"/>
        <w:autoSpaceDN w:val="0"/>
        <w:spacing w:before="120"/>
        <w:jc w:val="center"/>
      </w:pPr>
      <w:bookmarkStart w:id="64" w:name="chuong_pl_5"/>
      <w:r w:rsidRPr="00492708" w:rsidR="00492708">
        <w:rPr>
          <w:b/>
          <w:bCs/>
          <w:color w:val="000000"/>
          <w:sz w:val="24"/>
          <w:szCs w:val="24"/>
        </w:rPr>
        <w:t>PHỤ LỤC V</w:t>
      </w:r>
      <w:bookmarkEnd w:id="64"/>
    </w:p>
    <w:p w:rsidR="00512D16">
      <w:pPr>
        <w:pStyle w:val="NormalWeb"/>
        <w:autoSpaceDE w:val="0"/>
        <w:autoSpaceDN w:val="0"/>
        <w:spacing w:before="120"/>
        <w:jc w:val="center"/>
      </w:pPr>
      <w:bookmarkStart w:id="65" w:name="chuong_pl_5_name"/>
      <w:r w:rsidRPr="00492708" w:rsidR="00492708">
        <w:rPr>
          <w:color w:val="000000"/>
        </w:rPr>
        <w:t>THÀNH PHẦN HỒ SƠ MIỄN, GIẢM TIỀN THUÊ ĐẤT,TIỀN SỬ DỤNG ĐẤT</w:t>
      </w:r>
      <w:bookmarkEnd w:id="65"/>
      <w:r>
        <w:rPr>
          <w:color w:val="000000"/>
        </w:rPr>
        <w:br/>
      </w:r>
      <w:r>
        <w:rPr>
          <w:i/>
          <w:iCs/>
          <w:color w:val="000000"/>
        </w:rPr>
        <w:t>(Ban hành kèm theo Quyết định số 40/2026/QĐ-UBND của Ủy ban nhân dân tỉnh)</w:t>
      </w:r>
    </w:p>
    <w:p w:rsidR="00512D16">
      <w:pPr>
        <w:pStyle w:val="NormalWeb"/>
        <w:autoSpaceDE w:val="0"/>
        <w:autoSpaceDN w:val="0"/>
        <w:spacing w:before="120"/>
      </w:pPr>
      <w:r>
        <w:rPr>
          <w:color w:val="000000"/>
        </w:rPr>
        <w:t>Thành phần hồ sơ quy định tại Phụ lục này được người sử dụng đất nộp kèm theo (nếu có) khi thực hiện thủ tục hành chính tương ứng tại các Phụ lục II, III, IV của Quyết định này.</w:t>
      </w:r>
    </w:p>
    <w:p w:rsidR="00512D16">
      <w:pPr>
        <w:pStyle w:val="NormalWeb"/>
        <w:autoSpaceDE w:val="0"/>
        <w:autoSpaceDN w:val="0"/>
        <w:spacing w:before="120"/>
      </w:pPr>
      <w:bookmarkStart w:id="66" w:name="chuong_1"/>
      <w:r w:rsidRPr="00492708" w:rsidR="00492708">
        <w:rPr>
          <w:b/>
          <w:bCs/>
          <w:color w:val="000000"/>
        </w:rPr>
        <w:t>PHẦN I: THÀNH PHẦN HỒ SƠ MIỄN, GIẢM TIỀN THUÊ ĐẤT, TIỀN SỬ DỤNG ĐẤT ĐỐI VỚI TỔ CHỨC</w:t>
      </w:r>
      <w:bookmarkEnd w:id="66"/>
    </w:p>
    <w:p w:rsidR="00512D16">
      <w:pPr>
        <w:pStyle w:val="NormalWeb"/>
        <w:autoSpaceDE w:val="0"/>
        <w:autoSpaceDN w:val="0"/>
        <w:spacing w:before="120"/>
      </w:pPr>
      <w:bookmarkStart w:id="67" w:name="muc_1_1"/>
      <w:r w:rsidRPr="00492708" w:rsidR="00492708">
        <w:rPr>
          <w:b/>
          <w:bCs/>
          <w:color w:val="000000"/>
        </w:rPr>
        <w:t>I. TRƯỜNG HỢP MIỄN TIỀN THUÊ ĐẤT:</w:t>
      </w:r>
      <w:bookmarkEnd w:id="67"/>
    </w:p>
    <w:p w:rsidR="00512D16">
      <w:pPr>
        <w:pStyle w:val="NormalWeb"/>
        <w:autoSpaceDE w:val="0"/>
        <w:autoSpaceDN w:val="0"/>
        <w:spacing w:before="120"/>
      </w:pPr>
      <w:r>
        <w:rPr>
          <w:color w:val="000000"/>
        </w:rPr>
        <w:t>1. Đối với trường hợp Nhà đầu tư đã được cấp Giấy phép đầu tư, Giấy chứng nhận ưu đãi đầu tư, Giấy chứng nhận đầu tư, Giấy chứng nhận đăng ký đầu tư, văn bản quyết định chủ trương đầu tư, chấp thuận chủ trương đầu tư thì Sở Tài chính có văn bản cung cấp thông tin xác định nhà đầu tư thuộc trường hợp miễn tiền thuê đất, tiền sử dụng đất (toàn bộ thời gian thực hiện dự án hoặc một số năm) cho cơ quan Nông nghiệp và Môi trường trong quá trình giải quyết thủ tục hành chính.</w:t>
      </w:r>
    </w:p>
    <w:p w:rsidR="00512D16">
      <w:pPr>
        <w:pStyle w:val="NormalWeb"/>
        <w:autoSpaceDE w:val="0"/>
        <w:autoSpaceDN w:val="0"/>
        <w:spacing w:before="120"/>
      </w:pPr>
      <w:r>
        <w:rPr>
          <w:color w:val="000000"/>
        </w:rPr>
        <w:t>2. Đối với trường hợp không thuộc trường hợp theo mục I.1 phần I thì cơ quan Nông nghiệp và Môi trường chủ trì, phối hợp với các cơ quan, đơn vị có liên quan xác định trường hợp được miễn tiền sử dụng đất, tiền thuê đất trong quá trình giải quyết thủ tục hành chính.</w:t>
      </w:r>
    </w:p>
    <w:p w:rsidR="00512D16">
      <w:pPr>
        <w:pStyle w:val="NormalWeb"/>
        <w:autoSpaceDE w:val="0"/>
        <w:autoSpaceDN w:val="0"/>
        <w:spacing w:before="120"/>
      </w:pPr>
      <w:bookmarkStart w:id="68" w:name="muc_2_1"/>
      <w:r w:rsidRPr="00492708" w:rsidR="00492708">
        <w:rPr>
          <w:b/>
          <w:bCs/>
          <w:color w:val="000000"/>
        </w:rPr>
        <w:t>II. TRƯỜNG HỢP GIẢM TIỀN THUÊ ĐẤT ĐỐI VỚI NHÀ NƯỚC CHO THUÊ ĐẤT THEO QUY ĐỊNH TẠI KHOẢN 1 ĐIỀU 157 LUẬT ĐẤT ĐAI</w:t>
      </w:r>
      <w:bookmarkEnd w:id="68"/>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Phiếu chuyển thông tin do Trung tâm phục vụ hành chính công hoặc cơ quan, người có thẩm quyền được giao nhiệm vụ lập Phiếu chuyển thông tin chuyển đến;</w:t>
      </w:r>
    </w:p>
    <w:p w:rsidR="00512D16">
      <w:pPr>
        <w:pStyle w:val="NormalWeb"/>
        <w:autoSpaceDE w:val="0"/>
        <w:autoSpaceDN w:val="0"/>
        <w:spacing w:before="120"/>
      </w:pPr>
      <w:r>
        <w:rPr>
          <w:color w:val="000000"/>
        </w:rPr>
        <w:t>2. Văn bản đề nghị theo mẫu số 01/MGTH tại Phụ lục I ban hành kèm theo Thông tư số 80/2021/TT-BTC ngày 29/9/2021 của Bộ Tài chính hướng dẫn thi hành một số điều của Luật Quản lý thuế và Nghị định số 126/2020/NĐ-CP ngày 19 tháng 10 năm 2020 của Chính phủ quy định chi tiết một số điều của Luật Quản lý thuế (đã được sửa đổi tại Thông tư số 40/2025/TT-BTC và Thông tư số 94/2025/TT-BTC);</w:t>
      </w:r>
    </w:p>
    <w:p w:rsidR="00512D16">
      <w:pPr>
        <w:pStyle w:val="NormalWeb"/>
        <w:autoSpaceDE w:val="0"/>
        <w:autoSpaceDN w:val="0"/>
        <w:spacing w:before="120"/>
      </w:pPr>
      <w:r>
        <w:rPr>
          <w:color w:val="000000"/>
        </w:rPr>
        <w:t>3. Tờ khai lệ phí trước bạ (bản chính).</w:t>
      </w:r>
    </w:p>
    <w:p w:rsidR="00512D16">
      <w:pPr>
        <w:pStyle w:val="NormalWeb"/>
        <w:autoSpaceDE w:val="0"/>
        <w:autoSpaceDN w:val="0"/>
        <w:spacing w:before="120"/>
      </w:pPr>
      <w:r>
        <w:rPr>
          <w:color w:val="000000"/>
        </w:rPr>
        <w:t>4. Tờ khai thuế sử dụng đất phi nông nghiệp tương ứng với từng trường hợp theo quy định của pháp luật về quản lý thuế (bản chính, nếu có).</w:t>
      </w:r>
    </w:p>
    <w:p w:rsidR="00512D16">
      <w:pPr>
        <w:pStyle w:val="NormalWeb"/>
        <w:autoSpaceDE w:val="0"/>
        <w:autoSpaceDN w:val="0"/>
        <w:spacing w:before="120"/>
      </w:pPr>
      <w:r>
        <w:rPr>
          <w:i/>
          <w:iCs/>
          <w:color w:val="000000"/>
        </w:rPr>
        <w:t>Số lượng hồ sơ: 01 bộ.</w:t>
      </w:r>
    </w:p>
    <w:p w:rsidR="00512D16">
      <w:pPr>
        <w:pStyle w:val="NormalWeb"/>
        <w:autoSpaceDE w:val="0"/>
        <w:autoSpaceDN w:val="0"/>
        <w:spacing w:before="120"/>
      </w:pPr>
      <w:bookmarkStart w:id="69" w:name="muc_3_1"/>
      <w:r w:rsidRPr="00492708" w:rsidR="00492708">
        <w:rPr>
          <w:b/>
          <w:bCs/>
          <w:color w:val="000000"/>
        </w:rPr>
        <w:t>III. GIẢM TIỀN SỬ DỤNG ĐẤT THEO QUY ĐỊNH CỦA PHÁP LUẬT ĐẦU TƯ VÀ PHÁP LUẬT CÓ LIÊN QUAN ĐỐI VỚI TRƯỜNG HỢP SỬ DỤNG ĐẤT THỰC HIỆN DỰ ÁN ĐẦU TƯ HẠ TẦNG NGHĨA TRANG ĐỂ CHUYỂN NHƯỢNG QUYỀN SỬ DỤNG ĐẤT GẮN VỚI HẠ TẦNG, XÂY DỰNG CƠ SỞ LƯU GIỮ TRO CỐT THEO QUY ĐỊNH TẠI ĐIỂM A KHOẢN 1 ĐIỀU 157 LUẬT ĐẤT ĐAI:</w:t>
      </w:r>
      <w:bookmarkEnd w:id="69"/>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Phiếu chuyển thông tin do Trung tâm phục vụ hành chính công hoặc cơ quan ký hợp đồng BT (trong trường hợp giao đất, cho thuê đất để thanh toán hợp đồng BT) hoặc cơ quan, người có thẩm quyền được giao nhiệm vụ lập Phiếu chuyển thông tin chuyển đến, trong đó có thông tin về: giá đất tính tiền sử dụng đất, đối tượng, diện tích, mức giảm tiền sử dụng đất;</w:t>
      </w:r>
    </w:p>
    <w:p w:rsidR="00512D16">
      <w:pPr>
        <w:pStyle w:val="NormalWeb"/>
        <w:autoSpaceDE w:val="0"/>
        <w:autoSpaceDN w:val="0"/>
        <w:spacing w:before="120"/>
      </w:pPr>
      <w:r>
        <w:rPr>
          <w:color w:val="000000"/>
        </w:rPr>
        <w:t>2. Quyết định giao đất, quyết định cho phép chuyển mục đích sử dụng đất, quyết định về phê duyệt giá đất cụ thể tính tiền sử dụng đất của dự án, hoặc Bảng giá đất;</w:t>
      </w:r>
    </w:p>
    <w:p w:rsidR="00512D16">
      <w:pPr>
        <w:pStyle w:val="NormalWeb"/>
        <w:autoSpaceDE w:val="0"/>
        <w:autoSpaceDN w:val="0"/>
        <w:spacing w:before="120"/>
      </w:pPr>
      <w:r>
        <w:rPr>
          <w:color w:val="000000"/>
        </w:rPr>
        <w:t>3. Văn bản của Ủy ban nhân dân cấp thẩm quyền xác nhận số kinh phí bồi thường, hỗ trợ, tái định cư được trừ vào tiền sử dụng đất (trong trường hợp người thực hiện dự án ứng trước kinh phí bồi thường, hỗ trợ, tái định cư);</w:t>
      </w:r>
    </w:p>
    <w:p w:rsidR="00512D16">
      <w:pPr>
        <w:pStyle w:val="NormalWeb"/>
        <w:autoSpaceDE w:val="0"/>
        <w:autoSpaceDN w:val="0"/>
        <w:spacing w:before="120"/>
      </w:pPr>
      <w:r>
        <w:rPr>
          <w:color w:val="000000"/>
        </w:rPr>
        <w:t>4. Văn bản đề nghị theo mẫu số 01/MGTH tại Phụ lục I ban hành kèm theo Thông tư số 80/2021/TT-BTC ngày 29/9/2021 của Bộ Tài chính hướng dẫn thi hành một số điều của Luật Quản lý thuế và Nghị định số 126/2020/NĐ-CP ngày 19 tháng 10 năm 2020 của Chính phủ quy định chi tiết một số điều của Luật Quản lý thuế (đã được sửa đổi tại Thông tư số 40/2025/TT-BTC và Thông tư số 94/2025/TT-BTC);</w:t>
      </w:r>
    </w:p>
    <w:p w:rsidR="00512D16">
      <w:pPr>
        <w:pStyle w:val="NormalWeb"/>
        <w:autoSpaceDE w:val="0"/>
        <w:autoSpaceDN w:val="0"/>
        <w:spacing w:before="120"/>
      </w:pPr>
      <w:r>
        <w:rPr>
          <w:color w:val="000000"/>
        </w:rPr>
        <w:t>5. Bản sao Giấy chứng nhận đầu tư hoặc Giấy phép đầu tư hoặc Giấy chứng nhận đăng ký đầu tư (trừ trường hợp thuộc đối tượng không phải cấp các loại giấy tờ này theo pháp luật về đầu tư); hoặc Giấy chứng nhận doanh nghiệp khoa học và công nghệ, đối với doanh nghiệp khoa học và công nghệ);</w:t>
      </w:r>
    </w:p>
    <w:p w:rsidR="00512D16">
      <w:pPr>
        <w:pStyle w:val="NormalWeb"/>
        <w:autoSpaceDE w:val="0"/>
        <w:autoSpaceDN w:val="0"/>
        <w:spacing w:before="120"/>
      </w:pPr>
      <w:r>
        <w:rPr>
          <w:color w:val="000000"/>
        </w:rPr>
        <w:t>6. Bản sao Quyết định chủ trương đầu tư (trừ trường hợp thuộc đối tượng không phải cấp Giấy phép đầu tư hoặc Giấy chứng nhận đăng ký đầu tư theo pháp luật về đầu tư).</w:t>
      </w:r>
    </w:p>
    <w:p w:rsidR="00512D16">
      <w:pPr>
        <w:pStyle w:val="NormalWeb"/>
        <w:autoSpaceDE w:val="0"/>
        <w:autoSpaceDN w:val="0"/>
        <w:spacing w:before="120"/>
      </w:pPr>
      <w:r>
        <w:rPr>
          <w:i/>
          <w:iCs/>
          <w:color w:val="000000"/>
        </w:rPr>
        <w:t>Số lượng hồ sơ: 01 bộ.</w:t>
      </w:r>
    </w:p>
    <w:p w:rsidR="00512D16">
      <w:pPr>
        <w:pStyle w:val="NormalWeb"/>
        <w:autoSpaceDE w:val="0"/>
        <w:autoSpaceDN w:val="0"/>
        <w:spacing w:before="120"/>
      </w:pPr>
      <w:bookmarkStart w:id="70" w:name="chuong_2"/>
      <w:r w:rsidRPr="00492708" w:rsidR="00492708">
        <w:rPr>
          <w:b/>
          <w:bCs/>
          <w:color w:val="000000"/>
        </w:rPr>
        <w:t>PHẦN II: THÀNH PHẦN HỒ SƠ MIỄN, GIẢM TIỀN THUÊ ĐẤT, TIỀN SỬ DỤNG ĐẤT ĐỐI VỚI HỘ GIA ĐÌNH, CÁ NHÂN</w:t>
      </w:r>
      <w:bookmarkEnd w:id="70"/>
    </w:p>
    <w:p w:rsidR="00512D16">
      <w:pPr>
        <w:pStyle w:val="NormalWeb"/>
        <w:autoSpaceDE w:val="0"/>
        <w:autoSpaceDN w:val="0"/>
        <w:spacing w:before="120"/>
      </w:pPr>
      <w:bookmarkStart w:id="71" w:name="muc_1_2"/>
      <w:r w:rsidRPr="00492708" w:rsidR="00492708">
        <w:rPr>
          <w:b/>
          <w:bCs/>
          <w:color w:val="000000"/>
        </w:rPr>
        <w:t>I. MIỄN, GIẢM TIỀN SỬ DỤNG ĐẤT, TIỀN THUÊ ĐẤT ĐỐI VỚI TRƯỜNG HỢP QUY ĐỊNH TẠI KHOẢN 1 ĐIỀU 157 LUẬT ĐẤT ĐAI NĂM 2024:</w:t>
      </w:r>
      <w:bookmarkEnd w:id="71"/>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Văn bản đề nghị theo mẫu số 01/MGTH tại Phụ lục I ban hành kèm theo Thông tư số 80/2021/TT-BTC ngày 29/9/2021 của Bộ Tài chính hướng dẫn thi hành một số điều của Luật Quản lý thuế và Nghị định số 126/2020/NĐ-CP ngày 19 tháng 10 năm 2020 của Chính phủ quy định chi tiết một số điều của Luật Quản lý thuế (đã được sửa đổi tại Thông tư số 40/2025/TT-BTC và Thông tư số 94/2025/TT-BTC);</w:t>
      </w:r>
    </w:p>
    <w:p w:rsidR="00512D16">
      <w:pPr>
        <w:pStyle w:val="NormalWeb"/>
        <w:autoSpaceDE w:val="0"/>
        <w:autoSpaceDN w:val="0"/>
        <w:spacing w:before="120"/>
      </w:pPr>
      <w:r>
        <w:rPr>
          <w:color w:val="000000"/>
        </w:rPr>
        <w:t>2. Tờ khai lệ phí trước bạ (bản chính).</w:t>
      </w:r>
    </w:p>
    <w:p w:rsidR="00512D16">
      <w:pPr>
        <w:pStyle w:val="NormalWeb"/>
        <w:autoSpaceDE w:val="0"/>
        <w:autoSpaceDN w:val="0"/>
        <w:spacing w:before="120"/>
      </w:pPr>
      <w:r>
        <w:rPr>
          <w:color w:val="000000"/>
        </w:rPr>
        <w:t>3. Tờ khai thuế sử dụng đất phi nông nghiệp tương ứng với từng trường hợp theo quy định của pháp luật về quản lý thuế (bản chính, nếu có).</w:t>
      </w:r>
    </w:p>
    <w:p w:rsidR="00512D16">
      <w:pPr>
        <w:pStyle w:val="NormalWeb"/>
        <w:autoSpaceDE w:val="0"/>
        <w:autoSpaceDN w:val="0"/>
        <w:spacing w:before="120"/>
      </w:pPr>
      <w:r>
        <w:rPr>
          <w:i/>
          <w:iCs/>
          <w:color w:val="000000"/>
        </w:rPr>
        <w:t>Số lượng hồ sơ: 01 bộ.</w:t>
      </w:r>
    </w:p>
    <w:p w:rsidR="00512D16">
      <w:pPr>
        <w:pStyle w:val="NormalWeb"/>
        <w:autoSpaceDE w:val="0"/>
        <w:autoSpaceDN w:val="0"/>
        <w:spacing w:before="120"/>
      </w:pPr>
      <w:bookmarkStart w:id="72" w:name="muc_2_2"/>
      <w:r w:rsidR="00492708">
        <w:rPr>
          <w:b/>
          <w:bCs/>
          <w:color w:val="000000"/>
        </w:rPr>
        <w:t>II. MIỄN, GIẢM TIỀN SỬ DỤNG ĐẤT ĐỐI VỚI TRƯỜNG HỢP ĐẤT TRONG HẠN MỨC GIAO ĐẤT Ở KHI SỬ DỤNG ĐẤT ĐỂ THỰC HIỆN CHÍNH SÁCH NHÀ Ở, ĐẤT Ở ĐỐI VỚI NGƯỜI CÓ CÔNG VỚI CÁCH MẠNG:</w:t>
      </w:r>
      <w:bookmarkEnd w:id="72"/>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Văn bản đề nghị theo mẫu số 01/MGTH tại Phụ lục I ban hành kèm theo Thông tư số 80/2021/TT-BTC ngày 29/9/2021 của Bộ Tài chính;</w:t>
      </w:r>
    </w:p>
    <w:p w:rsidR="00512D16">
      <w:pPr>
        <w:pStyle w:val="NormalWeb"/>
        <w:autoSpaceDE w:val="0"/>
        <w:autoSpaceDN w:val="0"/>
        <w:spacing w:before="120"/>
      </w:pPr>
      <w:r>
        <w:rPr>
          <w:color w:val="000000"/>
        </w:rPr>
        <w:t>2. Giấy tờ có liên quan chứng minh thuộc diện được miễn, giảm tiền sử dụng đất theo quy định của pháp luật về người có công với cách mạng;</w:t>
      </w:r>
    </w:p>
    <w:p w:rsidR="00512D16">
      <w:pPr>
        <w:pStyle w:val="NormalWeb"/>
        <w:autoSpaceDE w:val="0"/>
        <w:autoSpaceDN w:val="0"/>
        <w:spacing w:before="120"/>
      </w:pPr>
      <w:r>
        <w:rPr>
          <w:color w:val="000000"/>
        </w:rPr>
        <w:t>3. Quyết định hoặc văn bản theo quy định của pháp luật về miễn, giảm tiền sử dụng đất của Ủy ban nhân dân cấp tỉnh hoặc của cơ quan được Ủy ban nhân dân cấp tỉnh ủy quyền, phân cấp.</w:t>
      </w:r>
    </w:p>
    <w:p w:rsidR="00512D16">
      <w:pPr>
        <w:pStyle w:val="NormalWeb"/>
        <w:autoSpaceDE w:val="0"/>
        <w:autoSpaceDN w:val="0"/>
        <w:spacing w:before="120"/>
      </w:pPr>
      <w:r>
        <w:rPr>
          <w:i/>
          <w:iCs/>
          <w:color w:val="000000"/>
        </w:rPr>
        <w:t>Số lượng hồ sơ: 01 bộ.</w:t>
      </w:r>
    </w:p>
    <w:p w:rsidR="00512D16">
      <w:pPr>
        <w:pStyle w:val="NormalWeb"/>
        <w:autoSpaceDE w:val="0"/>
        <w:autoSpaceDN w:val="0"/>
        <w:spacing w:before="120"/>
      </w:pPr>
      <w:bookmarkStart w:id="73" w:name="muc_3_2"/>
      <w:r w:rsidRPr="00492708" w:rsidR="00492708">
        <w:rPr>
          <w:b/>
          <w:bCs/>
          <w:color w:val="000000"/>
        </w:rPr>
        <w:t>III. MIỄN TIỀN SỬ DỤNG ĐẤT TRONG HẠN MỨC GIAO ĐẤT Ở ĐỐI VỚI HỘ NGHÈO, HỘ ĐỒNG BÀO DÂN TỘC THIỂU SỐ Ở VÙNG CÓ ĐIỀU KIỆN KINH TẾ - XÃ HỘI ĐẶC BIỆT KHÓ KHĂN, BIÊN GIỚI, HẢI ĐẢO THEO DANH MỤC CÁC XÃ DO CƠ QUAN NHÀ NƯỚC CÓ THẨM QUYỀN BAN HÀNH; HỒ SƠ GIẢM TIỀN SỬ DỤNG ĐẤT TRONG HẠN MỨC GIAO ĐẤT Ở ĐỐI VỚI HỘ NGHÈO, HỘ ĐỒNG BÀO DÂN TỘC THIỂU SỐ KHÔNG THUỘC VÙNG CÓ ĐIỀU KIỆN KINH TẾ - XÃ HỘI ĐẶC BIỆT KHÓ KHĂN, BIÊN GIỚI, HẢI ĐẢO:</w:t>
      </w:r>
      <w:bookmarkEnd w:id="73"/>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Văn bản đề nghị theo mẫu số 01/MGTH tại Phụ lục I ban hành kèm theo Thông tư số 80/2021/TT-BTC ngày 29/9/2021 của Bộ Tài chính hướng dẫn thi hành một số điều của Luật Quản lý thuế và Nghị định số 126/2020/NĐ-CP ngày 19 tháng 10 năm 2020 của Chính phủ quy định chi tiết một số điều của Luật Quản lý thuế (đã được sửa đổi tại Thông tư số 40/2025/TT-BTC và Thông tư số 94/2025/TT-BTC);</w:t>
      </w:r>
    </w:p>
    <w:p w:rsidR="00512D16">
      <w:pPr>
        <w:pStyle w:val="NormalWeb"/>
        <w:autoSpaceDE w:val="0"/>
        <w:autoSpaceDN w:val="0"/>
        <w:spacing w:before="120"/>
      </w:pPr>
      <w:r>
        <w:rPr>
          <w:color w:val="000000"/>
        </w:rPr>
        <w:t>2. Đối với hộ gia đình là đồng bào dân tộc thiểu số: bản sao Xác nhận thông tin về cư trú hoặc Thông báo số định danh cá nhân và thông tin công dân trong Cơ sở dữ liệu quốc gia về dân cư.</w:t>
      </w:r>
    </w:p>
    <w:p w:rsidR="00512D16">
      <w:pPr>
        <w:pStyle w:val="NormalWeb"/>
        <w:autoSpaceDE w:val="0"/>
        <w:autoSpaceDN w:val="0"/>
        <w:spacing w:before="120"/>
      </w:pPr>
      <w:r>
        <w:rPr>
          <w:color w:val="000000"/>
        </w:rPr>
        <w:t>3. Đối với hộ nghèo: Xác nhận của cơ quan có thẩm quyền về hộ nghèo theo quy định của Bộ Lao động - Thương binh và Xã hội (nay là Bộ Nội vụ).</w:t>
      </w:r>
    </w:p>
    <w:p w:rsidR="00512D16">
      <w:pPr>
        <w:pStyle w:val="NormalWeb"/>
        <w:autoSpaceDE w:val="0"/>
        <w:autoSpaceDN w:val="0"/>
        <w:spacing w:before="120"/>
      </w:pPr>
      <w:r>
        <w:rPr>
          <w:i/>
          <w:iCs/>
          <w:color w:val="000000"/>
        </w:rPr>
        <w:t>Số lượng hồ sơ: 01 bộ.</w:t>
      </w:r>
    </w:p>
    <w:p w:rsidR="00512D16">
      <w:pPr>
        <w:pStyle w:val="NormalWeb"/>
        <w:autoSpaceDE w:val="0"/>
        <w:autoSpaceDN w:val="0"/>
        <w:spacing w:before="120"/>
      </w:pPr>
      <w:bookmarkStart w:id="74" w:name="muc_4_2"/>
      <w:r w:rsidRPr="00492708" w:rsidR="00492708">
        <w:rPr>
          <w:b/>
          <w:bCs/>
          <w:color w:val="000000"/>
        </w:rPr>
        <w:t>IV. MIỄN TIỀN SỬ DỤNG ĐẤT TRONG HẠN MỨC GIAO ĐẤT Ở KHI CẤP GIẤY CHỨNG NHẬN ĐẤT LẦN ĐẦU ĐỐI VỚI ĐẤT DO CHUYỂN MỤC ĐÍCH SỬ DỤNG TỪ ĐẤT KHÔNG PHẢI LÀ ĐẤT Ở SANG ĐẤT Ở DO TÁCH HỘ ĐỐI VỚI HỘ ĐỒNG BÀO DÂN TỘC THIỂU SỐ, HỘ NGHÈO TẠI CÁC XÃ ĐẶC BIỆT KHÓ KHĂN VÙNG ĐỒNG BÀO DÂN TỘC VÀ MIỀN NÚI:</w:t>
      </w:r>
      <w:bookmarkEnd w:id="74"/>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Văn bản đề nghị theo mẫu số 01/MGTH tại Phụ lục I ban hành kèm theo Thông tư số 80/2021/TT-BTC ngày 29/9/2021 của Bộ Tài chính hướng dẫn thi hành một số điều của Luật Quản lý thuế và Nghị định số 126/2020/NĐ-CP ngày 19 tháng 10 năm 2020 của Chính phủ quy định chi tiết một số điều của Luật Quản lý thuế (đã được sửa đổi tại Thông tư số 40/2025/TT-BTC và Thông tư số 94/2025/TT-BTC);</w:t>
      </w:r>
    </w:p>
    <w:p w:rsidR="00512D16">
      <w:pPr>
        <w:pStyle w:val="NormalWeb"/>
        <w:autoSpaceDE w:val="0"/>
        <w:autoSpaceDN w:val="0"/>
        <w:spacing w:before="120"/>
      </w:pPr>
      <w:r>
        <w:rPr>
          <w:color w:val="000000"/>
        </w:rPr>
        <w:t>2. Văn bản xác nhận của cơ quan nhà nước có thẩm quyền về chuyển mục đích sử dụng từ đất không phải là đất ở sang đất ở do tách hộ;</w:t>
      </w:r>
    </w:p>
    <w:p w:rsidR="00512D16">
      <w:pPr>
        <w:pStyle w:val="NormalWeb"/>
        <w:autoSpaceDE w:val="0"/>
        <w:autoSpaceDN w:val="0"/>
        <w:spacing w:before="120"/>
      </w:pPr>
      <w:r>
        <w:rPr>
          <w:color w:val="000000"/>
        </w:rPr>
        <w:t>3. Cung cấp bản sao xác nhận thông tin về cư trú hoặc Thông báo số định danh cá nhân và thông tin công dân trong Cơ sở dữ liệu quốc gia về dân cư. Đối với hộ nghèo phải có xác nhận của cơ quan có thẩm quyền về hộ nghèo theo quy định của Bộ Lao động - Thương binh và Xã hội (nay là Bộ Nội vụ).</w:t>
      </w:r>
    </w:p>
    <w:p w:rsidR="00512D16">
      <w:pPr>
        <w:pStyle w:val="NormalWeb"/>
        <w:autoSpaceDE w:val="0"/>
        <w:autoSpaceDN w:val="0"/>
        <w:spacing w:before="120"/>
      </w:pPr>
      <w:r>
        <w:rPr>
          <w:i/>
          <w:iCs/>
          <w:color w:val="000000"/>
        </w:rPr>
        <w:t>Số lượng hồ sơ: 01 bộ.</w:t>
      </w:r>
    </w:p>
    <w:p w:rsidR="00512D16">
      <w:pPr>
        <w:pStyle w:val="NormalWeb"/>
        <w:autoSpaceDE w:val="0"/>
        <w:autoSpaceDN w:val="0"/>
        <w:spacing w:before="120"/>
      </w:pPr>
      <w:bookmarkStart w:id="75" w:name="muc_5_2"/>
      <w:r w:rsidRPr="00492708" w:rsidR="00492708">
        <w:rPr>
          <w:b/>
          <w:bCs/>
          <w:color w:val="000000"/>
        </w:rPr>
        <w:t>V. MIỄN TIỀN SỬ DỤNG ĐẤT ĐỐI VỚI DIỆN TÍCH ĐẤT ĐƯỢC GIAO TRONG HẠN MỨC GIAO ĐẤT Ở CHO CÁC HỘ DÂN LÀNG CHÀI, DÂN SỐNG TRÊN SÔNG NƯỚC, ĐẦM PHÁ DI CHUYỂN ĐẾN ĐỊNH CƯ TẠI CÁC KHU, ĐIỂM TÁI ĐỊNH CƯ THEO QUY HOẠCH, KẾ HOẠCH VÀ DỰ ÁN ĐƯỢC CẤP CÓ THẨM QUYỀN PHÊ DUYỆT:</w:t>
      </w:r>
      <w:bookmarkEnd w:id="75"/>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Văn bản đề nghị theo mẫu số 01/MGTH tại Phụ lục I ban hành kèm theo Thông tư số 80/2021/TT-BTC ngày 29/9/2021 của Bộ Tài chính hướng dẫn thi hành một số điều của Luật Quản lý thuế và Nghị định số 126/2020/NĐ-CP ngày 19 tháng 10 năm 2020 của Chính phủ quy định chi tiết một số điều của Luật Quản lý thuế (đã được sửa đổi tại Thông tư số 40/2025/TT-BTC và Thông tư số 94/2025/TT-BTC);</w:t>
      </w:r>
    </w:p>
    <w:p w:rsidR="00512D16">
      <w:pPr>
        <w:pStyle w:val="NormalWeb"/>
        <w:autoSpaceDE w:val="0"/>
        <w:autoSpaceDN w:val="0"/>
        <w:spacing w:before="120"/>
      </w:pPr>
      <w:r>
        <w:rPr>
          <w:color w:val="000000"/>
        </w:rPr>
        <w:t>2. Bản sao Quyết định giao đất của cơ quan nhà nước có thẩm quyền;</w:t>
      </w:r>
    </w:p>
    <w:p w:rsidR="00512D16">
      <w:pPr>
        <w:pStyle w:val="NormalWeb"/>
        <w:autoSpaceDE w:val="0"/>
        <w:autoSpaceDN w:val="0"/>
        <w:spacing w:before="120"/>
      </w:pPr>
      <w:r>
        <w:rPr>
          <w:color w:val="000000"/>
        </w:rPr>
        <w:t>3. Bản sao văn bản của cơ quan nhà nước có thẩm quyền về thực hiện dự án.</w:t>
      </w:r>
    </w:p>
    <w:p w:rsidR="00512D16">
      <w:pPr>
        <w:pStyle w:val="NormalWeb"/>
        <w:autoSpaceDE w:val="0"/>
        <w:autoSpaceDN w:val="0"/>
        <w:spacing w:before="120"/>
      </w:pPr>
      <w:r>
        <w:rPr>
          <w:i/>
          <w:iCs/>
          <w:color w:val="000000"/>
        </w:rPr>
        <w:t>Số lượng hồ sơ: 01 bộ.</w:t>
      </w:r>
    </w:p>
    <w:p w:rsidR="00512D16">
      <w:pPr>
        <w:pStyle w:val="NormalWeb"/>
        <w:autoSpaceDE w:val="0"/>
        <w:autoSpaceDN w:val="0"/>
        <w:spacing w:before="120"/>
      </w:pPr>
      <w:bookmarkStart w:id="76" w:name="muc_6_2"/>
      <w:r w:rsidRPr="00492708" w:rsidR="00492708">
        <w:rPr>
          <w:b/>
          <w:bCs/>
          <w:color w:val="000000"/>
        </w:rPr>
        <w:t>VI. MIỄN TIỀN SỬ DỤNG ĐẤT ĐỐI VỚI PHẦN DIỆN TÍCH ĐẤT ĐƯỢC GIAO TRONG HẠN MỨC GIAO ĐẤT Ở ĐỂ BỐ TRÍ TÁI ĐỊNH CƯ HOẶC GIAO CHO CÁC HỘ GIA ĐÌNH, CÁ NHÂN TRONG CÁC CỤM, TUYẾN DÂN CƯ VÙNG NGẬP LŨ THEO DỰ ÁN ĐƯỢC CẤP CÓ THẨM QUYỀN PHÊ DUYỆT:</w:t>
      </w:r>
      <w:bookmarkEnd w:id="76"/>
    </w:p>
    <w:p w:rsidR="00512D16">
      <w:pPr>
        <w:pStyle w:val="NormalWeb"/>
        <w:autoSpaceDE w:val="0"/>
        <w:autoSpaceDN w:val="0"/>
        <w:spacing w:before="120"/>
      </w:pPr>
      <w:r>
        <w:rPr>
          <w:i/>
          <w:iCs/>
          <w:color w:val="000000"/>
        </w:rPr>
        <w:t>Thành phần hồ sơ:</w:t>
      </w:r>
    </w:p>
    <w:p w:rsidR="00512D16">
      <w:pPr>
        <w:pStyle w:val="NormalWeb"/>
        <w:autoSpaceDE w:val="0"/>
        <w:autoSpaceDN w:val="0"/>
        <w:spacing w:before="120"/>
      </w:pPr>
      <w:r>
        <w:rPr>
          <w:color w:val="000000"/>
        </w:rPr>
        <w:t>1. Văn bản đề nghị theo mẫu số 01/MGTH tại Phụ lục I ban hành kèm theo Thông tư số 80/2021/TT-BTC ngày 29/9/2021 của Bộ Tài chính hướng dẫn thi hành một số điều của Luật Quản lý thuế và Nghị định số 126/2020/NĐ-CP ngày 19 tháng 10 năm 2020 của Chính phủ quy định chi tiết một số điều của Luật Quản lý thuế (đã được sửa đổi tại Thông tư số 40/2025/TT-BTC và Thông tư số 94/2025/TT-BTC);</w:t>
      </w:r>
    </w:p>
    <w:p w:rsidR="00512D16">
      <w:pPr>
        <w:pStyle w:val="NormalWeb"/>
        <w:autoSpaceDE w:val="0"/>
        <w:autoSpaceDN w:val="0"/>
        <w:spacing w:before="120"/>
      </w:pPr>
      <w:r>
        <w:rPr>
          <w:color w:val="000000"/>
        </w:rPr>
        <w:t>2. Bản sao Quyết định giao đất ở để bố trí tái định cư của cơ quan nhà nước có thẩm quyền;</w:t>
      </w:r>
    </w:p>
    <w:p w:rsidR="00512D16">
      <w:pPr>
        <w:pStyle w:val="NormalWeb"/>
        <w:autoSpaceDE w:val="0"/>
        <w:autoSpaceDN w:val="0"/>
        <w:spacing w:before="120"/>
      </w:pPr>
      <w:r>
        <w:rPr>
          <w:color w:val="000000"/>
        </w:rPr>
        <w:t>3. Bản sao văn bản của cơ quan nhà nước có thẩm quyền phê duyệt về thực hiện dự án.</w:t>
      </w:r>
    </w:p>
    <w:p w:rsidR="00512D16">
      <w:pPr>
        <w:pStyle w:val="NormalWeb"/>
        <w:autoSpaceDE w:val="0"/>
        <w:autoSpaceDN w:val="0"/>
        <w:spacing w:before="120"/>
      </w:pPr>
      <w:r>
        <w:rPr>
          <w:i/>
          <w:iCs/>
          <w:color w:val="000000"/>
        </w:rPr>
        <w:t>Số lượng hồ sơ: 01 bộ./.</w:t>
      </w:r>
    </w:p>
    <w:p w:rsidR="00512D16" w:rsidRPr="00DE5E4C" w:rsidP="00DE5E4C">
      <w:pPr>
        <w:pStyle w:val="NormalWeb"/>
        <w:spacing w:before="120"/>
        <w:rPr>
          <w:b/>
          <w:bCs/>
        </w:rPr>
      </w:pPr>
    </w:p>
    <w:p w:rsidR="00DE5E4C" w:rsidRPr="00DE5E4C" w:rsidP="00DE5E4C">
      <w:pPr>
        <w:pStyle w:val="Heading1"/>
        <w:spacing w:before="120"/>
        <w:jc w:val="center"/>
        <w:rPr>
          <w:rFonts w:ascii="Arial" w:hAnsi="Arial" w:cs="Arial"/>
          <w:sz w:val="24"/>
          <w:szCs w:val="28"/>
        </w:rPr>
      </w:pPr>
      <w:bookmarkStart w:id="77" w:name="chuong_pl_6"/>
      <w:r w:rsidRPr="00492708" w:rsidR="00492708">
        <w:rPr>
          <w:rFonts w:ascii="Arial" w:hAnsi="Arial" w:cs="Arial"/>
          <w:sz w:val="24"/>
          <w:szCs w:val="28"/>
          <w:lang w:val="vi-VN"/>
        </w:rPr>
        <w:t>PHỤ LỤC VI</w:t>
      </w:r>
      <w:bookmarkEnd w:id="77"/>
    </w:p>
    <w:p w:rsidR="00B73674" w:rsidRPr="00DE5E4C" w:rsidP="00DE5E4C">
      <w:pPr>
        <w:pStyle w:val="Heading1"/>
        <w:spacing w:before="120"/>
        <w:jc w:val="center"/>
        <w:rPr>
          <w:rFonts w:ascii="Arial" w:hAnsi="Arial" w:cs="Arial"/>
          <w:b w:val="0"/>
          <w:bCs w:val="0"/>
          <w:i/>
          <w:iCs/>
          <w:sz w:val="20"/>
          <w:szCs w:val="28"/>
        </w:rPr>
      </w:pPr>
      <w:bookmarkStart w:id="78" w:name="chuong_pl_6_name"/>
      <w:r w:rsidRPr="00492708" w:rsidR="00492708">
        <w:rPr>
          <w:rFonts w:ascii="Arial" w:hAnsi="Arial" w:cs="Arial"/>
          <w:b w:val="0"/>
          <w:sz w:val="20"/>
          <w:szCs w:val="28"/>
          <w:lang w:val="vi-VN"/>
        </w:rPr>
        <w:t>MẪU BIỂU</w:t>
      </w:r>
      <w:bookmarkEnd w:id="78"/>
      <w:r w:rsidR="00DE5E4C">
        <w:rPr>
          <w:rFonts w:ascii="Arial" w:hAnsi="Arial" w:cs="Arial"/>
          <w:sz w:val="20"/>
          <w:szCs w:val="28"/>
        </w:rPr>
        <w:br/>
      </w:r>
      <w:r w:rsidRPr="00DE5E4C">
        <w:rPr>
          <w:rFonts w:ascii="Arial" w:hAnsi="Arial" w:cs="Arial"/>
          <w:b w:val="0"/>
          <w:bCs w:val="0"/>
          <w:i/>
          <w:iCs/>
          <w:sz w:val="20"/>
          <w:szCs w:val="28"/>
          <w:lang w:val="vi-VN"/>
        </w:rPr>
        <w:t>(Ban hành kèm theo</w:t>
      </w:r>
      <w:r w:rsidRPr="00DE5E4C">
        <w:rPr>
          <w:rFonts w:ascii="Arial" w:hAnsi="Arial" w:cs="Arial"/>
          <w:b w:val="0"/>
          <w:bCs w:val="0"/>
          <w:i/>
          <w:iCs/>
          <w:sz w:val="20"/>
          <w:szCs w:val="28"/>
        </w:rPr>
        <w:t xml:space="preserve"> Quyết định số 40/2026/QĐ-UBND của Ủy ban nhân dân tỉnh</w:t>
      </w:r>
      <w:r w:rsidRPr="00DE5E4C">
        <w:rPr>
          <w:rFonts w:ascii="Arial" w:hAnsi="Arial" w:cs="Arial"/>
          <w:b w:val="0"/>
          <w:bCs w:val="0"/>
          <w:i/>
          <w:iCs/>
          <w:sz w:val="20"/>
          <w:szCs w:val="28"/>
          <w:lang w:val="vi-VN"/>
        </w:rPr>
        <w:t>)</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
      <w:tblGrid>
        <w:gridCol w:w="764"/>
        <w:gridCol w:w="1700"/>
        <w:gridCol w:w="6823"/>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b/>
                <w:bCs/>
                <w:szCs w:val="28"/>
                <w:lang w:val="vi-VN"/>
              </w:rPr>
            </w:pPr>
            <w:r w:rsidRPr="00DE5E4C">
              <w:rPr>
                <w:b/>
                <w:bCs/>
                <w:szCs w:val="28"/>
                <w:lang w:val="vi-VN"/>
              </w:rPr>
              <w:t>STT</w:t>
            </w:r>
          </w:p>
        </w:tc>
        <w:tc>
          <w:tcPr>
            <w:tcW w:w="1658" w:type="dxa"/>
            <w:shd w:val="clear" w:color="auto" w:fill="auto"/>
            <w:vAlign w:val="center"/>
          </w:tcPr>
          <w:p w:rsidR="00B73674" w:rsidRPr="00DE5E4C" w:rsidP="00DE5E4C">
            <w:pPr>
              <w:spacing w:before="120"/>
              <w:ind w:hanging="12"/>
              <w:jc w:val="center"/>
              <w:rPr>
                <w:b/>
                <w:bCs/>
                <w:szCs w:val="28"/>
                <w:lang w:val="vi-VN"/>
              </w:rPr>
            </w:pPr>
            <w:r w:rsidRPr="00DE5E4C">
              <w:rPr>
                <w:b/>
                <w:bCs/>
                <w:szCs w:val="28"/>
                <w:lang w:val="vi-VN"/>
              </w:rPr>
              <w:t>Ký hiệu</w:t>
            </w:r>
          </w:p>
        </w:tc>
        <w:tc>
          <w:tcPr>
            <w:tcW w:w="6656" w:type="dxa"/>
            <w:shd w:val="clear" w:color="auto" w:fill="auto"/>
            <w:vAlign w:val="center"/>
          </w:tcPr>
          <w:p w:rsidR="00B73674" w:rsidRPr="00DE5E4C" w:rsidP="00DE5E4C">
            <w:pPr>
              <w:spacing w:before="120"/>
              <w:ind w:hanging="12"/>
              <w:jc w:val="center"/>
              <w:rPr>
                <w:b/>
                <w:bCs/>
                <w:szCs w:val="28"/>
                <w:lang w:val="vi-VN"/>
              </w:rPr>
            </w:pPr>
            <w:r w:rsidRPr="00DE5E4C">
              <w:rPr>
                <w:b/>
                <w:bCs/>
                <w:szCs w:val="28"/>
                <w:lang w:val="vi-VN"/>
              </w:rPr>
              <w:t>Tên mẫu</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01</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giao đất; cho thuê đất; giao đất, cho thuê đất đồng thời giao khu vực biển để thực hiện hoạt động lấn</w:t>
            </w:r>
            <w:r w:rsidR="00DE5E4C">
              <w:rPr>
                <w:szCs w:val="28"/>
              </w:rPr>
              <w:t xml:space="preserve"> </w:t>
            </w:r>
            <w:r w:rsidRPr="00DE5E4C">
              <w:rPr>
                <w:szCs w:val="28"/>
                <w:lang w:val="vi-VN"/>
              </w:rPr>
              <w:t>biển; giao đất và giao rừng; cho thuê đất và cho thuê rừng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02</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3</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03</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chuyển hình thức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4</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04</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điều chỉnh quyết định giao đất, cho thuê đất, cho phép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5</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04a</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gia hạn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6</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04b</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điều chỉnh thời hạn sử dụng đất của dự án đầu tư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7</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05</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Tờ trình về việc giao đất; cho thuê đất; cho phép chuyển mục đích sử dụng đất; giao đất, cho thuê đất đồng thời giao khu vực biển để thực hiện hoạt động lấn biển; giao đất và giao rừng; cho thuê đất và cho thuê rừng; chuyển hình thức sử dụng đất; điều chỉnh quyết định giao đất, cho thuê đất, cho phép chuyển mục đích sử dụng đất; gia hạn sử dụng đất khi hết thời hạn sử dụng đất; điều chỉnh thời</w:t>
            </w:r>
            <w:r w:rsidRPr="00DE5E4C">
              <w:rPr>
                <w:szCs w:val="28"/>
              </w:rPr>
              <w:t xml:space="preserve"> </w:t>
            </w:r>
            <w:r w:rsidRPr="00DE5E4C">
              <w:rPr>
                <w:szCs w:val="28"/>
                <w:lang w:val="vi-VN"/>
              </w:rPr>
              <w:t>hạn sử dụng đất của dự án đầu tư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8</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06</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giao đất; cho thuê đất; giao đất, cho thuê đất đồng thời giao khu vực biển để thực hiện hoạt động lấn biển; giao đất và giao rừng; cho thuê đất và cho thuê rừng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9</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07</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cho phép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10</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08</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điều chỉnh thời hạn sử dụng đất của dự án đầu tư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11</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09</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điều chỉnh quyết định giao đất, cho thuê đất, cho phép chuyển mục đích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12</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09a</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gia hạn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13</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09b</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điều chỉnh thời hạn sử dụng đất của dự án đầu tư</w:t>
            </w:r>
            <w:r w:rsidR="00DE5E4C">
              <w:rPr>
                <w:szCs w:val="28"/>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14</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10</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Phiếu chuyển thông tin để xác định nghĩa vụ tài chính về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15</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11</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Phiếu chuyển thông tin về diện tích đất chuyên trồng lúa phải nộp tiền để nhà nước bổ sung diện tích đất chuyên trồng lúa bị mất hoặc tăng hiệu quả sử dụng đất trồng lúa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16</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12</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Thông báo số tiền nhà nước bổ sung diện tích đất chuyên</w:t>
            </w:r>
            <w:r w:rsidR="00DE5E4C">
              <w:rPr>
                <w:szCs w:val="28"/>
              </w:rPr>
              <w:t xml:space="preserve"> </w:t>
            </w:r>
            <w:r w:rsidRPr="00DE5E4C">
              <w:rPr>
                <w:szCs w:val="28"/>
                <w:lang w:val="vi-VN"/>
              </w:rPr>
              <w:t>trồng lúa bị mất hoặc tăng hiệu quả sử dụng đất trồng lúa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17</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13</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Biên bản bàn giao đất, bàn giao rừng, bàn giao khu vực biển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18</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14</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Văn bản đề nghị giao đất, cho thuê đất của Cơ quan ký kết Hợp đồng dự án BT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19</w:t>
            </w:r>
          </w:p>
        </w:tc>
        <w:tc>
          <w:tcPr>
            <w:tcW w:w="1658" w:type="dxa"/>
            <w:shd w:val="clear" w:color="auto" w:fill="auto"/>
            <w:vAlign w:val="center"/>
          </w:tcPr>
          <w:p w:rsidR="00B73674" w:rsidRPr="00DE5E4C" w:rsidP="00DE5E4C">
            <w:pPr>
              <w:spacing w:before="120"/>
              <w:ind w:hanging="12"/>
              <w:jc w:val="center"/>
              <w:rPr>
                <w:szCs w:val="28"/>
              </w:rPr>
            </w:pPr>
            <w:r w:rsidRPr="00DE5E4C">
              <w:rPr>
                <w:szCs w:val="28"/>
                <w:lang w:val="vi-VN"/>
              </w:rPr>
              <w:t>Mẫu số 15</w:t>
            </w:r>
            <w:r w:rsidRPr="00DE5E4C">
              <w:rPr>
                <w:szCs w:val="28"/>
              </w:rPr>
              <w:t>, 15a, 15b, 15c</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đăng ký đất đai,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20</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15d</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Báo cáo kết quả rà soát hiện trạng sử dụng đất của tổ chức, tổ chức tôn giáo, tổ chức tôn giáo trực thuộc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21</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16</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Thông báo xác nhận kết quả đăng ký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22</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17</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Danh sách công khai kết quả kiểm tra hồ sơ đăng ký, cấp Giấy chứng nhận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23</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18</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đăng ký biến động đất đai,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24</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19</w:t>
            </w:r>
          </w:p>
        </w:tc>
        <w:tc>
          <w:tcPr>
            <w:tcW w:w="6656" w:type="dxa"/>
            <w:shd w:val="clear" w:color="auto" w:fill="auto"/>
            <w:vAlign w:val="center"/>
          </w:tcPr>
          <w:p w:rsidR="00B73674" w:rsidRPr="00DE5E4C" w:rsidP="00DE5E4C">
            <w:pPr>
              <w:spacing w:before="120"/>
              <w:jc w:val="both"/>
              <w:rPr>
                <w:szCs w:val="28"/>
                <w:lang w:val="vi-VN"/>
              </w:rPr>
            </w:pPr>
            <w:r w:rsidRPr="00DE5E4C">
              <w:rPr>
                <w:szCs w:val="28"/>
                <w:lang w:val="vi-VN"/>
              </w:rPr>
              <w:t>Phiếu chuyển thông tin để xác định nghĩa vụ tài chính, đăng ký biến động về đất đai và tài sản gắn liền với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25</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20</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về hình thức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26</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21</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tách, hợp thửa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27</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22</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Bản vẽ tách thửa đất, hợp thửa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28</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23</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Văn bản đề nghị thu hồi đất đối với phần diện tích đất còn lại không thỏa thuận được quy định tại điểm b khoản 2 và điểm d khoản 13 Điều 3 của Nghị quyết số 254/2025/QH15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29</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24</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Văn bản đề nghị cho phép thực hiện phương án thỏa thuận về nhận quyền sử dụng đất mà không thực hiện thu hồi đất quy định tại điểm c khoản 1 Điều 127 Luật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30</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25</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Văn bản đề nghị thẩm định, phê duyệt phương án sử dụng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31</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26</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đề nghị sử dụng đất kết hợp đa mục đích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32</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27</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thu hồi đất/thu hồi đất và thu hồi rừng theo quy định tại Điều 81 và Điều 82 Luật Đất đai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33</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28</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cưỡng chế thu hồi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34</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8"/>
                <w:lang w:val="vi-VN"/>
              </w:rPr>
              <w:t>Mẫu số 29</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Đơn xin xác nhận lại thời hạn sử dụng đất nông nghiệp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rPr>
            </w:pPr>
            <w:r w:rsidRPr="00DE5E4C">
              <w:rPr>
                <w:szCs w:val="28"/>
              </w:rPr>
              <w:t>35</w:t>
            </w:r>
          </w:p>
        </w:tc>
        <w:tc>
          <w:tcPr>
            <w:tcW w:w="1658" w:type="dxa"/>
            <w:shd w:val="clear" w:color="auto" w:fill="auto"/>
            <w:vAlign w:val="center"/>
          </w:tcPr>
          <w:p w:rsidR="00B73674" w:rsidRPr="00DE5E4C" w:rsidP="00DE5E4C">
            <w:pPr>
              <w:spacing w:before="120"/>
              <w:ind w:hanging="12"/>
              <w:jc w:val="center"/>
              <w:rPr>
                <w:szCs w:val="28"/>
              </w:rPr>
            </w:pPr>
            <w:r w:rsidRPr="00DE5E4C">
              <w:rPr>
                <w:szCs w:val="28"/>
                <w:lang w:val="vi-VN"/>
              </w:rPr>
              <w:t>Mẫu số</w:t>
            </w:r>
            <w:r w:rsidRPr="00DE5E4C">
              <w:rPr>
                <w:szCs w:val="28"/>
              </w:rPr>
              <w:t xml:space="preserve"> 30</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phê duyệt phương án bồi thường, hỗ trợ, tái định cư</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rPr>
            </w:pPr>
            <w:r w:rsidRPr="00DE5E4C">
              <w:rPr>
                <w:szCs w:val="28"/>
              </w:rPr>
              <w:t>36</w:t>
            </w:r>
          </w:p>
        </w:tc>
        <w:tc>
          <w:tcPr>
            <w:tcW w:w="1658" w:type="dxa"/>
            <w:shd w:val="clear" w:color="auto" w:fill="auto"/>
            <w:vAlign w:val="center"/>
          </w:tcPr>
          <w:p w:rsidR="00B73674" w:rsidRPr="00DE5E4C" w:rsidP="00DE5E4C">
            <w:pPr>
              <w:spacing w:before="120"/>
              <w:ind w:hanging="12"/>
              <w:jc w:val="center"/>
              <w:rPr>
                <w:szCs w:val="28"/>
              </w:rPr>
            </w:pPr>
            <w:r w:rsidRPr="00DE5E4C">
              <w:rPr>
                <w:szCs w:val="28"/>
                <w:lang w:val="vi-VN"/>
              </w:rPr>
              <w:t>Mẫu số</w:t>
            </w:r>
            <w:r w:rsidRPr="00DE5E4C">
              <w:rPr>
                <w:szCs w:val="28"/>
              </w:rPr>
              <w:t xml:space="preserve"> 31</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8"/>
                <w:lang w:val="vi-VN"/>
              </w:rPr>
              <w:t>Quyết định kiểm đếm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rPr>
            </w:pPr>
            <w:r w:rsidRPr="00DE5E4C">
              <w:rPr>
                <w:szCs w:val="28"/>
              </w:rPr>
              <w:t>37</w:t>
            </w:r>
          </w:p>
        </w:tc>
        <w:tc>
          <w:tcPr>
            <w:tcW w:w="1658" w:type="dxa"/>
            <w:shd w:val="clear" w:color="auto" w:fill="auto"/>
            <w:vAlign w:val="center"/>
          </w:tcPr>
          <w:p w:rsidR="00B73674" w:rsidRPr="00DE5E4C" w:rsidP="00DE5E4C">
            <w:pPr>
              <w:spacing w:before="120"/>
              <w:ind w:hanging="12"/>
              <w:jc w:val="center"/>
              <w:rPr>
                <w:szCs w:val="28"/>
              </w:rPr>
            </w:pPr>
            <w:r w:rsidRPr="00DE5E4C">
              <w:rPr>
                <w:szCs w:val="28"/>
                <w:lang w:val="vi-VN"/>
              </w:rPr>
              <w:t>Mẫu số</w:t>
            </w:r>
            <w:r w:rsidRPr="00DE5E4C">
              <w:rPr>
                <w:szCs w:val="28"/>
              </w:rPr>
              <w:t xml:space="preserve"> 32</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6"/>
                <w:lang w:val="en-GB"/>
              </w:rPr>
              <w:t>Quyết định cưỡng chế kiểm đếm bắt buộc</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rPr>
            </w:pPr>
            <w:r w:rsidRPr="00DE5E4C">
              <w:rPr>
                <w:szCs w:val="28"/>
              </w:rPr>
              <w:t>38</w:t>
            </w:r>
          </w:p>
        </w:tc>
        <w:tc>
          <w:tcPr>
            <w:tcW w:w="1658" w:type="dxa"/>
            <w:shd w:val="clear" w:color="auto" w:fill="auto"/>
            <w:vAlign w:val="center"/>
          </w:tcPr>
          <w:p w:rsidR="00B73674" w:rsidRPr="00DE5E4C" w:rsidP="00DE5E4C">
            <w:pPr>
              <w:spacing w:before="120"/>
              <w:ind w:hanging="12"/>
              <w:jc w:val="center"/>
              <w:rPr>
                <w:szCs w:val="28"/>
              </w:rPr>
            </w:pPr>
            <w:r w:rsidRPr="00DE5E4C">
              <w:rPr>
                <w:szCs w:val="28"/>
                <w:lang w:val="vi-VN"/>
              </w:rPr>
              <w:t>Mẫu số</w:t>
            </w:r>
            <w:r w:rsidRPr="00DE5E4C">
              <w:rPr>
                <w:szCs w:val="28"/>
              </w:rPr>
              <w:t xml:space="preserve"> 33</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6"/>
                <w:lang w:val="en-GB"/>
              </w:rPr>
              <w:t>Quyết định thu hồi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rPr>
            </w:pPr>
            <w:r w:rsidRPr="00DE5E4C">
              <w:rPr>
                <w:szCs w:val="28"/>
              </w:rPr>
              <w:t>39</w:t>
            </w:r>
          </w:p>
        </w:tc>
        <w:tc>
          <w:tcPr>
            <w:tcW w:w="1658" w:type="dxa"/>
            <w:shd w:val="clear" w:color="auto" w:fill="auto"/>
            <w:vAlign w:val="center"/>
          </w:tcPr>
          <w:p w:rsidR="00B73674" w:rsidRPr="00DE5E4C" w:rsidP="00DE5E4C">
            <w:pPr>
              <w:spacing w:before="120"/>
              <w:ind w:hanging="12"/>
              <w:jc w:val="center"/>
              <w:rPr>
                <w:szCs w:val="28"/>
              </w:rPr>
            </w:pPr>
            <w:r w:rsidRPr="00DE5E4C">
              <w:rPr>
                <w:szCs w:val="28"/>
                <w:lang w:val="vi-VN"/>
              </w:rPr>
              <w:t>Mẫu số</w:t>
            </w:r>
            <w:r w:rsidRPr="00DE5E4C">
              <w:rPr>
                <w:szCs w:val="28"/>
              </w:rPr>
              <w:t xml:space="preserve"> 34</w:t>
            </w:r>
          </w:p>
        </w:tc>
        <w:tc>
          <w:tcPr>
            <w:tcW w:w="6656" w:type="dxa"/>
            <w:shd w:val="clear" w:color="auto" w:fill="auto"/>
            <w:vAlign w:val="center"/>
          </w:tcPr>
          <w:p w:rsidR="00B73674" w:rsidRPr="00DE5E4C" w:rsidP="00DE5E4C">
            <w:pPr>
              <w:spacing w:before="120"/>
              <w:ind w:hanging="12"/>
              <w:jc w:val="both"/>
              <w:rPr>
                <w:szCs w:val="28"/>
                <w:lang w:val="vi-VN"/>
              </w:rPr>
            </w:pPr>
            <w:r w:rsidRPr="00DE5E4C">
              <w:rPr>
                <w:szCs w:val="26"/>
                <w:lang w:val="en-GB"/>
              </w:rPr>
              <w:t>Quyết định cưỡng chế thu hồi đất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tblPrEx>
        <w:tc>
          <w:tcPr>
            <w:tcW w:w="746" w:type="dxa"/>
            <w:shd w:val="clear" w:color="auto" w:fill="auto"/>
            <w:vAlign w:val="center"/>
          </w:tcPr>
          <w:p w:rsidR="00B73674" w:rsidRPr="00DE5E4C" w:rsidP="00DE5E4C">
            <w:pPr>
              <w:spacing w:before="120"/>
              <w:ind w:hanging="12"/>
              <w:jc w:val="center"/>
              <w:rPr>
                <w:szCs w:val="28"/>
              </w:rPr>
            </w:pPr>
            <w:r w:rsidRPr="00DE5E4C">
              <w:rPr>
                <w:szCs w:val="28"/>
              </w:rPr>
              <w:t>40</w:t>
            </w:r>
          </w:p>
        </w:tc>
        <w:tc>
          <w:tcPr>
            <w:tcW w:w="1658" w:type="dxa"/>
            <w:shd w:val="clear" w:color="auto" w:fill="auto"/>
            <w:vAlign w:val="center"/>
          </w:tcPr>
          <w:p w:rsidR="00B73674" w:rsidRPr="00DE5E4C" w:rsidP="00DE5E4C">
            <w:pPr>
              <w:spacing w:before="120"/>
              <w:ind w:hanging="12"/>
              <w:jc w:val="center"/>
              <w:rPr>
                <w:szCs w:val="28"/>
                <w:lang w:val="vi-VN"/>
              </w:rPr>
            </w:pPr>
            <w:r w:rsidRPr="00DE5E4C">
              <w:rPr>
                <w:szCs w:val="26"/>
                <w:lang w:val="en-GB"/>
              </w:rPr>
              <w:t>Mẫu số 35</w:t>
            </w:r>
          </w:p>
        </w:tc>
        <w:tc>
          <w:tcPr>
            <w:tcW w:w="6656" w:type="dxa"/>
            <w:shd w:val="clear" w:color="auto" w:fill="auto"/>
            <w:vAlign w:val="center"/>
          </w:tcPr>
          <w:p w:rsidR="00B73674" w:rsidRPr="00DE5E4C" w:rsidP="00DE5E4C">
            <w:pPr>
              <w:spacing w:before="120"/>
              <w:ind w:hanging="12"/>
              <w:jc w:val="both"/>
              <w:rPr>
                <w:szCs w:val="26"/>
                <w:lang w:val="en-GB"/>
              </w:rPr>
            </w:pPr>
            <w:r w:rsidRPr="00DE5E4C">
              <w:rPr>
                <w:szCs w:val="26"/>
                <w:lang w:val="en-GB"/>
              </w:rPr>
              <w:t>Văn bản đề nghị chấp thuận cho tổ chức kinh tế nhận chuyển nhượng, thuê quyền sử dụng đất, nhận góp vốn bằng quyền sử dụng đất để thực hiện dự án đầu tư</w:t>
            </w:r>
          </w:p>
        </w:tc>
      </w:tr>
    </w:tbl>
    <w:p w:rsidR="00B73674" w:rsidRPr="00DE5E4C" w:rsidP="00DE5E4C">
      <w:pPr>
        <w:spacing w:before="120"/>
        <w:rPr>
          <w:szCs w:val="22"/>
          <w:lang w:val="vi-VN" w:eastAsia="vi-VN"/>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44635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DE5E4C" w:rsidRPr="0044635C" w:rsidP="0044635C">
            <w:pPr>
              <w:spacing w:after="120"/>
              <w:jc w:val="center"/>
              <w:rPr>
                <w:b/>
                <w:color w:val="FF0000"/>
                <w:lang w:val="nb-NO"/>
              </w:rPr>
            </w:pPr>
          </w:p>
          <w:p w:rsidR="00DE5E4C" w:rsidRPr="0044635C" w:rsidP="0044635C">
            <w:pPr>
              <w:spacing w:after="120"/>
              <w:jc w:val="center"/>
              <w:rPr>
                <w:b/>
                <w:color w:val="FF0000"/>
                <w:lang w:val="nb-NO"/>
              </w:rPr>
            </w:pPr>
            <w:bookmarkStart w:id="79" w:name="chuong_pl_7"/>
            <w:r w:rsidRPr="0044635C">
              <w:rPr>
                <w:b/>
                <w:color w:val="FF0000"/>
                <w:lang w:val="nb-NO"/>
              </w:rPr>
              <w:t>FILE ĐƯỢC ĐÍNH KÈM THEO VĂN BẢN</w:t>
            </w:r>
            <w:bookmarkEnd w:id="79"/>
          </w:p>
          <w:p w:rsidR="00DE5E4C" w:rsidRPr="0044635C" w:rsidP="0044635C">
            <w:pPr>
              <w:spacing w:after="120"/>
              <w:jc w:val="center"/>
              <w:rPr>
                <w:b/>
                <w:color w:val="FF0000"/>
                <w:lang w:val="nb-NO"/>
              </w:rPr>
            </w:pPr>
            <w:r>
              <w:rPr>
                <w:b/>
                <w:color w:val="FF000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0pt;width:76.7pt" o:oleicon="t" o:ole="" o:preferrelative="t" filled="f" stroked="f">
                  <v:fill o:detectmouseclick="f"/>
                  <v:imagedata r:id="rId4" o:title=""/>
                  <o:lock v:ext="edit" aspectratio="t"/>
                </v:shape>
                <o:OLEObject Type="Embed" ProgID="Package" ShapeID="_x0000_i1025" DrawAspect="Icon" ObjectID="_1845182624" r:id="rId5"/>
              </w:object>
            </w:r>
          </w:p>
        </w:tc>
      </w:tr>
    </w:tbl>
    <w:p w:rsidR="00B73674" w:rsidP="00DE5E4C">
      <w:pPr>
        <w:pStyle w:val="NormalWeb"/>
        <w:spacing w:before="120"/>
      </w:pPr>
    </w:p>
    <w:p w:rsidR="00DE5E4C" w:rsidRPr="00DE5E4C" w:rsidP="00DE5E4C">
      <w:pPr>
        <w:pStyle w:val="NormalWeb"/>
        <w:spacing w:before="120"/>
      </w:pPr>
    </w:p>
    <w:sectPr w:rsidSect="00492708">
      <w:pgSz w:w="11906" w:h="16838"/>
      <w:pgMar w:top="567" w:right="1134" w:bottom="567" w:left="1701"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cs="Arial"/>
      <w:lang w:val="en-US" w:eastAsia="en-US" w:bidi="ar-SA"/>
    </w:rPr>
  </w:style>
  <w:style w:type="paragraph" w:styleId="Heading1">
    <w:name w:val="heading 1"/>
    <w:basedOn w:val="Normal"/>
    <w:next w:val="Normal"/>
    <w:link w:val="Heading1Char"/>
    <w:uiPriority w:val="9"/>
    <w:qFormat/>
    <w:rsid w:val="00B73674"/>
    <w:pPr>
      <w:outlineLvl w:val="0"/>
    </w:pPr>
    <w:rPr>
      <w:rFonts w:ascii="Times New Roman" w:hAnsi="Times New Roman" w:cs="Times New Roman"/>
      <w:b/>
      <w:bCs/>
      <w:sz w:val="48"/>
      <w:szCs w:val="48"/>
      <w:lang w:eastAsia="vi-VN"/>
    </w:rPr>
  </w:style>
  <w:style w:type="character" w:default="1" w:styleId="DefaultParagraphFont">
    <w:name w:val="Default Paragraph Font"/>
    <w:link w:val="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
    <w:name w:val="msonormal"/>
    <w:basedOn w:val="Normal"/>
  </w:style>
  <w:style w:type="paragraph" w:styleId="NormalWeb">
    <w:name w:val="Normal (Web)"/>
    <w:basedOn w:val="Normal"/>
    <w:uiPriority w:val="99"/>
    <w:semiHidden/>
    <w:unhideWhenUsed/>
  </w:style>
  <w:style w:type="character" w:customStyle="1" w:styleId="Heading1Char">
    <w:name w:val="Heading 1 Char"/>
    <w:link w:val="Heading1"/>
    <w:uiPriority w:val="9"/>
    <w:rsid w:val="00B73674"/>
    <w:rPr>
      <w:b/>
      <w:bCs/>
      <w:sz w:val="48"/>
      <w:szCs w:val="48"/>
      <w:lang w:eastAsia="vi-VN"/>
    </w:rPr>
  </w:style>
  <w:style w:type="paragraph" w:customStyle="1" w:styleId="Char">
    <w:name w:val=" Char"/>
    <w:basedOn w:val="Normal"/>
    <w:link w:val="DefaultParagraphFont"/>
    <w:autoRedefine/>
    <w:rsid w:val="00DE5E4C"/>
    <w:pPr>
      <w:spacing w:after="160" w:line="240" w:lineRule="exact"/>
    </w:pPr>
    <w:rPr>
      <w:rFonts w:ascii="Verdana" w:hAnsi="Verdana" w:cs="Verdana"/>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DE5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targetScreenSz w:val="1024x768"/>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bin"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8</TotalTime>
  <Pages>58</Pages>
  <Words>37215</Words>
  <Characters>212130</Characters>
  <Application>Microsoft Office Word</Application>
  <DocSecurity>0</DocSecurity>
  <Lines>1767</Lines>
  <Paragraphs>497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Windows 10</cp:lastModifiedBy>
  <cp:revision>2</cp:revision>
  <dcterms:created xsi:type="dcterms:W3CDTF">2026-08-01T04:49:00Z</dcterms:created>
  <dcterms:modified xsi:type="dcterms:W3CDTF">2026-08-01T04:49:00Z</dcterms:modified>
</cp:coreProperties>
</file>