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sz w:val="28"/>
        </w:rPr>
      </w:pPr>
    </w:p>
    <w:p>
      <w:pPr>
        <w:jc w:val="center"/>
        <w:rPr>
          <w:b/>
          <w:sz w:val="28"/>
        </w:rPr>
      </w:pPr>
      <w:r>
        <w:rPr>
          <w:b/>
          <w:sz w:val="28"/>
        </w:rPr>
        <w:t>LAB 3 – HQTCSDL – Truy Vấn Nâng Cao (Phần 1)</w:t>
      </w:r>
    </w:p>
    <w:p>
      <w:pPr>
        <w:rPr>
          <w:b/>
        </w:rPr>
      </w:pPr>
    </w:p>
    <w:p>
      <w:pPr>
        <w:rPr>
          <w:b/>
          <w:bCs/>
          <w:sz w:val="24"/>
          <w:szCs w:val="24"/>
        </w:rPr>
      </w:pPr>
      <w:r>
        <w:rPr>
          <w:b/>
          <w:bCs/>
          <w:sz w:val="24"/>
          <w:szCs w:val="24"/>
        </w:rPr>
        <w:t>Yêu cầu</w:t>
      </w:r>
    </w:p>
    <w:p>
      <w:pPr>
        <w:pStyle w:val="5"/>
        <w:numPr>
          <w:ilvl w:val="0"/>
          <w:numId w:val="1"/>
        </w:numPr>
        <w:jc w:val="both"/>
      </w:pPr>
      <w:r>
        <w:t>Sắp xếp sản phẩm tăng dần theo UnitPrice, và tìm 20% dòng có UnitPrice cao nhất (Lưu ý: Dùng ROW_NUMBER )</w:t>
      </w:r>
    </w:p>
    <w:p>
      <w:pPr>
        <w:pStyle w:val="5"/>
        <w:numPr>
          <w:ilvl w:val="0"/>
          <w:numId w:val="1"/>
        </w:numPr>
        <w:jc w:val="both"/>
      </w:pPr>
      <w:r>
        <w:t>Với mỗi hóa đơn, xuất danh sách các sản phẩm, số lượng (Quantity) và số phần trăm của sản phẩm đó trong hóa đơn. (Gợi ý: ta lấy Quantity chia cho tổng Quantity theo hóa đơn * 100 + ‘%’. Dùng SUM … OVER)</w:t>
      </w:r>
    </w:p>
    <w:p>
      <w:pPr>
        <w:pStyle w:val="5"/>
        <w:numPr>
          <w:ilvl w:val="0"/>
          <w:numId w:val="1"/>
        </w:numPr>
        <w:jc w:val="both"/>
      </w:pPr>
      <w:r>
        <w:t>Xuất danh sách các nhà cung cấp kèm theo các cột USA, UK, France, Germany, Others. Nếu nhà cung cấp nào thuộc các quốc gia  này thì ta đánh số 1 còn lại là 0 (Gợi ý: Tạo bảng tạm theo chiều dọc trước với tên nhà cung cấp và thuộc quốc gia USA, UK, France, Germany hay Others. Sau đó PIVOT bảng tạm này để tạo kết quả theo chiều ngang)</w:t>
      </w:r>
    </w:p>
    <w:p>
      <w:pPr>
        <w:pStyle w:val="5"/>
        <w:numPr>
          <w:ilvl w:val="0"/>
          <w:numId w:val="1"/>
        </w:numPr>
        <w:jc w:val="both"/>
      </w:pPr>
      <w:r>
        <w:t xml:space="preserve">Xuất danh sách các hóa đơn gồm OrderNumber, OrderDate (format: dd mm yyyy), CustomerName, Address (format: “Phone: …… , City: …. and Country: ….”), TotalAmount làm tròn không chữ số thập phân và đơn vị theo kèm là Euro) </w:t>
      </w:r>
    </w:p>
    <w:p>
      <w:pPr>
        <w:pStyle w:val="5"/>
        <w:numPr>
          <w:ilvl w:val="0"/>
          <w:numId w:val="1"/>
        </w:numPr>
      </w:pPr>
      <w:r>
        <w:t>Xuất danh sách các sản phẩm dưới dạng đóng gói bags. Thay đổi chữ bags thành ‘túi’ (Lưu ý: để dùng tiếng việt có dấu ta ghi chuỗi dưới dạng N’túi’)</w:t>
      </w:r>
    </w:p>
    <w:p>
      <w:pPr>
        <w:pStyle w:val="5"/>
        <w:numPr>
          <w:ilvl w:val="0"/>
          <w:numId w:val="1"/>
        </w:numPr>
        <w:jc w:val="both"/>
      </w:pPr>
      <w:r>
        <w:t xml:space="preserve">Xuất danh sách các khách hàng theo tổng số hóa đơn mà khách hàng đó có, sắp xếp theo thứ tự giảm dần của tổng số hóa đơn,  kèm theo đó là  các thông tin phân hạng DENSE_RANK và nhóm (chia thành 3 nhóm) (Gợi ý: dùng NTILE(3) để chia nhóm. </w:t>
      </w:r>
    </w:p>
    <w:p>
      <w:pPr>
        <w:rPr>
          <w:b/>
          <w:bCs/>
          <w:sz w:val="24"/>
          <w:szCs w:val="24"/>
        </w:rPr>
      </w:pPr>
      <w:r>
        <w:rPr>
          <w:b/>
          <w:bCs/>
          <w:sz w:val="24"/>
          <w:szCs w:val="24"/>
        </w:rPr>
        <w:t xml:space="preserve">Ghi chú: </w:t>
      </w:r>
    </w:p>
    <w:p>
      <w:pPr>
        <w:shd w:val="clear" w:color="auto" w:fill="FFFFFF"/>
        <w:ind w:left="720"/>
        <w:rPr>
          <w:rFonts w:ascii="Arial" w:hAnsi="Arial" w:cs="Arial"/>
          <w:color w:val="222222"/>
          <w:sz w:val="20"/>
          <w:szCs w:val="20"/>
        </w:rPr>
      </w:pPr>
      <w:r>
        <w:rPr>
          <w:rFonts w:ascii="Arial" w:hAnsi="Arial" w:cs="Arial"/>
          <w:color w:val="222222"/>
          <w:sz w:val="20"/>
          <w:szCs w:val="20"/>
        </w:rPr>
        <w:t>Bài thực hành : DBM Lab03</w:t>
      </w:r>
    </w:p>
    <w:p>
      <w:pPr>
        <w:shd w:val="clear" w:color="auto" w:fill="FFFFFF"/>
        <w:ind w:left="720"/>
        <w:rPr>
          <w:rFonts w:ascii="Arial" w:hAnsi="Arial" w:cs="Arial"/>
          <w:color w:val="222222"/>
          <w:sz w:val="20"/>
          <w:szCs w:val="20"/>
        </w:rPr>
      </w:pPr>
      <w:r>
        <w:rPr>
          <w:rFonts w:ascii="Arial" w:hAnsi="Arial" w:cs="Arial"/>
          <w:color w:val="222222"/>
          <w:sz w:val="20"/>
          <w:szCs w:val="20"/>
        </w:rPr>
        <w:t>Tiêu đề Email : MSSV_HoTenSinhVien_ DBM Lab03</w:t>
      </w:r>
    </w:p>
    <w:p>
      <w:pPr>
        <w:shd w:val="clear" w:color="auto" w:fill="FFFFFF"/>
        <w:ind w:left="720"/>
        <w:rPr>
          <w:rFonts w:ascii="Arial" w:hAnsi="Arial" w:cs="Arial"/>
          <w:color w:val="222222"/>
          <w:sz w:val="20"/>
          <w:szCs w:val="20"/>
        </w:rPr>
      </w:pPr>
      <w:r>
        <w:rPr>
          <w:rStyle w:val="6"/>
          <w:rFonts w:ascii="Arial" w:hAnsi="Arial" w:cs="Arial"/>
          <w:color w:val="222222"/>
          <w:sz w:val="20"/>
          <w:szCs w:val="20"/>
        </w:rPr>
        <w:t>Gửi</w:t>
      </w:r>
      <w:r>
        <w:rPr>
          <w:rFonts w:ascii="Arial" w:hAnsi="Arial" w:cs="Arial"/>
          <w:color w:val="222222"/>
          <w:sz w:val="20"/>
          <w:szCs w:val="20"/>
        </w:rPr>
        <w:t> mail : </w:t>
      </w:r>
      <w:r>
        <w:fldChar w:fldCharType="begin"/>
      </w:r>
      <w:r>
        <w:instrText xml:space="preserve"> HYPERLINK "mailto:tuantran261083course@gmail.com" \t "_blank" </w:instrText>
      </w:r>
      <w:r>
        <w:fldChar w:fldCharType="separate"/>
      </w:r>
      <w:r>
        <w:rPr>
          <w:rStyle w:val="4"/>
          <w:rFonts w:ascii="Arial" w:hAnsi="Arial" w:cs="Arial"/>
          <w:color w:val="1155CC"/>
          <w:sz w:val="20"/>
          <w:szCs w:val="20"/>
        </w:rPr>
        <w:t>tuantran261083course@gmail.com</w:t>
      </w:r>
      <w:r>
        <w:rPr>
          <w:rStyle w:val="4"/>
          <w:rFonts w:ascii="Arial" w:hAnsi="Arial" w:cs="Arial"/>
          <w:color w:val="1155CC"/>
          <w:sz w:val="20"/>
          <w:szCs w:val="20"/>
        </w:rPr>
        <w:fldChar w:fldCharType="end"/>
      </w:r>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Nội Dung Email : </w:t>
      </w:r>
    </w:p>
    <w:p>
      <w:pPr>
        <w:shd w:val="clear" w:color="auto" w:fill="FFFFFF"/>
        <w:ind w:left="720"/>
        <w:rPr>
          <w:rFonts w:ascii="Arial" w:hAnsi="Arial" w:cs="Arial"/>
          <w:color w:val="222222"/>
          <w:sz w:val="20"/>
          <w:szCs w:val="20"/>
        </w:rPr>
      </w:pPr>
      <w:r>
        <w:rPr>
          <w:rFonts w:ascii="Arial" w:hAnsi="Arial" w:cs="Arial"/>
          <w:color w:val="222222"/>
          <w:sz w:val="20"/>
          <w:szCs w:val="20"/>
        </w:rPr>
        <w:t>- Ghi đã làm đầy đủ hay thiếu bài gì, chức năng gì </w:t>
      </w:r>
    </w:p>
    <w:p>
      <w:pPr>
        <w:shd w:val="clear" w:color="auto" w:fill="FFFFFF"/>
        <w:ind w:left="720"/>
        <w:rPr>
          <w:rFonts w:ascii="Arial" w:hAnsi="Arial" w:cs="Arial"/>
          <w:color w:val="222222"/>
          <w:sz w:val="20"/>
          <w:szCs w:val="20"/>
        </w:rPr>
      </w:pPr>
      <w:r>
        <w:rPr>
          <w:rFonts w:ascii="Arial" w:hAnsi="Arial" w:cs="Arial"/>
          <w:color w:val="222222"/>
          <w:sz w:val="20"/>
          <w:szCs w:val="20"/>
        </w:rPr>
        <w:t>- Ghi có làm thêm được gì hay không (khuyến khích làm thêm để cộng điểm)</w:t>
      </w:r>
    </w:p>
    <w:p>
      <w:pPr>
        <w:shd w:val="clear" w:color="auto" w:fill="FFFFFF"/>
        <w:ind w:left="720"/>
        <w:rPr>
          <w:rFonts w:ascii="Arial" w:hAnsi="Arial" w:cs="Arial"/>
          <w:color w:val="222222"/>
          <w:sz w:val="20"/>
          <w:szCs w:val="20"/>
        </w:rPr>
      </w:pPr>
      <w:r>
        <w:rPr>
          <w:rFonts w:ascii="Arial" w:hAnsi="Arial" w:cs="Arial"/>
          <w:color w:val="222222"/>
          <w:sz w:val="20"/>
          <w:szCs w:val="20"/>
        </w:rPr>
        <w:t>- Nếu nộp trễ ghi lý do nộp trễ </w:t>
      </w:r>
    </w:p>
    <w:p>
      <w:pPr>
        <w:shd w:val="clear" w:color="auto" w:fill="FFFFFF"/>
        <w:ind w:left="720"/>
        <w:rPr>
          <w:rFonts w:ascii="Arial" w:hAnsi="Arial" w:cs="Arial"/>
          <w:color w:val="222222"/>
          <w:sz w:val="20"/>
          <w:szCs w:val="20"/>
        </w:rPr>
      </w:pPr>
      <w:r>
        <w:rPr>
          <w:rFonts w:ascii="Arial" w:hAnsi="Arial" w:cs="Arial"/>
          <w:color w:val="222222"/>
          <w:sz w:val="20"/>
          <w:szCs w:val="20"/>
        </w:rPr>
        <w:t xml:space="preserve">Dealine : </w:t>
      </w:r>
      <w:r>
        <w:rPr>
          <w:rFonts w:hint="default" w:ascii="Arial" w:hAnsi="Arial" w:cs="Arial"/>
          <w:color w:val="222222"/>
          <w:sz w:val="20"/>
          <w:szCs w:val="20"/>
          <w:lang w:val="en-US"/>
        </w:rPr>
        <w:t>29</w:t>
      </w:r>
      <w:r>
        <w:rPr>
          <w:rFonts w:ascii="Arial" w:hAnsi="Arial" w:cs="Arial"/>
          <w:color w:val="222222"/>
          <w:sz w:val="20"/>
          <w:szCs w:val="20"/>
        </w:rPr>
        <w:t>/0</w:t>
      </w:r>
      <w:r>
        <w:rPr>
          <w:rFonts w:hint="default" w:ascii="Arial" w:hAnsi="Arial" w:cs="Arial"/>
          <w:color w:val="222222"/>
          <w:sz w:val="20"/>
          <w:szCs w:val="20"/>
          <w:lang w:val="en-US"/>
        </w:rPr>
        <w:t>4</w:t>
      </w:r>
      <w:r>
        <w:rPr>
          <w:rFonts w:ascii="Arial" w:hAnsi="Arial" w:cs="Arial"/>
          <w:color w:val="222222"/>
          <w:sz w:val="20"/>
          <w:szCs w:val="20"/>
        </w:rPr>
        <w:t>/202</w:t>
      </w:r>
      <w:r>
        <w:rPr>
          <w:rFonts w:hint="default" w:ascii="Arial" w:hAnsi="Arial" w:cs="Arial"/>
          <w:color w:val="222222"/>
          <w:sz w:val="20"/>
          <w:szCs w:val="20"/>
          <w:lang w:val="en-US"/>
        </w:rPr>
        <w:t>2</w:t>
      </w:r>
      <w:bookmarkStart w:id="0" w:name="_GoBack"/>
      <w:bookmarkEnd w:id="0"/>
      <w:r>
        <w:rPr>
          <w:rFonts w:ascii="Arial" w:hAnsi="Arial" w:cs="Arial"/>
          <w:color w:val="222222"/>
          <w:sz w:val="20"/>
          <w:szCs w:val="20"/>
        </w:rPr>
        <w:t> </w:t>
      </w:r>
    </w:p>
    <w:p>
      <w:pPr>
        <w:shd w:val="clear" w:color="auto" w:fill="FFFFFF"/>
        <w:ind w:left="720"/>
        <w:rPr>
          <w:rFonts w:ascii="Arial" w:hAnsi="Arial" w:cs="Arial"/>
          <w:color w:val="222222"/>
          <w:sz w:val="20"/>
          <w:szCs w:val="20"/>
        </w:rPr>
      </w:pPr>
      <w:r>
        <w:rPr>
          <w:rFonts w:ascii="Arial" w:hAnsi="Arial" w:cs="Arial"/>
          <w:color w:val="222222"/>
          <w:sz w:val="20"/>
          <w:szCs w:val="20"/>
        </w:rPr>
        <w:t>File nộp : File MSSV_HoTenSinhVien_ DBM Lab03.pdf chụp hình code và chụp hình kết quả chạy (không cần </w:t>
      </w:r>
      <w:r>
        <w:rPr>
          <w:rStyle w:val="6"/>
          <w:rFonts w:ascii="Arial" w:hAnsi="Arial" w:cs="Arial"/>
          <w:color w:val="222222"/>
          <w:sz w:val="20"/>
          <w:szCs w:val="20"/>
        </w:rPr>
        <w:t>gửi</w:t>
      </w:r>
      <w:r>
        <w:rPr>
          <w:rFonts w:ascii="Arial" w:hAnsi="Arial" w:cs="Arial"/>
          <w:color w:val="222222"/>
          <w:sz w:val="20"/>
          <w:szCs w:val="20"/>
        </w:rPr>
        <w:t> code)</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46167CE"/>
    <w:multiLevelType w:val="multilevel"/>
    <w:tmpl w:val="546167CE"/>
    <w:lvl w:ilvl="0" w:tentative="0">
      <w:start w:val="0"/>
      <w:numFmt w:val="bullet"/>
      <w:lvlText w:val="-"/>
      <w:lvlJc w:val="left"/>
      <w:pPr>
        <w:ind w:left="720" w:hanging="360"/>
      </w:pPr>
      <w:rPr>
        <w:rFonts w:hint="default" w:ascii="Calibri" w:hAnsi="Calibri" w:eastAsiaTheme="minorHAnsi" w:cstheme="minorBidi"/>
        <w:b w:val="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0D"/>
    <w:rsid w:val="0006310F"/>
    <w:rsid w:val="00090CDA"/>
    <w:rsid w:val="000955D6"/>
    <w:rsid w:val="000E6A1A"/>
    <w:rsid w:val="00111B19"/>
    <w:rsid w:val="001235B7"/>
    <w:rsid w:val="00130ABB"/>
    <w:rsid w:val="001D3375"/>
    <w:rsid w:val="002169DF"/>
    <w:rsid w:val="0022532E"/>
    <w:rsid w:val="00265549"/>
    <w:rsid w:val="002902E0"/>
    <w:rsid w:val="002B17EC"/>
    <w:rsid w:val="002B672B"/>
    <w:rsid w:val="00323000"/>
    <w:rsid w:val="0032589D"/>
    <w:rsid w:val="003310FA"/>
    <w:rsid w:val="00336E77"/>
    <w:rsid w:val="0034535A"/>
    <w:rsid w:val="00392469"/>
    <w:rsid w:val="003C7C4F"/>
    <w:rsid w:val="004118C6"/>
    <w:rsid w:val="00413C12"/>
    <w:rsid w:val="00420351"/>
    <w:rsid w:val="00425E56"/>
    <w:rsid w:val="00435CE6"/>
    <w:rsid w:val="00445884"/>
    <w:rsid w:val="004511E4"/>
    <w:rsid w:val="00484252"/>
    <w:rsid w:val="004A427A"/>
    <w:rsid w:val="004D1153"/>
    <w:rsid w:val="004E0A4E"/>
    <w:rsid w:val="004F10E0"/>
    <w:rsid w:val="005137C3"/>
    <w:rsid w:val="00523AB1"/>
    <w:rsid w:val="00532847"/>
    <w:rsid w:val="00560C28"/>
    <w:rsid w:val="00590F78"/>
    <w:rsid w:val="005C78DA"/>
    <w:rsid w:val="005E6D90"/>
    <w:rsid w:val="005F3FEE"/>
    <w:rsid w:val="006A5C77"/>
    <w:rsid w:val="006D2EDA"/>
    <w:rsid w:val="006E164D"/>
    <w:rsid w:val="00724024"/>
    <w:rsid w:val="007B4B4C"/>
    <w:rsid w:val="007B7B54"/>
    <w:rsid w:val="007E0EAC"/>
    <w:rsid w:val="007F6CB2"/>
    <w:rsid w:val="00801A4B"/>
    <w:rsid w:val="0081042E"/>
    <w:rsid w:val="00865062"/>
    <w:rsid w:val="00883731"/>
    <w:rsid w:val="00895591"/>
    <w:rsid w:val="008F0B57"/>
    <w:rsid w:val="009337CF"/>
    <w:rsid w:val="00997850"/>
    <w:rsid w:val="009A4D7A"/>
    <w:rsid w:val="009D11CB"/>
    <w:rsid w:val="009D76B3"/>
    <w:rsid w:val="009F769D"/>
    <w:rsid w:val="00A003F8"/>
    <w:rsid w:val="00A21811"/>
    <w:rsid w:val="00A30974"/>
    <w:rsid w:val="00A87CFB"/>
    <w:rsid w:val="00AB1159"/>
    <w:rsid w:val="00AE62B8"/>
    <w:rsid w:val="00B0626B"/>
    <w:rsid w:val="00B06820"/>
    <w:rsid w:val="00B24E0D"/>
    <w:rsid w:val="00B34354"/>
    <w:rsid w:val="00B44F5E"/>
    <w:rsid w:val="00B966C6"/>
    <w:rsid w:val="00BA5DF8"/>
    <w:rsid w:val="00BB6523"/>
    <w:rsid w:val="00BC6B2D"/>
    <w:rsid w:val="00C2178A"/>
    <w:rsid w:val="00C274E8"/>
    <w:rsid w:val="00C37659"/>
    <w:rsid w:val="00C561E6"/>
    <w:rsid w:val="00C763EF"/>
    <w:rsid w:val="00CA575D"/>
    <w:rsid w:val="00CB4E04"/>
    <w:rsid w:val="00CD72F6"/>
    <w:rsid w:val="00CD76B3"/>
    <w:rsid w:val="00D10963"/>
    <w:rsid w:val="00D2355C"/>
    <w:rsid w:val="00D43CE4"/>
    <w:rsid w:val="00DA3CEE"/>
    <w:rsid w:val="00DD790B"/>
    <w:rsid w:val="00DE08AE"/>
    <w:rsid w:val="00DF2503"/>
    <w:rsid w:val="00E02213"/>
    <w:rsid w:val="00E07BC9"/>
    <w:rsid w:val="00E21608"/>
    <w:rsid w:val="00E33AC6"/>
    <w:rsid w:val="00E33C5F"/>
    <w:rsid w:val="00E3630E"/>
    <w:rsid w:val="00E416A4"/>
    <w:rsid w:val="00E46B8A"/>
    <w:rsid w:val="00E5165D"/>
    <w:rsid w:val="00EC14D8"/>
    <w:rsid w:val="00F033E2"/>
    <w:rsid w:val="00F13FBD"/>
    <w:rsid w:val="00F270CA"/>
    <w:rsid w:val="00F526E3"/>
    <w:rsid w:val="00F543EA"/>
    <w:rsid w:val="00F67E64"/>
    <w:rsid w:val="117E16A2"/>
    <w:rsid w:val="31B54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 w:type="character" w:customStyle="1" w:styleId="6">
    <w:name w:val="il"/>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270</Words>
  <Characters>1540</Characters>
  <Lines>12</Lines>
  <Paragraphs>3</Paragraphs>
  <TotalTime>138</TotalTime>
  <ScaleCrop>false</ScaleCrop>
  <LinksUpToDate>false</LinksUpToDate>
  <CharactersWithSpaces>1807</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2017-03-16T01:33:00Z</dcterms:created>
  <dc:creator>TuanTA</dc:creator>
  <cp:lastModifiedBy>ASUS</cp:lastModifiedBy>
  <dcterms:modified xsi:type="dcterms:W3CDTF">2022-04-20T01:50:51Z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429848579E4F4A3AA6C57EF7A2D778A0</vt:lpwstr>
  </property>
</Properties>
</file>