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380BD1" w14:textId="77777777" w:rsidR="00614282" w:rsidRDefault="00000000">
      <w:pPr>
        <w:pBdr>
          <w:top w:val="nil"/>
          <w:left w:val="nil"/>
          <w:bottom w:val="nil"/>
          <w:right w:val="nil"/>
          <w:between w:val="nil"/>
        </w:pBdr>
        <w:ind w:left="720"/>
        <w:jc w:val="center"/>
        <w:rPr>
          <w:sz w:val="36"/>
          <w:szCs w:val="36"/>
        </w:rPr>
      </w:pPr>
      <w:r>
        <w:rPr>
          <w:b/>
          <w:sz w:val="36"/>
          <w:szCs w:val="36"/>
        </w:rPr>
        <w:t>Topic Review Guide</w:t>
      </w:r>
      <w:r>
        <w:rPr>
          <w:sz w:val="36"/>
          <w:szCs w:val="36"/>
        </w:rPr>
        <w:t>:  Photosynthesis (Topic 3.5)</w:t>
      </w:r>
    </w:p>
    <w:p w14:paraId="2B2A2AC4" w14:textId="77777777" w:rsidR="00614282" w:rsidRDefault="00614282">
      <w:pPr>
        <w:pBdr>
          <w:top w:val="nil"/>
          <w:left w:val="nil"/>
          <w:bottom w:val="nil"/>
          <w:right w:val="nil"/>
          <w:between w:val="nil"/>
        </w:pBdr>
      </w:pPr>
    </w:p>
    <w:p w14:paraId="0BB772E1" w14:textId="77777777" w:rsidR="00614282" w:rsidRDefault="00000000">
      <w:pPr>
        <w:pBdr>
          <w:top w:val="nil"/>
          <w:left w:val="nil"/>
          <w:bottom w:val="nil"/>
          <w:right w:val="nil"/>
          <w:between w:val="nil"/>
        </w:pBdr>
        <w:rPr>
          <w:sz w:val="22"/>
          <w:szCs w:val="22"/>
        </w:rPr>
      </w:pPr>
      <w:r>
        <w:rPr>
          <w:b/>
          <w:sz w:val="22"/>
          <w:szCs w:val="22"/>
        </w:rPr>
        <w:t>To Think About</w:t>
      </w:r>
      <w:r>
        <w:rPr>
          <w:sz w:val="22"/>
          <w:szCs w:val="22"/>
        </w:rPr>
        <w:t>:  The highly complex organization of living systems requires a constant input of energy and the exchange of macromolecules.</w:t>
      </w:r>
    </w:p>
    <w:p w14:paraId="17BED4C4" w14:textId="77777777" w:rsidR="00614282" w:rsidRDefault="00614282">
      <w:pPr>
        <w:pBdr>
          <w:top w:val="nil"/>
          <w:left w:val="nil"/>
          <w:bottom w:val="nil"/>
          <w:right w:val="nil"/>
          <w:between w:val="nil"/>
        </w:pBdr>
        <w:rPr>
          <w:sz w:val="18"/>
          <w:szCs w:val="18"/>
        </w:rPr>
      </w:pPr>
    </w:p>
    <w:p w14:paraId="0EF5316E" w14:textId="77777777" w:rsidR="00614282" w:rsidRDefault="00000000">
      <w:pPr>
        <w:pBdr>
          <w:top w:val="nil"/>
          <w:left w:val="nil"/>
          <w:bottom w:val="nil"/>
          <w:right w:val="nil"/>
          <w:between w:val="nil"/>
        </w:pBdr>
        <w:rPr>
          <w:sz w:val="22"/>
          <w:szCs w:val="22"/>
        </w:rPr>
      </w:pPr>
      <w:r>
        <w:rPr>
          <w:b/>
          <w:sz w:val="22"/>
          <w:szCs w:val="22"/>
        </w:rPr>
        <w:t xml:space="preserve">Watch:  </w:t>
      </w:r>
      <w:r>
        <w:rPr>
          <w:sz w:val="22"/>
          <w:szCs w:val="22"/>
        </w:rPr>
        <w:t xml:space="preserve">AP Daily Video Photosynthesis </w:t>
      </w:r>
      <w:hyperlink r:id="rId7">
        <w:r>
          <w:rPr>
            <w:color w:val="1155CC"/>
            <w:sz w:val="22"/>
            <w:szCs w:val="22"/>
            <w:u w:val="single"/>
          </w:rPr>
          <w:t>Video 1</w:t>
        </w:r>
      </w:hyperlink>
      <w:r>
        <w:rPr>
          <w:sz w:val="22"/>
          <w:szCs w:val="22"/>
        </w:rPr>
        <w:t xml:space="preserve"> and </w:t>
      </w:r>
      <w:hyperlink r:id="rId8">
        <w:r>
          <w:rPr>
            <w:color w:val="1155CC"/>
            <w:sz w:val="22"/>
            <w:szCs w:val="22"/>
            <w:u w:val="single"/>
          </w:rPr>
          <w:t>Video 2</w:t>
        </w:r>
      </w:hyperlink>
    </w:p>
    <w:p w14:paraId="6F7614B6" w14:textId="77777777" w:rsidR="00614282" w:rsidRDefault="00000000">
      <w:pPr>
        <w:pBdr>
          <w:top w:val="nil"/>
          <w:left w:val="nil"/>
          <w:bottom w:val="nil"/>
          <w:right w:val="nil"/>
          <w:between w:val="nil"/>
        </w:pBdr>
        <w:rPr>
          <w:sz w:val="22"/>
          <w:szCs w:val="22"/>
        </w:rPr>
      </w:pPr>
      <w:r>
        <w:fldChar w:fldCharType="begin"/>
      </w:r>
      <w:r>
        <w:instrText xml:space="preserve"> HYPERLINK "http://youtu.be/g78utcLQrJ4" </w:instrText>
      </w:r>
      <w:r>
        <w:fldChar w:fldCharType="separate"/>
      </w:r>
    </w:p>
    <w:bookmarkStart w:id="0" w:name="_y9hud5nb2wbb" w:colFirst="0" w:colLast="0"/>
    <w:bookmarkEnd w:id="0"/>
    <w:p w14:paraId="20057C76" w14:textId="77777777" w:rsidR="00614282" w:rsidRDefault="00000000">
      <w:pPr>
        <w:pBdr>
          <w:top w:val="nil"/>
          <w:left w:val="nil"/>
          <w:bottom w:val="nil"/>
          <w:right w:val="nil"/>
          <w:between w:val="nil"/>
        </w:pBdr>
        <w:rPr>
          <w:sz w:val="22"/>
          <w:szCs w:val="22"/>
        </w:rPr>
      </w:pPr>
      <w:r>
        <w:fldChar w:fldCharType="end"/>
      </w:r>
      <w:r>
        <w:rPr>
          <w:b/>
          <w:sz w:val="22"/>
          <w:szCs w:val="22"/>
        </w:rPr>
        <w:t>Read:</w:t>
      </w:r>
      <w:r>
        <w:rPr>
          <w:sz w:val="22"/>
          <w:szCs w:val="22"/>
        </w:rPr>
        <w:t xml:space="preserve">  Chapter 8, Biology in Focus</w:t>
      </w:r>
    </w:p>
    <w:p w14:paraId="0D84758A" w14:textId="77777777" w:rsidR="00614282" w:rsidRDefault="00000000">
      <w:pPr>
        <w:pBdr>
          <w:top w:val="nil"/>
          <w:left w:val="nil"/>
          <w:bottom w:val="nil"/>
          <w:right w:val="nil"/>
          <w:between w:val="nil"/>
        </w:pBdr>
        <w:rPr>
          <w:sz w:val="22"/>
          <w:szCs w:val="22"/>
        </w:rPr>
      </w:pPr>
      <w:r>
        <w:rPr>
          <w:sz w:val="22"/>
          <w:szCs w:val="22"/>
        </w:rPr>
        <w:tab/>
      </w:r>
    </w:p>
    <w:p w14:paraId="2D9DEB3A" w14:textId="77777777" w:rsidR="00614282" w:rsidRDefault="00000000">
      <w:pPr>
        <w:pBdr>
          <w:top w:val="nil"/>
          <w:left w:val="nil"/>
          <w:bottom w:val="nil"/>
          <w:right w:val="nil"/>
          <w:between w:val="nil"/>
        </w:pBdr>
        <w:rPr>
          <w:sz w:val="22"/>
          <w:szCs w:val="22"/>
        </w:rPr>
      </w:pPr>
      <w:r>
        <w:rPr>
          <w:b/>
          <w:sz w:val="22"/>
          <w:szCs w:val="22"/>
        </w:rPr>
        <w:t>Supplementary Resources</w:t>
      </w:r>
      <w:r>
        <w:rPr>
          <w:sz w:val="22"/>
          <w:szCs w:val="22"/>
        </w:rPr>
        <w:t>:  Click the links below for more information to help you learn more about this lesson.</w:t>
      </w:r>
    </w:p>
    <w:p w14:paraId="1E55DD79" w14:textId="77777777" w:rsidR="00614282" w:rsidRDefault="00000000">
      <w:pPr>
        <w:numPr>
          <w:ilvl w:val="0"/>
          <w:numId w:val="2"/>
        </w:numPr>
        <w:pBdr>
          <w:top w:val="nil"/>
          <w:left w:val="nil"/>
          <w:bottom w:val="nil"/>
          <w:right w:val="nil"/>
          <w:between w:val="nil"/>
        </w:pBdr>
        <w:rPr>
          <w:sz w:val="22"/>
          <w:szCs w:val="22"/>
        </w:rPr>
      </w:pPr>
      <w:r>
        <w:rPr>
          <w:sz w:val="22"/>
          <w:szCs w:val="22"/>
        </w:rPr>
        <w:t>Guided Notes</w:t>
      </w:r>
      <w:hyperlink r:id="rId9">
        <w:r>
          <w:rPr>
            <w:color w:val="1155CC"/>
            <w:sz w:val="22"/>
            <w:szCs w:val="22"/>
            <w:u w:val="single"/>
          </w:rPr>
          <w:t xml:space="preserve"> Video </w:t>
        </w:r>
      </w:hyperlink>
      <w:r>
        <w:rPr>
          <w:sz w:val="22"/>
          <w:szCs w:val="22"/>
        </w:rPr>
        <w:t xml:space="preserve">1 and </w:t>
      </w:r>
      <w:hyperlink r:id="rId10">
        <w:r>
          <w:rPr>
            <w:color w:val="1155CC"/>
            <w:sz w:val="22"/>
            <w:szCs w:val="22"/>
            <w:u w:val="single"/>
          </w:rPr>
          <w:t>Video 2</w:t>
        </w:r>
      </w:hyperlink>
    </w:p>
    <w:p w14:paraId="5F1E36C8" w14:textId="77777777" w:rsidR="00614282" w:rsidRDefault="00000000">
      <w:pPr>
        <w:numPr>
          <w:ilvl w:val="0"/>
          <w:numId w:val="2"/>
        </w:numPr>
        <w:pBdr>
          <w:top w:val="nil"/>
          <w:left w:val="nil"/>
          <w:bottom w:val="nil"/>
          <w:right w:val="nil"/>
          <w:between w:val="nil"/>
        </w:pBdr>
        <w:rPr>
          <w:sz w:val="22"/>
          <w:szCs w:val="22"/>
        </w:rPr>
      </w:pPr>
      <w:r>
        <w:rPr>
          <w:sz w:val="22"/>
          <w:szCs w:val="22"/>
        </w:rPr>
        <w:t xml:space="preserve">Hillis et al.:  </w:t>
      </w:r>
      <w:hyperlink r:id="rId11" w:anchor="667501__674135__">
        <w:r>
          <w:rPr>
            <w:color w:val="0000FF"/>
            <w:sz w:val="22"/>
            <w:szCs w:val="22"/>
            <w:u w:val="single"/>
          </w:rPr>
          <w:t>Electron Transport and ATP Synthesis animated tutorial</w:t>
        </w:r>
      </w:hyperlink>
      <w:r>
        <w:fldChar w:fldCharType="begin"/>
      </w:r>
      <w:r>
        <w:instrText xml:space="preserve"> HYPERLINK "http://bcs.whfreeman.com/hillis1e/#667501__674135__" </w:instrText>
      </w:r>
      <w:r>
        <w:fldChar w:fldCharType="separate"/>
      </w:r>
    </w:p>
    <w:p w14:paraId="25288FF8"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Hillis et al.:  </w:t>
      </w:r>
      <w:hyperlink r:id="rId12" w:anchor="667501__708804__">
        <w:r>
          <w:rPr>
            <w:color w:val="0000FF"/>
            <w:sz w:val="22"/>
            <w:szCs w:val="22"/>
            <w:u w:val="single"/>
          </w:rPr>
          <w:t>Glycolysis and Fermentation tutorial</w:t>
        </w:r>
      </w:hyperlink>
      <w:r>
        <w:fldChar w:fldCharType="begin"/>
      </w:r>
      <w:r>
        <w:instrText xml:space="preserve"> HYPERLINK "http://bcs.whfreeman.com/hillis1e/#667501__708804__" </w:instrText>
      </w:r>
      <w:r>
        <w:fldChar w:fldCharType="separate"/>
      </w:r>
    </w:p>
    <w:p w14:paraId="2027D37E"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Hillis et al.:  </w:t>
      </w:r>
      <w:hyperlink r:id="rId13" w:anchor="667501__674136__">
        <w:r>
          <w:rPr>
            <w:color w:val="0000FF"/>
            <w:sz w:val="22"/>
            <w:szCs w:val="22"/>
            <w:u w:val="single"/>
          </w:rPr>
          <w:t>Photophosphorylation</w:t>
        </w:r>
      </w:hyperlink>
      <w:r>
        <w:fldChar w:fldCharType="begin"/>
      </w:r>
      <w:r>
        <w:instrText xml:space="preserve"> HYPERLINK "http://bcs.whfreeman.com/hillis1e/#667501__674136__" </w:instrText>
      </w:r>
      <w:r>
        <w:fldChar w:fldCharType="separate"/>
      </w:r>
    </w:p>
    <w:p w14:paraId="32E95DAB"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Sumanas, Inc.:  </w:t>
      </w:r>
      <w:hyperlink r:id="rId14">
        <w:r>
          <w:rPr>
            <w:color w:val="0000FF"/>
            <w:sz w:val="22"/>
            <w:szCs w:val="22"/>
            <w:u w:val="single"/>
          </w:rPr>
          <w:t>Cellular Respiration Animation</w:t>
        </w:r>
      </w:hyperlink>
      <w:r>
        <w:fldChar w:fldCharType="begin"/>
      </w:r>
      <w:r>
        <w:instrText xml:space="preserve"> HYPERLINK "http://www.sumanasinc.com/webcontent/animations/content/cellularrespiration.html" </w:instrText>
      </w:r>
      <w:r>
        <w:fldChar w:fldCharType="separate"/>
      </w:r>
    </w:p>
    <w:p w14:paraId="3DBB3B3E"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Virtual Cell Animation:  </w:t>
      </w:r>
      <w:hyperlink r:id="rId15">
        <w:r>
          <w:rPr>
            <w:color w:val="0000FF"/>
            <w:sz w:val="22"/>
            <w:szCs w:val="22"/>
            <w:u w:val="single"/>
          </w:rPr>
          <w:t>Glycolysis, Step by Step</w:t>
        </w:r>
      </w:hyperlink>
      <w:r>
        <w:fldChar w:fldCharType="begin"/>
      </w:r>
      <w:r>
        <w:instrText xml:space="preserve"> HYPERLINK "http://vcell.ndsu.nodak.edu/animations/glycolysis_overview/first.htm" </w:instrText>
      </w:r>
      <w:r>
        <w:fldChar w:fldCharType="separate"/>
      </w:r>
    </w:p>
    <w:p w14:paraId="52DC965C"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Virtual Cell Animation:  </w:t>
      </w:r>
      <w:hyperlink r:id="rId16">
        <w:r>
          <w:rPr>
            <w:color w:val="0000FF"/>
            <w:sz w:val="22"/>
            <w:szCs w:val="22"/>
            <w:u w:val="single"/>
          </w:rPr>
          <w:t>Photosynthesis (Light Reactions)</w:t>
        </w:r>
      </w:hyperlink>
      <w:r>
        <w:fldChar w:fldCharType="begin"/>
      </w:r>
      <w:r>
        <w:instrText xml:space="preserve"> HYPERLINK "http://vcell.ndsu.nodak.edu/animations/photosynthesis/index.htm" </w:instrText>
      </w:r>
      <w:r>
        <w:fldChar w:fldCharType="separate"/>
      </w:r>
    </w:p>
    <w:p w14:paraId="73812348"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Wiley’s Interactive Concepts in Biochemistry:  </w:t>
      </w:r>
      <w:hyperlink r:id="rId17">
        <w:r>
          <w:rPr>
            <w:color w:val="0000FF"/>
            <w:sz w:val="22"/>
            <w:szCs w:val="22"/>
            <w:u w:val="single"/>
          </w:rPr>
          <w:t>Photosynthesis</w:t>
        </w:r>
      </w:hyperlink>
      <w:r>
        <w:fldChar w:fldCharType="begin"/>
      </w:r>
      <w:r>
        <w:instrText xml:space="preserve"> HYPERLINK "http://www.wiley.com/college/boyer/0470003790/animations/photosynthesis/photosynthesis.htm" </w:instrText>
      </w:r>
      <w:r>
        <w:fldChar w:fldCharType="separate"/>
      </w:r>
    </w:p>
    <w:p w14:paraId="3C337585"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University of Vermont:  </w:t>
      </w:r>
      <w:hyperlink r:id="rId18">
        <w:r>
          <w:rPr>
            <w:color w:val="0000FF"/>
            <w:sz w:val="22"/>
            <w:szCs w:val="22"/>
            <w:u w:val="single"/>
          </w:rPr>
          <w:t>Photosynthesis Animation</w:t>
        </w:r>
      </w:hyperlink>
      <w:r>
        <w:fldChar w:fldCharType="begin"/>
      </w:r>
      <w:r>
        <w:instrText xml:space="preserve"> HYPERLINK "http://dendro.cnre.vt.edu/forestbiology/photosynthesis.swf" </w:instrText>
      </w:r>
      <w:r>
        <w:fldChar w:fldCharType="separate"/>
      </w:r>
    </w:p>
    <w:p w14:paraId="1D304C9B" w14:textId="77777777" w:rsidR="00614282" w:rsidRDefault="00000000">
      <w:pPr>
        <w:numPr>
          <w:ilvl w:val="0"/>
          <w:numId w:val="2"/>
        </w:numPr>
        <w:pBdr>
          <w:top w:val="nil"/>
          <w:left w:val="nil"/>
          <w:bottom w:val="nil"/>
          <w:right w:val="nil"/>
          <w:between w:val="nil"/>
        </w:pBdr>
        <w:rPr>
          <w:sz w:val="22"/>
          <w:szCs w:val="22"/>
        </w:rPr>
      </w:pPr>
      <w:r>
        <w:fldChar w:fldCharType="end"/>
      </w:r>
      <w:r>
        <w:rPr>
          <w:sz w:val="22"/>
          <w:szCs w:val="22"/>
        </w:rPr>
        <w:t xml:space="preserve">PHSchool.com:  </w:t>
      </w:r>
      <w:hyperlink r:id="rId19">
        <w:r>
          <w:rPr>
            <w:color w:val="0000FF"/>
            <w:sz w:val="22"/>
            <w:szCs w:val="22"/>
            <w:u w:val="single"/>
          </w:rPr>
          <w:t>Cellular Respiration Animation</w:t>
        </w:r>
      </w:hyperlink>
      <w:r>
        <w:rPr>
          <w:sz w:val="22"/>
          <w:szCs w:val="22"/>
        </w:rPr>
        <w:t xml:space="preserve"> </w:t>
      </w:r>
    </w:p>
    <w:p w14:paraId="60F78F41" w14:textId="77777777" w:rsidR="00614282" w:rsidRDefault="00614282">
      <w:pPr>
        <w:pBdr>
          <w:top w:val="nil"/>
          <w:left w:val="nil"/>
          <w:bottom w:val="nil"/>
          <w:right w:val="nil"/>
          <w:between w:val="nil"/>
        </w:pBdr>
        <w:rPr>
          <w:sz w:val="22"/>
          <w:szCs w:val="22"/>
        </w:rPr>
      </w:pPr>
    </w:p>
    <w:p w14:paraId="143F8C41" w14:textId="77777777" w:rsidR="00614282" w:rsidRDefault="00000000">
      <w:pPr>
        <w:rPr>
          <w:sz w:val="22"/>
          <w:szCs w:val="22"/>
        </w:rPr>
      </w:pPr>
      <w:r>
        <w:rPr>
          <w:b/>
          <w:sz w:val="22"/>
          <w:szCs w:val="22"/>
        </w:rPr>
        <w:t>Recall and Review:</w:t>
      </w:r>
      <w:r>
        <w:rPr>
          <w:sz w:val="22"/>
          <w:szCs w:val="22"/>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14:paraId="64F452B5" w14:textId="77777777" w:rsidR="00614282" w:rsidRDefault="00614282">
      <w:pPr>
        <w:rPr>
          <w:sz w:val="22"/>
          <w:szCs w:val="22"/>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54"/>
        <w:gridCol w:w="554"/>
        <w:gridCol w:w="554"/>
        <w:gridCol w:w="8583"/>
      </w:tblGrid>
      <w:tr w:rsidR="00614282" w14:paraId="3C5914BC" w14:textId="77777777">
        <w:trPr>
          <w:trHeight w:val="420"/>
        </w:trPr>
        <w:tc>
          <w:tcPr>
            <w:tcW w:w="10798" w:type="dxa"/>
            <w:gridSpan w:val="5"/>
            <w:shd w:val="clear" w:color="auto" w:fill="000000"/>
            <w:tcMar>
              <w:top w:w="100" w:type="dxa"/>
              <w:left w:w="100" w:type="dxa"/>
              <w:bottom w:w="100" w:type="dxa"/>
              <w:right w:w="100" w:type="dxa"/>
            </w:tcMar>
          </w:tcPr>
          <w:p w14:paraId="0C15D355" w14:textId="77777777" w:rsidR="00614282"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614282" w14:paraId="2EBBD148" w14:textId="77777777">
        <w:trPr>
          <w:trHeight w:val="420"/>
        </w:trPr>
        <w:tc>
          <w:tcPr>
            <w:tcW w:w="2217" w:type="dxa"/>
            <w:gridSpan w:val="4"/>
            <w:shd w:val="clear" w:color="auto" w:fill="auto"/>
            <w:tcMar>
              <w:top w:w="100" w:type="dxa"/>
              <w:left w:w="100" w:type="dxa"/>
              <w:bottom w:w="100" w:type="dxa"/>
              <w:right w:w="100" w:type="dxa"/>
            </w:tcMar>
          </w:tcPr>
          <w:p w14:paraId="407D3442" w14:textId="77777777" w:rsidR="00614282"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1E4A9827" w14:textId="77777777" w:rsidR="00614282" w:rsidRDefault="00000000">
            <w:pPr>
              <w:widowControl w:val="0"/>
              <w:rPr>
                <w:rFonts w:ascii="Arial" w:eastAsia="Arial" w:hAnsi="Arial" w:cs="Arial"/>
                <w:i/>
                <w:sz w:val="20"/>
                <w:szCs w:val="20"/>
                <w:highlight w:val="white"/>
              </w:rPr>
            </w:pPr>
            <w:r>
              <w:rPr>
                <w:i/>
                <w:sz w:val="20"/>
                <w:szCs w:val="20"/>
                <w:highlight w:val="white"/>
              </w:rPr>
              <w:t>I can describe the photosynthetic processes that allow organisms to capture and store energy.  (Topic 3.5)</w:t>
            </w:r>
          </w:p>
        </w:tc>
      </w:tr>
      <w:tr w:rsidR="00614282" w14:paraId="6FE51FAC" w14:textId="77777777">
        <w:tc>
          <w:tcPr>
            <w:tcW w:w="555" w:type="dxa"/>
            <w:shd w:val="clear" w:color="auto" w:fill="auto"/>
            <w:tcMar>
              <w:top w:w="100" w:type="dxa"/>
              <w:left w:w="100" w:type="dxa"/>
              <w:bottom w:w="100" w:type="dxa"/>
              <w:right w:w="100" w:type="dxa"/>
            </w:tcMar>
          </w:tcPr>
          <w:p w14:paraId="76588B13" w14:textId="77777777" w:rsidR="00614282"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3DDC4287" w14:textId="77777777" w:rsidR="00614282"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45F0FACD" w14:textId="26AF89F4" w:rsidR="00614282" w:rsidRDefault="00E818C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48D2686F" w14:textId="7F1FC65D" w:rsidR="00614282" w:rsidRDefault="00E818C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4AFD3B9F" w14:textId="77777777" w:rsidR="00614282" w:rsidRDefault="00000000">
            <w:pPr>
              <w:widowControl w:val="0"/>
              <w:rPr>
                <w:b/>
                <w:sz w:val="22"/>
                <w:szCs w:val="22"/>
              </w:rPr>
            </w:pPr>
            <w:r>
              <w:rPr>
                <w:b/>
                <w:sz w:val="22"/>
                <w:szCs w:val="22"/>
              </w:rPr>
              <w:t>Questions You Should Be Able to Answer</w:t>
            </w:r>
          </w:p>
        </w:tc>
      </w:tr>
      <w:tr w:rsidR="00614282" w14:paraId="007800CC" w14:textId="77777777">
        <w:tc>
          <w:tcPr>
            <w:tcW w:w="555" w:type="dxa"/>
            <w:shd w:val="clear" w:color="auto" w:fill="auto"/>
            <w:tcMar>
              <w:top w:w="100" w:type="dxa"/>
              <w:left w:w="100" w:type="dxa"/>
              <w:bottom w:w="100" w:type="dxa"/>
              <w:right w:w="100" w:type="dxa"/>
            </w:tcMar>
          </w:tcPr>
          <w:p w14:paraId="43FCEC51"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5902A961"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5628D2CB"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772B8671"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5BD18EF1" w14:textId="77777777" w:rsidR="00614282" w:rsidRDefault="00000000">
            <w:pPr>
              <w:numPr>
                <w:ilvl w:val="0"/>
                <w:numId w:val="1"/>
              </w:numPr>
              <w:rPr>
                <w:sz w:val="22"/>
                <w:szCs w:val="22"/>
              </w:rPr>
            </w:pPr>
            <w:r>
              <w:rPr>
                <w:b/>
                <w:sz w:val="22"/>
                <w:szCs w:val="22"/>
              </w:rPr>
              <w:t>Describe</w:t>
            </w:r>
            <w:r>
              <w:rPr>
                <w:sz w:val="22"/>
                <w:szCs w:val="22"/>
              </w:rPr>
              <w:t xml:space="preserve"> the process of photosynthesis using a word equation.</w:t>
            </w:r>
          </w:p>
          <w:p w14:paraId="116590FD" w14:textId="77777777" w:rsidR="00614282" w:rsidRDefault="00614282">
            <w:pPr>
              <w:ind w:left="720"/>
              <w:rPr>
                <w:sz w:val="22"/>
                <w:szCs w:val="22"/>
              </w:rPr>
            </w:pPr>
          </w:p>
        </w:tc>
      </w:tr>
      <w:tr w:rsidR="00614282" w14:paraId="5B5A2849" w14:textId="77777777">
        <w:tc>
          <w:tcPr>
            <w:tcW w:w="10798" w:type="dxa"/>
            <w:gridSpan w:val="5"/>
            <w:shd w:val="clear" w:color="auto" w:fill="000000"/>
            <w:tcMar>
              <w:top w:w="100" w:type="dxa"/>
              <w:left w:w="100" w:type="dxa"/>
              <w:bottom w:w="100" w:type="dxa"/>
              <w:right w:w="100" w:type="dxa"/>
            </w:tcMar>
          </w:tcPr>
          <w:p w14:paraId="16C33F25" w14:textId="77777777" w:rsidR="00614282"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614282" w14:paraId="39B10C94" w14:textId="77777777">
        <w:tc>
          <w:tcPr>
            <w:tcW w:w="2217" w:type="dxa"/>
            <w:gridSpan w:val="4"/>
            <w:shd w:val="clear" w:color="auto" w:fill="auto"/>
            <w:tcMar>
              <w:top w:w="100" w:type="dxa"/>
              <w:left w:w="100" w:type="dxa"/>
              <w:bottom w:w="100" w:type="dxa"/>
              <w:right w:w="100" w:type="dxa"/>
            </w:tcMar>
          </w:tcPr>
          <w:p w14:paraId="2CC8668E" w14:textId="77777777" w:rsidR="00614282"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1F131248" w14:textId="77777777" w:rsidR="00614282" w:rsidRDefault="00000000">
            <w:pPr>
              <w:rPr>
                <w:rFonts w:ascii="Arial" w:eastAsia="Arial" w:hAnsi="Arial" w:cs="Arial"/>
                <w:i/>
                <w:sz w:val="20"/>
                <w:szCs w:val="20"/>
                <w:highlight w:val="white"/>
              </w:rPr>
            </w:pPr>
            <w:r>
              <w:rPr>
                <w:i/>
                <w:sz w:val="20"/>
                <w:szCs w:val="20"/>
                <w:highlight w:val="white"/>
              </w:rPr>
              <w:t>I can describe the photosynthetic processes that allow organisms to capture and store energy.  (Topic 3.5)</w:t>
            </w:r>
          </w:p>
        </w:tc>
      </w:tr>
      <w:tr w:rsidR="00614282" w14:paraId="6ED3FCC2" w14:textId="77777777">
        <w:tc>
          <w:tcPr>
            <w:tcW w:w="555" w:type="dxa"/>
            <w:shd w:val="clear" w:color="auto" w:fill="auto"/>
            <w:tcMar>
              <w:top w:w="100" w:type="dxa"/>
              <w:left w:w="100" w:type="dxa"/>
              <w:bottom w:w="100" w:type="dxa"/>
              <w:right w:w="100" w:type="dxa"/>
            </w:tcMar>
          </w:tcPr>
          <w:p w14:paraId="583C5AFD" w14:textId="77777777" w:rsidR="00614282"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1E7B71DB" w14:textId="77777777" w:rsidR="00614282"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00CB9F27" w14:textId="71513358" w:rsidR="00614282" w:rsidRDefault="00E818C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1EA53E50" w14:textId="4C30B1F3" w:rsidR="00614282" w:rsidRDefault="00E818C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44543DCF" w14:textId="77777777" w:rsidR="00614282" w:rsidRDefault="00000000">
            <w:pPr>
              <w:rPr>
                <w:b/>
                <w:sz w:val="22"/>
                <w:szCs w:val="22"/>
              </w:rPr>
            </w:pPr>
            <w:r>
              <w:rPr>
                <w:b/>
                <w:sz w:val="22"/>
                <w:szCs w:val="22"/>
              </w:rPr>
              <w:t>Questions You Should Be Able to Answer</w:t>
            </w:r>
          </w:p>
        </w:tc>
      </w:tr>
      <w:tr w:rsidR="00614282" w14:paraId="4003CA2B" w14:textId="77777777">
        <w:tc>
          <w:tcPr>
            <w:tcW w:w="555" w:type="dxa"/>
            <w:shd w:val="clear" w:color="auto" w:fill="auto"/>
            <w:tcMar>
              <w:top w:w="100" w:type="dxa"/>
              <w:left w:w="100" w:type="dxa"/>
              <w:bottom w:w="100" w:type="dxa"/>
              <w:right w:w="100" w:type="dxa"/>
            </w:tcMar>
          </w:tcPr>
          <w:p w14:paraId="55949CCE"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41506E44"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45A301F7"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98F43B7"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282574EF" w14:textId="77777777" w:rsidR="00614282" w:rsidRDefault="00000000">
            <w:pPr>
              <w:numPr>
                <w:ilvl w:val="0"/>
                <w:numId w:val="1"/>
              </w:numPr>
              <w:rPr>
                <w:sz w:val="22"/>
                <w:szCs w:val="22"/>
              </w:rPr>
            </w:pPr>
            <w:r>
              <w:rPr>
                <w:sz w:val="22"/>
                <w:szCs w:val="22"/>
              </w:rPr>
              <w:t>In plants, the light-dependent reactions occur on thylakoid membranes inside the chloroplast.  </w:t>
            </w:r>
            <w:r>
              <w:rPr>
                <w:b/>
                <w:sz w:val="22"/>
                <w:szCs w:val="22"/>
              </w:rPr>
              <w:t>Describe</w:t>
            </w:r>
            <w:r>
              <w:rPr>
                <w:sz w:val="22"/>
                <w:szCs w:val="22"/>
              </w:rPr>
              <w:t xml:space="preserve"> what happens during the light-dependent reaction.</w:t>
            </w:r>
          </w:p>
        </w:tc>
      </w:tr>
      <w:tr w:rsidR="00614282" w14:paraId="04DD9DDD" w14:textId="77777777">
        <w:tc>
          <w:tcPr>
            <w:tcW w:w="555" w:type="dxa"/>
            <w:shd w:val="clear" w:color="auto" w:fill="auto"/>
            <w:tcMar>
              <w:top w:w="100" w:type="dxa"/>
              <w:left w:w="100" w:type="dxa"/>
              <w:bottom w:w="100" w:type="dxa"/>
              <w:right w:w="100" w:type="dxa"/>
            </w:tcMar>
          </w:tcPr>
          <w:p w14:paraId="6C6FA930"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2BA80EA"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7F048D5"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7826D337"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0481DBE5" w14:textId="77777777" w:rsidR="00614282" w:rsidRDefault="00000000">
            <w:pPr>
              <w:numPr>
                <w:ilvl w:val="0"/>
                <w:numId w:val="1"/>
              </w:numPr>
              <w:rPr>
                <w:sz w:val="22"/>
                <w:szCs w:val="22"/>
              </w:rPr>
            </w:pPr>
            <w:r>
              <w:rPr>
                <w:b/>
                <w:sz w:val="22"/>
                <w:szCs w:val="22"/>
              </w:rPr>
              <w:t xml:space="preserve">Explain </w:t>
            </w:r>
            <w:r>
              <w:rPr>
                <w:sz w:val="22"/>
                <w:szCs w:val="22"/>
              </w:rPr>
              <w:t>the role of chlorophyll and other pigments in the photosynthetic process.</w:t>
            </w:r>
          </w:p>
        </w:tc>
      </w:tr>
      <w:tr w:rsidR="00614282" w14:paraId="0C4E78F4" w14:textId="77777777">
        <w:tc>
          <w:tcPr>
            <w:tcW w:w="555" w:type="dxa"/>
            <w:shd w:val="clear" w:color="auto" w:fill="auto"/>
            <w:tcMar>
              <w:top w:w="100" w:type="dxa"/>
              <w:left w:w="100" w:type="dxa"/>
              <w:bottom w:w="100" w:type="dxa"/>
              <w:right w:w="100" w:type="dxa"/>
            </w:tcMar>
          </w:tcPr>
          <w:p w14:paraId="44FDC734"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56CFFE44"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045A5185"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7F6147D"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567CC997" w14:textId="77777777" w:rsidR="00614282" w:rsidRDefault="00000000">
            <w:pPr>
              <w:numPr>
                <w:ilvl w:val="0"/>
                <w:numId w:val="1"/>
              </w:numPr>
              <w:rPr>
                <w:sz w:val="22"/>
                <w:szCs w:val="22"/>
              </w:rPr>
            </w:pPr>
            <w:r>
              <w:rPr>
                <w:b/>
                <w:sz w:val="22"/>
                <w:szCs w:val="22"/>
              </w:rPr>
              <w:t xml:space="preserve">Explain </w:t>
            </w:r>
            <w:r>
              <w:rPr>
                <w:sz w:val="22"/>
                <w:szCs w:val="22"/>
              </w:rPr>
              <w:t>what happens when a photon of light strikes a chlorophyll molecule on a chloroplast.</w:t>
            </w:r>
          </w:p>
        </w:tc>
      </w:tr>
      <w:tr w:rsidR="00614282" w14:paraId="6DF966A8" w14:textId="77777777">
        <w:tc>
          <w:tcPr>
            <w:tcW w:w="555" w:type="dxa"/>
            <w:shd w:val="clear" w:color="auto" w:fill="auto"/>
            <w:tcMar>
              <w:top w:w="100" w:type="dxa"/>
              <w:left w:w="100" w:type="dxa"/>
              <w:bottom w:w="100" w:type="dxa"/>
              <w:right w:w="100" w:type="dxa"/>
            </w:tcMar>
          </w:tcPr>
          <w:p w14:paraId="3982ECFA"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6EC9FF78"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565A97D4"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6C7F75F5"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70DD1EF4" w14:textId="77777777" w:rsidR="00614282" w:rsidRDefault="00000000">
            <w:pPr>
              <w:numPr>
                <w:ilvl w:val="0"/>
                <w:numId w:val="1"/>
              </w:numPr>
              <w:rPr>
                <w:sz w:val="22"/>
                <w:szCs w:val="22"/>
              </w:rPr>
            </w:pPr>
            <w:r>
              <w:rPr>
                <w:b/>
                <w:sz w:val="22"/>
                <w:szCs w:val="22"/>
              </w:rPr>
              <w:t xml:space="preserve">Identify </w:t>
            </w:r>
            <w:r>
              <w:rPr>
                <w:sz w:val="22"/>
                <w:szCs w:val="22"/>
              </w:rPr>
              <w:t>the source of electrons for the photosynthetic process.</w:t>
            </w:r>
          </w:p>
        </w:tc>
      </w:tr>
      <w:tr w:rsidR="00614282" w14:paraId="4D54B0DF" w14:textId="77777777">
        <w:tc>
          <w:tcPr>
            <w:tcW w:w="555" w:type="dxa"/>
            <w:shd w:val="clear" w:color="auto" w:fill="auto"/>
            <w:tcMar>
              <w:top w:w="100" w:type="dxa"/>
              <w:left w:w="100" w:type="dxa"/>
              <w:bottom w:w="100" w:type="dxa"/>
              <w:right w:w="100" w:type="dxa"/>
            </w:tcMar>
          </w:tcPr>
          <w:p w14:paraId="13E42A27"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3331DC08"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AD2EBC9"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28AC3F6F"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730A4EC0" w14:textId="77777777" w:rsidR="00614282" w:rsidRDefault="00000000">
            <w:pPr>
              <w:numPr>
                <w:ilvl w:val="0"/>
                <w:numId w:val="1"/>
              </w:numPr>
              <w:spacing w:before="100" w:after="100"/>
              <w:rPr>
                <w:sz w:val="22"/>
                <w:szCs w:val="22"/>
              </w:rPr>
            </w:pPr>
            <w:r>
              <w:rPr>
                <w:sz w:val="22"/>
                <w:szCs w:val="22"/>
              </w:rPr>
              <w:t xml:space="preserve">Using the Z-diagram provided, </w:t>
            </w:r>
            <w:r>
              <w:rPr>
                <w:b/>
                <w:sz w:val="22"/>
                <w:szCs w:val="22"/>
              </w:rPr>
              <w:t xml:space="preserve">explain </w:t>
            </w:r>
            <w:r>
              <w:rPr>
                <w:sz w:val="22"/>
                <w:szCs w:val="22"/>
              </w:rPr>
              <w:t xml:space="preserve">what happens to the electrons that travel from Photosystem II to Photosystem I at each numbered step.  </w:t>
            </w:r>
          </w:p>
          <w:p w14:paraId="6D7C1C40" w14:textId="77777777" w:rsidR="00614282" w:rsidRDefault="00000000">
            <w:pPr>
              <w:spacing w:before="100" w:after="100"/>
              <w:rPr>
                <w:b/>
                <w:sz w:val="22"/>
                <w:szCs w:val="22"/>
              </w:rPr>
            </w:pPr>
            <w:r>
              <w:rPr>
                <w:noProof/>
                <w:sz w:val="22"/>
                <w:szCs w:val="22"/>
              </w:rPr>
              <w:drawing>
                <wp:inline distT="114300" distB="114300" distL="114300" distR="114300" wp14:anchorId="6786E6C5" wp14:editId="3D4FF413">
                  <wp:extent cx="4752975" cy="236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752975" cy="2362200"/>
                          </a:xfrm>
                          <a:prstGeom prst="rect">
                            <a:avLst/>
                          </a:prstGeom>
                          <a:ln/>
                        </pic:spPr>
                      </pic:pic>
                    </a:graphicData>
                  </a:graphic>
                </wp:inline>
              </w:drawing>
            </w:r>
          </w:p>
        </w:tc>
      </w:tr>
      <w:tr w:rsidR="00614282" w14:paraId="6506F1F0" w14:textId="77777777">
        <w:tc>
          <w:tcPr>
            <w:tcW w:w="10798" w:type="dxa"/>
            <w:gridSpan w:val="5"/>
            <w:shd w:val="clear" w:color="auto" w:fill="000000"/>
            <w:tcMar>
              <w:top w:w="100" w:type="dxa"/>
              <w:left w:w="100" w:type="dxa"/>
              <w:bottom w:w="100" w:type="dxa"/>
              <w:right w:w="100" w:type="dxa"/>
            </w:tcMar>
          </w:tcPr>
          <w:p w14:paraId="45122AF6" w14:textId="77777777" w:rsidR="00614282"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614282" w14:paraId="64C61DF7" w14:textId="77777777">
        <w:tc>
          <w:tcPr>
            <w:tcW w:w="2217" w:type="dxa"/>
            <w:gridSpan w:val="4"/>
            <w:shd w:val="clear" w:color="auto" w:fill="auto"/>
            <w:tcMar>
              <w:top w:w="100" w:type="dxa"/>
              <w:left w:w="100" w:type="dxa"/>
              <w:bottom w:w="100" w:type="dxa"/>
              <w:right w:w="100" w:type="dxa"/>
            </w:tcMar>
          </w:tcPr>
          <w:p w14:paraId="567C6478" w14:textId="77777777" w:rsidR="00614282"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7D273917" w14:textId="77777777" w:rsidR="00614282" w:rsidRDefault="00000000">
            <w:pPr>
              <w:rPr>
                <w:rFonts w:ascii="Arial" w:eastAsia="Arial" w:hAnsi="Arial" w:cs="Arial"/>
                <w:i/>
                <w:sz w:val="20"/>
                <w:szCs w:val="20"/>
                <w:highlight w:val="white"/>
              </w:rPr>
            </w:pPr>
            <w:r>
              <w:rPr>
                <w:i/>
                <w:sz w:val="20"/>
                <w:szCs w:val="20"/>
                <w:highlight w:val="white"/>
              </w:rPr>
              <w:t>I can explain how cells capture energy from light and transfer it to biological molecules for storage and use. (Topic 3.5)</w:t>
            </w:r>
          </w:p>
        </w:tc>
      </w:tr>
      <w:tr w:rsidR="00614282" w14:paraId="30E8AE3D" w14:textId="77777777">
        <w:tc>
          <w:tcPr>
            <w:tcW w:w="555" w:type="dxa"/>
            <w:shd w:val="clear" w:color="auto" w:fill="auto"/>
            <w:tcMar>
              <w:top w:w="100" w:type="dxa"/>
              <w:left w:w="100" w:type="dxa"/>
              <w:bottom w:w="100" w:type="dxa"/>
              <w:right w:w="100" w:type="dxa"/>
            </w:tcMar>
          </w:tcPr>
          <w:p w14:paraId="1F787B41" w14:textId="77777777" w:rsidR="00614282"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6C1D1D04" w14:textId="77777777" w:rsidR="00614282"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33EF0955" w14:textId="1FF41DB4" w:rsidR="00614282" w:rsidRDefault="00E818C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7445C47D" w14:textId="4FC047FC" w:rsidR="00614282" w:rsidRDefault="00E818C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338FDB9C" w14:textId="77777777" w:rsidR="00614282" w:rsidRDefault="00000000">
            <w:pPr>
              <w:rPr>
                <w:b/>
                <w:sz w:val="22"/>
                <w:szCs w:val="22"/>
              </w:rPr>
            </w:pPr>
            <w:r>
              <w:rPr>
                <w:b/>
                <w:sz w:val="22"/>
                <w:szCs w:val="22"/>
              </w:rPr>
              <w:t>Questions You Should Be Able to Answer</w:t>
            </w:r>
          </w:p>
        </w:tc>
      </w:tr>
      <w:tr w:rsidR="00614282" w14:paraId="61EC4966" w14:textId="77777777">
        <w:tc>
          <w:tcPr>
            <w:tcW w:w="555" w:type="dxa"/>
            <w:shd w:val="clear" w:color="auto" w:fill="auto"/>
            <w:tcMar>
              <w:top w:w="100" w:type="dxa"/>
              <w:left w:w="100" w:type="dxa"/>
              <w:bottom w:w="100" w:type="dxa"/>
              <w:right w:w="100" w:type="dxa"/>
            </w:tcMar>
          </w:tcPr>
          <w:p w14:paraId="69712756"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34FEEB87"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329E795A"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04A24D56"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617D9556" w14:textId="77777777" w:rsidR="00614282" w:rsidRDefault="00000000">
            <w:pPr>
              <w:numPr>
                <w:ilvl w:val="0"/>
                <w:numId w:val="1"/>
              </w:numPr>
              <w:rPr>
                <w:sz w:val="22"/>
                <w:szCs w:val="22"/>
              </w:rPr>
            </w:pPr>
            <w:r>
              <w:rPr>
                <w:sz w:val="22"/>
                <w:szCs w:val="22"/>
              </w:rPr>
              <w:t xml:space="preserve">Both photosynthesis and respiration utilize electron carriers (coenzymes) to accomplish the task of energy transfer.  </w:t>
            </w:r>
            <w:r>
              <w:rPr>
                <w:b/>
                <w:sz w:val="22"/>
                <w:szCs w:val="22"/>
              </w:rPr>
              <w:t xml:space="preserve">Describe </w:t>
            </w:r>
            <w:r>
              <w:rPr>
                <w:sz w:val="22"/>
                <w:szCs w:val="22"/>
              </w:rPr>
              <w:t xml:space="preserve">the activity of these coenzyme molecules in the following processes: </w:t>
            </w:r>
          </w:p>
          <w:p w14:paraId="29D6EDD1" w14:textId="77777777" w:rsidR="00614282" w:rsidRDefault="00000000">
            <w:pPr>
              <w:numPr>
                <w:ilvl w:val="1"/>
                <w:numId w:val="1"/>
              </w:numPr>
              <w:rPr>
                <w:sz w:val="22"/>
                <w:szCs w:val="22"/>
              </w:rPr>
            </w:pPr>
            <w:r>
              <w:rPr>
                <w:sz w:val="22"/>
                <w:szCs w:val="22"/>
              </w:rPr>
              <w:t xml:space="preserve">Light Dependent Reactions </w:t>
            </w:r>
          </w:p>
          <w:p w14:paraId="356E4225" w14:textId="77777777" w:rsidR="00614282" w:rsidRDefault="00000000">
            <w:pPr>
              <w:numPr>
                <w:ilvl w:val="1"/>
                <w:numId w:val="1"/>
              </w:numPr>
              <w:rPr>
                <w:sz w:val="22"/>
                <w:szCs w:val="22"/>
              </w:rPr>
            </w:pPr>
            <w:r>
              <w:rPr>
                <w:sz w:val="22"/>
                <w:szCs w:val="22"/>
              </w:rPr>
              <w:t>Light Independent Reactions (Calvin Cycle)</w:t>
            </w:r>
          </w:p>
        </w:tc>
      </w:tr>
      <w:tr w:rsidR="00614282" w14:paraId="712ABC54" w14:textId="77777777">
        <w:tc>
          <w:tcPr>
            <w:tcW w:w="10798" w:type="dxa"/>
            <w:gridSpan w:val="5"/>
            <w:shd w:val="clear" w:color="auto" w:fill="000000"/>
            <w:tcMar>
              <w:top w:w="100" w:type="dxa"/>
              <w:left w:w="100" w:type="dxa"/>
              <w:bottom w:w="100" w:type="dxa"/>
              <w:right w:w="100" w:type="dxa"/>
            </w:tcMar>
          </w:tcPr>
          <w:p w14:paraId="40C8C497" w14:textId="77777777" w:rsidR="00614282"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614282" w14:paraId="1174B9FC" w14:textId="77777777">
        <w:tc>
          <w:tcPr>
            <w:tcW w:w="2217" w:type="dxa"/>
            <w:gridSpan w:val="4"/>
            <w:shd w:val="clear" w:color="auto" w:fill="auto"/>
            <w:tcMar>
              <w:top w:w="100" w:type="dxa"/>
              <w:left w:w="100" w:type="dxa"/>
              <w:bottom w:w="100" w:type="dxa"/>
              <w:right w:w="100" w:type="dxa"/>
            </w:tcMar>
          </w:tcPr>
          <w:p w14:paraId="0F87DCCD" w14:textId="77777777" w:rsidR="00614282"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6A2E68BB" w14:textId="77777777" w:rsidR="00614282" w:rsidRDefault="00000000">
            <w:pPr>
              <w:rPr>
                <w:rFonts w:ascii="Arial" w:eastAsia="Arial" w:hAnsi="Arial" w:cs="Arial"/>
                <w:i/>
                <w:sz w:val="20"/>
                <w:szCs w:val="20"/>
                <w:highlight w:val="white"/>
              </w:rPr>
            </w:pPr>
            <w:r>
              <w:rPr>
                <w:i/>
                <w:sz w:val="20"/>
                <w:szCs w:val="20"/>
                <w:highlight w:val="white"/>
              </w:rPr>
              <w:t>I can explain how cells capture energy from light and transfer it to biological molecules for storage and use. (Topic 3.5)</w:t>
            </w:r>
          </w:p>
        </w:tc>
      </w:tr>
      <w:tr w:rsidR="00614282" w14:paraId="6F18C71B" w14:textId="77777777">
        <w:tc>
          <w:tcPr>
            <w:tcW w:w="555" w:type="dxa"/>
            <w:shd w:val="clear" w:color="auto" w:fill="auto"/>
            <w:tcMar>
              <w:top w:w="100" w:type="dxa"/>
              <w:left w:w="100" w:type="dxa"/>
              <w:bottom w:w="100" w:type="dxa"/>
              <w:right w:w="100" w:type="dxa"/>
            </w:tcMar>
          </w:tcPr>
          <w:p w14:paraId="460FA92D" w14:textId="77777777" w:rsidR="00614282"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61D9F8C4" w14:textId="77777777" w:rsidR="00614282"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022953BE" w14:textId="0E03CF0D" w:rsidR="00614282" w:rsidRDefault="00E818C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067E6004" w14:textId="5D6290A1" w:rsidR="00614282" w:rsidRDefault="00E818C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39363194" w14:textId="77777777" w:rsidR="00614282" w:rsidRDefault="00000000">
            <w:pPr>
              <w:rPr>
                <w:b/>
                <w:sz w:val="22"/>
                <w:szCs w:val="22"/>
              </w:rPr>
            </w:pPr>
            <w:r>
              <w:rPr>
                <w:b/>
                <w:sz w:val="22"/>
                <w:szCs w:val="22"/>
              </w:rPr>
              <w:t>Questions You Should Be Able to Answer</w:t>
            </w:r>
          </w:p>
        </w:tc>
      </w:tr>
      <w:tr w:rsidR="00614282" w14:paraId="3F3330FE" w14:textId="77777777">
        <w:tc>
          <w:tcPr>
            <w:tcW w:w="555" w:type="dxa"/>
            <w:shd w:val="clear" w:color="auto" w:fill="auto"/>
            <w:tcMar>
              <w:top w:w="100" w:type="dxa"/>
              <w:left w:w="100" w:type="dxa"/>
              <w:bottom w:w="100" w:type="dxa"/>
              <w:right w:w="100" w:type="dxa"/>
            </w:tcMar>
          </w:tcPr>
          <w:p w14:paraId="249B4B40"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74A29436"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C1CE424"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B68EAC2"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2302D85D" w14:textId="77777777" w:rsidR="00614282" w:rsidRDefault="00000000">
            <w:pPr>
              <w:numPr>
                <w:ilvl w:val="0"/>
                <w:numId w:val="1"/>
              </w:numPr>
              <w:rPr>
                <w:sz w:val="22"/>
                <w:szCs w:val="22"/>
              </w:rPr>
            </w:pPr>
            <w:r>
              <w:rPr>
                <w:b/>
                <w:sz w:val="22"/>
                <w:szCs w:val="22"/>
              </w:rPr>
              <w:t xml:space="preserve">Compare and contrast </w:t>
            </w:r>
            <w:r>
              <w:rPr>
                <w:sz w:val="22"/>
                <w:szCs w:val="22"/>
              </w:rPr>
              <w:t xml:space="preserve">the electron transport chains of photosynthesis to those in cellular respiration. </w:t>
            </w:r>
          </w:p>
        </w:tc>
      </w:tr>
      <w:tr w:rsidR="00614282" w14:paraId="5947CE94" w14:textId="77777777">
        <w:tc>
          <w:tcPr>
            <w:tcW w:w="555" w:type="dxa"/>
            <w:shd w:val="clear" w:color="auto" w:fill="auto"/>
            <w:tcMar>
              <w:top w:w="100" w:type="dxa"/>
              <w:left w:w="100" w:type="dxa"/>
              <w:bottom w:w="100" w:type="dxa"/>
              <w:right w:w="100" w:type="dxa"/>
            </w:tcMar>
          </w:tcPr>
          <w:p w14:paraId="29EB4582"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41D65FC6"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5824F6B6" w14:textId="77777777" w:rsidR="00614282" w:rsidRDefault="00614282">
            <w:pPr>
              <w:widowControl w:val="0"/>
              <w:jc w:val="center"/>
              <w:rPr>
                <w:b/>
                <w:sz w:val="22"/>
                <w:szCs w:val="22"/>
              </w:rPr>
            </w:pPr>
          </w:p>
        </w:tc>
        <w:tc>
          <w:tcPr>
            <w:tcW w:w="554" w:type="dxa"/>
            <w:shd w:val="clear" w:color="auto" w:fill="auto"/>
            <w:tcMar>
              <w:top w:w="100" w:type="dxa"/>
              <w:left w:w="100" w:type="dxa"/>
              <w:bottom w:w="100" w:type="dxa"/>
              <w:right w:w="100" w:type="dxa"/>
            </w:tcMar>
          </w:tcPr>
          <w:p w14:paraId="1D197E69" w14:textId="77777777" w:rsidR="00614282" w:rsidRDefault="00614282">
            <w:pPr>
              <w:widowControl w:val="0"/>
              <w:jc w:val="center"/>
              <w:rPr>
                <w:b/>
                <w:sz w:val="22"/>
                <w:szCs w:val="22"/>
              </w:rPr>
            </w:pPr>
          </w:p>
        </w:tc>
        <w:tc>
          <w:tcPr>
            <w:tcW w:w="8581" w:type="dxa"/>
            <w:shd w:val="clear" w:color="auto" w:fill="auto"/>
            <w:tcMar>
              <w:top w:w="100" w:type="dxa"/>
              <w:left w:w="100" w:type="dxa"/>
              <w:bottom w:w="100" w:type="dxa"/>
              <w:right w:w="100" w:type="dxa"/>
            </w:tcMar>
          </w:tcPr>
          <w:p w14:paraId="761330E6" w14:textId="77777777" w:rsidR="00614282" w:rsidRDefault="00000000">
            <w:pPr>
              <w:numPr>
                <w:ilvl w:val="0"/>
                <w:numId w:val="1"/>
              </w:numPr>
              <w:rPr>
                <w:sz w:val="22"/>
                <w:szCs w:val="22"/>
              </w:rPr>
            </w:pPr>
            <w:r>
              <w:rPr>
                <w:b/>
                <w:sz w:val="22"/>
                <w:szCs w:val="22"/>
              </w:rPr>
              <w:t xml:space="preserve">Explain </w:t>
            </w:r>
            <w:r>
              <w:rPr>
                <w:sz w:val="22"/>
                <w:szCs w:val="22"/>
              </w:rPr>
              <w:t>where the source of energy for the Calvin Cycle (light-independent reactions) comes from.</w:t>
            </w:r>
          </w:p>
        </w:tc>
      </w:tr>
    </w:tbl>
    <w:p w14:paraId="32CCFAAE" w14:textId="77777777" w:rsidR="00614282" w:rsidRDefault="00614282">
      <w:pPr>
        <w:pBdr>
          <w:top w:val="nil"/>
          <w:left w:val="nil"/>
          <w:bottom w:val="nil"/>
          <w:right w:val="nil"/>
          <w:between w:val="nil"/>
        </w:pBdr>
        <w:rPr>
          <w:color w:val="000000"/>
          <w:sz w:val="22"/>
          <w:szCs w:val="22"/>
        </w:rPr>
      </w:pPr>
    </w:p>
    <w:p w14:paraId="7CB9A2CC" w14:textId="77777777" w:rsidR="00614282" w:rsidRDefault="00614282">
      <w:pPr>
        <w:pBdr>
          <w:top w:val="nil"/>
          <w:left w:val="nil"/>
          <w:bottom w:val="nil"/>
          <w:right w:val="nil"/>
          <w:between w:val="nil"/>
        </w:pBdr>
        <w:ind w:left="720"/>
        <w:rPr>
          <w:sz w:val="22"/>
          <w:szCs w:val="22"/>
        </w:rPr>
      </w:pPr>
    </w:p>
    <w:tbl>
      <w:tblPr>
        <w:tblStyle w:val="a0"/>
        <w:tblW w:w="10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2"/>
      </w:tblGrid>
      <w:tr w:rsidR="00614282" w14:paraId="2B506DEF" w14:textId="77777777">
        <w:trPr>
          <w:trHeight w:val="1660"/>
        </w:trPr>
        <w:tc>
          <w:tcPr>
            <w:tcW w:w="10152" w:type="dxa"/>
            <w:tcBorders>
              <w:top w:val="single" w:sz="24" w:space="0" w:color="000000"/>
              <w:left w:val="single" w:sz="24" w:space="0" w:color="000000"/>
              <w:bottom w:val="single" w:sz="24" w:space="0" w:color="000000"/>
              <w:right w:val="single" w:sz="24" w:space="0" w:color="000000"/>
            </w:tcBorders>
          </w:tcPr>
          <w:p w14:paraId="78A77826" w14:textId="77777777" w:rsidR="00614282" w:rsidRDefault="00000000">
            <w:pPr>
              <w:pBdr>
                <w:top w:val="nil"/>
                <w:left w:val="nil"/>
                <w:bottom w:val="nil"/>
                <w:right w:val="nil"/>
                <w:between w:val="nil"/>
              </w:pBdr>
              <w:tabs>
                <w:tab w:val="left" w:pos="3872"/>
              </w:tabs>
              <w:rPr>
                <w:sz w:val="22"/>
                <w:szCs w:val="22"/>
              </w:rPr>
            </w:pPr>
            <w:r>
              <w:rPr>
                <w:sz w:val="22"/>
                <w:szCs w:val="22"/>
              </w:rPr>
              <w:lastRenderedPageBreak/>
              <w:t xml:space="preserve">Learn More:  For more information about energy exchanges and how they make the world go round, check out the links below: </w:t>
            </w:r>
          </w:p>
          <w:p w14:paraId="4BB93660" w14:textId="77777777" w:rsidR="00614282" w:rsidRDefault="00000000">
            <w:pPr>
              <w:numPr>
                <w:ilvl w:val="0"/>
                <w:numId w:val="3"/>
              </w:numPr>
              <w:pBdr>
                <w:top w:val="nil"/>
                <w:left w:val="nil"/>
                <w:bottom w:val="nil"/>
                <w:right w:val="nil"/>
                <w:between w:val="nil"/>
              </w:pBdr>
              <w:tabs>
                <w:tab w:val="left" w:pos="3872"/>
              </w:tabs>
              <w:rPr>
                <w:sz w:val="22"/>
                <w:szCs w:val="22"/>
              </w:rPr>
            </w:pPr>
            <w:r>
              <w:rPr>
                <w:sz w:val="22"/>
                <w:szCs w:val="22"/>
              </w:rPr>
              <w:t>NOVA—</w:t>
            </w:r>
            <w:hyperlink r:id="rId21">
              <w:r>
                <w:rPr>
                  <w:color w:val="0000FF"/>
                  <w:sz w:val="22"/>
                  <w:szCs w:val="22"/>
                  <w:u w:val="single"/>
                </w:rPr>
                <w:t>Illuminating Photosynthesis:  Help the process of photosynthesis along in this game</w:t>
              </w:r>
            </w:hyperlink>
            <w:r>
              <w:fldChar w:fldCharType="begin"/>
            </w:r>
            <w:r>
              <w:instrText xml:space="preserve"> HYPERLINK "http://www.pbs.org/wgbh/nova/nature/photosynthesis.html" </w:instrText>
            </w:r>
            <w:r>
              <w:fldChar w:fldCharType="separate"/>
            </w:r>
          </w:p>
          <w:p w14:paraId="1B67E25C" w14:textId="77777777" w:rsidR="00614282" w:rsidRDefault="00000000">
            <w:pPr>
              <w:numPr>
                <w:ilvl w:val="0"/>
                <w:numId w:val="3"/>
              </w:numPr>
              <w:pBdr>
                <w:top w:val="nil"/>
                <w:left w:val="nil"/>
                <w:bottom w:val="nil"/>
                <w:right w:val="nil"/>
                <w:between w:val="nil"/>
              </w:pBdr>
              <w:tabs>
                <w:tab w:val="left" w:pos="3872"/>
              </w:tabs>
              <w:rPr>
                <w:sz w:val="22"/>
                <w:szCs w:val="22"/>
              </w:rPr>
            </w:pPr>
            <w:r>
              <w:fldChar w:fldCharType="end"/>
            </w:r>
            <w:r>
              <w:rPr>
                <w:sz w:val="22"/>
                <w:szCs w:val="22"/>
              </w:rPr>
              <w:t xml:space="preserve">John Kyrk:  </w:t>
            </w:r>
            <w:hyperlink r:id="rId22">
              <w:r>
                <w:rPr>
                  <w:color w:val="0000FF"/>
                  <w:sz w:val="22"/>
                  <w:szCs w:val="22"/>
                  <w:u w:val="single"/>
                </w:rPr>
                <w:t>Glycolysis Animation</w:t>
              </w:r>
            </w:hyperlink>
            <w:r>
              <w:fldChar w:fldCharType="begin"/>
            </w:r>
            <w:r>
              <w:instrText xml:space="preserve"> HYPERLINK "http://www.johnkyrk.com/glycolysis.html" </w:instrText>
            </w:r>
            <w:r>
              <w:fldChar w:fldCharType="separate"/>
            </w:r>
          </w:p>
          <w:p w14:paraId="7B63A2F5" w14:textId="77777777" w:rsidR="00614282" w:rsidRDefault="00000000">
            <w:pPr>
              <w:numPr>
                <w:ilvl w:val="0"/>
                <w:numId w:val="3"/>
              </w:numPr>
              <w:pBdr>
                <w:top w:val="nil"/>
                <w:left w:val="nil"/>
                <w:bottom w:val="nil"/>
                <w:right w:val="nil"/>
                <w:between w:val="nil"/>
              </w:pBdr>
              <w:tabs>
                <w:tab w:val="left" w:pos="3872"/>
              </w:tabs>
              <w:rPr>
                <w:sz w:val="22"/>
                <w:szCs w:val="22"/>
              </w:rPr>
            </w:pPr>
            <w:r>
              <w:fldChar w:fldCharType="end"/>
            </w:r>
            <w:r>
              <w:rPr>
                <w:sz w:val="22"/>
                <w:szCs w:val="22"/>
              </w:rPr>
              <w:t xml:space="preserve">John Kyrk:  </w:t>
            </w:r>
            <w:hyperlink r:id="rId23">
              <w:r>
                <w:rPr>
                  <w:color w:val="0000FF"/>
                  <w:sz w:val="22"/>
                  <w:szCs w:val="22"/>
                  <w:u w:val="single"/>
                </w:rPr>
                <w:t>Oxidative Phosphorylation Animation</w:t>
              </w:r>
            </w:hyperlink>
            <w:r>
              <w:fldChar w:fldCharType="begin"/>
            </w:r>
            <w:r>
              <w:instrText xml:space="preserve"> HYPERLINK "http://www.johnkyrk.com/mitochondrion.html" </w:instrText>
            </w:r>
            <w:r>
              <w:fldChar w:fldCharType="separate"/>
            </w:r>
          </w:p>
          <w:p w14:paraId="386F9268" w14:textId="77777777" w:rsidR="00614282" w:rsidRDefault="00000000">
            <w:pPr>
              <w:numPr>
                <w:ilvl w:val="0"/>
                <w:numId w:val="3"/>
              </w:numPr>
              <w:pBdr>
                <w:top w:val="nil"/>
                <w:left w:val="nil"/>
                <w:bottom w:val="nil"/>
                <w:right w:val="nil"/>
                <w:between w:val="nil"/>
              </w:pBdr>
              <w:tabs>
                <w:tab w:val="left" w:pos="3872"/>
              </w:tabs>
              <w:rPr>
                <w:sz w:val="22"/>
                <w:szCs w:val="22"/>
              </w:rPr>
            </w:pPr>
            <w:r>
              <w:fldChar w:fldCharType="end"/>
            </w:r>
            <w:r>
              <w:rPr>
                <w:sz w:val="22"/>
                <w:szCs w:val="22"/>
              </w:rPr>
              <w:t xml:space="preserve">John Kyrk:  </w:t>
            </w:r>
            <w:hyperlink r:id="rId24">
              <w:r>
                <w:rPr>
                  <w:color w:val="0000FF"/>
                  <w:sz w:val="22"/>
                  <w:szCs w:val="22"/>
                  <w:u w:val="single"/>
                </w:rPr>
                <w:t>Krebs Cycle Animation</w:t>
              </w:r>
            </w:hyperlink>
            <w:hyperlink r:id="rId25" w:history="1"/>
          </w:p>
        </w:tc>
      </w:tr>
    </w:tbl>
    <w:p w14:paraId="47962E9C" w14:textId="77777777" w:rsidR="00614282" w:rsidRDefault="00000000">
      <w:pPr>
        <w:pBdr>
          <w:top w:val="nil"/>
          <w:left w:val="nil"/>
          <w:bottom w:val="nil"/>
          <w:right w:val="nil"/>
          <w:between w:val="nil"/>
        </w:pBdr>
        <w:tabs>
          <w:tab w:val="left" w:pos="3872"/>
        </w:tabs>
      </w:pPr>
      <w:hyperlink r:id="rId26" w:history="1"/>
      <w:hyperlink r:id="rId27" w:history="1"/>
    </w:p>
    <w:sectPr w:rsidR="00614282">
      <w:footerReference w:type="default" r:id="rId2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964F" w14:textId="77777777" w:rsidR="003B1BFB" w:rsidRDefault="003B1BFB">
      <w:r>
        <w:separator/>
      </w:r>
    </w:p>
  </w:endnote>
  <w:endnote w:type="continuationSeparator" w:id="0">
    <w:p w14:paraId="019512D7" w14:textId="77777777" w:rsidR="003B1BFB" w:rsidRDefault="003B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59AD" w14:textId="77777777" w:rsidR="00614282" w:rsidRDefault="00000000">
    <w:pPr>
      <w:pBdr>
        <w:top w:val="nil"/>
        <w:left w:val="nil"/>
        <w:bottom w:val="nil"/>
        <w:right w:val="nil"/>
        <w:between w:val="nil"/>
      </w:pBdr>
      <w:tabs>
        <w:tab w:val="center" w:pos="4320"/>
        <w:tab w:val="right" w:pos="8640"/>
      </w:tabs>
    </w:pP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22BD" w14:textId="77777777" w:rsidR="003B1BFB" w:rsidRDefault="003B1BFB">
      <w:r>
        <w:separator/>
      </w:r>
    </w:p>
  </w:footnote>
  <w:footnote w:type="continuationSeparator" w:id="0">
    <w:p w14:paraId="0177AF19" w14:textId="77777777" w:rsidR="003B1BFB" w:rsidRDefault="003B1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7BFD"/>
    <w:multiLevelType w:val="multilevel"/>
    <w:tmpl w:val="BC6AD9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81D0F10"/>
    <w:multiLevelType w:val="multilevel"/>
    <w:tmpl w:val="FC40B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11E589E"/>
    <w:multiLevelType w:val="multilevel"/>
    <w:tmpl w:val="E990F7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249339628">
    <w:abstractNumId w:val="1"/>
  </w:num>
  <w:num w:numId="2" w16cid:durableId="236330968">
    <w:abstractNumId w:val="2"/>
  </w:num>
  <w:num w:numId="3" w16cid:durableId="33426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82"/>
    <w:rsid w:val="003B1BFB"/>
    <w:rsid w:val="00614282"/>
    <w:rsid w:val="00E8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F1C3"/>
  <w15:docId w15:val="{5600C1AB-0ECF-49D2-8510-13F640D1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classroom.collegeboard.org/d/2gqj3fn9h9?sui=6,3" TargetMode="External"/><Relationship Id="rId13" Type="http://schemas.openxmlformats.org/officeDocument/2006/relationships/hyperlink" Target="http://bcs.whfreeman.com/hillis1e/" TargetMode="External"/><Relationship Id="rId18" Type="http://schemas.openxmlformats.org/officeDocument/2006/relationships/hyperlink" Target="http://dendro.cnre.vt.edu/forestbiology/photosynthesis.swf" TargetMode="External"/><Relationship Id="rId26" Type="http://schemas.openxmlformats.org/officeDocument/2006/relationships/hyperlink" Target="http://www.johnkyrk.com/krebs.html" TargetMode="External"/><Relationship Id="rId3" Type="http://schemas.openxmlformats.org/officeDocument/2006/relationships/settings" Target="settings.xml"/><Relationship Id="rId21" Type="http://schemas.openxmlformats.org/officeDocument/2006/relationships/hyperlink" Target="http://www.pbs.org/wgbh/nova/nature/photosynthesis.html" TargetMode="External"/><Relationship Id="rId7" Type="http://schemas.openxmlformats.org/officeDocument/2006/relationships/hyperlink" Target="https://apclassroom.collegeboard.org/d/132pi818de?sui=6,3" TargetMode="External"/><Relationship Id="rId12" Type="http://schemas.openxmlformats.org/officeDocument/2006/relationships/hyperlink" Target="http://bcs.whfreeman.com/hillis1e/" TargetMode="External"/><Relationship Id="rId17" Type="http://schemas.openxmlformats.org/officeDocument/2006/relationships/hyperlink" Target="http://www.wiley.com/college/boyer/0470003790/animations/photosynthesis/photosynthesis.htm" TargetMode="External"/><Relationship Id="rId25" Type="http://schemas.openxmlformats.org/officeDocument/2006/relationships/hyperlink" Target="http://www.johnkyrk.com/krebs.html" TargetMode="External"/><Relationship Id="rId2" Type="http://schemas.openxmlformats.org/officeDocument/2006/relationships/styles" Target="styles.xml"/><Relationship Id="rId16" Type="http://schemas.openxmlformats.org/officeDocument/2006/relationships/hyperlink" Target="http://vcell.ndsu.nodak.edu/animations/photosynthesis/index.htm"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cs.whfreeman.com/hillis1e/" TargetMode="External"/><Relationship Id="rId24" Type="http://schemas.openxmlformats.org/officeDocument/2006/relationships/hyperlink" Target="http://www.johnkyrk.com/krebs.html"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vcell.ndsu.nodak.edu/animations/glycolysis_overview/first.htm" TargetMode="External"/><Relationship Id="rId23" Type="http://schemas.openxmlformats.org/officeDocument/2006/relationships/hyperlink" Target="http://www.johnkyrk.com/mitochondrion.html" TargetMode="External"/><Relationship Id="rId28" Type="http://schemas.openxmlformats.org/officeDocument/2006/relationships/footer" Target="footer1.xml"/><Relationship Id="rId10" Type="http://schemas.openxmlformats.org/officeDocument/2006/relationships/hyperlink" Target="https://docs.google.com/document/d/1i6MLyhsZcyU5n2gD_PKtEpMZyexB9KxyTC6BLcc27rY/edit?usp=sharing" TargetMode="External"/><Relationship Id="rId19" Type="http://schemas.openxmlformats.org/officeDocument/2006/relationships/hyperlink" Target="http://www.phschool.com/atschool/phbio/active_art/cellular_respiration/index.html"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docs.google.com/document/d/1peOB4FsG0IPFWm05U5OYa6hF5bzgT4KHk5CVpuqcnWQ/edit?usp=sharing" TargetMode="External"/><Relationship Id="rId14" Type="http://schemas.openxmlformats.org/officeDocument/2006/relationships/hyperlink" Target="http://www.sumanasinc.com/webcontent/animations/content/cellularrespiration.html" TargetMode="External"/><Relationship Id="rId22" Type="http://schemas.openxmlformats.org/officeDocument/2006/relationships/hyperlink" Target="http://www.johnkyrk.com/glycolysis.html" TargetMode="External"/><Relationship Id="rId27" Type="http://schemas.openxmlformats.org/officeDocument/2006/relationships/hyperlink" Target="http://www.johnkyrk.com/krebs.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johnkyrk.com/kre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07EF29-8825-4C51-BF70-768F60596331}"/>
</file>

<file path=customXml/itemProps2.xml><?xml version="1.0" encoding="utf-8"?>
<ds:datastoreItem xmlns:ds="http://schemas.openxmlformats.org/officeDocument/2006/customXml" ds:itemID="{92367708-4A55-4D29-A354-D28A4A353DE3}"/>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cp:lastModifiedBy>
  <cp:revision>2</cp:revision>
  <dcterms:created xsi:type="dcterms:W3CDTF">2022-10-21T03:56:00Z</dcterms:created>
  <dcterms:modified xsi:type="dcterms:W3CDTF">2022-10-21T03:56:00Z</dcterms:modified>
</cp:coreProperties>
</file>