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AB5C" w14:textId="77777777" w:rsidR="00242286" w:rsidRPr="00BF4374" w:rsidRDefault="00242286">
      <w:pPr>
        <w:rPr>
          <w:b/>
        </w:rPr>
      </w:pPr>
      <w:r w:rsidRPr="00BF4374">
        <w:rPr>
          <w:b/>
        </w:rPr>
        <w:t xml:space="preserve">AP Biology Unit </w:t>
      </w:r>
      <w:r w:rsidR="002E25A5" w:rsidRPr="00BF4374">
        <w:rPr>
          <w:b/>
        </w:rPr>
        <w:t>2</w:t>
      </w:r>
      <w:r w:rsidRPr="00BF4374">
        <w:rPr>
          <w:b/>
        </w:rPr>
        <w:t xml:space="preserve"> – The </w:t>
      </w:r>
      <w:r w:rsidR="002E25A5" w:rsidRPr="00BF4374">
        <w:rPr>
          <w:b/>
        </w:rPr>
        <w:t>Cell</w:t>
      </w:r>
    </w:p>
    <w:p w14:paraId="7295628A" w14:textId="77777777" w:rsidR="00BF4374" w:rsidRPr="00BF4374" w:rsidRDefault="00BF4374" w:rsidP="00BF4374"/>
    <w:p w14:paraId="67F22AF6" w14:textId="77777777" w:rsidR="00242286" w:rsidRPr="00BF4374" w:rsidRDefault="00242286" w:rsidP="00606C50">
      <w:pPr>
        <w:pStyle w:val="Heading1"/>
        <w:rPr>
          <w:rFonts w:asciiTheme="minorHAnsi" w:hAnsiTheme="minorHAnsi" w:cs="Arial"/>
          <w:sz w:val="22"/>
          <w:szCs w:val="22"/>
        </w:rPr>
      </w:pPr>
      <w:r w:rsidRPr="00BF4374">
        <w:rPr>
          <w:rFonts w:asciiTheme="minorHAnsi" w:hAnsiTheme="minorHAnsi" w:cs="Arial"/>
          <w:sz w:val="22"/>
          <w:szCs w:val="22"/>
          <w:u w:val="single"/>
        </w:rPr>
        <w:t>Standards</w:t>
      </w:r>
      <w:r w:rsidRPr="00BF4374">
        <w:rPr>
          <w:rFonts w:asciiTheme="minorHAnsi" w:hAnsiTheme="minorHAnsi" w:cs="Arial"/>
          <w:sz w:val="22"/>
          <w:szCs w:val="22"/>
        </w:rPr>
        <w:t>:</w:t>
      </w:r>
    </w:p>
    <w:p w14:paraId="50670FAF" w14:textId="77777777" w:rsidR="00717B2E" w:rsidRPr="00BF4374" w:rsidRDefault="00717B2E" w:rsidP="00717B2E">
      <w:r w:rsidRPr="00BF4374">
        <w:t>2B1: Cell Membranes are selectively permeable due to their structures.</w:t>
      </w:r>
    </w:p>
    <w:p w14:paraId="1CD19121" w14:textId="77777777" w:rsidR="00717B2E" w:rsidRPr="00BF4374" w:rsidRDefault="00717B2E" w:rsidP="00717B2E">
      <w:r w:rsidRPr="00BF4374">
        <w:t>2B2: Growth and dynamic homeostasis are maintained by the constant movement of molecules across membranes.</w:t>
      </w:r>
    </w:p>
    <w:p w14:paraId="2EB96FB0" w14:textId="77777777" w:rsidR="00717B2E" w:rsidRPr="00BF4374" w:rsidRDefault="00717B2E" w:rsidP="00717B2E">
      <w:r w:rsidRPr="00BF4374">
        <w:t>2B3: Eukaryotic cells maintain internal membranes that partition the cell into specialized regions.</w:t>
      </w:r>
    </w:p>
    <w:p w14:paraId="1AFE7E78" w14:textId="77777777" w:rsidR="00717B2E" w:rsidRPr="00BF4374" w:rsidRDefault="00717B2E" w:rsidP="00717B2E">
      <w:r w:rsidRPr="00BF4374">
        <w:t>4A3: The structure and function of subcellular components, and their interactions, provide essential cellular processes.</w:t>
      </w:r>
    </w:p>
    <w:p w14:paraId="304678AB" w14:textId="77777777" w:rsidR="00717B2E" w:rsidRPr="00BF4374" w:rsidRDefault="00717B2E" w:rsidP="00717B2E">
      <w:r w:rsidRPr="00BF4374">
        <w:t>1B1: Organisms share many conserved core processes and features that evolved and are widely distributed among organisms today.</w:t>
      </w:r>
    </w:p>
    <w:p w14:paraId="1A8FFF02" w14:textId="77777777" w:rsidR="00717B2E" w:rsidRPr="00BF4374" w:rsidRDefault="00717B2E" w:rsidP="00717B2E">
      <w:r w:rsidRPr="00BF4374">
        <w:t>1D1:  There are several hypotheses about the natural origin of life on earth, each with supporting scientific evidence.</w:t>
      </w:r>
    </w:p>
    <w:p w14:paraId="21369CC3" w14:textId="77777777" w:rsidR="00242286" w:rsidRPr="00BF4374" w:rsidRDefault="00242286" w:rsidP="00242286">
      <w:pPr>
        <w:pStyle w:val="BodyText"/>
        <w:rPr>
          <w:rFonts w:asciiTheme="minorHAnsi" w:hAnsiTheme="minorHAnsi" w:cs="Arial"/>
          <w:sz w:val="22"/>
          <w:szCs w:val="22"/>
        </w:rPr>
      </w:pPr>
    </w:p>
    <w:p w14:paraId="47289EAF" w14:textId="77777777" w:rsidR="00242286" w:rsidRPr="00BF4374" w:rsidRDefault="00242286" w:rsidP="00606C50">
      <w:pPr>
        <w:pStyle w:val="BodyText"/>
        <w:rPr>
          <w:rFonts w:asciiTheme="minorHAnsi" w:hAnsiTheme="minorHAnsi" w:cs="Arial"/>
          <w:sz w:val="22"/>
          <w:szCs w:val="22"/>
        </w:rPr>
      </w:pPr>
      <w:r w:rsidRPr="00BF4374">
        <w:rPr>
          <w:rFonts w:asciiTheme="minorHAnsi" w:hAnsiTheme="minorHAnsi" w:cs="Arial"/>
          <w:sz w:val="22"/>
          <w:szCs w:val="22"/>
          <w:u w:val="single"/>
        </w:rPr>
        <w:t>Objectives</w:t>
      </w:r>
      <w:r w:rsidRPr="00BF4374">
        <w:rPr>
          <w:rFonts w:asciiTheme="minorHAnsi" w:hAnsiTheme="minorHAnsi" w:cs="Arial"/>
          <w:sz w:val="22"/>
          <w:szCs w:val="22"/>
        </w:rPr>
        <w:t>:</w:t>
      </w:r>
    </w:p>
    <w:p w14:paraId="7C5C821A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discuss the evolution of cells including the endosymbiont theory.</w:t>
      </w:r>
    </w:p>
    <w:p w14:paraId="03F81A2F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differentiate between prokaryotic and eukaryotic cells according to the types of organelles are contained in each and in which organisms.</w:t>
      </w:r>
    </w:p>
    <w:p w14:paraId="60111E91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identify the differences between plant and animal cells (organelles).</w:t>
      </w:r>
    </w:p>
    <w:p w14:paraId="0BCE81F0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diagram the structure of the cell membrane and discuss its function.</w:t>
      </w:r>
    </w:p>
    <w:p w14:paraId="0C5B7ED3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discuss the principles of osmosis and diffusion in plant and animal cells.</w:t>
      </w:r>
    </w:p>
    <w:p w14:paraId="2D1D25B1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explain the difference between active and passive transport.</w:t>
      </w:r>
    </w:p>
    <w:p w14:paraId="523BC440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discuss and give examples of endocytosis and exocytosis in cells.</w:t>
      </w:r>
    </w:p>
    <w:p w14:paraId="59E4B9FE" w14:textId="77777777" w:rsidR="00242286" w:rsidRPr="00BF4374" w:rsidRDefault="00242286"/>
    <w:p w14:paraId="36C030F2" w14:textId="77777777" w:rsidR="00B7356F" w:rsidRPr="00BF4374" w:rsidRDefault="00B7356F">
      <w:pPr>
        <w:rPr>
          <w:u w:val="single"/>
        </w:rPr>
      </w:pPr>
      <w:r w:rsidRPr="00BF4374">
        <w:rPr>
          <w:u w:val="single"/>
        </w:rPr>
        <w:t>Essential Questions:</w:t>
      </w:r>
    </w:p>
    <w:p w14:paraId="06228E6E" w14:textId="77777777" w:rsidR="002E25A5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shared conserved cellular processes support the idea that all organisms are linked by lines of descent from common ancestry? </w:t>
      </w:r>
    </w:p>
    <w:p w14:paraId="76BED59E" w14:textId="77777777" w:rsidR="002E25A5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cells create and maintain internal environments that are different from their external environments? </w:t>
      </w:r>
    </w:p>
    <w:p w14:paraId="12160F6E" w14:textId="77777777" w:rsidR="002E25A5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structure and function of subcellular components and their interactions provide essential cellular processes? </w:t>
      </w:r>
    </w:p>
    <w:p w14:paraId="735A9A57" w14:textId="77777777" w:rsidR="00606C50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cells maintain dynamic homeostasis by the movement of molecules across membranes?</w:t>
      </w:r>
    </w:p>
    <w:p w14:paraId="75E00253" w14:textId="77777777" w:rsidR="00EF6D52" w:rsidRPr="00BF4374" w:rsidRDefault="00EF6D52">
      <w:pPr>
        <w:rPr>
          <w:u w:val="single"/>
        </w:rPr>
      </w:pPr>
    </w:p>
    <w:p w14:paraId="2DC61AC5" w14:textId="77777777" w:rsidR="00606C50" w:rsidRPr="00BF4374" w:rsidRDefault="00AC7985">
      <w:pPr>
        <w:rPr>
          <w:u w:val="single"/>
        </w:rPr>
      </w:pPr>
      <w:r w:rsidRPr="00BF4374">
        <w:rPr>
          <w:u w:val="single"/>
        </w:rPr>
        <w:t xml:space="preserve">Major Topics and </w:t>
      </w:r>
      <w:r w:rsidR="00606C50" w:rsidRPr="00BF4374">
        <w:rPr>
          <w:u w:val="single"/>
        </w:rPr>
        <w:t>Textbook Correlations:</w:t>
      </w:r>
    </w:p>
    <w:p w14:paraId="23FDD1B5" w14:textId="77777777" w:rsidR="00717B2E" w:rsidRPr="00BF4374" w:rsidRDefault="00927EC3">
      <w:r w:rsidRPr="00BF4374">
        <w:t>Chapter 6 (A Tour of the Cell) – not 6.1</w:t>
      </w:r>
      <w:r w:rsidR="00A40146" w:rsidRPr="00BF4374">
        <w:t>, 6.6, or 6.7</w:t>
      </w:r>
    </w:p>
    <w:p w14:paraId="5B62D3EF" w14:textId="77777777" w:rsidR="00927EC3" w:rsidRPr="00BF4374" w:rsidRDefault="00927EC3">
      <w:r w:rsidRPr="00BF4374">
        <w:t>Chapter 7 (Membrane Structure and Function)</w:t>
      </w:r>
    </w:p>
    <w:p w14:paraId="79696717" w14:textId="77777777" w:rsidR="00712624" w:rsidRPr="00BF4374" w:rsidRDefault="00712624">
      <w:r w:rsidRPr="00BF4374">
        <w:t>25.1 and 25.3 – Endosymbiont theory</w:t>
      </w:r>
    </w:p>
    <w:p w14:paraId="5BA4D371" w14:textId="77777777" w:rsidR="00717B2E" w:rsidRPr="00BF4374" w:rsidRDefault="00717B2E">
      <w:pPr>
        <w:rPr>
          <w:u w:val="single"/>
        </w:rPr>
      </w:pPr>
    </w:p>
    <w:p w14:paraId="5D507A14" w14:textId="77777777" w:rsidR="00F77EA3" w:rsidRPr="00BF4374" w:rsidRDefault="00F77EA3">
      <w:pPr>
        <w:rPr>
          <w:u w:val="single"/>
        </w:rPr>
      </w:pPr>
      <w:r w:rsidRPr="00BF4374">
        <w:rPr>
          <w:u w:val="single"/>
        </w:rPr>
        <w:t>Helpful Web Sites</w:t>
      </w:r>
    </w:p>
    <w:p w14:paraId="73683DE9" w14:textId="77777777" w:rsidR="00F24B5A" w:rsidRPr="00BF4374" w:rsidRDefault="00BA1CD2">
      <w:pPr>
        <w:rPr>
          <w:u w:val="single"/>
        </w:rPr>
      </w:pPr>
      <w:hyperlink r:id="rId5" w:history="1">
        <w:r w:rsidR="00927EC3" w:rsidRPr="00BF4374">
          <w:rPr>
            <w:rStyle w:val="Hyperlink"/>
          </w:rPr>
          <w:t>http://www.phschool.com/science/biology_place/labbench/lab1/intro.html</w:t>
        </w:r>
      </w:hyperlink>
    </w:p>
    <w:p w14:paraId="011BFC06" w14:textId="77777777" w:rsidR="00927EC3" w:rsidRPr="00BF4374" w:rsidRDefault="00BA1CD2">
      <w:hyperlink r:id="rId6" w:history="1">
        <w:r w:rsidR="00F77EA3" w:rsidRPr="00BF4374">
          <w:rPr>
            <w:rStyle w:val="Hyperlink"/>
          </w:rPr>
          <w:t>http://learn.genetics.utah.edu/content/cells/</w:t>
        </w:r>
      </w:hyperlink>
    </w:p>
    <w:sectPr w:rsidR="00927EC3" w:rsidRPr="00BF4374" w:rsidSect="00606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72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1D3DFC"/>
    <w:multiLevelType w:val="hybridMultilevel"/>
    <w:tmpl w:val="AE2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275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B0367"/>
    <w:multiLevelType w:val="hybridMultilevel"/>
    <w:tmpl w:val="74D8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42D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56331807">
    <w:abstractNumId w:val="0"/>
  </w:num>
  <w:num w:numId="2" w16cid:durableId="1466199143">
    <w:abstractNumId w:val="1"/>
  </w:num>
  <w:num w:numId="3" w16cid:durableId="1653102393">
    <w:abstractNumId w:val="2"/>
  </w:num>
  <w:num w:numId="4" w16cid:durableId="1859730819">
    <w:abstractNumId w:val="4"/>
  </w:num>
  <w:num w:numId="5" w16cid:durableId="146650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86"/>
    <w:rsid w:val="000C33A9"/>
    <w:rsid w:val="00242286"/>
    <w:rsid w:val="002A2A2B"/>
    <w:rsid w:val="002D08F6"/>
    <w:rsid w:val="002E02E5"/>
    <w:rsid w:val="002E25A5"/>
    <w:rsid w:val="0039352B"/>
    <w:rsid w:val="005D43EB"/>
    <w:rsid w:val="00606C50"/>
    <w:rsid w:val="00712624"/>
    <w:rsid w:val="00717B2E"/>
    <w:rsid w:val="008774B8"/>
    <w:rsid w:val="00894910"/>
    <w:rsid w:val="00927EC3"/>
    <w:rsid w:val="00A40146"/>
    <w:rsid w:val="00AC7985"/>
    <w:rsid w:val="00B7356F"/>
    <w:rsid w:val="00BA1CD2"/>
    <w:rsid w:val="00BF4374"/>
    <w:rsid w:val="00DD197C"/>
    <w:rsid w:val="00EF0783"/>
    <w:rsid w:val="00EF6D52"/>
    <w:rsid w:val="00F24B5A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ADE4"/>
  <w15:chartTrackingRefBased/>
  <w15:docId w15:val="{A4B2F869-07AC-4A57-A128-98CC5341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286"/>
    <w:pPr>
      <w:keepNext/>
      <w:spacing w:after="0" w:line="240" w:lineRule="auto"/>
      <w:jc w:val="both"/>
      <w:outlineLvl w:val="0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286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rsid w:val="00242286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42286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27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genetics.utah.edu/content/cells/" TargetMode="External"/><Relationship Id="rId5" Type="http://schemas.openxmlformats.org/officeDocument/2006/relationships/hyperlink" Target="http://www.phschool.com/science/biology_place/labbench/lab1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Goh, Sherwynne</cp:lastModifiedBy>
  <cp:revision>5</cp:revision>
  <dcterms:created xsi:type="dcterms:W3CDTF">2015-08-20T02:23:00Z</dcterms:created>
  <dcterms:modified xsi:type="dcterms:W3CDTF">2022-08-28T14:33:00Z</dcterms:modified>
</cp:coreProperties>
</file>