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Ringer: </w:t>
      </w:r>
      <w:r w:rsidDel="00000000" w:rsidR="00000000" w:rsidRPr="00000000">
        <w:rPr>
          <w:sz w:val="28"/>
          <w:szCs w:val="28"/>
          <w:rtl w:val="0"/>
        </w:rPr>
        <w:t xml:space="preserve">Quorum Sensing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Quorum Sensing Diagrams: </w:t>
            </w:r>
            <w:r w:rsidDel="00000000" w:rsidR="00000000" w:rsidRPr="00000000">
              <w:rPr>
                <w:rtl w:val="0"/>
              </w:rPr>
              <w:t xml:space="preserve"> Using the diagrams below, write a brief summary of what is happening in each one.</w:t>
            </w:r>
          </w:p>
          <w:p w:rsidR="00000000" w:rsidDel="00000000" w:rsidP="00000000" w:rsidRDefault="00000000" w:rsidRPr="00000000" w14:paraId="00000004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7421" cy="218598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21" cy="2185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8150" cy="22336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2233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Quorum Sensing Diagrams: </w:t>
            </w:r>
            <w:r w:rsidDel="00000000" w:rsidR="00000000" w:rsidRPr="00000000">
              <w:rPr>
                <w:rtl w:val="0"/>
              </w:rPr>
              <w:t xml:space="preserve"> Using the diagrams below, write a brief summary of what is happening in each one.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598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5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911822" cy="216693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822" cy="2166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7B381-0D90-4385-8668-0616F60DA52E}"/>
</file>

<file path=customXml/itemProps2.xml><?xml version="1.0" encoding="utf-8"?>
<ds:datastoreItem xmlns:ds="http://schemas.openxmlformats.org/officeDocument/2006/customXml" ds:itemID="{87537014-F7E9-4BBC-A634-15DD2C972321}"/>
</file>