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E8" w:rsidRPr="00F42B93" w:rsidRDefault="00F42B93">
      <w:pPr>
        <w:rPr>
          <w:b/>
        </w:rPr>
      </w:pPr>
      <w:r w:rsidRPr="00F42B93">
        <w:rPr>
          <w:b/>
        </w:rPr>
        <w:t>AP Biolo</w:t>
      </w:r>
      <w:bookmarkStart w:id="0" w:name="_GoBack"/>
      <w:bookmarkEnd w:id="0"/>
      <w:r w:rsidRPr="00F42B93">
        <w:rPr>
          <w:b/>
        </w:rPr>
        <w:t>gy</w:t>
      </w:r>
    </w:p>
    <w:p w:rsidR="00F42B93" w:rsidRDefault="00F42B93">
      <w:pPr>
        <w:rPr>
          <w:b/>
        </w:rPr>
      </w:pPr>
      <w:r w:rsidRPr="00F42B93">
        <w:rPr>
          <w:b/>
        </w:rPr>
        <w:t>Unit 5 – Heredity – Test Topics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Questions using pedigree – predict genotypes and inheritance patterns (autosomal, sex-linked, recessive, dominant)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Mendel’s crosses – what did F1 and F2 generations tell us about heredity?</w:t>
      </w:r>
      <w:r w:rsidR="006406A5">
        <w:t xml:space="preserve">  What was important about the inheritance of the traits he chose (aka why did it allow him to discover the patterns that he did)?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Independent assortment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When does it happen?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Why is it important in genetics problems?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When does it not happen?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Vocabulary: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Testcross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Dihybrid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Monohybrid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Epistasis – definition, examples, how can you tell this is the inheritance pattern?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True-breeding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Gamete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Phenotype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Genotype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Heterozygous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Homozygous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Hemizygous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Polygenic inheritance – definition, examples, how can you tell this is the inheritance pattern?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 xml:space="preserve">Pleiotropy 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Allele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Locus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Parental-type offspring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Recombinant-type offspring</w:t>
      </w:r>
    </w:p>
    <w:p w:rsidR="006406A5" w:rsidRDefault="006406A5" w:rsidP="00F42B93">
      <w:pPr>
        <w:pStyle w:val="ListParagraph"/>
        <w:numPr>
          <w:ilvl w:val="1"/>
          <w:numId w:val="1"/>
        </w:numPr>
      </w:pPr>
      <w:r>
        <w:t>X-inactivation</w:t>
      </w:r>
    </w:p>
    <w:p w:rsidR="006406A5" w:rsidRDefault="006406A5" w:rsidP="00F42B93">
      <w:pPr>
        <w:pStyle w:val="ListParagraph"/>
        <w:numPr>
          <w:ilvl w:val="1"/>
          <w:numId w:val="1"/>
        </w:numPr>
      </w:pPr>
      <w:r>
        <w:t>Aneuploidy (what is it, how does it happen, what diseases arise from it?)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Punnett square questions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Sex-linked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Multiple alleles (blood type)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Complete dominance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Dihybrid crosses (might be quicker to use laws of probability and monohybrid crosses)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Frequency of recombination based on linkage map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Given recombination frequencies, determine linkage map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Probability questions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When do you use rule of multiplication?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When do you use rule of addition?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Types of chromosomal mutations - definitions</w:t>
      </w:r>
    </w:p>
    <w:p w:rsidR="00F42B93" w:rsidRDefault="00F42B93" w:rsidP="00F42B93">
      <w:pPr>
        <w:pStyle w:val="ListParagraph"/>
        <w:numPr>
          <w:ilvl w:val="0"/>
          <w:numId w:val="1"/>
        </w:numPr>
      </w:pPr>
      <w:r>
        <w:t>Understand the heredity principles involved in: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Huntington’s disease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Down syndrome</w:t>
      </w:r>
    </w:p>
    <w:p w:rsidR="00F42B93" w:rsidRDefault="00F42B93" w:rsidP="00F42B93">
      <w:pPr>
        <w:pStyle w:val="ListParagraph"/>
        <w:numPr>
          <w:ilvl w:val="1"/>
          <w:numId w:val="1"/>
        </w:numPr>
      </w:pPr>
      <w:r>
        <w:t>Calico cats</w:t>
      </w:r>
    </w:p>
    <w:p w:rsidR="006406A5" w:rsidRDefault="006406A5" w:rsidP="006406A5">
      <w:pPr>
        <w:pStyle w:val="ListParagraph"/>
        <w:numPr>
          <w:ilvl w:val="0"/>
          <w:numId w:val="1"/>
        </w:numPr>
      </w:pPr>
      <w:r>
        <w:t>Understand the relationship of heredity to meiosis.</w:t>
      </w:r>
    </w:p>
    <w:p w:rsidR="006406A5" w:rsidRDefault="006406A5" w:rsidP="006406A5">
      <w:pPr>
        <w:pStyle w:val="ListParagraph"/>
        <w:numPr>
          <w:ilvl w:val="0"/>
          <w:numId w:val="1"/>
        </w:numPr>
      </w:pPr>
      <w:r>
        <w:t>Understand how the following deviate from Mendel’s Laws and ratios:</w:t>
      </w:r>
    </w:p>
    <w:p w:rsidR="006406A5" w:rsidRDefault="006406A5" w:rsidP="006406A5">
      <w:pPr>
        <w:pStyle w:val="ListParagraph"/>
        <w:numPr>
          <w:ilvl w:val="1"/>
          <w:numId w:val="1"/>
        </w:numPr>
      </w:pPr>
      <w:r>
        <w:t>Incomplete dominance</w:t>
      </w:r>
    </w:p>
    <w:p w:rsidR="006406A5" w:rsidRDefault="006406A5" w:rsidP="006406A5">
      <w:pPr>
        <w:pStyle w:val="ListParagraph"/>
        <w:numPr>
          <w:ilvl w:val="1"/>
          <w:numId w:val="1"/>
        </w:numPr>
      </w:pPr>
      <w:r>
        <w:lastRenderedPageBreak/>
        <w:t>Sex-linked traits</w:t>
      </w:r>
    </w:p>
    <w:p w:rsidR="006406A5" w:rsidRDefault="006406A5" w:rsidP="006406A5">
      <w:pPr>
        <w:pStyle w:val="ListParagraph"/>
        <w:numPr>
          <w:ilvl w:val="1"/>
          <w:numId w:val="1"/>
        </w:numPr>
      </w:pPr>
      <w:r>
        <w:t>Co-dominance</w:t>
      </w:r>
    </w:p>
    <w:p w:rsidR="006406A5" w:rsidRDefault="006406A5" w:rsidP="006406A5">
      <w:pPr>
        <w:pStyle w:val="ListParagraph"/>
        <w:numPr>
          <w:ilvl w:val="1"/>
          <w:numId w:val="1"/>
        </w:numPr>
      </w:pPr>
      <w:r>
        <w:t>Linked genes</w:t>
      </w:r>
    </w:p>
    <w:p w:rsidR="006406A5" w:rsidRPr="00F42B93" w:rsidRDefault="006406A5" w:rsidP="006406A5">
      <w:pPr>
        <w:pStyle w:val="ListParagraph"/>
        <w:numPr>
          <w:ilvl w:val="0"/>
          <w:numId w:val="1"/>
        </w:numPr>
      </w:pPr>
      <w:r>
        <w:t>Chi square analysis with genetics problems</w:t>
      </w:r>
    </w:p>
    <w:sectPr w:rsidR="006406A5" w:rsidRPr="00F42B93" w:rsidSect="00F42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7CD"/>
    <w:multiLevelType w:val="hybridMultilevel"/>
    <w:tmpl w:val="3FCE315A"/>
    <w:lvl w:ilvl="0" w:tplc="27983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07554"/>
    <w:multiLevelType w:val="hybridMultilevel"/>
    <w:tmpl w:val="437EA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93"/>
    <w:rsid w:val="002E1E76"/>
    <w:rsid w:val="006406A5"/>
    <w:rsid w:val="007A2DE8"/>
    <w:rsid w:val="00F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61086-37C1-4BC9-AFA1-3CF75DA9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2</cp:revision>
  <dcterms:created xsi:type="dcterms:W3CDTF">2015-11-09T03:49:00Z</dcterms:created>
  <dcterms:modified xsi:type="dcterms:W3CDTF">2015-11-09T05:31:00Z</dcterms:modified>
</cp:coreProperties>
</file>