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A13" w14:textId="486165DA" w:rsidR="00273E02" w:rsidRPr="008D7227" w:rsidRDefault="008D7227">
      <w:pPr>
        <w:rPr>
          <w:u w:val="single"/>
        </w:rPr>
      </w:pPr>
      <w:r w:rsidRPr="008D7227">
        <w:rPr>
          <w:b/>
          <w:bCs/>
          <w:u w:val="single"/>
        </w:rPr>
        <w:t>Translation and Open Reading Frame Practice</w:t>
      </w:r>
      <w:r w:rsidRPr="008D7227">
        <w:rPr>
          <w:b/>
          <w:bCs/>
          <w:u w:val="single"/>
        </w:rPr>
        <w:t xml:space="preserve"> (KEY)</w:t>
      </w:r>
    </w:p>
    <w:p w14:paraId="5B8D43D2" w14:textId="556FB125" w:rsidR="008D7227" w:rsidRDefault="008D7227"/>
    <w:p w14:paraId="2EF84A89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  First identify the </w:t>
      </w:r>
      <w:r>
        <w:rPr>
          <w:color w:val="009900"/>
          <w:sz w:val="27"/>
          <w:szCs w:val="27"/>
        </w:rPr>
        <w:t>start codon</w:t>
      </w:r>
      <w:r>
        <w:rPr>
          <w:color w:val="000000"/>
          <w:sz w:val="27"/>
          <w:szCs w:val="27"/>
        </w:rPr>
        <w:t> in the open reading frame.  Then break the sequence into 3 base pair codons until you reach a </w:t>
      </w:r>
      <w:r>
        <w:rPr>
          <w:color w:val="CC0000"/>
          <w:sz w:val="27"/>
          <w:szCs w:val="27"/>
        </w:rPr>
        <w:t>stop codon</w:t>
      </w:r>
      <w:r>
        <w:rPr>
          <w:color w:val="000000"/>
          <w:sz w:val="27"/>
          <w:szCs w:val="27"/>
        </w:rPr>
        <w:t>.  Finally translate each codon into its corresponding amino acid.</w:t>
      </w:r>
    </w:p>
    <w:p w14:paraId="06502C3A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GGGATCG</w:t>
      </w:r>
      <w:r>
        <w:rPr>
          <w:color w:val="009900"/>
          <w:sz w:val="27"/>
          <w:szCs w:val="27"/>
        </w:rPr>
        <w:t>ATG</w:t>
      </w:r>
      <w:r>
        <w:rPr>
          <w:color w:val="333333"/>
          <w:sz w:val="27"/>
          <w:szCs w:val="27"/>
        </w:rPr>
        <w:t>CCCCTTAAAGAGTTTACATATTGCTGGAGGCGT</w:t>
      </w:r>
      <w:r>
        <w:rPr>
          <w:color w:val="CC0000"/>
          <w:sz w:val="27"/>
          <w:szCs w:val="27"/>
        </w:rPr>
        <w:t>TAA</w:t>
      </w:r>
      <w:r>
        <w:rPr>
          <w:color w:val="333333"/>
          <w:sz w:val="27"/>
          <w:szCs w:val="27"/>
        </w:rPr>
        <w:t>CCCCGGA   DNA</w:t>
      </w:r>
    </w:p>
    <w:p w14:paraId="4CBD55B8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009900"/>
          <w:sz w:val="27"/>
          <w:szCs w:val="27"/>
        </w:rPr>
        <w:t>                   AUG </w:t>
      </w:r>
      <w:r>
        <w:rPr>
          <w:color w:val="333333"/>
          <w:sz w:val="27"/>
          <w:szCs w:val="27"/>
        </w:rPr>
        <w:t>CCC CUU AAA GAG UUU ACA UAU UGC UGG AGG CGU </w:t>
      </w:r>
      <w:r>
        <w:rPr>
          <w:color w:val="CC0000"/>
          <w:sz w:val="27"/>
          <w:szCs w:val="27"/>
        </w:rPr>
        <w:t>UAA    </w:t>
      </w:r>
      <w:r>
        <w:rPr>
          <w:color w:val="333333"/>
          <w:sz w:val="27"/>
          <w:szCs w:val="27"/>
        </w:rPr>
        <w:t>mRNA</w:t>
      </w:r>
    </w:p>
    <w:p w14:paraId="168E4F39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CC0000"/>
          <w:sz w:val="27"/>
          <w:szCs w:val="27"/>
        </w:rPr>
        <w:t>                   </w:t>
      </w:r>
      <w:r>
        <w:rPr>
          <w:color w:val="009900"/>
          <w:sz w:val="27"/>
          <w:szCs w:val="27"/>
        </w:rPr>
        <w:t>Met   </w:t>
      </w:r>
      <w:r>
        <w:rPr>
          <w:color w:val="333333"/>
          <w:sz w:val="27"/>
          <w:szCs w:val="27"/>
        </w:rPr>
        <w:t xml:space="preserve">Pro    Leu  Lys    Glu   </w:t>
      </w:r>
      <w:proofErr w:type="spellStart"/>
      <w:r>
        <w:rPr>
          <w:color w:val="333333"/>
          <w:sz w:val="27"/>
          <w:szCs w:val="27"/>
        </w:rPr>
        <w:t>Phe</w:t>
      </w:r>
      <w:proofErr w:type="spellEnd"/>
      <w:r>
        <w:rPr>
          <w:color w:val="333333"/>
          <w:sz w:val="27"/>
          <w:szCs w:val="27"/>
        </w:rPr>
        <w:t xml:space="preserve">  </w:t>
      </w:r>
      <w:proofErr w:type="spellStart"/>
      <w:r>
        <w:rPr>
          <w:color w:val="333333"/>
          <w:sz w:val="27"/>
          <w:szCs w:val="27"/>
        </w:rPr>
        <w:t>Thr</w:t>
      </w:r>
      <w:proofErr w:type="spellEnd"/>
      <w:r>
        <w:rPr>
          <w:color w:val="333333"/>
          <w:sz w:val="27"/>
          <w:szCs w:val="27"/>
        </w:rPr>
        <w:t xml:space="preserve">     Tyr   </w:t>
      </w:r>
      <w:proofErr w:type="spellStart"/>
      <w:r>
        <w:rPr>
          <w:color w:val="333333"/>
          <w:sz w:val="27"/>
          <w:szCs w:val="27"/>
        </w:rPr>
        <w:t>Cys</w:t>
      </w:r>
      <w:proofErr w:type="spellEnd"/>
      <w:r>
        <w:rPr>
          <w:color w:val="333333"/>
          <w:sz w:val="27"/>
          <w:szCs w:val="27"/>
        </w:rPr>
        <w:t xml:space="preserve">   </w:t>
      </w:r>
      <w:proofErr w:type="spellStart"/>
      <w:r>
        <w:rPr>
          <w:color w:val="333333"/>
          <w:sz w:val="27"/>
          <w:szCs w:val="27"/>
        </w:rPr>
        <w:t>Trp</w:t>
      </w:r>
      <w:proofErr w:type="spellEnd"/>
      <w:r>
        <w:rPr>
          <w:color w:val="333333"/>
          <w:sz w:val="27"/>
          <w:szCs w:val="27"/>
        </w:rPr>
        <w:t xml:space="preserve">   Arg   </w:t>
      </w:r>
      <w:proofErr w:type="spellStart"/>
      <w:r>
        <w:rPr>
          <w:color w:val="333333"/>
          <w:sz w:val="27"/>
          <w:szCs w:val="27"/>
        </w:rPr>
        <w:t>Arg</w:t>
      </w:r>
      <w:proofErr w:type="spellEnd"/>
      <w:r>
        <w:rPr>
          <w:color w:val="333333"/>
          <w:sz w:val="27"/>
          <w:szCs w:val="27"/>
        </w:rPr>
        <w:t>   </w:t>
      </w:r>
      <w:r>
        <w:rPr>
          <w:color w:val="CC0000"/>
          <w:sz w:val="27"/>
          <w:szCs w:val="27"/>
        </w:rPr>
        <w:t>Stop           </w:t>
      </w:r>
      <w:r>
        <w:rPr>
          <w:color w:val="333333"/>
          <w:sz w:val="27"/>
          <w:szCs w:val="27"/>
        </w:rPr>
        <w:t>Protein</w:t>
      </w:r>
    </w:p>
    <w:p w14:paraId="6C81F18E" w14:textId="461331EA" w:rsidR="008D7227" w:rsidRDefault="008D7227" w:rsidP="008D7227">
      <w:pPr>
        <w:pStyle w:val="NormalWeb"/>
        <w:rPr>
          <w:color w:val="CC0000"/>
          <w:sz w:val="27"/>
          <w:szCs w:val="27"/>
        </w:rPr>
      </w:pPr>
      <w:r>
        <w:rPr>
          <w:color w:val="CC0000"/>
          <w:sz w:val="27"/>
          <w:szCs w:val="27"/>
        </w:rPr>
        <w:t> </w:t>
      </w:r>
    </w:p>
    <w:p w14:paraId="696EB226" w14:textId="56B55B55" w:rsidR="008D7227" w:rsidRDefault="008D7227" w:rsidP="008D7227">
      <w:pPr>
        <w:pStyle w:val="NormalWeb"/>
        <w:rPr>
          <w:color w:val="CC0000"/>
          <w:sz w:val="27"/>
          <w:szCs w:val="27"/>
        </w:rPr>
      </w:pPr>
    </w:p>
    <w:p w14:paraId="529740B3" w14:textId="0F99E30E" w:rsidR="008D7227" w:rsidRDefault="008D7227" w:rsidP="008D7227">
      <w:pPr>
        <w:pStyle w:val="NormalWeb"/>
        <w:rPr>
          <w:color w:val="CC0000"/>
          <w:sz w:val="27"/>
          <w:szCs w:val="27"/>
        </w:rPr>
      </w:pPr>
    </w:p>
    <w:p w14:paraId="1DA84344" w14:textId="5B293D80" w:rsidR="008D7227" w:rsidRDefault="008D7227" w:rsidP="008D7227">
      <w:pPr>
        <w:pStyle w:val="NormalWeb"/>
        <w:rPr>
          <w:color w:val="CC0000"/>
          <w:sz w:val="27"/>
          <w:szCs w:val="27"/>
        </w:rPr>
      </w:pPr>
    </w:p>
    <w:p w14:paraId="5829415F" w14:textId="5A339D54" w:rsidR="008D7227" w:rsidRDefault="008D7227" w:rsidP="008D7227">
      <w:pPr>
        <w:pStyle w:val="NormalWeb"/>
        <w:rPr>
          <w:color w:val="CC0000"/>
          <w:sz w:val="27"/>
          <w:szCs w:val="27"/>
        </w:rPr>
      </w:pPr>
      <w:r>
        <w:rPr>
          <w:color w:val="CC0000"/>
          <w:sz w:val="27"/>
          <w:szCs w:val="27"/>
        </w:rPr>
        <w:t>Notes:</w:t>
      </w:r>
    </w:p>
    <w:p w14:paraId="67F5D0E5" w14:textId="77777777" w:rsidR="008D7227" w:rsidRPr="008D7227" w:rsidRDefault="008D7227" w:rsidP="008D7227">
      <w:pPr>
        <w:pStyle w:val="NormalWeb"/>
        <w:rPr>
          <w:color w:val="CC0000"/>
          <w:sz w:val="27"/>
          <w:szCs w:val="27"/>
        </w:rPr>
      </w:pPr>
      <w:r w:rsidRPr="008D7227">
        <w:rPr>
          <w:color w:val="CC0000"/>
          <w:sz w:val="27"/>
          <w:szCs w:val="27"/>
        </w:rPr>
        <w:t>The </w:t>
      </w:r>
      <w:r w:rsidRPr="008D7227">
        <w:rPr>
          <w:b/>
          <w:bCs/>
          <w:color w:val="CC0000"/>
          <w:sz w:val="27"/>
          <w:szCs w:val="27"/>
        </w:rPr>
        <w:t>sense</w:t>
      </w:r>
      <w:r w:rsidRPr="008D7227">
        <w:rPr>
          <w:color w:val="CC0000"/>
          <w:sz w:val="27"/>
          <w:szCs w:val="27"/>
        </w:rPr>
        <w:t> strand is the strand of DNA that has the same sequence as the mRNA, which takes the </w:t>
      </w:r>
      <w:r w:rsidRPr="008D7227">
        <w:rPr>
          <w:b/>
          <w:bCs/>
          <w:color w:val="CC0000"/>
          <w:sz w:val="27"/>
          <w:szCs w:val="27"/>
        </w:rPr>
        <w:t>antisense strand</w:t>
      </w:r>
      <w:r w:rsidRPr="008D7227">
        <w:rPr>
          <w:color w:val="CC0000"/>
          <w:sz w:val="27"/>
          <w:szCs w:val="27"/>
        </w:rPr>
        <w:t> as its template during transcription</w:t>
      </w:r>
    </w:p>
    <w:p w14:paraId="5C5BD481" w14:textId="77777777" w:rsidR="008D7227" w:rsidRPr="008D7227" w:rsidRDefault="008D7227" w:rsidP="008D7227">
      <w:pPr>
        <w:pStyle w:val="NormalWeb"/>
        <w:rPr>
          <w:color w:val="CC0000"/>
          <w:sz w:val="27"/>
          <w:szCs w:val="27"/>
        </w:rPr>
      </w:pPr>
      <w:r w:rsidRPr="008D7227">
        <w:rPr>
          <w:color w:val="CC0000"/>
          <w:sz w:val="27"/>
          <w:szCs w:val="27"/>
        </w:rPr>
        <w:t>N-Terminus: </w:t>
      </w:r>
      <w:r w:rsidRPr="008D7227">
        <w:rPr>
          <w:b/>
          <w:bCs/>
          <w:color w:val="CC0000"/>
          <w:sz w:val="27"/>
          <w:szCs w:val="27"/>
        </w:rPr>
        <w:t>nitrogen terminus</w:t>
      </w:r>
      <w:r w:rsidRPr="008D7227">
        <w:rPr>
          <w:color w:val="CC0000"/>
          <w:sz w:val="27"/>
          <w:szCs w:val="27"/>
        </w:rPr>
        <w:t>. The 5-prime (5') end of the polypeptide chain that has a nitrogen atom or a 'free amino group.</w:t>
      </w:r>
    </w:p>
    <w:p w14:paraId="49F4479B" w14:textId="77777777" w:rsidR="008D7227" w:rsidRPr="008D7227" w:rsidRDefault="008D7227" w:rsidP="008D7227">
      <w:pPr>
        <w:pStyle w:val="NormalWeb"/>
        <w:rPr>
          <w:color w:val="CC0000"/>
          <w:sz w:val="27"/>
          <w:szCs w:val="27"/>
        </w:rPr>
      </w:pPr>
      <w:r w:rsidRPr="008D7227">
        <w:rPr>
          <w:color w:val="CC0000"/>
          <w:sz w:val="27"/>
          <w:szCs w:val="27"/>
        </w:rPr>
        <w:t>The mRNA is synthesized and read starting at the 5′ end and proceeding to the 3′ end, and it directs the synthesis of the protein starting at the N-terminal amino acid and ending with the C-terminal amino acid (although post-translational modification may snip off one or more amino acids from either end.</w:t>
      </w:r>
    </w:p>
    <w:p w14:paraId="3B6BF0FB" w14:textId="77777777" w:rsidR="008D7227" w:rsidRPr="008D7227" w:rsidRDefault="008D7227" w:rsidP="008D7227">
      <w:pPr>
        <w:pStyle w:val="NormalWeb"/>
        <w:rPr>
          <w:color w:val="CC0000"/>
          <w:sz w:val="27"/>
          <w:szCs w:val="27"/>
        </w:rPr>
      </w:pPr>
      <w:r w:rsidRPr="008D7227">
        <w:rPr>
          <w:color w:val="CC0000"/>
          <w:sz w:val="27"/>
          <w:szCs w:val="27"/>
        </w:rPr>
        <w:t>The codons of the mRNA reading frame are translated in the </w:t>
      </w:r>
      <w:r w:rsidRPr="008D7227">
        <w:rPr>
          <w:b/>
          <w:bCs/>
          <w:color w:val="CC0000"/>
          <w:sz w:val="27"/>
          <w:szCs w:val="27"/>
        </w:rPr>
        <w:t>5′→3′ direction</w:t>
      </w:r>
      <w:r w:rsidRPr="008D7227">
        <w:rPr>
          <w:color w:val="CC0000"/>
          <w:sz w:val="27"/>
          <w:szCs w:val="27"/>
        </w:rPr>
        <w:t> into amino acids by a ribosome to produce a polypeptide chain.</w:t>
      </w:r>
    </w:p>
    <w:p w14:paraId="092778C2" w14:textId="77777777" w:rsidR="008D7227" w:rsidRDefault="008D7227" w:rsidP="008D7227">
      <w:pPr>
        <w:pStyle w:val="NormalWeb"/>
        <w:rPr>
          <w:color w:val="CC0000"/>
          <w:sz w:val="27"/>
          <w:szCs w:val="27"/>
        </w:rPr>
      </w:pPr>
    </w:p>
    <w:p w14:paraId="501CC919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b/>
          <w:bCs/>
          <w:color w:val="333333"/>
          <w:sz w:val="27"/>
          <w:szCs w:val="27"/>
        </w:rPr>
        <w:lastRenderedPageBreak/>
        <w:t>2.</w:t>
      </w:r>
      <w:r>
        <w:rPr>
          <w:color w:val="333333"/>
          <w:sz w:val="27"/>
          <w:szCs w:val="27"/>
        </w:rPr>
        <w:t>  First write the complementary strand of DNA.  Next look for the longest possible ORF in both strands, reading each in a 5´ to 3´ direction.  In this instance the longest open reading frame is in the reverse orientation (strand 2).  Strand 2 will be the sense strand and Strand 1 the antisense strand</w:t>
      </w:r>
    </w:p>
    <w:p w14:paraId="7B5BAF4D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Strand 1     </w:t>
      </w:r>
      <w:r>
        <w:rPr>
          <w:color w:val="CC0000"/>
          <w:sz w:val="27"/>
          <w:szCs w:val="27"/>
        </w:rPr>
        <w:t>5'</w:t>
      </w:r>
      <w:r>
        <w:rPr>
          <w:color w:val="333333"/>
          <w:sz w:val="27"/>
          <w:szCs w:val="27"/>
        </w:rPr>
        <w:t>  TCAATGTAACGCGCTACCCGGAGCTCTGGGCCCAAATTTCATCCACT  </w:t>
      </w:r>
      <w:r>
        <w:rPr>
          <w:color w:val="CC0000"/>
          <w:sz w:val="27"/>
          <w:szCs w:val="27"/>
        </w:rPr>
        <w:t>3'</w:t>
      </w:r>
    </w:p>
    <w:p w14:paraId="07611A68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Strand 2     </w:t>
      </w:r>
      <w:r>
        <w:rPr>
          <w:color w:val="CC0000"/>
          <w:sz w:val="27"/>
          <w:szCs w:val="27"/>
        </w:rPr>
        <w:t>3´</w:t>
      </w:r>
      <w:r>
        <w:rPr>
          <w:color w:val="333333"/>
          <w:sz w:val="27"/>
          <w:szCs w:val="27"/>
        </w:rPr>
        <w:t>  </w:t>
      </w:r>
      <w:r>
        <w:rPr>
          <w:color w:val="CC0000"/>
          <w:sz w:val="27"/>
          <w:szCs w:val="27"/>
        </w:rPr>
        <w:t>AGT</w:t>
      </w:r>
      <w:r>
        <w:rPr>
          <w:color w:val="333333"/>
          <w:sz w:val="27"/>
          <w:szCs w:val="27"/>
        </w:rPr>
        <w:t>TACATTGCGCGATGGGCCTCGAGACCCGGGTTTAAA</w:t>
      </w:r>
      <w:r>
        <w:rPr>
          <w:color w:val="009900"/>
          <w:sz w:val="27"/>
          <w:szCs w:val="27"/>
        </w:rPr>
        <w:t>GTA</w:t>
      </w:r>
      <w:r>
        <w:rPr>
          <w:color w:val="333333"/>
          <w:sz w:val="27"/>
          <w:szCs w:val="27"/>
        </w:rPr>
        <w:t>GGTGA </w:t>
      </w:r>
      <w:r>
        <w:rPr>
          <w:color w:val="000000"/>
          <w:sz w:val="27"/>
          <w:szCs w:val="27"/>
        </w:rPr>
        <w:t>  </w:t>
      </w:r>
      <w:r>
        <w:rPr>
          <w:color w:val="CC0000"/>
          <w:sz w:val="27"/>
          <w:szCs w:val="27"/>
        </w:rPr>
        <w:t>5´</w:t>
      </w:r>
    </w:p>
    <w:p w14:paraId="333EBDF5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         S  M  *  R  A  T  R  S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  G  P  K  F  H  P                          </w:t>
      </w:r>
    </w:p>
    <w:p w14:paraId="090A1FFF" w14:textId="77777777" w:rsidR="008D7227" w:rsidRDefault="008D7227" w:rsidP="008D7227">
      <w:pPr>
        <w:pStyle w:val="NormalWeb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2          Q  C  N  A  L  P  G  A  L  G  P  N  F  I  H                         </w:t>
      </w:r>
    </w:p>
    <w:p w14:paraId="647A31C2" w14:textId="77777777" w:rsidR="008D7227" w:rsidRDefault="008D7227" w:rsidP="008D7227">
      <w:pPr>
        <w:pStyle w:val="NormalWeb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3           N  V  T  R  Y  P  E  L  W  A  Q  I  S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  T                        </w:t>
      </w:r>
    </w:p>
    <w:p w14:paraId="3ED3BB30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rFonts w:ascii="Courier New" w:hAnsi="Courier New" w:cs="Courier New"/>
          <w:color w:val="333333"/>
          <w:sz w:val="20"/>
          <w:szCs w:val="20"/>
        </w:rPr>
        <w:t>4           *  </w:t>
      </w:r>
      <w:r>
        <w:rPr>
          <w:rFonts w:ascii="Courier New" w:hAnsi="Courier New" w:cs="Courier New"/>
          <w:color w:val="CC0000"/>
          <w:sz w:val="20"/>
          <w:szCs w:val="20"/>
        </w:rPr>
        <w:t>H  L  A  S  G  P  A  R  P  G  F  K  M</w:t>
      </w:r>
      <w:r>
        <w:rPr>
          <w:rFonts w:ascii="Courier New" w:hAnsi="Courier New" w:cs="Courier New"/>
          <w:color w:val="333333"/>
          <w:sz w:val="20"/>
          <w:szCs w:val="20"/>
        </w:rPr>
        <w:t>  W                        </w:t>
      </w:r>
    </w:p>
    <w:p w14:paraId="5BC106DD" w14:textId="77777777" w:rsidR="008D7227" w:rsidRDefault="008D7227" w:rsidP="008D7227">
      <w:pPr>
        <w:pStyle w:val="NormalWeb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5          E  I  Y  R  A  V  R  L  E  P  G  L  N  *  G                         </w:t>
      </w:r>
    </w:p>
    <w:p w14:paraId="173131BE" w14:textId="77777777" w:rsidR="008D7227" w:rsidRDefault="008D7227" w:rsidP="008D7227">
      <w:pPr>
        <w:pStyle w:val="NormalWeb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6         K  L  T  V  R  *  G  S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  Q  A  W  I  E  D</w:t>
      </w:r>
    </w:p>
    <w:p w14:paraId="554DF740" w14:textId="77777777" w:rsidR="008D7227" w:rsidRDefault="008D7227" w:rsidP="008D7227">
      <w:pPr>
        <w:pStyle w:val="NormalWeb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14:paraId="2B13390E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mRNA    5´ AGUGGAUGAAAUUUGGGCCCAGAGCUCCGGGUAGCGCGUUACAUUGA 3´</w:t>
      </w:r>
    </w:p>
    <w:p w14:paraId="1B8089A8" w14:textId="77777777" w:rsidR="008D7227" w:rsidRDefault="008D7227" w:rsidP="008D7227">
      <w:pPr>
        <w:pStyle w:val="NormalWeb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Protein    N- Met Lys </w:t>
      </w:r>
      <w:proofErr w:type="spellStart"/>
      <w:r>
        <w:rPr>
          <w:color w:val="333333"/>
          <w:sz w:val="27"/>
          <w:szCs w:val="27"/>
        </w:rPr>
        <w:t>Phe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Gly</w:t>
      </w:r>
      <w:proofErr w:type="spellEnd"/>
      <w:r>
        <w:rPr>
          <w:color w:val="333333"/>
          <w:sz w:val="27"/>
          <w:szCs w:val="27"/>
        </w:rPr>
        <w:t xml:space="preserve"> Pro Arg Ala Pro </w:t>
      </w:r>
      <w:proofErr w:type="spellStart"/>
      <w:r>
        <w:rPr>
          <w:color w:val="333333"/>
          <w:sz w:val="27"/>
          <w:szCs w:val="27"/>
        </w:rPr>
        <w:t>Gly</w:t>
      </w:r>
      <w:proofErr w:type="spellEnd"/>
      <w:r>
        <w:rPr>
          <w:color w:val="333333"/>
          <w:sz w:val="27"/>
          <w:szCs w:val="27"/>
        </w:rPr>
        <w:t xml:space="preserve"> Ser Ala Leu His -C</w:t>
      </w:r>
      <w:r>
        <w:rPr>
          <w:rFonts w:ascii="Courier New" w:hAnsi="Courier New" w:cs="Courier New"/>
          <w:color w:val="CC0000"/>
          <w:sz w:val="20"/>
          <w:szCs w:val="20"/>
        </w:rPr>
        <w:t>    </w:t>
      </w:r>
    </w:p>
    <w:p w14:paraId="38EBBAD3" w14:textId="77777777" w:rsidR="008D7227" w:rsidRPr="008D7227" w:rsidRDefault="008D7227"/>
    <w:sectPr w:rsidR="008D7227" w:rsidRPr="008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27"/>
    <w:rsid w:val="00273E02"/>
    <w:rsid w:val="008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4D2C"/>
  <w15:chartTrackingRefBased/>
  <w15:docId w15:val="{6F5E40B1-5779-40D0-9364-D3B8A25A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Goh, Sherwynne</dc:creator>
  <cp:keywords/>
  <dc:description/>
  <cp:lastModifiedBy>Goh, Sherwynne</cp:lastModifiedBy>
  <cp:revision>1</cp:revision>
  <cp:lastPrinted>2022-02-04T04:31:00Z</cp:lastPrinted>
  <dcterms:created xsi:type="dcterms:W3CDTF">2022-02-04T04:29:00Z</dcterms:created>
  <dcterms:modified xsi:type="dcterms:W3CDTF">2022-02-04T04:31:00Z</dcterms:modified>
</cp:coreProperties>
</file>