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E644F" w14:textId="5F0437F1" w:rsidR="00996CD1" w:rsidRDefault="00996CD1" w:rsidP="00996CD1">
      <w:pPr>
        <w:jc w:val="center"/>
        <w:rPr>
          <w:rFonts w:ascii="Garamond" w:hAnsi="Garamond"/>
        </w:rPr>
      </w:pPr>
      <w:r w:rsidRPr="00996CD1">
        <w:rPr>
          <w:rFonts w:ascii="Garamond" w:hAnsi="Garamond"/>
        </w:rPr>
        <w:t>Things Fall Apart – Exile Q3 Essay</w:t>
      </w:r>
    </w:p>
    <w:p w14:paraId="7BC623CB" w14:textId="2AE99BA1" w:rsidR="00996CD1" w:rsidRDefault="00996CD1" w:rsidP="00996CD1">
      <w:pPr>
        <w:rPr>
          <w:rStyle w:val="fontstyle01"/>
        </w:rPr>
      </w:pPr>
      <w:r>
        <w:rPr>
          <w:rStyle w:val="fontstyle01"/>
        </w:rPr>
        <w:t>Palestinian American literary theorist and cultural critic Edward Said has written that “Exile is</w:t>
      </w:r>
      <w:r>
        <w:rPr>
          <w:rFonts w:ascii="Garamond" w:hAnsi="Garamond"/>
          <w:color w:val="000000"/>
        </w:rPr>
        <w:t xml:space="preserve"> </w:t>
      </w:r>
      <w:r>
        <w:rPr>
          <w:rStyle w:val="fontstyle01"/>
        </w:rPr>
        <w:t>strangely compelling to think about but terrible to experience. It is the unhealable rift forced</w:t>
      </w:r>
      <w:r>
        <w:rPr>
          <w:rFonts w:ascii="Garamond" w:hAnsi="Garamond"/>
          <w:color w:val="000000"/>
        </w:rPr>
        <w:t xml:space="preserve"> </w:t>
      </w:r>
      <w:r>
        <w:rPr>
          <w:rStyle w:val="fontstyle01"/>
        </w:rPr>
        <w:t>between a human being and a native place, between the self and its true home: its essential sadness</w:t>
      </w:r>
      <w:r>
        <w:rPr>
          <w:rFonts w:ascii="Garamond" w:hAnsi="Garamond"/>
          <w:color w:val="000000"/>
        </w:rPr>
        <w:t xml:space="preserve"> </w:t>
      </w:r>
      <w:r>
        <w:rPr>
          <w:rStyle w:val="fontstyle01"/>
        </w:rPr>
        <w:t>can never be surmounted.” Yet Said has also said that exile can become “a potent, even enriching”</w:t>
      </w:r>
      <w:r>
        <w:rPr>
          <w:rFonts w:ascii="Garamond" w:hAnsi="Garamond"/>
          <w:color w:val="000000"/>
        </w:rPr>
        <w:t xml:space="preserve"> </w:t>
      </w:r>
      <w:r>
        <w:rPr>
          <w:rStyle w:val="fontstyle01"/>
        </w:rPr>
        <w:t>experience.</w:t>
      </w:r>
      <w:r>
        <w:rPr>
          <w:rFonts w:ascii="Garamond" w:hAnsi="Garamond"/>
          <w:color w:val="000000"/>
        </w:rPr>
        <w:br/>
      </w:r>
      <w:r>
        <w:rPr>
          <w:rStyle w:val="fontstyle01"/>
        </w:rPr>
        <w:t>Select a novel, play, or epic</w:t>
      </w:r>
      <w:r>
        <w:rPr>
          <w:rStyle w:val="fontstyle01"/>
        </w:rPr>
        <w:t xml:space="preserve"> (Things Fall Apart)</w:t>
      </w:r>
      <w:r>
        <w:rPr>
          <w:rStyle w:val="fontstyle01"/>
        </w:rPr>
        <w:t xml:space="preserve"> in which a character experiences such a rift and becomes cut off from</w:t>
      </w:r>
      <w:r>
        <w:rPr>
          <w:rFonts w:ascii="Garamond" w:hAnsi="Garamond"/>
          <w:color w:val="000000"/>
        </w:rPr>
        <w:t xml:space="preserve"> </w:t>
      </w:r>
      <w:r>
        <w:rPr>
          <w:rStyle w:val="fontstyle01"/>
        </w:rPr>
        <w:t>“home,” whether that home is the character’s birthplace, family, homeland, or other special place.</w:t>
      </w:r>
      <w:r>
        <w:rPr>
          <w:rFonts w:ascii="Garamond" w:hAnsi="Garamond"/>
          <w:color w:val="000000"/>
        </w:rPr>
        <w:t xml:space="preserve"> </w:t>
      </w:r>
      <w:r>
        <w:rPr>
          <w:rStyle w:val="fontstyle01"/>
        </w:rPr>
        <w:t>Then write an essay in which you analyze how the character’s experience with exile is both alienating</w:t>
      </w:r>
      <w:r>
        <w:rPr>
          <w:rFonts w:ascii="Garamond" w:hAnsi="Garamond"/>
          <w:color w:val="000000"/>
        </w:rPr>
        <w:t xml:space="preserve"> </w:t>
      </w:r>
      <w:r>
        <w:rPr>
          <w:rStyle w:val="fontstyle01"/>
        </w:rPr>
        <w:t xml:space="preserve">and enriching, and how this experience illuminates the meaning of the work as a whole. </w:t>
      </w:r>
    </w:p>
    <w:p w14:paraId="63BCEEDD" w14:textId="77777777" w:rsidR="00996CD1" w:rsidRPr="00996CD1" w:rsidRDefault="00996CD1" w:rsidP="00996CD1">
      <w:pPr>
        <w:rPr>
          <w:rFonts w:ascii="Garamond" w:hAnsi="Garamond"/>
        </w:rPr>
      </w:pPr>
      <w:r>
        <w:rPr>
          <w:rFonts w:ascii="Garamond" w:hAnsi="Garamond"/>
          <w:color w:val="000000"/>
        </w:rPr>
        <w:br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996CD1" w:rsidRPr="00996CD1" w14:paraId="2B81C936" w14:textId="77777777" w:rsidTr="00996C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473F8" w14:textId="5741AB9D" w:rsidR="00996CD1" w:rsidRPr="00996CD1" w:rsidRDefault="00996CD1" w:rsidP="00996CD1">
            <w:pPr>
              <w:spacing w:after="0" w:line="240" w:lineRule="auto"/>
              <w:rPr>
                <w:rFonts w:ascii="Garamond" w:eastAsia="Times New Roman" w:hAnsi="Garamond" w:cs="Arial"/>
                <w:sz w:val="20"/>
                <w:szCs w:val="20"/>
              </w:rPr>
            </w:pPr>
            <w:r>
              <w:rPr>
                <w:rFonts w:ascii="Garamond" w:eastAsia="Times New Roman" w:hAnsi="Garamond" w:cs="Arial"/>
                <w:sz w:val="20"/>
                <w:szCs w:val="20"/>
              </w:rPr>
              <w:t xml:space="preserve">1B. </w:t>
            </w:r>
            <w:r>
              <w:rPr>
                <w:rFonts w:ascii="Garamond" w:hAnsi="Garamond"/>
                <w:sz w:val="20"/>
                <w:szCs w:val="20"/>
              </w:rPr>
              <w:t>Explain the function of a character changing or remaining unchanged.</w:t>
            </w:r>
          </w:p>
        </w:tc>
      </w:tr>
      <w:tr w:rsidR="00996CD1" w:rsidRPr="00996CD1" w14:paraId="02686ECC" w14:textId="77777777" w:rsidTr="00996C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D75F1C" w14:textId="41488996" w:rsidR="00996CD1" w:rsidRDefault="00996CD1" w:rsidP="00996CD1">
            <w:pPr>
              <w:spacing w:after="0" w:line="240" w:lineRule="auto"/>
              <w:rPr>
                <w:rFonts w:ascii="Garamond" w:eastAsia="Times New Roman" w:hAnsi="Garamond" w:cs="Arial"/>
                <w:sz w:val="20"/>
                <w:szCs w:val="20"/>
              </w:rPr>
            </w:pPr>
            <w:r>
              <w:rPr>
                <w:rFonts w:ascii="Garamond" w:eastAsia="Times New Roman" w:hAnsi="Garamond" w:cs="Arial"/>
                <w:sz w:val="20"/>
                <w:szCs w:val="20"/>
              </w:rPr>
              <w:t xml:space="preserve">2C. </w:t>
            </w:r>
            <w:r>
              <w:rPr>
                <w:rFonts w:ascii="Garamond" w:hAnsi="Garamond"/>
                <w:sz w:val="20"/>
                <w:szCs w:val="20"/>
              </w:rPr>
              <w:t>Describe the relationship between a character and a setting.</w:t>
            </w:r>
          </w:p>
        </w:tc>
      </w:tr>
      <w:tr w:rsidR="00996CD1" w:rsidRPr="00996CD1" w14:paraId="7C8CD20A" w14:textId="77777777" w:rsidTr="00996C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0E779" w14:textId="4432CC07" w:rsidR="00996CD1" w:rsidRPr="00996CD1" w:rsidRDefault="00996CD1" w:rsidP="00996CD1">
            <w:pPr>
              <w:spacing w:after="0" w:line="240" w:lineRule="auto"/>
              <w:rPr>
                <w:rFonts w:ascii="Garamond" w:eastAsia="Times New Roman" w:hAnsi="Garamond" w:cs="Arial"/>
                <w:sz w:val="20"/>
                <w:szCs w:val="20"/>
              </w:rPr>
            </w:pPr>
            <w:r>
              <w:rPr>
                <w:rFonts w:ascii="Garamond" w:eastAsia="Times New Roman" w:hAnsi="Garamond" w:cs="Arial"/>
                <w:sz w:val="20"/>
                <w:szCs w:val="20"/>
              </w:rPr>
              <w:t xml:space="preserve">7B. </w:t>
            </w:r>
            <w:r w:rsidRPr="00996CD1">
              <w:rPr>
                <w:rFonts w:ascii="Garamond" w:eastAsia="Times New Roman" w:hAnsi="Garamond" w:cs="Arial"/>
                <w:sz w:val="20"/>
                <w:szCs w:val="20"/>
              </w:rPr>
              <w:t>Develop a thesis statement that conveys a defensible claim about an interpretation of literature and that may establish a line of reasoning.</w:t>
            </w:r>
          </w:p>
        </w:tc>
      </w:tr>
      <w:tr w:rsidR="00996CD1" w:rsidRPr="00996CD1" w14:paraId="02DDCB69" w14:textId="77777777" w:rsidTr="00996C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2B59B" w14:textId="2463C51F" w:rsidR="00996CD1" w:rsidRPr="00996CD1" w:rsidRDefault="00996CD1" w:rsidP="00996CD1">
            <w:pPr>
              <w:spacing w:after="0" w:line="240" w:lineRule="auto"/>
              <w:rPr>
                <w:rFonts w:ascii="Garamond" w:eastAsia="Times New Roman" w:hAnsi="Garamond" w:cs="Arial"/>
                <w:sz w:val="20"/>
                <w:szCs w:val="20"/>
              </w:rPr>
            </w:pPr>
            <w:r>
              <w:rPr>
                <w:rFonts w:ascii="Garamond" w:eastAsia="Times New Roman" w:hAnsi="Garamond" w:cs="Arial"/>
                <w:sz w:val="20"/>
                <w:szCs w:val="20"/>
              </w:rPr>
              <w:t xml:space="preserve">7C. </w:t>
            </w:r>
            <w:r w:rsidRPr="00996CD1">
              <w:rPr>
                <w:rFonts w:ascii="Garamond" w:eastAsia="Times New Roman" w:hAnsi="Garamond" w:cs="Arial"/>
                <w:sz w:val="20"/>
                <w:szCs w:val="20"/>
              </w:rPr>
              <w:t>Develop commentary that establishes and explains relationships among textual evidence, the line of reasoning, and the thesis.</w:t>
            </w:r>
          </w:p>
        </w:tc>
      </w:tr>
      <w:tr w:rsidR="00996CD1" w:rsidRPr="00996CD1" w14:paraId="21F62FEE" w14:textId="77777777" w:rsidTr="00996C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1354B" w14:textId="264BB859" w:rsidR="00996CD1" w:rsidRPr="00996CD1" w:rsidRDefault="00996CD1" w:rsidP="00996CD1">
            <w:pPr>
              <w:spacing w:after="0" w:line="240" w:lineRule="auto"/>
              <w:rPr>
                <w:rFonts w:ascii="Garamond" w:eastAsia="Times New Roman" w:hAnsi="Garamond" w:cs="Arial"/>
                <w:sz w:val="20"/>
                <w:szCs w:val="20"/>
              </w:rPr>
            </w:pPr>
            <w:r>
              <w:rPr>
                <w:rFonts w:ascii="Garamond" w:eastAsia="Times New Roman" w:hAnsi="Garamond" w:cs="Arial"/>
                <w:sz w:val="20"/>
                <w:szCs w:val="20"/>
              </w:rPr>
              <w:t xml:space="preserve">7D. </w:t>
            </w:r>
            <w:r w:rsidRPr="00996CD1">
              <w:rPr>
                <w:rFonts w:ascii="Garamond" w:eastAsia="Times New Roman" w:hAnsi="Garamond" w:cs="Arial"/>
                <w:sz w:val="20"/>
                <w:szCs w:val="20"/>
              </w:rPr>
              <w:t>Select and use relevant and sufficient evidence to both develop and support a line of reasoning.</w:t>
            </w:r>
          </w:p>
        </w:tc>
      </w:tr>
    </w:tbl>
    <w:p w14:paraId="0EE17FB5" w14:textId="2E934B4F" w:rsidR="00996CD1" w:rsidRPr="00996CD1" w:rsidRDefault="00996CD1" w:rsidP="00996CD1">
      <w:pPr>
        <w:rPr>
          <w:rFonts w:ascii="Garamond" w:hAnsi="Garamond"/>
        </w:rPr>
      </w:pPr>
    </w:p>
    <w:sectPr w:rsidR="00996CD1" w:rsidRPr="00996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D1"/>
    <w:rsid w:val="0066231A"/>
    <w:rsid w:val="0099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57F6"/>
  <w15:chartTrackingRefBased/>
  <w15:docId w15:val="{E4CCAA49-C57A-40BC-A3BF-824F6942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96CD1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7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Hieber, Jens</dc:creator>
  <cp:keywords/>
  <dc:description/>
  <cp:lastModifiedBy>Hieber, Jens</cp:lastModifiedBy>
  <cp:revision>1</cp:revision>
  <dcterms:created xsi:type="dcterms:W3CDTF">2021-01-25T00:05:00Z</dcterms:created>
  <dcterms:modified xsi:type="dcterms:W3CDTF">2021-01-25T00:09:00Z</dcterms:modified>
</cp:coreProperties>
</file>