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BEFC38" w14:textId="40FB3E23" w:rsidR="006F47C4" w:rsidRDefault="00C02EA7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  <w:r>
        <w:rPr>
          <w:rFonts w:ascii="Arial" w:hAnsi="Arial" w:cs="Arial"/>
          <w:b/>
          <w:color w:val="000064"/>
          <w:sz w:val="40"/>
          <w:szCs w:val="32"/>
        </w:rPr>
        <w:t xml:space="preserve"> </w:t>
      </w:r>
    </w:p>
    <w:p w14:paraId="0C854CD2" w14:textId="44A55ABB" w:rsidR="00DB0FDD" w:rsidRDefault="00EE7C5A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  <w:r>
        <w:rPr>
          <w:rFonts w:ascii="Arial" w:hAnsi="Arial" w:cs="Arial"/>
          <w:b/>
          <w:color w:val="000064"/>
          <w:sz w:val="40"/>
          <w:szCs w:val="32"/>
        </w:rPr>
        <w:t>Laboratorio Nro.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  <w:r w:rsidR="006A62B8">
        <w:rPr>
          <w:rFonts w:ascii="Arial" w:hAnsi="Arial" w:cs="Arial"/>
          <w:b/>
          <w:color w:val="000064"/>
          <w:sz w:val="40"/>
          <w:szCs w:val="32"/>
        </w:rPr>
        <w:t>1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br/>
      </w:r>
      <w:r w:rsidR="006A6411">
        <w:rPr>
          <w:rFonts w:ascii="Arial" w:hAnsi="Arial" w:cs="Arial"/>
          <w:b/>
          <w:color w:val="000064"/>
          <w:sz w:val="40"/>
          <w:szCs w:val="32"/>
        </w:rPr>
        <w:t>Recursión</w:t>
      </w:r>
    </w:p>
    <w:p w14:paraId="27C4BF98" w14:textId="19AAE7A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63C2FCAF" w14:textId="77777777" w:rsidR="006F47C4" w:rsidRPr="006F47C4" w:rsidRDefault="006F47C4" w:rsidP="006F47C4">
      <w:pPr>
        <w:pStyle w:val="Textoindependiente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6F47C4" w:rsidRPr="006F47C4" w14:paraId="07984F0E" w14:textId="77777777" w:rsidTr="00CA7A87">
        <w:tc>
          <w:tcPr>
            <w:tcW w:w="4605" w:type="dxa"/>
            <w:shd w:val="clear" w:color="auto" w:fill="auto"/>
          </w:tcPr>
          <w:p w14:paraId="1007AE70" w14:textId="77F680A4" w:rsidR="006F47C4" w:rsidRPr="006F47C4" w:rsidRDefault="006A62B8" w:rsidP="00CA7A87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Thomas Nieto Valencia</w:t>
            </w:r>
          </w:p>
          <w:p w14:paraId="11BBC13A" w14:textId="77777777" w:rsidR="006F47C4" w:rsidRPr="006F47C4" w:rsidRDefault="006F47C4" w:rsidP="00CA7A87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6AF08CEF" w14:textId="77777777" w:rsidR="006F47C4" w:rsidRPr="006F47C4" w:rsidRDefault="006F47C4" w:rsidP="00CA7A87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295B95E0" w14:textId="77141FD8" w:rsidR="006F47C4" w:rsidRPr="006F47C4" w:rsidRDefault="006A62B8" w:rsidP="00CA7A87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tnietov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39917F54" w14:textId="77777777" w:rsidR="006F47C4" w:rsidRPr="006F47C4" w:rsidRDefault="006F47C4" w:rsidP="00CA7A8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605" w:type="dxa"/>
            <w:shd w:val="clear" w:color="auto" w:fill="auto"/>
          </w:tcPr>
          <w:p w14:paraId="1DCE81E6" w14:textId="26BA3A0A" w:rsidR="006F47C4" w:rsidRPr="006F47C4" w:rsidRDefault="006A62B8" w:rsidP="00CA7A87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Miguel Ángel Echavarría Ocampo</w:t>
            </w:r>
          </w:p>
          <w:p w14:paraId="165A19DE" w14:textId="77777777" w:rsidR="006F47C4" w:rsidRPr="006F47C4" w:rsidRDefault="006F47C4" w:rsidP="00CA7A87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199F0DCD" w14:textId="77777777" w:rsidR="006F47C4" w:rsidRPr="006F47C4" w:rsidRDefault="006F47C4" w:rsidP="00CA7A87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05E13523" w14:textId="5C3C8B90" w:rsidR="006F47C4" w:rsidRPr="006F47C4" w:rsidRDefault="006A62B8" w:rsidP="00CA7A87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maechavaro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2BC03404" w14:textId="77777777" w:rsidR="006F47C4" w:rsidRPr="006F47C4" w:rsidRDefault="006F47C4" w:rsidP="00CA7A8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0C6011D7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bCs/>
          <w:color w:val="002060"/>
          <w:sz w:val="22"/>
          <w:szCs w:val="22"/>
        </w:rPr>
        <w:t>3)</w:t>
      </w:r>
      <w:r w:rsidRPr="006F47C4">
        <w:rPr>
          <w:b/>
          <w:bCs/>
          <w:sz w:val="22"/>
          <w:szCs w:val="22"/>
        </w:rPr>
        <w:t xml:space="preserve"> Simulacro de preguntas de sustentación de Proyectos</w:t>
      </w:r>
    </w:p>
    <w:p w14:paraId="5C991548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6F55FAB0" w14:textId="607BC73B" w:rsidR="002A4C0E" w:rsidRDefault="00320EFF" w:rsidP="00FE7A21">
      <w:pPr>
        <w:ind w:firstLine="360"/>
        <w:jc w:val="both"/>
        <w:rPr>
          <w:bCs/>
          <w:sz w:val="22"/>
          <w:szCs w:val="22"/>
          <w:lang w:val="es-MX"/>
        </w:rPr>
      </w:pPr>
      <w:r w:rsidRPr="002F36D6">
        <w:rPr>
          <w:b/>
          <w:bCs/>
          <w:color w:val="002060"/>
          <w:sz w:val="22"/>
          <w:szCs w:val="22"/>
          <w:lang w:val="es-MX"/>
        </w:rPr>
        <w:t>3.</w:t>
      </w:r>
      <w:r w:rsidR="002F36D6" w:rsidRPr="002F36D6">
        <w:rPr>
          <w:b/>
          <w:bCs/>
          <w:color w:val="002060"/>
          <w:sz w:val="22"/>
          <w:szCs w:val="22"/>
          <w:lang w:val="es-MX"/>
        </w:rPr>
        <w:t xml:space="preserve">1 </w:t>
      </w:r>
      <w:r w:rsidR="00FE7A21">
        <w:rPr>
          <w:bCs/>
          <w:sz w:val="22"/>
          <w:szCs w:val="22"/>
          <w:lang w:val="es-MX"/>
        </w:rPr>
        <w:t xml:space="preserve">La complejidad figura en que el peor de los casos sería cuando ninguno de los subconjuntos es igual </w:t>
      </w:r>
      <w:r w:rsidR="002A4C0E">
        <w:rPr>
          <w:bCs/>
          <w:sz w:val="22"/>
          <w:szCs w:val="22"/>
          <w:lang w:val="es-MX"/>
        </w:rPr>
        <w:t xml:space="preserve">entonces debe recorrer la totalidad de caracteres de ambos </w:t>
      </w:r>
      <w:proofErr w:type="spellStart"/>
      <w:r w:rsidR="002A4C0E">
        <w:rPr>
          <w:bCs/>
          <w:sz w:val="22"/>
          <w:szCs w:val="22"/>
          <w:lang w:val="es-MX"/>
        </w:rPr>
        <w:t>Strings</w:t>
      </w:r>
      <w:proofErr w:type="spellEnd"/>
      <w:r w:rsidR="002A4C0E">
        <w:rPr>
          <w:bCs/>
          <w:sz w:val="22"/>
          <w:szCs w:val="22"/>
          <w:lang w:val="es-MX"/>
        </w:rPr>
        <w:t xml:space="preserve"> entonces se harían 2 llamados recursivos y en cada llamado recursivo se disminuye n y m que respectivamente son los tamaños de cada </w:t>
      </w:r>
      <w:proofErr w:type="spellStart"/>
      <w:r w:rsidR="002A4C0E">
        <w:rPr>
          <w:bCs/>
          <w:sz w:val="22"/>
          <w:szCs w:val="22"/>
          <w:lang w:val="es-MX"/>
        </w:rPr>
        <w:t>String</w:t>
      </w:r>
      <w:proofErr w:type="spellEnd"/>
      <w:r w:rsidR="002A4C0E">
        <w:rPr>
          <w:bCs/>
          <w:sz w:val="22"/>
          <w:szCs w:val="22"/>
          <w:lang w:val="es-MX"/>
        </w:rPr>
        <w:t xml:space="preserve"> y al ser 2 variables es donde empleamos m que sería la suma de n y m entonces al reducir las ambas p sería tomaría el valor de -2, en los condicionales que serían mejores casos y solo se reduciría una de las 2 variables a p se le restaría -1 </w:t>
      </w:r>
    </w:p>
    <w:p w14:paraId="67921BB7" w14:textId="10B77E5F" w:rsidR="003C774B" w:rsidRDefault="00A4532D" w:rsidP="00FE7A21">
      <w:pPr>
        <w:ind w:firstLine="360"/>
        <w:jc w:val="both"/>
        <w:rPr>
          <w:bCs/>
          <w:sz w:val="22"/>
          <w:szCs w:val="22"/>
          <w:lang w:val="es-MX"/>
        </w:rPr>
      </w:pPr>
      <w:r w:rsidRPr="002F36D6">
        <w:rPr>
          <w:bCs/>
          <w:sz w:val="22"/>
          <w:szCs w:val="22"/>
          <w:lang w:val="es-MX"/>
        </w:rPr>
        <w:t>Complejidad:</w:t>
      </w:r>
      <w:r w:rsidR="002F36D6">
        <w:rPr>
          <w:bCs/>
          <w:sz w:val="22"/>
          <w:szCs w:val="22"/>
          <w:lang w:val="es-MX"/>
        </w:rPr>
        <w:t xml:space="preserve"> </w:t>
      </w:r>
      <w:r w:rsidR="003C774B" w:rsidRPr="002F36D6">
        <w:rPr>
          <w:bCs/>
          <w:sz w:val="22"/>
          <w:szCs w:val="22"/>
          <w:lang w:val="es-MX"/>
        </w:rPr>
        <w:t xml:space="preserve">T(p) = </w:t>
      </w:r>
      <m:oMath>
        <m:sSub>
          <m:sSubPr>
            <m:ctrlPr>
              <w:rPr>
                <w:rFonts w:ascii="Cambria Math" w:hAnsi="Cambria Math"/>
                <w:bCs/>
                <w:sz w:val="22"/>
                <w:szCs w:val="22"/>
                <w:lang w:val="es-MX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s-MX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  <w:lang w:val="es-MX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  <w:lang w:val="es-MX"/>
          </w:rPr>
          <m:t>(</m:t>
        </m:r>
        <m:sSup>
          <m:sSupPr>
            <m:ctrlPr>
              <w:rPr>
                <w:rFonts w:ascii="Cambria Math" w:hAnsi="Cambria Math"/>
                <w:bCs/>
                <w:sz w:val="22"/>
                <w:szCs w:val="22"/>
                <w:lang w:val="es-MX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s-MX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  <w:lang w:val="es-MX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  <w:lang w:val="es-MX"/>
          </w:rPr>
          <m:t xml:space="preserve">-1) + </m:t>
        </m:r>
        <m:sSub>
          <m:sSubPr>
            <m:ctrlPr>
              <w:rPr>
                <w:rFonts w:ascii="Cambria Math" w:hAnsi="Cambria Math"/>
                <w:bCs/>
                <w:sz w:val="22"/>
                <w:szCs w:val="22"/>
                <w:lang w:val="es-MX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s-MX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  <w:lang w:val="es-MX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bCs/>
                <w:sz w:val="22"/>
                <w:szCs w:val="22"/>
                <w:lang w:val="es-MX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s-MX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  <w:lang w:val="es-MX"/>
              </w:rPr>
              <m:t>p-1</m:t>
            </m:r>
          </m:sup>
        </m:sSup>
      </m:oMath>
    </w:p>
    <w:p w14:paraId="6A77B96F" w14:textId="77777777" w:rsidR="00F03C9C" w:rsidRPr="00FE7A21" w:rsidRDefault="00F03C9C" w:rsidP="00FE7A21">
      <w:pPr>
        <w:ind w:firstLine="360"/>
        <w:jc w:val="both"/>
        <w:rPr>
          <w:b/>
          <w:bCs/>
          <w:color w:val="002060"/>
          <w:sz w:val="22"/>
          <w:szCs w:val="22"/>
          <w:lang w:val="es-MX"/>
        </w:rPr>
      </w:pPr>
    </w:p>
    <w:p w14:paraId="3D504869" w14:textId="77777777" w:rsidR="00F03C9C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3.2</w:t>
      </w:r>
    </w:p>
    <w:tbl>
      <w:tblPr>
        <w:tblW w:w="3527" w:type="dxa"/>
        <w:jc w:val="center"/>
        <w:tblLook w:val="04A0" w:firstRow="1" w:lastRow="0" w:firstColumn="1" w:lastColumn="0" w:noHBand="0" w:noVBand="1"/>
      </w:tblPr>
      <w:tblGrid>
        <w:gridCol w:w="1838"/>
        <w:gridCol w:w="2247"/>
      </w:tblGrid>
      <w:tr w:rsidR="00F03C9C" w:rsidRPr="00F03C9C" w14:paraId="709C5547" w14:textId="77777777" w:rsidTr="00F03C9C">
        <w:trPr>
          <w:trHeight w:val="300"/>
          <w:jc w:val="center"/>
        </w:trPr>
        <w:tc>
          <w:tcPr>
            <w:tcW w:w="183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FBD2BAA" w14:textId="5F34E009" w:rsidR="00F03C9C" w:rsidRPr="00F03C9C" w:rsidRDefault="00F03C9C" w:rsidP="00F03C9C">
            <w:pPr>
              <w:suppressAutoHyphens w:val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  <w:t>C</w:t>
            </w:r>
            <w:r w:rsidRPr="00F03C9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  <w:t>aracteres</w:t>
            </w:r>
            <w:proofErr w:type="spellEnd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  <w:t>cada</w:t>
            </w:r>
            <w:proofErr w:type="spellEnd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  <w:t xml:space="preserve"> String</w:t>
            </w:r>
          </w:p>
        </w:tc>
        <w:tc>
          <w:tcPr>
            <w:tcW w:w="16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5740EBA1" w14:textId="58B14792" w:rsidR="00F03C9C" w:rsidRPr="00F03C9C" w:rsidRDefault="00F03C9C" w:rsidP="00F03C9C">
            <w:pPr>
              <w:suppressAutoHyphens w:val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</w:pPr>
            <w:proofErr w:type="spellStart"/>
            <w:r w:rsidRPr="00F03C9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  <w:t>Tiempo</w:t>
            </w:r>
            <w:proofErr w:type="spellEnd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  <w:t>(</w:t>
            </w: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  <w:t>milisegundos</w:t>
            </w:r>
            <w:proofErr w:type="spellEnd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  <w:t>)</w:t>
            </w:r>
          </w:p>
        </w:tc>
      </w:tr>
      <w:tr w:rsidR="00F03C9C" w:rsidRPr="00F03C9C" w14:paraId="0D27AF4B" w14:textId="77777777" w:rsidTr="00F03C9C">
        <w:trPr>
          <w:trHeight w:val="300"/>
          <w:jc w:val="center"/>
        </w:trPr>
        <w:tc>
          <w:tcPr>
            <w:tcW w:w="183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880842C" w14:textId="77777777" w:rsidR="00F03C9C" w:rsidRPr="00F03C9C" w:rsidRDefault="00F03C9C" w:rsidP="00F03C9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03C9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16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55B5DBB" w14:textId="77777777" w:rsidR="00F03C9C" w:rsidRPr="00F03C9C" w:rsidRDefault="00F03C9C" w:rsidP="00F03C9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03C9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F03C9C" w:rsidRPr="00F03C9C" w14:paraId="15EF791C" w14:textId="77777777" w:rsidTr="00F03C9C">
        <w:trPr>
          <w:trHeight w:val="300"/>
          <w:jc w:val="center"/>
        </w:trPr>
        <w:tc>
          <w:tcPr>
            <w:tcW w:w="183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67C9A5A" w14:textId="77777777" w:rsidR="00F03C9C" w:rsidRPr="00F03C9C" w:rsidRDefault="00F03C9C" w:rsidP="00F03C9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03C9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16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53A3AD3" w14:textId="77777777" w:rsidR="00F03C9C" w:rsidRPr="00F03C9C" w:rsidRDefault="00F03C9C" w:rsidP="00F03C9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03C9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F03C9C" w:rsidRPr="00F03C9C" w14:paraId="78BEB104" w14:textId="77777777" w:rsidTr="00F03C9C">
        <w:trPr>
          <w:trHeight w:val="300"/>
          <w:jc w:val="center"/>
        </w:trPr>
        <w:tc>
          <w:tcPr>
            <w:tcW w:w="183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F05F374" w14:textId="77777777" w:rsidR="00F03C9C" w:rsidRPr="00F03C9C" w:rsidRDefault="00F03C9C" w:rsidP="00F03C9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03C9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16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259592B" w14:textId="77777777" w:rsidR="00F03C9C" w:rsidRPr="00F03C9C" w:rsidRDefault="00F03C9C" w:rsidP="00F03C9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03C9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F03C9C" w:rsidRPr="00F03C9C" w14:paraId="4168AA96" w14:textId="77777777" w:rsidTr="00F03C9C">
        <w:trPr>
          <w:trHeight w:val="300"/>
          <w:jc w:val="center"/>
        </w:trPr>
        <w:tc>
          <w:tcPr>
            <w:tcW w:w="183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699E3F5" w14:textId="77777777" w:rsidR="00F03C9C" w:rsidRPr="00F03C9C" w:rsidRDefault="00F03C9C" w:rsidP="00F03C9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03C9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16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8CB1170" w14:textId="77777777" w:rsidR="00F03C9C" w:rsidRPr="00F03C9C" w:rsidRDefault="00F03C9C" w:rsidP="00F03C9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03C9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03C9C" w:rsidRPr="00F03C9C" w14:paraId="05A94D47" w14:textId="77777777" w:rsidTr="00F03C9C">
        <w:trPr>
          <w:trHeight w:val="300"/>
          <w:jc w:val="center"/>
        </w:trPr>
        <w:tc>
          <w:tcPr>
            <w:tcW w:w="183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7651F78" w14:textId="77777777" w:rsidR="00F03C9C" w:rsidRPr="00F03C9C" w:rsidRDefault="00F03C9C" w:rsidP="00F03C9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03C9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15</w:t>
            </w:r>
          </w:p>
        </w:tc>
        <w:tc>
          <w:tcPr>
            <w:tcW w:w="16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D753CC6" w14:textId="77777777" w:rsidR="00F03C9C" w:rsidRPr="00F03C9C" w:rsidRDefault="00F03C9C" w:rsidP="00F03C9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03C9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</w:tr>
      <w:tr w:rsidR="00F03C9C" w:rsidRPr="00F03C9C" w14:paraId="15D9F049" w14:textId="77777777" w:rsidTr="00F03C9C">
        <w:trPr>
          <w:trHeight w:val="300"/>
          <w:jc w:val="center"/>
        </w:trPr>
        <w:tc>
          <w:tcPr>
            <w:tcW w:w="183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B064BFF" w14:textId="77777777" w:rsidR="00F03C9C" w:rsidRPr="00F03C9C" w:rsidRDefault="00F03C9C" w:rsidP="00F03C9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03C9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</w:t>
            </w:r>
          </w:p>
        </w:tc>
        <w:tc>
          <w:tcPr>
            <w:tcW w:w="16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B9E601C" w14:textId="77777777" w:rsidR="00F03C9C" w:rsidRPr="00F03C9C" w:rsidRDefault="00F03C9C" w:rsidP="00F03C9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03C9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</w:tr>
      <w:tr w:rsidR="00F03C9C" w:rsidRPr="00F03C9C" w14:paraId="6A480B37" w14:textId="77777777" w:rsidTr="00F03C9C">
        <w:trPr>
          <w:trHeight w:val="300"/>
          <w:jc w:val="center"/>
        </w:trPr>
        <w:tc>
          <w:tcPr>
            <w:tcW w:w="183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4E3D963" w14:textId="77777777" w:rsidR="00F03C9C" w:rsidRPr="00F03C9C" w:rsidRDefault="00F03C9C" w:rsidP="00F03C9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03C9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17</w:t>
            </w:r>
          </w:p>
        </w:tc>
        <w:tc>
          <w:tcPr>
            <w:tcW w:w="16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417A600" w14:textId="77777777" w:rsidR="00F03C9C" w:rsidRPr="00F03C9C" w:rsidRDefault="00F03C9C" w:rsidP="00F03C9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03C9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</w:tr>
      <w:tr w:rsidR="00F03C9C" w:rsidRPr="00F03C9C" w14:paraId="470B4D58" w14:textId="77777777" w:rsidTr="00F03C9C">
        <w:trPr>
          <w:trHeight w:val="300"/>
          <w:jc w:val="center"/>
        </w:trPr>
        <w:tc>
          <w:tcPr>
            <w:tcW w:w="183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8E3262D" w14:textId="77777777" w:rsidR="00F03C9C" w:rsidRPr="00F03C9C" w:rsidRDefault="00F03C9C" w:rsidP="00F03C9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03C9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</w:t>
            </w:r>
          </w:p>
        </w:tc>
        <w:tc>
          <w:tcPr>
            <w:tcW w:w="16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D3C8D72" w14:textId="77777777" w:rsidR="00F03C9C" w:rsidRPr="00F03C9C" w:rsidRDefault="00F03C9C" w:rsidP="00F03C9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03C9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</w:tr>
      <w:tr w:rsidR="00F03C9C" w:rsidRPr="00F03C9C" w14:paraId="6786B505" w14:textId="77777777" w:rsidTr="00F03C9C">
        <w:trPr>
          <w:trHeight w:val="300"/>
          <w:jc w:val="center"/>
        </w:trPr>
        <w:tc>
          <w:tcPr>
            <w:tcW w:w="183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7A2F76C" w14:textId="77777777" w:rsidR="00F03C9C" w:rsidRPr="00F03C9C" w:rsidRDefault="00F03C9C" w:rsidP="00F03C9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03C9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19</w:t>
            </w:r>
          </w:p>
        </w:tc>
        <w:tc>
          <w:tcPr>
            <w:tcW w:w="16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1FAA487" w14:textId="77777777" w:rsidR="00F03C9C" w:rsidRPr="00F03C9C" w:rsidRDefault="00F03C9C" w:rsidP="00F03C9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03C9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102</w:t>
            </w:r>
          </w:p>
        </w:tc>
      </w:tr>
      <w:tr w:rsidR="00F03C9C" w:rsidRPr="00F03C9C" w14:paraId="704FD8DC" w14:textId="77777777" w:rsidTr="00F03C9C">
        <w:trPr>
          <w:trHeight w:val="300"/>
          <w:jc w:val="center"/>
        </w:trPr>
        <w:tc>
          <w:tcPr>
            <w:tcW w:w="183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5DB62D3" w14:textId="77777777" w:rsidR="00F03C9C" w:rsidRPr="00F03C9C" w:rsidRDefault="00F03C9C" w:rsidP="00F03C9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03C9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</w:t>
            </w:r>
          </w:p>
        </w:tc>
        <w:tc>
          <w:tcPr>
            <w:tcW w:w="16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C6B029B" w14:textId="77777777" w:rsidR="00F03C9C" w:rsidRPr="00F03C9C" w:rsidRDefault="00F03C9C" w:rsidP="00F03C9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03C9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124</w:t>
            </w:r>
          </w:p>
        </w:tc>
      </w:tr>
      <w:tr w:rsidR="00F03C9C" w:rsidRPr="00F03C9C" w14:paraId="69BF9F35" w14:textId="77777777" w:rsidTr="00F03C9C">
        <w:trPr>
          <w:trHeight w:val="300"/>
          <w:jc w:val="center"/>
        </w:trPr>
        <w:tc>
          <w:tcPr>
            <w:tcW w:w="183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23F66FC" w14:textId="77777777" w:rsidR="00F03C9C" w:rsidRPr="00F03C9C" w:rsidRDefault="00F03C9C" w:rsidP="00F03C9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03C9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25</w:t>
            </w:r>
          </w:p>
        </w:tc>
        <w:tc>
          <w:tcPr>
            <w:tcW w:w="16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55E9D27" w14:textId="77777777" w:rsidR="00F03C9C" w:rsidRPr="00F03C9C" w:rsidRDefault="00F03C9C" w:rsidP="00F03C9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03C9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1088</w:t>
            </w:r>
          </w:p>
        </w:tc>
      </w:tr>
      <w:tr w:rsidR="00F03C9C" w:rsidRPr="00F03C9C" w14:paraId="24133791" w14:textId="77777777" w:rsidTr="00F03C9C">
        <w:trPr>
          <w:trHeight w:val="300"/>
          <w:jc w:val="center"/>
        </w:trPr>
        <w:tc>
          <w:tcPr>
            <w:tcW w:w="183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74B9D60" w14:textId="77777777" w:rsidR="00F03C9C" w:rsidRPr="00F03C9C" w:rsidRDefault="00F03C9C" w:rsidP="00F03C9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03C9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26</w:t>
            </w:r>
          </w:p>
        </w:tc>
        <w:tc>
          <w:tcPr>
            <w:tcW w:w="16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AE16602" w14:textId="77777777" w:rsidR="00F03C9C" w:rsidRPr="00F03C9C" w:rsidRDefault="00F03C9C" w:rsidP="00F03C9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03C9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70573</w:t>
            </w:r>
          </w:p>
        </w:tc>
      </w:tr>
      <w:tr w:rsidR="00F03C9C" w:rsidRPr="00F03C9C" w14:paraId="2F0E128B" w14:textId="77777777" w:rsidTr="00F03C9C">
        <w:trPr>
          <w:trHeight w:val="300"/>
          <w:jc w:val="center"/>
        </w:trPr>
        <w:tc>
          <w:tcPr>
            <w:tcW w:w="183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0476B2E" w14:textId="77777777" w:rsidR="00F03C9C" w:rsidRPr="00F03C9C" w:rsidRDefault="00F03C9C" w:rsidP="00F03C9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03C9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27</w:t>
            </w:r>
          </w:p>
        </w:tc>
        <w:tc>
          <w:tcPr>
            <w:tcW w:w="16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EE76B5A" w14:textId="77777777" w:rsidR="00F03C9C" w:rsidRPr="00F03C9C" w:rsidRDefault="00F03C9C" w:rsidP="00F03C9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03C9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144598</w:t>
            </w:r>
          </w:p>
        </w:tc>
      </w:tr>
      <w:tr w:rsidR="00F03C9C" w:rsidRPr="00F03C9C" w14:paraId="62FC0095" w14:textId="77777777" w:rsidTr="00F03C9C">
        <w:trPr>
          <w:trHeight w:val="300"/>
          <w:jc w:val="center"/>
        </w:trPr>
        <w:tc>
          <w:tcPr>
            <w:tcW w:w="183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9EA36D6" w14:textId="77777777" w:rsidR="00F03C9C" w:rsidRPr="00F03C9C" w:rsidRDefault="00F03C9C" w:rsidP="00F03C9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03C9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28</w:t>
            </w:r>
          </w:p>
        </w:tc>
        <w:tc>
          <w:tcPr>
            <w:tcW w:w="16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9468F80" w14:textId="77777777" w:rsidR="00F03C9C" w:rsidRPr="00F03C9C" w:rsidRDefault="00F03C9C" w:rsidP="00F03C9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03C9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150581</w:t>
            </w:r>
          </w:p>
        </w:tc>
      </w:tr>
      <w:tr w:rsidR="00F03C9C" w:rsidRPr="00F03C9C" w14:paraId="45080A91" w14:textId="77777777" w:rsidTr="00F03C9C">
        <w:trPr>
          <w:trHeight w:val="300"/>
          <w:jc w:val="center"/>
        </w:trPr>
        <w:tc>
          <w:tcPr>
            <w:tcW w:w="183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8AF4139" w14:textId="77777777" w:rsidR="00F03C9C" w:rsidRPr="00F03C9C" w:rsidRDefault="00F03C9C" w:rsidP="00F03C9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03C9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29</w:t>
            </w:r>
          </w:p>
        </w:tc>
        <w:tc>
          <w:tcPr>
            <w:tcW w:w="16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6661387" w14:textId="77777777" w:rsidR="00F03C9C" w:rsidRPr="00F03C9C" w:rsidRDefault="00F03C9C" w:rsidP="00F03C9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03C9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170059</w:t>
            </w:r>
          </w:p>
        </w:tc>
      </w:tr>
      <w:tr w:rsidR="00F03C9C" w:rsidRPr="00F03C9C" w14:paraId="141788A6" w14:textId="77777777" w:rsidTr="00F03C9C">
        <w:trPr>
          <w:trHeight w:val="300"/>
          <w:jc w:val="center"/>
        </w:trPr>
        <w:tc>
          <w:tcPr>
            <w:tcW w:w="183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08A4580" w14:textId="77777777" w:rsidR="00F03C9C" w:rsidRPr="00F03C9C" w:rsidRDefault="00F03C9C" w:rsidP="00F03C9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03C9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</w:t>
            </w:r>
          </w:p>
        </w:tc>
        <w:tc>
          <w:tcPr>
            <w:tcW w:w="168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3991DC3" w14:textId="77777777" w:rsidR="00F03C9C" w:rsidRPr="00F03C9C" w:rsidRDefault="00F03C9C" w:rsidP="00F03C9C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03C9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483517</w:t>
            </w:r>
          </w:p>
        </w:tc>
      </w:tr>
    </w:tbl>
    <w:p w14:paraId="024CA591" w14:textId="6991E802" w:rsidR="00320EFF" w:rsidRPr="00C02EA7" w:rsidRDefault="00F03C9C" w:rsidP="00F03C9C">
      <w:pPr>
        <w:pStyle w:val="Prrafodelista"/>
        <w:ind w:left="360"/>
        <w:jc w:val="center"/>
        <w:rPr>
          <w:noProof/>
          <w:lang w:val="es-MX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DEF0C22" wp14:editId="51577C6A">
            <wp:extent cx="4572000" cy="2743200"/>
            <wp:effectExtent l="0" t="0" r="0" b="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CABF84F" w14:textId="6F6F72C0" w:rsidR="00406CA7" w:rsidRPr="00B113FE" w:rsidRDefault="00B113FE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s-MX"/>
        </w:rPr>
      </w:pPr>
      <w:r>
        <w:rPr>
          <w:noProof/>
          <w:lang w:val="es-MX" w:eastAsia="en-US"/>
        </w:rPr>
        <w:t xml:space="preserve"> </w:t>
      </w:r>
      <w:r>
        <w:rPr>
          <w:noProof/>
          <w:lang w:val="es-MX" w:eastAsia="en-US"/>
        </w:rPr>
        <w:tab/>
      </w:r>
      <w:r w:rsidR="00406CA7" w:rsidRPr="00F03C9C">
        <w:rPr>
          <w:noProof/>
          <w:sz w:val="22"/>
          <w:lang w:val="es-MX" w:eastAsia="en-US"/>
        </w:rPr>
        <w:t>C</w:t>
      </w:r>
      <w:r w:rsidRPr="00F03C9C">
        <w:rPr>
          <w:noProof/>
          <w:sz w:val="22"/>
          <w:lang w:val="es-MX" w:eastAsia="en-US"/>
        </w:rPr>
        <w:t xml:space="preserve">uando calcule una cadena de 300000 caracteres no terminaría, </w:t>
      </w:r>
      <w:r w:rsidR="00F03C9C" w:rsidRPr="00F03C9C">
        <w:rPr>
          <w:noProof/>
          <w:sz w:val="22"/>
          <w:lang w:val="es-MX" w:eastAsia="en-US"/>
        </w:rPr>
        <w:t>la tendencia sería</w:t>
      </w:r>
      <w:r w:rsidRPr="00F03C9C">
        <w:rPr>
          <w:noProof/>
          <w:sz w:val="22"/>
          <w:lang w:val="es-MX" w:eastAsia="en-US"/>
        </w:rPr>
        <w:t xml:space="preserve"> al infinito</w:t>
      </w:r>
    </w:p>
    <w:p w14:paraId="09BC89E3" w14:textId="78D20C8D" w:rsidR="003F4C22" w:rsidRDefault="00320EFF" w:rsidP="00B113FE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3.3</w:t>
      </w:r>
      <w:r w:rsidR="00B113FE">
        <w:rPr>
          <w:b/>
          <w:bCs/>
          <w:color w:val="002060"/>
          <w:sz w:val="22"/>
          <w:szCs w:val="22"/>
        </w:rPr>
        <w:t xml:space="preserve"> </w:t>
      </w:r>
      <w:r w:rsidR="00B113FE" w:rsidRPr="00F03C9C">
        <w:rPr>
          <w:bCs/>
          <w:sz w:val="22"/>
          <w:szCs w:val="22"/>
        </w:rPr>
        <w:t>No sería apropiado pues estas cadenas suelen ser muy largas y el programa no terminaría de ejecutar el programa</w:t>
      </w:r>
    </w:p>
    <w:p w14:paraId="76D6126B" w14:textId="66FD7578" w:rsidR="0005278D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s-MX"/>
        </w:rPr>
      </w:pPr>
      <w:r w:rsidRPr="00C02EA7">
        <w:rPr>
          <w:b/>
          <w:bCs/>
          <w:color w:val="002060"/>
          <w:sz w:val="22"/>
          <w:szCs w:val="22"/>
          <w:lang w:val="en-US"/>
        </w:rPr>
        <w:t>3.5</w:t>
      </w:r>
      <w:r w:rsidR="000B5CD7">
        <w:rPr>
          <w:b/>
          <w:bCs/>
          <w:color w:val="002060"/>
          <w:sz w:val="22"/>
          <w:szCs w:val="22"/>
          <w:lang w:val="en-US"/>
        </w:rPr>
        <w:t xml:space="preserve"> </w:t>
      </w:r>
      <w:r w:rsidR="00F62F42">
        <w:rPr>
          <w:b/>
          <w:bCs/>
          <w:color w:val="002060"/>
          <w:sz w:val="22"/>
          <w:szCs w:val="22"/>
          <w:lang w:val="es-MX"/>
        </w:rPr>
        <w:t>I. Recursion-1</w:t>
      </w:r>
    </w:p>
    <w:p w14:paraId="24905F34" w14:textId="1B9AA5D4" w:rsidR="0037651E" w:rsidRDefault="0037651E" w:rsidP="00320EFF">
      <w:pPr>
        <w:pStyle w:val="Prrafodelista"/>
        <w:ind w:left="360"/>
        <w:jc w:val="both"/>
        <w:rPr>
          <w:bCs/>
          <w:sz w:val="22"/>
          <w:szCs w:val="22"/>
          <w:lang w:val="en-US"/>
        </w:rPr>
      </w:pPr>
      <w:r>
        <w:rPr>
          <w:b/>
          <w:bCs/>
          <w:color w:val="002060"/>
          <w:sz w:val="22"/>
          <w:szCs w:val="22"/>
          <w:lang w:val="es-MX"/>
        </w:rPr>
        <w:tab/>
      </w:r>
      <w:r>
        <w:rPr>
          <w:b/>
          <w:bCs/>
          <w:color w:val="002060"/>
          <w:sz w:val="22"/>
          <w:szCs w:val="22"/>
          <w:lang w:val="es-MX"/>
        </w:rPr>
        <w:tab/>
      </w:r>
      <w:proofErr w:type="spellStart"/>
      <w:r w:rsidRPr="0037651E">
        <w:rPr>
          <w:b/>
          <w:bCs/>
          <w:color w:val="002060"/>
          <w:sz w:val="22"/>
          <w:szCs w:val="22"/>
          <w:lang w:val="en-US"/>
        </w:rPr>
        <w:t>Countevens</w:t>
      </w:r>
      <w:proofErr w:type="spellEnd"/>
      <w:r w:rsidRPr="0037651E">
        <w:rPr>
          <w:b/>
          <w:bCs/>
          <w:color w:val="002060"/>
          <w:sz w:val="22"/>
          <w:szCs w:val="22"/>
          <w:lang w:val="en-US"/>
        </w:rPr>
        <w:t xml:space="preserve">: </w:t>
      </w:r>
      <w:r w:rsidRPr="0037651E">
        <w:rPr>
          <w:bCs/>
          <w:sz w:val="22"/>
          <w:szCs w:val="22"/>
          <w:lang w:val="en-US"/>
        </w:rPr>
        <w:t>t(n)=n^2-(</w:t>
      </w:r>
      <w:proofErr w:type="spellStart"/>
      <w:r w:rsidRPr="0037651E">
        <w:rPr>
          <w:bCs/>
          <w:sz w:val="22"/>
          <w:szCs w:val="22"/>
          <w:lang w:val="en-US"/>
        </w:rPr>
        <w:t>c+n</w:t>
      </w:r>
      <w:proofErr w:type="spellEnd"/>
      <w:r w:rsidRPr="0037651E">
        <w:rPr>
          <w:bCs/>
          <w:sz w:val="22"/>
          <w:szCs w:val="22"/>
          <w:lang w:val="en-US"/>
        </w:rPr>
        <w:t>^-1)</w:t>
      </w:r>
    </w:p>
    <w:p w14:paraId="16D884B1" w14:textId="4A453B9B" w:rsidR="0037651E" w:rsidRDefault="0037651E" w:rsidP="0037651E">
      <w:pPr>
        <w:pStyle w:val="Prrafodelista"/>
        <w:ind w:left="360"/>
        <w:jc w:val="both"/>
        <w:rPr>
          <w:bCs/>
          <w:sz w:val="22"/>
          <w:szCs w:val="22"/>
          <w:lang w:val="es-MX"/>
        </w:rPr>
      </w:pPr>
      <w:r>
        <w:rPr>
          <w:b/>
          <w:bCs/>
          <w:color w:val="002060"/>
          <w:sz w:val="22"/>
          <w:szCs w:val="22"/>
          <w:lang w:val="en-US"/>
        </w:rPr>
        <w:tab/>
      </w:r>
      <w:r>
        <w:rPr>
          <w:b/>
          <w:bCs/>
          <w:color w:val="002060"/>
          <w:sz w:val="22"/>
          <w:szCs w:val="22"/>
          <w:lang w:val="en-US"/>
        </w:rPr>
        <w:tab/>
      </w:r>
      <w:r w:rsidRPr="00B82314">
        <w:rPr>
          <w:b/>
          <w:bCs/>
          <w:color w:val="002060"/>
          <w:sz w:val="22"/>
          <w:szCs w:val="22"/>
          <w:lang w:val="es-MX"/>
        </w:rPr>
        <w:t>No14:</w:t>
      </w:r>
      <w:r>
        <w:rPr>
          <w:b/>
          <w:bCs/>
          <w:color w:val="002060"/>
          <w:sz w:val="22"/>
          <w:szCs w:val="22"/>
          <w:lang w:val="es-MX"/>
        </w:rPr>
        <w:t xml:space="preserve"> </w:t>
      </w:r>
      <w:r w:rsidRPr="0037651E">
        <w:rPr>
          <w:bCs/>
          <w:sz w:val="22"/>
          <w:szCs w:val="22"/>
          <w:lang w:val="es-MX"/>
        </w:rPr>
        <w:t>t(n) = n</w:t>
      </w:r>
    </w:p>
    <w:p w14:paraId="5D0C8A90" w14:textId="192ABE34" w:rsidR="0037651E" w:rsidRDefault="0037651E" w:rsidP="0037651E">
      <w:pPr>
        <w:pStyle w:val="Prrafodelista"/>
        <w:ind w:left="360"/>
        <w:jc w:val="both"/>
        <w:rPr>
          <w:bCs/>
          <w:sz w:val="22"/>
          <w:szCs w:val="22"/>
          <w:lang w:val="es-MX"/>
        </w:rPr>
      </w:pPr>
      <w:r>
        <w:rPr>
          <w:b/>
          <w:bCs/>
          <w:color w:val="002060"/>
          <w:sz w:val="22"/>
          <w:szCs w:val="22"/>
          <w:lang w:val="es-MX"/>
        </w:rPr>
        <w:tab/>
      </w:r>
      <w:r>
        <w:rPr>
          <w:b/>
          <w:bCs/>
          <w:color w:val="002060"/>
          <w:sz w:val="22"/>
          <w:szCs w:val="22"/>
          <w:lang w:val="es-MX"/>
        </w:rPr>
        <w:tab/>
      </w:r>
      <w:proofErr w:type="spellStart"/>
      <w:r w:rsidRPr="00B82314">
        <w:rPr>
          <w:b/>
          <w:bCs/>
          <w:color w:val="002060"/>
          <w:sz w:val="22"/>
          <w:szCs w:val="22"/>
          <w:lang w:val="es-MX"/>
        </w:rPr>
        <w:t>Matchup</w:t>
      </w:r>
      <w:proofErr w:type="spellEnd"/>
      <w:r w:rsidRPr="00B82314">
        <w:rPr>
          <w:b/>
          <w:bCs/>
          <w:color w:val="002060"/>
          <w:sz w:val="22"/>
          <w:szCs w:val="22"/>
          <w:lang w:val="es-MX"/>
        </w:rPr>
        <w:t>:</w:t>
      </w:r>
      <w:r>
        <w:rPr>
          <w:b/>
          <w:bCs/>
          <w:color w:val="002060"/>
          <w:sz w:val="22"/>
          <w:szCs w:val="22"/>
          <w:lang w:val="es-MX"/>
        </w:rPr>
        <w:t xml:space="preserve"> </w:t>
      </w:r>
      <w:r w:rsidRPr="0037651E">
        <w:rPr>
          <w:bCs/>
          <w:sz w:val="22"/>
          <w:szCs w:val="22"/>
          <w:lang w:val="es-MX"/>
        </w:rPr>
        <w:t>T(n)=|n|</w:t>
      </w:r>
    </w:p>
    <w:p w14:paraId="17CF9933" w14:textId="63F1B855" w:rsidR="0037651E" w:rsidRDefault="0037651E" w:rsidP="0037651E">
      <w:pPr>
        <w:pStyle w:val="Prrafodelista"/>
        <w:ind w:left="360"/>
        <w:jc w:val="both"/>
        <w:rPr>
          <w:bCs/>
          <w:sz w:val="22"/>
          <w:szCs w:val="22"/>
          <w:lang w:val="es-MX"/>
        </w:rPr>
      </w:pPr>
      <w:r>
        <w:rPr>
          <w:b/>
          <w:bCs/>
          <w:color w:val="002060"/>
          <w:sz w:val="22"/>
          <w:szCs w:val="22"/>
          <w:lang w:val="es-MX"/>
        </w:rPr>
        <w:tab/>
      </w:r>
      <w:r>
        <w:rPr>
          <w:b/>
          <w:bCs/>
          <w:color w:val="002060"/>
          <w:sz w:val="22"/>
          <w:szCs w:val="22"/>
          <w:lang w:val="es-MX"/>
        </w:rPr>
        <w:tab/>
      </w:r>
      <w:r w:rsidRPr="00B82314">
        <w:rPr>
          <w:b/>
          <w:bCs/>
          <w:color w:val="002060"/>
          <w:sz w:val="22"/>
          <w:szCs w:val="22"/>
          <w:lang w:val="es-MX"/>
        </w:rPr>
        <w:t>Sum13</w:t>
      </w:r>
      <w:r>
        <w:rPr>
          <w:b/>
          <w:bCs/>
          <w:color w:val="002060"/>
          <w:sz w:val="22"/>
          <w:szCs w:val="22"/>
          <w:lang w:val="es-MX"/>
        </w:rPr>
        <w:t xml:space="preserve">: </w:t>
      </w:r>
      <w:proofErr w:type="gramStart"/>
      <w:r w:rsidRPr="0037651E">
        <w:rPr>
          <w:bCs/>
          <w:sz w:val="22"/>
          <w:szCs w:val="22"/>
          <w:lang w:val="es-MX"/>
        </w:rPr>
        <w:t>t</w:t>
      </w:r>
      <w:r>
        <w:rPr>
          <w:bCs/>
          <w:sz w:val="22"/>
          <w:szCs w:val="22"/>
          <w:lang w:val="es-MX"/>
        </w:rPr>
        <w:t xml:space="preserve"> </w:t>
      </w:r>
      <w:r w:rsidRPr="0037651E">
        <w:rPr>
          <w:bCs/>
          <w:sz w:val="22"/>
          <w:szCs w:val="22"/>
          <w:lang w:val="es-MX"/>
        </w:rPr>
        <w:t>(n)=n!</w:t>
      </w:r>
      <w:proofErr w:type="gramEnd"/>
      <w:r w:rsidRPr="0037651E">
        <w:rPr>
          <w:bCs/>
          <w:sz w:val="22"/>
          <w:szCs w:val="22"/>
          <w:lang w:val="es-MX"/>
        </w:rPr>
        <w:t xml:space="preserve"> N no mayor igual a 13</w:t>
      </w:r>
    </w:p>
    <w:p w14:paraId="78AFEBA9" w14:textId="2F2EF11F" w:rsidR="0037651E" w:rsidRPr="0037651E" w:rsidRDefault="0037651E" w:rsidP="0037651E">
      <w:pPr>
        <w:pStyle w:val="Prrafodelista"/>
        <w:ind w:left="360"/>
        <w:jc w:val="both"/>
        <w:rPr>
          <w:bCs/>
          <w:sz w:val="22"/>
          <w:szCs w:val="22"/>
          <w:lang w:val="es-MX"/>
        </w:rPr>
      </w:pPr>
      <w:r>
        <w:rPr>
          <w:b/>
          <w:bCs/>
          <w:color w:val="002060"/>
          <w:sz w:val="22"/>
          <w:szCs w:val="22"/>
          <w:lang w:val="es-MX"/>
        </w:rPr>
        <w:tab/>
      </w:r>
      <w:r>
        <w:rPr>
          <w:b/>
          <w:bCs/>
          <w:color w:val="002060"/>
          <w:sz w:val="22"/>
          <w:szCs w:val="22"/>
          <w:lang w:val="es-MX"/>
        </w:rPr>
        <w:tab/>
      </w:r>
      <w:proofErr w:type="spellStart"/>
      <w:r w:rsidRPr="00B82314">
        <w:rPr>
          <w:b/>
          <w:bCs/>
          <w:color w:val="002060"/>
          <w:sz w:val="22"/>
          <w:szCs w:val="22"/>
          <w:lang w:val="es-MX"/>
        </w:rPr>
        <w:t>Fizzbuzz</w:t>
      </w:r>
      <w:proofErr w:type="spellEnd"/>
      <w:r w:rsidRPr="00B82314">
        <w:rPr>
          <w:b/>
          <w:bCs/>
          <w:color w:val="002060"/>
          <w:sz w:val="22"/>
          <w:szCs w:val="22"/>
          <w:lang w:val="es-MX"/>
        </w:rPr>
        <w:t>:</w:t>
      </w:r>
      <w:r>
        <w:rPr>
          <w:b/>
          <w:bCs/>
          <w:color w:val="002060"/>
          <w:sz w:val="22"/>
          <w:szCs w:val="22"/>
          <w:lang w:val="es-MX"/>
        </w:rPr>
        <w:t xml:space="preserve"> </w:t>
      </w:r>
      <w:r w:rsidRPr="0037651E">
        <w:rPr>
          <w:bCs/>
          <w:sz w:val="22"/>
          <w:szCs w:val="22"/>
          <w:lang w:val="es-MX"/>
        </w:rPr>
        <w:t>t(n)=n</w:t>
      </w:r>
    </w:p>
    <w:p w14:paraId="08DE1C02" w14:textId="5CCEE204" w:rsidR="00F62F42" w:rsidRPr="0037651E" w:rsidRDefault="00F62F4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  <w:u w:val="single"/>
          <w:lang w:val="es-MX"/>
        </w:rPr>
      </w:pPr>
      <w:r w:rsidRPr="0037651E">
        <w:rPr>
          <w:b/>
          <w:bCs/>
          <w:color w:val="002060"/>
          <w:sz w:val="22"/>
          <w:szCs w:val="22"/>
          <w:lang w:val="es-MX"/>
        </w:rPr>
        <w:tab/>
      </w:r>
      <w:r w:rsidRPr="0037651E">
        <w:rPr>
          <w:b/>
          <w:bCs/>
          <w:color w:val="002060"/>
          <w:sz w:val="22"/>
          <w:szCs w:val="22"/>
          <w:lang w:val="es-MX"/>
        </w:rPr>
        <w:tab/>
      </w:r>
    </w:p>
    <w:p w14:paraId="37431C79" w14:textId="170FD396" w:rsidR="003F4C22" w:rsidRPr="00C02EA7" w:rsidRDefault="000B5CD7" w:rsidP="0005278D">
      <w:pPr>
        <w:pStyle w:val="Prrafodelista"/>
        <w:ind w:left="360" w:firstLine="348"/>
        <w:jc w:val="both"/>
        <w:rPr>
          <w:b/>
          <w:bCs/>
          <w:color w:val="002060"/>
          <w:sz w:val="22"/>
          <w:szCs w:val="22"/>
          <w:lang w:val="en-US"/>
        </w:rPr>
      </w:pPr>
      <w:r>
        <w:rPr>
          <w:b/>
          <w:bCs/>
          <w:color w:val="002060"/>
          <w:sz w:val="22"/>
          <w:szCs w:val="22"/>
          <w:lang w:val="en-US"/>
        </w:rPr>
        <w:t>II. Recursion-2</w:t>
      </w:r>
    </w:p>
    <w:p w14:paraId="5D6884D7" w14:textId="50A9C77D" w:rsidR="008067BE" w:rsidRPr="00C02EA7" w:rsidRDefault="004352C7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  <w:r>
        <w:rPr>
          <w:b/>
          <w:bCs/>
          <w:color w:val="002060"/>
          <w:sz w:val="22"/>
          <w:szCs w:val="22"/>
          <w:lang w:val="en-US"/>
        </w:rPr>
        <w:tab/>
      </w:r>
      <w:r w:rsidR="0005278D">
        <w:rPr>
          <w:b/>
          <w:bCs/>
          <w:color w:val="002060"/>
          <w:sz w:val="22"/>
          <w:szCs w:val="22"/>
          <w:lang w:val="en-US"/>
        </w:rPr>
        <w:tab/>
      </w:r>
      <w:r>
        <w:rPr>
          <w:b/>
          <w:bCs/>
          <w:color w:val="002060"/>
          <w:sz w:val="22"/>
          <w:szCs w:val="22"/>
          <w:lang w:val="en-US"/>
        </w:rPr>
        <w:t>groupS</w:t>
      </w:r>
      <w:r w:rsidR="008067BE" w:rsidRPr="00C02EA7">
        <w:rPr>
          <w:b/>
          <w:bCs/>
          <w:color w:val="002060"/>
          <w:sz w:val="22"/>
          <w:szCs w:val="22"/>
          <w:lang w:val="en-US"/>
        </w:rPr>
        <w:t xml:space="preserve">um6: </w:t>
      </w:r>
      <w:r w:rsidR="008067BE">
        <w:rPr>
          <w:noProof/>
          <w:lang w:val="en-US" w:eastAsia="en-US"/>
        </w:rPr>
        <w:drawing>
          <wp:inline distT="0" distB="0" distL="0" distR="0" wp14:anchorId="33704E7C" wp14:editId="2BB6BFA2">
            <wp:extent cx="1714500" cy="200025"/>
            <wp:effectExtent l="0" t="0" r="0" b="9525"/>
            <wp:docPr id="6" name="Imagen 6" descr="T(n) = C_4 (2^n - 1) + c_1 2^(n - 1) (where c_1 is an arbitrary paramete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(n) = C_4 (2^n - 1) + c_1 2^(n - 1) (where c_1 is an arbitrary parameter)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315" b="4546"/>
                    <a:stretch/>
                  </pic:blipFill>
                  <pic:spPr bwMode="auto">
                    <a:xfrm>
                      <a:off x="0" y="0"/>
                      <a:ext cx="1714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40566" w14:textId="3D280FE8" w:rsidR="008067BE" w:rsidRDefault="008067BE" w:rsidP="008067BE">
      <w:pPr>
        <w:pStyle w:val="Ttulo2"/>
        <w:spacing w:before="0" w:beforeAutospacing="0" w:after="0" w:afterAutospacing="0"/>
        <w:ind w:right="285"/>
        <w:textAlignment w:val="baseline"/>
        <w:rPr>
          <w:rFonts w:ascii="Arial" w:hAnsi="Arial" w:cs="Arial"/>
          <w:bCs w:val="0"/>
          <w:color w:val="002060"/>
          <w:sz w:val="22"/>
          <w:szCs w:val="22"/>
        </w:rPr>
      </w:pPr>
      <w:r>
        <w:rPr>
          <w:b w:val="0"/>
          <w:bCs w:val="0"/>
          <w:color w:val="002060"/>
          <w:sz w:val="22"/>
          <w:szCs w:val="22"/>
        </w:rPr>
        <w:tab/>
      </w:r>
      <w:r w:rsidR="0005278D">
        <w:rPr>
          <w:b w:val="0"/>
          <w:bCs w:val="0"/>
          <w:color w:val="002060"/>
          <w:sz w:val="22"/>
          <w:szCs w:val="22"/>
        </w:rPr>
        <w:tab/>
      </w:r>
      <w:proofErr w:type="spellStart"/>
      <w:r w:rsidR="00C02EA7">
        <w:rPr>
          <w:rFonts w:ascii="Arial" w:hAnsi="Arial" w:cs="Arial"/>
          <w:bCs w:val="0"/>
          <w:color w:val="002060"/>
          <w:sz w:val="22"/>
          <w:szCs w:val="22"/>
        </w:rPr>
        <w:t>groupNoAdj</w:t>
      </w:r>
      <w:proofErr w:type="spellEnd"/>
      <w:r w:rsidR="00C02EA7">
        <w:rPr>
          <w:rFonts w:ascii="Arial" w:hAnsi="Arial" w:cs="Arial"/>
          <w:bCs w:val="0"/>
          <w:color w:val="002060"/>
          <w:sz w:val="22"/>
          <w:szCs w:val="22"/>
        </w:rPr>
        <w:t>:</w:t>
      </w:r>
      <w:r w:rsidRPr="008067BE">
        <w:rPr>
          <w:noProof/>
          <w:color w:val="000000"/>
          <w:sz w:val="27"/>
          <w:szCs w:val="27"/>
        </w:rPr>
        <w:drawing>
          <wp:inline distT="0" distB="0" distL="0" distR="0" wp14:anchorId="309F1570" wp14:editId="54B7E41E">
            <wp:extent cx="1676400" cy="171450"/>
            <wp:effectExtent l="0" t="0" r="0" b="0"/>
            <wp:docPr id="7" name="Imagen 7" descr="T(n) = -C_4 + c_1 F_n + c_2 L_n (where c_1 and c_2 are arbitrary parameter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(n) = -C_4 + c_1 F_n + c_2 L_n (where c_1 and c_2 are arbitrary parameters)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59070" b="5263"/>
                    <a:stretch/>
                  </pic:blipFill>
                  <pic:spPr bwMode="auto">
                    <a:xfrm>
                      <a:off x="0" y="0"/>
                      <a:ext cx="1676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2C6E8" w14:textId="52D910A3" w:rsidR="004352C7" w:rsidRPr="0005278D" w:rsidRDefault="004352C7" w:rsidP="0005278D">
      <w:pPr>
        <w:pStyle w:val="Ttulo2"/>
        <w:spacing w:before="0" w:beforeAutospacing="0" w:after="0" w:afterAutospacing="0"/>
        <w:ind w:left="708" w:right="285" w:firstLine="708"/>
        <w:textAlignment w:val="baseline"/>
        <w:rPr>
          <w:color w:val="000000"/>
          <w:sz w:val="27"/>
          <w:szCs w:val="27"/>
        </w:rPr>
      </w:pPr>
      <w:r w:rsidRPr="0005278D">
        <w:rPr>
          <w:rFonts w:ascii="Arial" w:hAnsi="Arial" w:cs="Arial"/>
          <w:bCs w:val="0"/>
          <w:color w:val="002060"/>
          <w:sz w:val="22"/>
          <w:szCs w:val="22"/>
        </w:rPr>
        <w:t>groupSum5:</w:t>
      </w:r>
      <w:r w:rsidR="000F756A" w:rsidRPr="000F756A">
        <w:rPr>
          <w:noProof/>
          <w:color w:val="000000"/>
          <w:sz w:val="27"/>
          <w:szCs w:val="27"/>
        </w:rPr>
        <w:t xml:space="preserve"> </w:t>
      </w:r>
      <w:r w:rsidR="000F756A">
        <w:rPr>
          <w:noProof/>
          <w:color w:val="000000"/>
          <w:sz w:val="27"/>
          <w:szCs w:val="27"/>
        </w:rPr>
        <w:drawing>
          <wp:inline distT="0" distB="0" distL="0" distR="0" wp14:anchorId="539F7EB5" wp14:editId="28CCC61D">
            <wp:extent cx="1733550" cy="190500"/>
            <wp:effectExtent l="0" t="0" r="0" b="0"/>
            <wp:docPr id="12" name="Imagen 12" descr="T(n) = C_4 (2^n - 1) + c_1 2^(n - 1) (where c_1 is an arbitrary paramete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(n) = C_4 (2^n - 1) + c_1 2^(n - 1) (where c_1 is an arbitrary parameter)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807" b="9089"/>
                    <a:stretch/>
                  </pic:blipFill>
                  <pic:spPr bwMode="auto">
                    <a:xfrm>
                      <a:off x="0" y="0"/>
                      <a:ext cx="1733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D5256" w14:textId="0A3FA43B" w:rsidR="00C02EA7" w:rsidRPr="0005278D" w:rsidRDefault="00CD54D9" w:rsidP="00C02EA7">
      <w:pPr>
        <w:pStyle w:val="Ttulo2"/>
        <w:spacing w:before="0" w:beforeAutospacing="0" w:after="0" w:afterAutospacing="0"/>
        <w:ind w:right="285"/>
        <w:textAlignment w:val="baseline"/>
        <w:rPr>
          <w:rFonts w:ascii="Arial" w:hAnsi="Arial" w:cs="Arial"/>
          <w:bCs w:val="0"/>
          <w:color w:val="002060"/>
          <w:sz w:val="22"/>
          <w:szCs w:val="22"/>
        </w:rPr>
      </w:pPr>
      <w:r w:rsidRPr="0005278D">
        <w:rPr>
          <w:rFonts w:ascii="Arial" w:hAnsi="Arial" w:cs="Arial"/>
          <w:bCs w:val="0"/>
          <w:color w:val="002060"/>
          <w:sz w:val="22"/>
          <w:szCs w:val="22"/>
        </w:rPr>
        <w:tab/>
      </w:r>
      <w:r w:rsidR="0005278D" w:rsidRPr="0005278D">
        <w:rPr>
          <w:rFonts w:ascii="Arial" w:hAnsi="Arial" w:cs="Arial"/>
          <w:bCs w:val="0"/>
          <w:color w:val="002060"/>
          <w:sz w:val="22"/>
          <w:szCs w:val="22"/>
        </w:rPr>
        <w:tab/>
      </w:r>
      <w:proofErr w:type="spellStart"/>
      <w:r w:rsidRPr="0005278D">
        <w:rPr>
          <w:rFonts w:ascii="Arial" w:hAnsi="Arial" w:cs="Arial"/>
          <w:bCs w:val="0"/>
          <w:color w:val="002060"/>
          <w:sz w:val="22"/>
          <w:szCs w:val="22"/>
        </w:rPr>
        <w:t>groupSumClump</w:t>
      </w:r>
      <w:proofErr w:type="spellEnd"/>
      <w:r w:rsidRPr="0005278D">
        <w:rPr>
          <w:rFonts w:ascii="Arial" w:hAnsi="Arial" w:cs="Arial"/>
          <w:bCs w:val="0"/>
          <w:color w:val="002060"/>
          <w:sz w:val="22"/>
          <w:szCs w:val="22"/>
        </w:rPr>
        <w:t>:</w:t>
      </w:r>
      <w:r w:rsidR="00C02EA7">
        <w:rPr>
          <w:noProof/>
          <w:color w:val="000000"/>
          <w:sz w:val="27"/>
          <w:szCs w:val="27"/>
        </w:rPr>
        <w:drawing>
          <wp:inline distT="0" distB="0" distL="0" distR="0" wp14:anchorId="69E1A530" wp14:editId="7450CF53">
            <wp:extent cx="1733550" cy="190500"/>
            <wp:effectExtent l="0" t="0" r="0" b="0"/>
            <wp:docPr id="2" name="Imagen 2" descr="T(n) = C_4 (2^n - 1) + c_1 2^(n - 1) (where c_1 is an arbitrary paramete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(n) = C_4 (2^n - 1) + c_1 2^(n - 1) (where c_1 is an arbitrary parameter)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807" b="9089"/>
                    <a:stretch/>
                  </pic:blipFill>
                  <pic:spPr bwMode="auto">
                    <a:xfrm>
                      <a:off x="0" y="0"/>
                      <a:ext cx="1733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56A6E" w14:textId="01556E35" w:rsidR="004352C7" w:rsidRPr="0005278D" w:rsidRDefault="004352C7" w:rsidP="00C02EA7">
      <w:pPr>
        <w:pStyle w:val="Ttulo2"/>
        <w:spacing w:before="0" w:beforeAutospacing="0" w:after="0" w:afterAutospacing="0"/>
        <w:ind w:right="285"/>
        <w:textAlignment w:val="baseline"/>
        <w:rPr>
          <w:color w:val="000000"/>
          <w:sz w:val="27"/>
          <w:szCs w:val="27"/>
        </w:rPr>
      </w:pPr>
      <w:r w:rsidRPr="0005278D">
        <w:rPr>
          <w:rFonts w:ascii="Arial" w:hAnsi="Arial" w:cs="Arial"/>
          <w:bCs w:val="0"/>
          <w:color w:val="002060"/>
          <w:sz w:val="22"/>
          <w:szCs w:val="22"/>
        </w:rPr>
        <w:tab/>
      </w:r>
      <w:r w:rsidR="0005278D" w:rsidRPr="0005278D">
        <w:rPr>
          <w:rFonts w:ascii="Arial" w:hAnsi="Arial" w:cs="Arial"/>
          <w:bCs w:val="0"/>
          <w:color w:val="002060"/>
          <w:sz w:val="22"/>
          <w:szCs w:val="22"/>
        </w:rPr>
        <w:tab/>
      </w:r>
      <w:proofErr w:type="spellStart"/>
      <w:r w:rsidRPr="0005278D">
        <w:rPr>
          <w:rFonts w:ascii="Arial" w:hAnsi="Arial" w:cs="Arial"/>
          <w:bCs w:val="0"/>
          <w:color w:val="002060"/>
          <w:sz w:val="22"/>
          <w:szCs w:val="22"/>
        </w:rPr>
        <w:t>splitArray</w:t>
      </w:r>
      <w:proofErr w:type="spellEnd"/>
      <w:r w:rsidRPr="0005278D">
        <w:rPr>
          <w:rFonts w:ascii="Arial" w:hAnsi="Arial" w:cs="Arial"/>
          <w:bCs w:val="0"/>
          <w:color w:val="002060"/>
          <w:sz w:val="22"/>
          <w:szCs w:val="22"/>
        </w:rPr>
        <w:t>:</w:t>
      </w:r>
      <w:r w:rsidRPr="0005278D">
        <w:rPr>
          <w:noProof/>
          <w:color w:val="000000"/>
          <w:sz w:val="27"/>
          <w:szCs w:val="27"/>
        </w:rPr>
        <w:t xml:space="preserve"> 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19F6498E" wp14:editId="1870895B">
            <wp:extent cx="1733550" cy="190500"/>
            <wp:effectExtent l="0" t="0" r="0" b="0"/>
            <wp:docPr id="3" name="Imagen 3" descr="T(n) = C_4 (2^n - 1) + c_1 2^(n - 1) (where c_1 is an arbitrary paramete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(n) = C_4 (2^n - 1) + c_1 2^(n - 1) (where c_1 is an arbitrary parameter)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807" b="9089"/>
                    <a:stretch/>
                  </pic:blipFill>
                  <pic:spPr bwMode="auto">
                    <a:xfrm>
                      <a:off x="0" y="0"/>
                      <a:ext cx="1733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37C21" w14:textId="16AEB8B8" w:rsidR="00CD54D9" w:rsidRPr="0005278D" w:rsidRDefault="00CD54D9" w:rsidP="008067BE">
      <w:pPr>
        <w:pStyle w:val="Ttulo2"/>
        <w:spacing w:before="0" w:beforeAutospacing="0" w:after="0" w:afterAutospacing="0"/>
        <w:ind w:right="285"/>
        <w:textAlignment w:val="baseline"/>
        <w:rPr>
          <w:rFonts w:ascii="Arial" w:hAnsi="Arial" w:cs="Arial"/>
          <w:color w:val="000000"/>
          <w:sz w:val="27"/>
          <w:szCs w:val="27"/>
        </w:rPr>
      </w:pPr>
    </w:p>
    <w:p w14:paraId="03E8DBBA" w14:textId="700AD099" w:rsidR="008067BE" w:rsidRPr="0005278D" w:rsidRDefault="000F756A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  <w:r>
        <w:rPr>
          <w:b/>
          <w:bCs/>
          <w:color w:val="002060"/>
          <w:sz w:val="22"/>
          <w:szCs w:val="22"/>
          <w:lang w:val="en-US"/>
        </w:rPr>
        <w:tab/>
      </w:r>
    </w:p>
    <w:p w14:paraId="6D09E7D8" w14:textId="5EB25D33" w:rsidR="00F03C9C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s-MX"/>
        </w:rPr>
      </w:pPr>
      <w:r w:rsidRPr="004352C7">
        <w:rPr>
          <w:b/>
          <w:bCs/>
          <w:color w:val="002060"/>
          <w:sz w:val="22"/>
          <w:szCs w:val="22"/>
          <w:lang w:val="es-MX"/>
        </w:rPr>
        <w:t>3.6</w:t>
      </w:r>
    </w:p>
    <w:p w14:paraId="7BAE43C4" w14:textId="4F9B5BC5" w:rsidR="00F03C9C" w:rsidRDefault="00F03C9C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s-MX"/>
        </w:rPr>
      </w:pPr>
      <w:r>
        <w:rPr>
          <w:b/>
          <w:bCs/>
          <w:color w:val="002060"/>
          <w:sz w:val="22"/>
          <w:szCs w:val="22"/>
          <w:lang w:val="es-MX"/>
        </w:rPr>
        <w:tab/>
        <w:t>I.</w:t>
      </w:r>
      <w:r w:rsidR="000B5CD7">
        <w:rPr>
          <w:b/>
          <w:bCs/>
          <w:color w:val="002060"/>
          <w:sz w:val="22"/>
          <w:szCs w:val="22"/>
          <w:lang w:val="es-MX"/>
        </w:rPr>
        <w:t xml:space="preserve"> </w:t>
      </w:r>
      <w:r>
        <w:rPr>
          <w:b/>
          <w:bCs/>
          <w:color w:val="002060"/>
          <w:sz w:val="22"/>
          <w:szCs w:val="22"/>
          <w:lang w:val="es-MX"/>
        </w:rPr>
        <w:t>Recursion-1</w:t>
      </w:r>
    </w:p>
    <w:p w14:paraId="161C651E" w14:textId="6F1BB048" w:rsidR="00B82314" w:rsidRDefault="00B82314" w:rsidP="00320EFF">
      <w:pPr>
        <w:pStyle w:val="Prrafodelista"/>
        <w:ind w:left="360"/>
        <w:jc w:val="both"/>
        <w:rPr>
          <w:bCs/>
          <w:sz w:val="22"/>
          <w:szCs w:val="22"/>
          <w:lang w:val="es-MX"/>
        </w:rPr>
      </w:pPr>
      <w:r>
        <w:rPr>
          <w:b/>
          <w:bCs/>
          <w:color w:val="002060"/>
          <w:sz w:val="22"/>
          <w:szCs w:val="22"/>
          <w:lang w:val="es-MX"/>
        </w:rPr>
        <w:tab/>
      </w:r>
      <w:r>
        <w:rPr>
          <w:b/>
          <w:bCs/>
          <w:color w:val="002060"/>
          <w:sz w:val="22"/>
          <w:szCs w:val="22"/>
          <w:lang w:val="es-MX"/>
        </w:rPr>
        <w:tab/>
      </w:r>
      <w:proofErr w:type="spellStart"/>
      <w:r w:rsidRPr="00B82314">
        <w:rPr>
          <w:b/>
          <w:bCs/>
          <w:color w:val="002060"/>
          <w:sz w:val="22"/>
          <w:szCs w:val="22"/>
          <w:lang w:val="es-MX"/>
        </w:rPr>
        <w:t>Countevens</w:t>
      </w:r>
      <w:proofErr w:type="spellEnd"/>
      <w:r w:rsidRPr="00B82314">
        <w:rPr>
          <w:b/>
          <w:bCs/>
          <w:color w:val="002060"/>
          <w:sz w:val="22"/>
          <w:szCs w:val="22"/>
          <w:lang w:val="es-MX"/>
        </w:rPr>
        <w:t>:</w:t>
      </w:r>
      <w:r>
        <w:rPr>
          <w:b/>
          <w:bCs/>
          <w:color w:val="002060"/>
          <w:sz w:val="22"/>
          <w:szCs w:val="22"/>
          <w:lang w:val="es-MX"/>
        </w:rPr>
        <w:t xml:space="preserve"> </w:t>
      </w:r>
      <w:r w:rsidRPr="00B82314">
        <w:rPr>
          <w:bCs/>
          <w:sz w:val="22"/>
          <w:szCs w:val="22"/>
          <w:lang w:val="es-MX"/>
        </w:rPr>
        <w:t>n depende de la longitud del arreglo, se recorre todo el arreglo en el peor de los casos</w:t>
      </w:r>
      <w:r>
        <w:rPr>
          <w:bCs/>
          <w:sz w:val="22"/>
          <w:szCs w:val="22"/>
          <w:lang w:val="es-MX"/>
        </w:rPr>
        <w:t>.</w:t>
      </w:r>
    </w:p>
    <w:p w14:paraId="310AD384" w14:textId="7C3C976A" w:rsidR="00B82314" w:rsidRDefault="00B82314" w:rsidP="00320EFF">
      <w:pPr>
        <w:pStyle w:val="Prrafodelista"/>
        <w:ind w:left="360"/>
        <w:jc w:val="both"/>
        <w:rPr>
          <w:bCs/>
          <w:sz w:val="22"/>
          <w:szCs w:val="22"/>
          <w:lang w:val="es-MX"/>
        </w:rPr>
      </w:pPr>
      <w:r>
        <w:rPr>
          <w:b/>
          <w:bCs/>
          <w:color w:val="002060"/>
          <w:sz w:val="22"/>
          <w:szCs w:val="22"/>
          <w:lang w:val="es-MX"/>
        </w:rPr>
        <w:tab/>
      </w:r>
      <w:r>
        <w:rPr>
          <w:b/>
          <w:bCs/>
          <w:color w:val="002060"/>
          <w:sz w:val="22"/>
          <w:szCs w:val="22"/>
          <w:lang w:val="es-MX"/>
        </w:rPr>
        <w:tab/>
      </w:r>
      <w:r w:rsidRPr="00B82314">
        <w:rPr>
          <w:b/>
          <w:bCs/>
          <w:color w:val="002060"/>
          <w:sz w:val="22"/>
          <w:szCs w:val="22"/>
          <w:lang w:val="es-MX"/>
        </w:rPr>
        <w:t>No14:</w:t>
      </w:r>
      <w:r>
        <w:rPr>
          <w:b/>
          <w:bCs/>
          <w:color w:val="002060"/>
          <w:sz w:val="22"/>
          <w:szCs w:val="22"/>
          <w:lang w:val="es-MX"/>
        </w:rPr>
        <w:t xml:space="preserve"> </w:t>
      </w:r>
      <w:r w:rsidRPr="00B82314">
        <w:rPr>
          <w:bCs/>
          <w:sz w:val="22"/>
          <w:szCs w:val="22"/>
          <w:lang w:val="es-MX"/>
        </w:rPr>
        <w:t>n depende de la longitud del arreglo, en el peor de los casos recorre todo el arreglo</w:t>
      </w:r>
      <w:r>
        <w:rPr>
          <w:bCs/>
          <w:sz w:val="22"/>
          <w:szCs w:val="22"/>
          <w:lang w:val="es-MX"/>
        </w:rPr>
        <w:t>.</w:t>
      </w:r>
    </w:p>
    <w:p w14:paraId="19FF79CC" w14:textId="34EFDD39" w:rsidR="00B82314" w:rsidRPr="00B82314" w:rsidRDefault="00B82314" w:rsidP="00B82314">
      <w:pPr>
        <w:ind w:left="708" w:firstLine="708"/>
        <w:jc w:val="both"/>
        <w:rPr>
          <w:bCs/>
          <w:sz w:val="22"/>
          <w:szCs w:val="22"/>
          <w:lang w:val="es-MX"/>
        </w:rPr>
      </w:pPr>
      <w:proofErr w:type="spellStart"/>
      <w:r w:rsidRPr="00B82314">
        <w:rPr>
          <w:b/>
          <w:bCs/>
          <w:color w:val="002060"/>
          <w:sz w:val="22"/>
          <w:szCs w:val="22"/>
          <w:lang w:val="es-MX"/>
        </w:rPr>
        <w:t>Matchup</w:t>
      </w:r>
      <w:proofErr w:type="spellEnd"/>
      <w:r w:rsidRPr="00B82314">
        <w:rPr>
          <w:b/>
          <w:bCs/>
          <w:color w:val="002060"/>
          <w:sz w:val="22"/>
          <w:szCs w:val="22"/>
          <w:lang w:val="es-MX"/>
        </w:rPr>
        <w:t xml:space="preserve">: </w:t>
      </w:r>
      <w:r w:rsidRPr="00B82314">
        <w:rPr>
          <w:bCs/>
          <w:sz w:val="22"/>
          <w:szCs w:val="22"/>
          <w:lang w:val="es-MX"/>
        </w:rPr>
        <w:t xml:space="preserve">n depende de la longitud de los dos </w:t>
      </w:r>
      <w:proofErr w:type="spellStart"/>
      <w:r w:rsidRPr="00B82314">
        <w:rPr>
          <w:bCs/>
          <w:sz w:val="22"/>
          <w:szCs w:val="22"/>
          <w:lang w:val="es-MX"/>
        </w:rPr>
        <w:t>arrays</w:t>
      </w:r>
      <w:proofErr w:type="spellEnd"/>
      <w:r w:rsidRPr="00B82314">
        <w:rPr>
          <w:bCs/>
          <w:sz w:val="22"/>
          <w:szCs w:val="22"/>
          <w:lang w:val="es-MX"/>
        </w:rPr>
        <w:t xml:space="preserve">, en el peor de los casos, recorre todo el </w:t>
      </w:r>
      <w:proofErr w:type="spellStart"/>
      <w:r w:rsidRPr="00B82314">
        <w:rPr>
          <w:bCs/>
          <w:sz w:val="22"/>
          <w:szCs w:val="22"/>
          <w:lang w:val="es-MX"/>
        </w:rPr>
        <w:t>array</w:t>
      </w:r>
      <w:proofErr w:type="spellEnd"/>
      <w:r w:rsidRPr="00B82314">
        <w:rPr>
          <w:bCs/>
          <w:sz w:val="22"/>
          <w:szCs w:val="22"/>
          <w:lang w:val="es-MX"/>
        </w:rPr>
        <w:t xml:space="preserve"> y ningún elemento difiere.</w:t>
      </w:r>
    </w:p>
    <w:p w14:paraId="277D9B1A" w14:textId="3C2FBC4E" w:rsidR="00B82314" w:rsidRDefault="00B82314" w:rsidP="00B82314">
      <w:pPr>
        <w:pStyle w:val="Prrafodelista"/>
        <w:ind w:left="708" w:firstLine="708"/>
        <w:jc w:val="both"/>
        <w:rPr>
          <w:bCs/>
          <w:sz w:val="22"/>
          <w:szCs w:val="22"/>
          <w:lang w:val="es-MX"/>
        </w:rPr>
      </w:pPr>
      <w:r w:rsidRPr="00B82314">
        <w:rPr>
          <w:b/>
          <w:bCs/>
          <w:color w:val="002060"/>
          <w:sz w:val="22"/>
          <w:szCs w:val="22"/>
          <w:lang w:val="es-MX"/>
        </w:rPr>
        <w:lastRenderedPageBreak/>
        <w:t>Sum13:</w:t>
      </w:r>
      <w:r w:rsidRPr="00B82314">
        <w:rPr>
          <w:bCs/>
          <w:color w:val="002060"/>
          <w:sz w:val="22"/>
          <w:szCs w:val="22"/>
          <w:lang w:val="es-MX"/>
        </w:rPr>
        <w:t xml:space="preserve"> </w:t>
      </w:r>
      <w:r w:rsidRPr="00B82314">
        <w:rPr>
          <w:bCs/>
          <w:sz w:val="22"/>
          <w:szCs w:val="22"/>
          <w:lang w:val="es-MX"/>
        </w:rPr>
        <w:t xml:space="preserve">n depende de la longitud del </w:t>
      </w:r>
      <w:proofErr w:type="spellStart"/>
      <w:r w:rsidRPr="00B82314">
        <w:rPr>
          <w:bCs/>
          <w:sz w:val="22"/>
          <w:szCs w:val="22"/>
          <w:lang w:val="es-MX"/>
        </w:rPr>
        <w:t>array</w:t>
      </w:r>
      <w:proofErr w:type="spellEnd"/>
      <w:r w:rsidRPr="00B82314">
        <w:rPr>
          <w:bCs/>
          <w:sz w:val="22"/>
          <w:szCs w:val="22"/>
          <w:lang w:val="es-MX"/>
        </w:rPr>
        <w:t xml:space="preserve">, en el peor de los casos recorre todo el </w:t>
      </w:r>
      <w:proofErr w:type="spellStart"/>
      <w:r w:rsidRPr="00B82314">
        <w:rPr>
          <w:bCs/>
          <w:sz w:val="22"/>
          <w:szCs w:val="22"/>
          <w:lang w:val="es-MX"/>
        </w:rPr>
        <w:t>array</w:t>
      </w:r>
      <w:proofErr w:type="spellEnd"/>
      <w:r w:rsidRPr="00B82314">
        <w:rPr>
          <w:bCs/>
          <w:sz w:val="22"/>
          <w:szCs w:val="22"/>
          <w:lang w:val="es-MX"/>
        </w:rPr>
        <w:t xml:space="preserve"> y todos los elementos son mayores o iguales a 13</w:t>
      </w:r>
      <w:r>
        <w:rPr>
          <w:bCs/>
          <w:sz w:val="22"/>
          <w:szCs w:val="22"/>
          <w:lang w:val="es-MX"/>
        </w:rPr>
        <w:t>.</w:t>
      </w:r>
    </w:p>
    <w:p w14:paraId="0E57BDFA" w14:textId="452286BB" w:rsidR="00B82314" w:rsidRDefault="00B82314" w:rsidP="00B82314">
      <w:pPr>
        <w:pStyle w:val="Prrafodelista"/>
        <w:ind w:left="708" w:firstLine="708"/>
        <w:jc w:val="both"/>
        <w:rPr>
          <w:bCs/>
          <w:sz w:val="22"/>
          <w:szCs w:val="22"/>
          <w:lang w:val="es-MX"/>
        </w:rPr>
      </w:pPr>
      <w:proofErr w:type="spellStart"/>
      <w:r w:rsidRPr="00B82314">
        <w:rPr>
          <w:b/>
          <w:bCs/>
          <w:color w:val="002060"/>
          <w:sz w:val="22"/>
          <w:szCs w:val="22"/>
          <w:lang w:val="es-MX"/>
        </w:rPr>
        <w:t>Fizzbuzz</w:t>
      </w:r>
      <w:proofErr w:type="spellEnd"/>
      <w:r w:rsidRPr="00B82314">
        <w:rPr>
          <w:b/>
          <w:bCs/>
          <w:color w:val="002060"/>
          <w:sz w:val="22"/>
          <w:szCs w:val="22"/>
          <w:lang w:val="es-MX"/>
        </w:rPr>
        <w:t>:</w:t>
      </w:r>
      <w:r w:rsidRPr="00B82314">
        <w:rPr>
          <w:bCs/>
          <w:color w:val="002060"/>
          <w:sz w:val="22"/>
          <w:szCs w:val="22"/>
          <w:lang w:val="es-MX"/>
        </w:rPr>
        <w:t xml:space="preserve"> </w:t>
      </w:r>
      <w:r w:rsidRPr="00B82314">
        <w:rPr>
          <w:bCs/>
          <w:sz w:val="22"/>
          <w:szCs w:val="22"/>
          <w:lang w:val="es-MX"/>
        </w:rPr>
        <w:t xml:space="preserve">n depende de la longitud del </w:t>
      </w:r>
      <w:proofErr w:type="spellStart"/>
      <w:r w:rsidRPr="00B82314">
        <w:rPr>
          <w:bCs/>
          <w:sz w:val="22"/>
          <w:szCs w:val="22"/>
          <w:lang w:val="es-MX"/>
        </w:rPr>
        <w:t>array</w:t>
      </w:r>
      <w:proofErr w:type="spellEnd"/>
      <w:r w:rsidRPr="00B82314">
        <w:rPr>
          <w:bCs/>
          <w:sz w:val="22"/>
          <w:szCs w:val="22"/>
          <w:lang w:val="es-MX"/>
        </w:rPr>
        <w:t xml:space="preserve">, en el peor de los casos recorre todo el </w:t>
      </w:r>
      <w:proofErr w:type="spellStart"/>
      <w:r w:rsidRPr="00B82314">
        <w:rPr>
          <w:bCs/>
          <w:sz w:val="22"/>
          <w:szCs w:val="22"/>
          <w:lang w:val="es-MX"/>
        </w:rPr>
        <w:t>array</w:t>
      </w:r>
      <w:proofErr w:type="spellEnd"/>
      <w:r w:rsidRPr="00B82314">
        <w:rPr>
          <w:bCs/>
          <w:sz w:val="22"/>
          <w:szCs w:val="22"/>
          <w:lang w:val="es-MX"/>
        </w:rPr>
        <w:t xml:space="preserve"> para asignar e indexar</w:t>
      </w:r>
    </w:p>
    <w:p w14:paraId="589792CB" w14:textId="77777777" w:rsidR="0037651E" w:rsidRPr="00B82314" w:rsidRDefault="0037651E" w:rsidP="00B82314">
      <w:pPr>
        <w:pStyle w:val="Prrafodelista"/>
        <w:ind w:left="708" w:firstLine="708"/>
        <w:jc w:val="both"/>
        <w:rPr>
          <w:bCs/>
          <w:sz w:val="22"/>
          <w:szCs w:val="22"/>
          <w:lang w:val="es-MX"/>
        </w:rPr>
      </w:pPr>
    </w:p>
    <w:p w14:paraId="10EE1DB6" w14:textId="6E63C7B2" w:rsidR="003F4C22" w:rsidRDefault="00F03C9C" w:rsidP="00F03C9C">
      <w:pPr>
        <w:pStyle w:val="Prrafodelista"/>
        <w:ind w:left="360" w:firstLine="348"/>
        <w:jc w:val="both"/>
        <w:rPr>
          <w:bCs/>
          <w:sz w:val="22"/>
          <w:szCs w:val="22"/>
          <w:lang w:val="es-MX"/>
        </w:rPr>
      </w:pPr>
      <w:r>
        <w:rPr>
          <w:b/>
          <w:bCs/>
          <w:color w:val="002060"/>
          <w:sz w:val="22"/>
          <w:szCs w:val="22"/>
          <w:lang w:val="es-MX"/>
        </w:rPr>
        <w:t xml:space="preserve">II. Recursion-2 </w:t>
      </w:r>
      <w:r w:rsidR="004352C7" w:rsidRPr="004352C7">
        <w:rPr>
          <w:bCs/>
          <w:sz w:val="22"/>
          <w:szCs w:val="22"/>
          <w:lang w:val="es-MX"/>
        </w:rPr>
        <w:t>En todos lo</w:t>
      </w:r>
      <w:r w:rsidR="00CA7A87">
        <w:rPr>
          <w:bCs/>
          <w:sz w:val="22"/>
          <w:szCs w:val="22"/>
          <w:lang w:val="es-MX"/>
        </w:rPr>
        <w:t>s ejercicios se trataba de arreglos</w:t>
      </w:r>
      <w:r w:rsidR="004352C7" w:rsidRPr="004352C7">
        <w:rPr>
          <w:bCs/>
          <w:sz w:val="22"/>
          <w:szCs w:val="22"/>
          <w:lang w:val="es-MX"/>
        </w:rPr>
        <w:t xml:space="preserve">, por </w:t>
      </w:r>
      <w:r w:rsidR="00CA7A87" w:rsidRPr="004352C7">
        <w:rPr>
          <w:bCs/>
          <w:sz w:val="22"/>
          <w:szCs w:val="22"/>
          <w:lang w:val="es-MX"/>
        </w:rPr>
        <w:t>consiguiente,</w:t>
      </w:r>
      <w:r w:rsidR="004352C7" w:rsidRPr="004352C7">
        <w:rPr>
          <w:bCs/>
          <w:sz w:val="22"/>
          <w:szCs w:val="22"/>
          <w:lang w:val="es-MX"/>
        </w:rPr>
        <w:t xml:space="preserve"> en cada uno de estos la complejidad</w:t>
      </w:r>
      <w:r w:rsidR="004352C7">
        <w:rPr>
          <w:bCs/>
          <w:sz w:val="22"/>
          <w:szCs w:val="22"/>
          <w:lang w:val="es-MX"/>
        </w:rPr>
        <w:t xml:space="preserve"> del peor de los casos</w:t>
      </w:r>
      <w:r w:rsidR="004352C7" w:rsidRPr="004352C7">
        <w:rPr>
          <w:bCs/>
          <w:sz w:val="22"/>
          <w:szCs w:val="22"/>
          <w:lang w:val="es-MX"/>
        </w:rPr>
        <w:t xml:space="preserve"> depend</w:t>
      </w:r>
      <w:r w:rsidR="004352C7">
        <w:rPr>
          <w:bCs/>
          <w:sz w:val="22"/>
          <w:szCs w:val="22"/>
          <w:lang w:val="es-MX"/>
        </w:rPr>
        <w:t xml:space="preserve">e de la cantidad de posiciones que tiene cada uno de estos </w:t>
      </w:r>
      <w:r w:rsidR="00CA7A87">
        <w:rPr>
          <w:bCs/>
          <w:sz w:val="22"/>
          <w:szCs w:val="22"/>
          <w:lang w:val="es-MX"/>
        </w:rPr>
        <w:t>pues el peor de los casos sería recorrer cada una de estas complejidades.</w:t>
      </w:r>
    </w:p>
    <w:p w14:paraId="6C73A193" w14:textId="77777777" w:rsidR="00F03C9C" w:rsidRPr="004352C7" w:rsidRDefault="00F03C9C" w:rsidP="00320EFF">
      <w:pPr>
        <w:pStyle w:val="Prrafodelista"/>
        <w:ind w:left="360"/>
        <w:jc w:val="both"/>
        <w:rPr>
          <w:bCs/>
          <w:sz w:val="22"/>
          <w:szCs w:val="22"/>
          <w:lang w:val="es-MX"/>
        </w:rPr>
      </w:pPr>
    </w:p>
    <w:p w14:paraId="49B683A9" w14:textId="4579354E" w:rsidR="004352C7" w:rsidRPr="00CA7A87" w:rsidRDefault="004352C7" w:rsidP="00F03C9C">
      <w:pPr>
        <w:pStyle w:val="Prrafodelista"/>
        <w:ind w:left="708"/>
        <w:jc w:val="both"/>
        <w:rPr>
          <w:bCs/>
          <w:sz w:val="22"/>
          <w:szCs w:val="22"/>
          <w:lang w:val="es-MX"/>
        </w:rPr>
      </w:pPr>
      <w:r w:rsidRPr="004352C7">
        <w:rPr>
          <w:b/>
          <w:bCs/>
          <w:color w:val="002060"/>
          <w:sz w:val="22"/>
          <w:szCs w:val="22"/>
          <w:lang w:val="es-MX"/>
        </w:rPr>
        <w:tab/>
      </w:r>
      <w:r w:rsidRPr="00CA7A87">
        <w:rPr>
          <w:b/>
          <w:bCs/>
          <w:color w:val="002060"/>
          <w:sz w:val="22"/>
          <w:szCs w:val="22"/>
          <w:lang w:val="es-MX"/>
        </w:rPr>
        <w:t xml:space="preserve">groupSum6: </w:t>
      </w:r>
      <w:r w:rsidR="00CA7A87" w:rsidRPr="00CA7A87">
        <w:rPr>
          <w:bCs/>
          <w:sz w:val="22"/>
          <w:szCs w:val="22"/>
          <w:lang w:val="es-MX"/>
        </w:rPr>
        <w:t>n depende de la longitu</w:t>
      </w:r>
      <w:r w:rsidR="00CA7A87">
        <w:rPr>
          <w:bCs/>
          <w:sz w:val="22"/>
          <w:szCs w:val="22"/>
          <w:lang w:val="es-MX"/>
        </w:rPr>
        <w:t>d</w:t>
      </w:r>
      <w:r w:rsidR="00CA7A87" w:rsidRPr="00CA7A87">
        <w:rPr>
          <w:bCs/>
          <w:sz w:val="22"/>
          <w:szCs w:val="22"/>
          <w:lang w:val="es-MX"/>
        </w:rPr>
        <w:t xml:space="preserve"> del arreg</w:t>
      </w:r>
      <w:r w:rsidR="00974A64">
        <w:rPr>
          <w:bCs/>
          <w:sz w:val="22"/>
          <w:szCs w:val="22"/>
          <w:lang w:val="es-MX"/>
        </w:rPr>
        <w:t>lo, se hacen dos llamados recursivos n veces en el peor de los casos.</w:t>
      </w:r>
    </w:p>
    <w:p w14:paraId="142973FD" w14:textId="14EA3341" w:rsidR="004352C7" w:rsidRPr="00974A64" w:rsidRDefault="004352C7" w:rsidP="00F03C9C">
      <w:pPr>
        <w:pStyle w:val="Prrafodelista"/>
        <w:ind w:left="708"/>
        <w:jc w:val="both"/>
        <w:rPr>
          <w:bCs/>
          <w:sz w:val="22"/>
          <w:szCs w:val="22"/>
          <w:lang w:val="es-MX"/>
        </w:rPr>
      </w:pPr>
      <w:r w:rsidRPr="00CA7A87">
        <w:rPr>
          <w:b/>
          <w:bCs/>
          <w:color w:val="002060"/>
          <w:sz w:val="22"/>
          <w:szCs w:val="22"/>
          <w:lang w:val="es-MX"/>
        </w:rPr>
        <w:tab/>
      </w:r>
      <w:proofErr w:type="spellStart"/>
      <w:r w:rsidRPr="00974A64">
        <w:rPr>
          <w:b/>
          <w:bCs/>
          <w:color w:val="002060"/>
          <w:sz w:val="22"/>
          <w:szCs w:val="22"/>
          <w:lang w:val="es-MX"/>
        </w:rPr>
        <w:t>groupNoAdj</w:t>
      </w:r>
      <w:proofErr w:type="spellEnd"/>
      <w:r w:rsidRPr="00974A64">
        <w:rPr>
          <w:b/>
          <w:bCs/>
          <w:color w:val="002060"/>
          <w:sz w:val="22"/>
          <w:szCs w:val="22"/>
          <w:lang w:val="es-MX"/>
        </w:rPr>
        <w:t>:</w:t>
      </w:r>
      <w:r w:rsidR="00974A64" w:rsidRPr="00974A64">
        <w:rPr>
          <w:bCs/>
          <w:sz w:val="22"/>
          <w:szCs w:val="22"/>
          <w:lang w:val="es-MX"/>
        </w:rPr>
        <w:t xml:space="preserve"> </w:t>
      </w:r>
      <w:r w:rsidR="00974A64" w:rsidRPr="00CA7A87">
        <w:rPr>
          <w:bCs/>
          <w:sz w:val="22"/>
          <w:szCs w:val="22"/>
          <w:lang w:val="es-MX"/>
        </w:rPr>
        <w:t>n depende de la longitu</w:t>
      </w:r>
      <w:r w:rsidR="00974A64">
        <w:rPr>
          <w:bCs/>
          <w:sz w:val="22"/>
          <w:szCs w:val="22"/>
          <w:lang w:val="es-MX"/>
        </w:rPr>
        <w:t>d</w:t>
      </w:r>
      <w:r w:rsidR="00974A64" w:rsidRPr="00CA7A87">
        <w:rPr>
          <w:bCs/>
          <w:sz w:val="22"/>
          <w:szCs w:val="22"/>
          <w:lang w:val="es-MX"/>
        </w:rPr>
        <w:t xml:space="preserve"> del arreg</w:t>
      </w:r>
      <w:r w:rsidR="00974A64">
        <w:rPr>
          <w:bCs/>
          <w:sz w:val="22"/>
          <w:szCs w:val="22"/>
          <w:lang w:val="es-MX"/>
        </w:rPr>
        <w:t>lo, se hacen dos llamados recursivos uno de estos n veces y el otro n/2 en el peor de los casos.</w:t>
      </w:r>
      <w:r w:rsidR="000F756A">
        <w:rPr>
          <w:bCs/>
          <w:sz w:val="22"/>
          <w:szCs w:val="22"/>
          <w:lang w:val="es-MX"/>
        </w:rPr>
        <w:t xml:space="preserve"> Por otra parte, al resolver la ecuación en </w:t>
      </w:r>
      <w:proofErr w:type="spellStart"/>
      <w:r w:rsidR="000F756A">
        <w:rPr>
          <w:bCs/>
          <w:sz w:val="22"/>
          <w:szCs w:val="22"/>
          <w:lang w:val="es-MX"/>
        </w:rPr>
        <w:t>Wolfram</w:t>
      </w:r>
      <w:proofErr w:type="spellEnd"/>
      <w:r w:rsidR="000F756A">
        <w:rPr>
          <w:bCs/>
          <w:sz w:val="22"/>
          <w:szCs w:val="22"/>
          <w:lang w:val="es-MX"/>
        </w:rPr>
        <w:t xml:space="preserve"> </w:t>
      </w:r>
      <w:proofErr w:type="spellStart"/>
      <w:r w:rsidR="000F756A">
        <w:rPr>
          <w:bCs/>
          <w:sz w:val="22"/>
          <w:szCs w:val="22"/>
          <w:lang w:val="es-MX"/>
        </w:rPr>
        <w:t>Alpha</w:t>
      </w:r>
      <w:proofErr w:type="spellEnd"/>
      <w:r w:rsidR="000F756A">
        <w:rPr>
          <w:bCs/>
          <w:sz w:val="22"/>
          <w:szCs w:val="22"/>
          <w:lang w:val="es-MX"/>
        </w:rPr>
        <w:t xml:space="preserve"> nos devuelve L y F los cuales son el número de Lucas y el de Fibonacci Respectivamente de los cuales el subíndice n es la posición de cada uno.</w:t>
      </w:r>
    </w:p>
    <w:p w14:paraId="5F0236B6" w14:textId="7FE1849F" w:rsidR="004352C7" w:rsidRPr="00974A64" w:rsidRDefault="004352C7" w:rsidP="00F03C9C">
      <w:pPr>
        <w:pStyle w:val="Prrafodelista"/>
        <w:ind w:left="708"/>
        <w:jc w:val="both"/>
        <w:rPr>
          <w:b/>
          <w:bCs/>
          <w:color w:val="002060"/>
          <w:sz w:val="22"/>
          <w:szCs w:val="22"/>
          <w:lang w:val="es-MX"/>
        </w:rPr>
      </w:pPr>
      <w:r w:rsidRPr="00974A64">
        <w:rPr>
          <w:b/>
          <w:bCs/>
          <w:color w:val="002060"/>
          <w:sz w:val="22"/>
          <w:szCs w:val="22"/>
          <w:lang w:val="es-MX"/>
        </w:rPr>
        <w:tab/>
        <w:t>groupSum5:</w:t>
      </w:r>
      <w:r w:rsidR="00974A64" w:rsidRPr="00974A64">
        <w:rPr>
          <w:bCs/>
          <w:sz w:val="22"/>
          <w:szCs w:val="22"/>
          <w:lang w:val="es-MX"/>
        </w:rPr>
        <w:t xml:space="preserve"> </w:t>
      </w:r>
      <w:r w:rsidR="00974A64" w:rsidRPr="00CA7A87">
        <w:rPr>
          <w:bCs/>
          <w:sz w:val="22"/>
          <w:szCs w:val="22"/>
          <w:lang w:val="es-MX"/>
        </w:rPr>
        <w:t>n depende de la longitu</w:t>
      </w:r>
      <w:r w:rsidR="00974A64">
        <w:rPr>
          <w:bCs/>
          <w:sz w:val="22"/>
          <w:szCs w:val="22"/>
          <w:lang w:val="es-MX"/>
        </w:rPr>
        <w:t>d</w:t>
      </w:r>
      <w:r w:rsidR="00974A64" w:rsidRPr="00CA7A87">
        <w:rPr>
          <w:bCs/>
          <w:sz w:val="22"/>
          <w:szCs w:val="22"/>
          <w:lang w:val="es-MX"/>
        </w:rPr>
        <w:t xml:space="preserve"> del arreg</w:t>
      </w:r>
      <w:r w:rsidR="00974A64">
        <w:rPr>
          <w:bCs/>
          <w:sz w:val="22"/>
          <w:szCs w:val="22"/>
          <w:lang w:val="es-MX"/>
        </w:rPr>
        <w:t>lo, se hacen dos llamados recursivos n veces en el peor de los casos.</w:t>
      </w:r>
    </w:p>
    <w:p w14:paraId="5F6DD46E" w14:textId="543412A2" w:rsidR="004352C7" w:rsidRPr="00974A64" w:rsidRDefault="004352C7" w:rsidP="00F03C9C">
      <w:pPr>
        <w:pStyle w:val="Prrafodelista"/>
        <w:ind w:left="708"/>
        <w:jc w:val="both"/>
        <w:rPr>
          <w:b/>
          <w:bCs/>
          <w:color w:val="002060"/>
          <w:sz w:val="22"/>
          <w:szCs w:val="22"/>
          <w:lang w:val="es-MX"/>
        </w:rPr>
      </w:pPr>
      <w:r w:rsidRPr="00974A64">
        <w:rPr>
          <w:b/>
          <w:bCs/>
          <w:color w:val="002060"/>
          <w:sz w:val="22"/>
          <w:szCs w:val="22"/>
          <w:lang w:val="es-MX"/>
        </w:rPr>
        <w:tab/>
      </w:r>
      <w:proofErr w:type="spellStart"/>
      <w:r w:rsidRPr="00974A64">
        <w:rPr>
          <w:b/>
          <w:bCs/>
          <w:color w:val="002060"/>
          <w:sz w:val="22"/>
          <w:szCs w:val="22"/>
          <w:lang w:val="es-MX"/>
        </w:rPr>
        <w:t>groupSumClump</w:t>
      </w:r>
      <w:proofErr w:type="spellEnd"/>
      <w:r w:rsidRPr="00974A64">
        <w:rPr>
          <w:b/>
          <w:bCs/>
          <w:color w:val="002060"/>
          <w:sz w:val="22"/>
          <w:szCs w:val="22"/>
          <w:lang w:val="es-MX"/>
        </w:rPr>
        <w:t>:</w:t>
      </w:r>
      <w:r w:rsidR="007112D0">
        <w:rPr>
          <w:bCs/>
          <w:sz w:val="22"/>
          <w:szCs w:val="22"/>
          <w:lang w:val="es-MX"/>
        </w:rPr>
        <w:t xml:space="preserve"> </w:t>
      </w:r>
      <w:r w:rsidR="00974A64" w:rsidRPr="00CA7A87">
        <w:rPr>
          <w:bCs/>
          <w:sz w:val="22"/>
          <w:szCs w:val="22"/>
          <w:lang w:val="es-MX"/>
        </w:rPr>
        <w:t>n depende de la longitu</w:t>
      </w:r>
      <w:r w:rsidR="00974A64">
        <w:rPr>
          <w:bCs/>
          <w:sz w:val="22"/>
          <w:szCs w:val="22"/>
          <w:lang w:val="es-MX"/>
        </w:rPr>
        <w:t>d</w:t>
      </w:r>
      <w:r w:rsidR="00974A64" w:rsidRPr="00CA7A87">
        <w:rPr>
          <w:bCs/>
          <w:sz w:val="22"/>
          <w:szCs w:val="22"/>
          <w:lang w:val="es-MX"/>
        </w:rPr>
        <w:t xml:space="preserve"> del arreg</w:t>
      </w:r>
      <w:r w:rsidR="00974A64">
        <w:rPr>
          <w:bCs/>
          <w:sz w:val="22"/>
          <w:szCs w:val="22"/>
          <w:lang w:val="es-MX"/>
        </w:rPr>
        <w:t>lo, se hacen dos llamados recursivos n veces en el peor de los casos.</w:t>
      </w:r>
      <w:r w:rsidR="00974A64" w:rsidRPr="00974A64">
        <w:rPr>
          <w:b/>
          <w:bCs/>
          <w:color w:val="002060"/>
          <w:sz w:val="22"/>
          <w:szCs w:val="22"/>
          <w:lang w:val="es-MX"/>
        </w:rPr>
        <w:t xml:space="preserve"> </w:t>
      </w:r>
    </w:p>
    <w:p w14:paraId="5AC7336E" w14:textId="270CF394" w:rsidR="007112D0" w:rsidRPr="00974A64" w:rsidRDefault="004352C7" w:rsidP="00F03C9C">
      <w:pPr>
        <w:pStyle w:val="Prrafodelista"/>
        <w:ind w:left="708"/>
        <w:jc w:val="both"/>
        <w:rPr>
          <w:b/>
          <w:bCs/>
          <w:color w:val="002060"/>
          <w:sz w:val="22"/>
          <w:szCs w:val="22"/>
          <w:lang w:val="es-MX"/>
        </w:rPr>
      </w:pPr>
      <w:r w:rsidRPr="00974A64">
        <w:rPr>
          <w:b/>
          <w:bCs/>
          <w:color w:val="002060"/>
          <w:sz w:val="22"/>
          <w:szCs w:val="22"/>
          <w:lang w:val="es-MX"/>
        </w:rPr>
        <w:tab/>
      </w:r>
      <w:proofErr w:type="spellStart"/>
      <w:r w:rsidRPr="007112D0">
        <w:rPr>
          <w:b/>
          <w:bCs/>
          <w:color w:val="002060"/>
          <w:sz w:val="22"/>
          <w:szCs w:val="22"/>
          <w:lang w:val="es-MX"/>
        </w:rPr>
        <w:t>SplitArray</w:t>
      </w:r>
      <w:proofErr w:type="spellEnd"/>
      <w:r w:rsidRPr="007112D0">
        <w:rPr>
          <w:b/>
          <w:bCs/>
          <w:color w:val="002060"/>
          <w:sz w:val="22"/>
          <w:szCs w:val="22"/>
          <w:lang w:val="es-MX"/>
        </w:rPr>
        <w:t>:</w:t>
      </w:r>
      <w:r w:rsidR="007112D0" w:rsidRPr="007112D0">
        <w:rPr>
          <w:bCs/>
          <w:sz w:val="22"/>
          <w:szCs w:val="22"/>
          <w:lang w:val="es-MX"/>
        </w:rPr>
        <w:t xml:space="preserve"> </w:t>
      </w:r>
      <w:r w:rsidR="007112D0" w:rsidRPr="00CA7A87">
        <w:rPr>
          <w:bCs/>
          <w:sz w:val="22"/>
          <w:szCs w:val="22"/>
          <w:lang w:val="es-MX"/>
        </w:rPr>
        <w:t>n depende de la longitu</w:t>
      </w:r>
      <w:r w:rsidR="007112D0">
        <w:rPr>
          <w:bCs/>
          <w:sz w:val="22"/>
          <w:szCs w:val="22"/>
          <w:lang w:val="es-MX"/>
        </w:rPr>
        <w:t>d</w:t>
      </w:r>
      <w:r w:rsidR="007112D0" w:rsidRPr="00CA7A87">
        <w:rPr>
          <w:bCs/>
          <w:sz w:val="22"/>
          <w:szCs w:val="22"/>
          <w:lang w:val="es-MX"/>
        </w:rPr>
        <w:t xml:space="preserve"> del arreg</w:t>
      </w:r>
      <w:r w:rsidR="007112D0">
        <w:rPr>
          <w:bCs/>
          <w:sz w:val="22"/>
          <w:szCs w:val="22"/>
          <w:lang w:val="es-MX"/>
        </w:rPr>
        <w:t>lo, se hacen dos llamados recursivos n veces en el peor de los casos.</w:t>
      </w:r>
      <w:r w:rsidR="007112D0" w:rsidRPr="00974A64">
        <w:rPr>
          <w:b/>
          <w:bCs/>
          <w:color w:val="002060"/>
          <w:sz w:val="22"/>
          <w:szCs w:val="22"/>
          <w:lang w:val="es-MX"/>
        </w:rPr>
        <w:t xml:space="preserve"> </w:t>
      </w:r>
    </w:p>
    <w:p w14:paraId="26A953FE" w14:textId="215926C6" w:rsidR="004352C7" w:rsidRPr="007112D0" w:rsidRDefault="004352C7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s-MX"/>
        </w:rPr>
      </w:pPr>
    </w:p>
    <w:p w14:paraId="6E1055A9" w14:textId="77777777" w:rsidR="006F47C4" w:rsidRPr="007112D0" w:rsidRDefault="006F47C4" w:rsidP="00320EFF">
      <w:pPr>
        <w:jc w:val="both"/>
        <w:rPr>
          <w:b/>
          <w:bCs/>
          <w:sz w:val="22"/>
          <w:szCs w:val="22"/>
          <w:lang w:val="es-MX"/>
        </w:rPr>
      </w:pPr>
    </w:p>
    <w:p w14:paraId="03B32EFB" w14:textId="77777777" w:rsidR="006F47C4" w:rsidRPr="007112D0" w:rsidRDefault="006F47C4" w:rsidP="006F47C4">
      <w:pPr>
        <w:ind w:left="720"/>
        <w:jc w:val="both"/>
        <w:rPr>
          <w:b/>
          <w:bCs/>
          <w:i/>
          <w:sz w:val="22"/>
          <w:szCs w:val="22"/>
          <w:lang w:val="es-MX"/>
        </w:rPr>
      </w:pPr>
    </w:p>
    <w:p w14:paraId="77E3C833" w14:textId="77777777" w:rsidR="006F47C4" w:rsidRPr="00C02EA7" w:rsidRDefault="006F47C4" w:rsidP="006F47C4">
      <w:pPr>
        <w:jc w:val="both"/>
        <w:rPr>
          <w:sz w:val="22"/>
          <w:szCs w:val="22"/>
          <w:lang w:val="en-US"/>
        </w:rPr>
      </w:pPr>
      <w:r w:rsidRPr="00C02EA7">
        <w:rPr>
          <w:b/>
          <w:bCs/>
          <w:i/>
          <w:color w:val="002060"/>
          <w:sz w:val="22"/>
          <w:szCs w:val="22"/>
          <w:lang w:val="en-US"/>
        </w:rPr>
        <w:t>4)</w:t>
      </w:r>
      <w:r w:rsidRPr="00C02EA7">
        <w:rPr>
          <w:b/>
          <w:bCs/>
          <w:i/>
          <w:sz w:val="22"/>
          <w:szCs w:val="22"/>
          <w:lang w:val="en-US"/>
        </w:rPr>
        <w:t xml:space="preserve"> </w:t>
      </w:r>
      <w:proofErr w:type="spellStart"/>
      <w:r w:rsidRPr="00C02EA7">
        <w:rPr>
          <w:b/>
          <w:bCs/>
          <w:i/>
          <w:sz w:val="22"/>
          <w:szCs w:val="22"/>
          <w:lang w:val="en-US"/>
        </w:rPr>
        <w:t>Simulacro</w:t>
      </w:r>
      <w:proofErr w:type="spellEnd"/>
      <w:r w:rsidRPr="00C02EA7">
        <w:rPr>
          <w:b/>
          <w:bCs/>
          <w:i/>
          <w:sz w:val="22"/>
          <w:szCs w:val="22"/>
          <w:lang w:val="en-US"/>
        </w:rPr>
        <w:t xml:space="preserve"> de </w:t>
      </w:r>
      <w:proofErr w:type="spellStart"/>
      <w:r w:rsidRPr="00C02EA7">
        <w:rPr>
          <w:b/>
          <w:bCs/>
          <w:i/>
          <w:sz w:val="22"/>
          <w:szCs w:val="22"/>
          <w:lang w:val="en-US"/>
        </w:rPr>
        <w:t>Parcial</w:t>
      </w:r>
      <w:proofErr w:type="spellEnd"/>
    </w:p>
    <w:p w14:paraId="78844B61" w14:textId="4F0D69C5" w:rsidR="006F47C4" w:rsidRDefault="006F47C4" w:rsidP="006F47C4">
      <w:pPr>
        <w:jc w:val="both"/>
        <w:rPr>
          <w:b/>
          <w:bCs/>
          <w:i/>
          <w:sz w:val="22"/>
          <w:szCs w:val="22"/>
          <w:lang w:val="en-US"/>
        </w:rPr>
      </w:pPr>
    </w:p>
    <w:p w14:paraId="289CE9B4" w14:textId="77777777" w:rsidR="003F7C94" w:rsidRDefault="003F7C94" w:rsidP="003F7C94">
      <w:pPr>
        <w:pStyle w:val="Prrafodelista"/>
        <w:numPr>
          <w:ilvl w:val="1"/>
          <w:numId w:val="19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</w:t>
      </w:r>
    </w:p>
    <w:p w14:paraId="064CB603" w14:textId="4427094F" w:rsidR="006F47C4" w:rsidRDefault="00F62F42" w:rsidP="003F7C94">
      <w:pPr>
        <w:pStyle w:val="Prrafodelista"/>
        <w:numPr>
          <w:ilvl w:val="2"/>
          <w:numId w:val="19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</w:t>
      </w:r>
    </w:p>
    <w:p w14:paraId="7910895B" w14:textId="0F1FAF07" w:rsidR="00F62F42" w:rsidRDefault="00F62F42" w:rsidP="00F62F42">
      <w:pPr>
        <w:pStyle w:val="Prrafodelista"/>
        <w:numPr>
          <w:ilvl w:val="2"/>
          <w:numId w:val="19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</w:t>
      </w:r>
    </w:p>
    <w:p w14:paraId="72394886" w14:textId="4F23284C" w:rsidR="00F62F42" w:rsidRDefault="00F62F42" w:rsidP="00F62F42">
      <w:pPr>
        <w:pStyle w:val="Prrafodelista"/>
        <w:numPr>
          <w:ilvl w:val="2"/>
          <w:numId w:val="19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</w:t>
      </w:r>
    </w:p>
    <w:p w14:paraId="12CDDAF5" w14:textId="77777777" w:rsidR="0037651E" w:rsidRPr="0037651E" w:rsidRDefault="0037651E" w:rsidP="0037651E">
      <w:pPr>
        <w:ind w:left="720"/>
        <w:jc w:val="both"/>
        <w:rPr>
          <w:sz w:val="22"/>
          <w:szCs w:val="22"/>
          <w:lang w:val="en-US"/>
        </w:rPr>
      </w:pPr>
    </w:p>
    <w:p w14:paraId="47EF489D" w14:textId="6BAF697F" w:rsidR="006F47C4" w:rsidRDefault="006F47C4" w:rsidP="0037651E">
      <w:pPr>
        <w:pStyle w:val="Prrafodelista"/>
        <w:numPr>
          <w:ilvl w:val="1"/>
          <w:numId w:val="19"/>
        </w:numPr>
        <w:jc w:val="both"/>
        <w:rPr>
          <w:sz w:val="22"/>
          <w:szCs w:val="22"/>
          <w:lang w:val="en-US"/>
        </w:rPr>
      </w:pPr>
    </w:p>
    <w:p w14:paraId="5EE57D52" w14:textId="65212E05" w:rsidR="0037651E" w:rsidRDefault="0037651E" w:rsidP="0037651E">
      <w:pPr>
        <w:pStyle w:val="Prrafodelista"/>
        <w:numPr>
          <w:ilvl w:val="2"/>
          <w:numId w:val="19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</w:t>
      </w:r>
    </w:p>
    <w:p w14:paraId="44EF7186" w14:textId="58947A3B" w:rsidR="0037651E" w:rsidRDefault="003F7C94" w:rsidP="0037651E">
      <w:pPr>
        <w:pStyle w:val="Prrafodelista"/>
        <w:numPr>
          <w:ilvl w:val="2"/>
          <w:numId w:val="19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a) </w:t>
      </w:r>
      <w:proofErr w:type="spellStart"/>
      <w:r>
        <w:rPr>
          <w:sz w:val="22"/>
          <w:szCs w:val="22"/>
          <w:lang w:val="en-US"/>
        </w:rPr>
        <w:t>verdadera</w:t>
      </w:r>
      <w:proofErr w:type="spellEnd"/>
    </w:p>
    <w:p w14:paraId="16E524AD" w14:textId="6C720AAA" w:rsidR="003F7C94" w:rsidRDefault="003F7C94" w:rsidP="003F7C94">
      <w:pPr>
        <w:pStyle w:val="Prrafodelista"/>
        <w:ind w:left="144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b) falsa</w:t>
      </w:r>
    </w:p>
    <w:p w14:paraId="4D272EFA" w14:textId="24D06A14" w:rsidR="003F7C94" w:rsidRDefault="003F7C94" w:rsidP="003F7C94">
      <w:pPr>
        <w:pStyle w:val="Prrafodelista"/>
        <w:ind w:left="144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c) </w:t>
      </w:r>
      <w:proofErr w:type="spellStart"/>
      <w:r>
        <w:rPr>
          <w:sz w:val="22"/>
          <w:szCs w:val="22"/>
          <w:lang w:val="en-US"/>
        </w:rPr>
        <w:t>verdadera</w:t>
      </w:r>
      <w:proofErr w:type="spellEnd"/>
    </w:p>
    <w:p w14:paraId="70848EF4" w14:textId="485F3DB6" w:rsidR="003F7C94" w:rsidRPr="004352C7" w:rsidRDefault="003F7C94" w:rsidP="003F7C94">
      <w:pPr>
        <w:pStyle w:val="Prrafodelista"/>
        <w:ind w:left="144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d) falsa</w:t>
      </w:r>
    </w:p>
    <w:p w14:paraId="0F70EA18" w14:textId="1DE73111" w:rsidR="007B5F04" w:rsidRPr="00F62F42" w:rsidRDefault="003F7C94" w:rsidP="00A4532D">
      <w:pPr>
        <w:pStyle w:val="Prrafodelista"/>
        <w:numPr>
          <w:ilvl w:val="1"/>
          <w:numId w:val="19"/>
        </w:numPr>
        <w:jc w:val="both"/>
        <w:rPr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>B</w:t>
      </w:r>
      <w:bookmarkStart w:id="0" w:name="_GoBack"/>
      <w:bookmarkEnd w:id="0"/>
    </w:p>
    <w:p w14:paraId="65096552" w14:textId="159153B3" w:rsidR="00F62F42" w:rsidRDefault="003F7C94" w:rsidP="00A4532D">
      <w:pPr>
        <w:pStyle w:val="Prrafodelista"/>
        <w:numPr>
          <w:ilvl w:val="1"/>
          <w:numId w:val="19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</w:t>
      </w:r>
    </w:p>
    <w:p w14:paraId="294A759A" w14:textId="01AA2C6B" w:rsidR="003F7C94" w:rsidRDefault="003F7C94" w:rsidP="003F7C94">
      <w:pPr>
        <w:pStyle w:val="Prrafodelista"/>
        <w:numPr>
          <w:ilvl w:val="2"/>
          <w:numId w:val="19"/>
        </w:numPr>
        <w:jc w:val="both"/>
        <w:rPr>
          <w:sz w:val="22"/>
          <w:szCs w:val="22"/>
          <w:lang w:val="en-US"/>
        </w:rPr>
      </w:pPr>
      <w:r w:rsidRPr="003F7C94">
        <w:rPr>
          <w:sz w:val="22"/>
          <w:szCs w:val="22"/>
          <w:lang w:val="en-US"/>
        </w:rPr>
        <w:t>C</w:t>
      </w:r>
      <w:r>
        <w:rPr>
          <w:sz w:val="22"/>
          <w:szCs w:val="22"/>
          <w:lang w:val="en-US"/>
        </w:rPr>
        <w:t xml:space="preserve"> </w:t>
      </w:r>
    </w:p>
    <w:p w14:paraId="7876AF21" w14:textId="7DB6F3F7" w:rsidR="003F7C94" w:rsidRDefault="003F7C94" w:rsidP="003F7C94">
      <w:pPr>
        <w:pStyle w:val="Prrafodelista"/>
        <w:numPr>
          <w:ilvl w:val="1"/>
          <w:numId w:val="19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</w:t>
      </w:r>
    </w:p>
    <w:p w14:paraId="6EBA3ECB" w14:textId="6731A2F9" w:rsidR="003F7C94" w:rsidRDefault="003F7C94" w:rsidP="003F7C94">
      <w:pPr>
        <w:pStyle w:val="Prrafodelista"/>
        <w:numPr>
          <w:ilvl w:val="2"/>
          <w:numId w:val="19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</w:t>
      </w:r>
    </w:p>
    <w:p w14:paraId="1198C23D" w14:textId="4DBF3418" w:rsidR="003F7C94" w:rsidRDefault="003F7C94" w:rsidP="003F7C94">
      <w:pPr>
        <w:pStyle w:val="Prrafodelista"/>
        <w:numPr>
          <w:ilvl w:val="2"/>
          <w:numId w:val="19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</w:t>
      </w:r>
    </w:p>
    <w:p w14:paraId="0FE21FD1" w14:textId="421F9BB4" w:rsidR="003F7C94" w:rsidRPr="003F7C94" w:rsidRDefault="003F7C94" w:rsidP="003F7C94">
      <w:pPr>
        <w:pStyle w:val="Prrafodelista"/>
        <w:numPr>
          <w:ilvl w:val="1"/>
          <w:numId w:val="19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</w:t>
      </w:r>
    </w:p>
    <w:p w14:paraId="75B35DA9" w14:textId="77777777" w:rsidR="003F7C94" w:rsidRPr="003F7C94" w:rsidRDefault="003F7C94" w:rsidP="003F7C94">
      <w:pPr>
        <w:ind w:left="708"/>
        <w:jc w:val="both"/>
        <w:rPr>
          <w:sz w:val="22"/>
          <w:szCs w:val="22"/>
          <w:lang w:val="en-US"/>
        </w:rPr>
      </w:pPr>
    </w:p>
    <w:sectPr w:rsidR="003F7C94" w:rsidRPr="003F7C94" w:rsidSect="00ED5AF9">
      <w:headerReference w:type="default" r:id="rId11"/>
      <w:footerReference w:type="default" r:id="rId12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16DAAD" w14:textId="77777777" w:rsidR="00E8483D" w:rsidRDefault="00E8483D" w:rsidP="004071A1">
      <w:r>
        <w:separator/>
      </w:r>
    </w:p>
  </w:endnote>
  <w:endnote w:type="continuationSeparator" w:id="0">
    <w:p w14:paraId="5DB832CA" w14:textId="77777777" w:rsidR="00E8483D" w:rsidRDefault="00E8483D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01817" w14:textId="77777777" w:rsidR="0005278D" w:rsidRPr="00E66804" w:rsidRDefault="0005278D" w:rsidP="006C0F93">
    <w:pPr>
      <w:ind w:left="-1276"/>
      <w:rPr>
        <w:rFonts w:cstheme="minorHAnsi"/>
        <w:b/>
        <w:sz w:val="20"/>
      </w:rPr>
    </w:pPr>
    <w:r>
      <w:rPr>
        <w:noProof/>
        <w:lang w:val="en-US" w:eastAsia="en-US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r>
      <w:rPr>
        <w:rFonts w:cstheme="minorHAnsi"/>
        <w:sz w:val="20"/>
      </w:rPr>
      <w:t>Docente | Escuela de Ingeniería | Informática y Sistemas</w:t>
    </w:r>
    <w:r w:rsidRPr="008E684D">
      <w:rPr>
        <w:rFonts w:cstheme="minorHAnsi"/>
        <w:sz w:val="20"/>
      </w:rPr>
      <w:br/>
    </w:r>
    <w:r>
      <w:rPr>
        <w:rFonts w:cstheme="minorHAnsi"/>
        <w:sz w:val="20"/>
      </w:rPr>
      <w:t xml:space="preserve">Correo: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Pr="008E684D">
      <w:rPr>
        <w:rFonts w:cstheme="minorHAnsi"/>
        <w:sz w:val="20"/>
      </w:rPr>
      <w:t xml:space="preserve">Oficina: </w:t>
    </w:r>
    <w:r>
      <w:rPr>
        <w:rFonts w:cstheme="minorHAnsi"/>
        <w:sz w:val="20"/>
      </w:rPr>
      <w:t xml:space="preserve">Bloque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  <w:t>Tel: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05278D" w:rsidRDefault="0005278D">
    <w:pPr>
      <w:pStyle w:val="Piedepgina"/>
    </w:pPr>
    <w:r>
      <w:rPr>
        <w:noProof/>
        <w:lang w:val="en-US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AEA1EF" w14:textId="77777777" w:rsidR="00E8483D" w:rsidRDefault="00E8483D" w:rsidP="004071A1">
      <w:r>
        <w:separator/>
      </w:r>
    </w:p>
  </w:footnote>
  <w:footnote w:type="continuationSeparator" w:id="0">
    <w:p w14:paraId="098C2CB2" w14:textId="77777777" w:rsidR="00E8483D" w:rsidRDefault="00E8483D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CCE18D2" w:rsidR="0005278D" w:rsidRPr="00CE77D7" w:rsidRDefault="0005278D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3F7C94" w:rsidRPr="003F7C94">
          <w:rPr>
            <w:noProof/>
            <w:color w:val="002060"/>
            <w:sz w:val="20"/>
            <w:lang w:val="es-ES"/>
          </w:rPr>
          <w:t>2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05278D" w:rsidRPr="003B3DCD" w:rsidRDefault="0005278D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>ESTRUCTURA DE DATOS 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05278D" w:rsidRPr="00E3599E" w:rsidRDefault="0005278D" w:rsidP="00633044">
    <w:pPr>
      <w:pStyle w:val="Encabezado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7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8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2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A547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B910EE"/>
    <w:multiLevelType w:val="hybridMultilevel"/>
    <w:tmpl w:val="32C2BD68"/>
    <w:lvl w:ilvl="0" w:tplc="A6B60E48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2"/>
  </w:num>
  <w:num w:numId="5">
    <w:abstractNumId w:val="8"/>
  </w:num>
  <w:num w:numId="6">
    <w:abstractNumId w:val="6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</w:num>
  <w:num w:numId="12">
    <w:abstractNumId w:val="5"/>
  </w:num>
  <w:num w:numId="13">
    <w:abstractNumId w:val="14"/>
  </w:num>
  <w:num w:numId="14">
    <w:abstractNumId w:val="0"/>
  </w:num>
  <w:num w:numId="15">
    <w:abstractNumId w:val="1"/>
  </w:num>
  <w:num w:numId="16">
    <w:abstractNumId w:val="2"/>
  </w:num>
  <w:num w:numId="17">
    <w:abstractNumId w:val="13"/>
  </w:num>
  <w:num w:numId="18">
    <w:abstractNumId w:val="16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278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5CD7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0F756A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1F7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4C0E"/>
    <w:rsid w:val="002A56F7"/>
    <w:rsid w:val="002A7E4F"/>
    <w:rsid w:val="002B732E"/>
    <w:rsid w:val="002C1284"/>
    <w:rsid w:val="002C26AF"/>
    <w:rsid w:val="002C2D90"/>
    <w:rsid w:val="002C4C53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36D6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0EFF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1E1E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ED4"/>
    <w:rsid w:val="00365FEE"/>
    <w:rsid w:val="00374C55"/>
    <w:rsid w:val="00376304"/>
    <w:rsid w:val="0037651E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C774B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4C22"/>
    <w:rsid w:val="003F5BB7"/>
    <w:rsid w:val="003F7296"/>
    <w:rsid w:val="003F7C94"/>
    <w:rsid w:val="004016A3"/>
    <w:rsid w:val="00403CCA"/>
    <w:rsid w:val="0040607B"/>
    <w:rsid w:val="00406CA7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2C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B8"/>
    <w:rsid w:val="006A62EB"/>
    <w:rsid w:val="006A6411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12D0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067BE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05E1C"/>
    <w:rsid w:val="00912516"/>
    <w:rsid w:val="009169D6"/>
    <w:rsid w:val="00932264"/>
    <w:rsid w:val="00933693"/>
    <w:rsid w:val="0093465C"/>
    <w:rsid w:val="00934BEC"/>
    <w:rsid w:val="00935F16"/>
    <w:rsid w:val="0094005E"/>
    <w:rsid w:val="00961431"/>
    <w:rsid w:val="009640A8"/>
    <w:rsid w:val="0096450F"/>
    <w:rsid w:val="00964CD0"/>
    <w:rsid w:val="00965420"/>
    <w:rsid w:val="00974247"/>
    <w:rsid w:val="00974A64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C4B2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532D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13FE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2314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B7E6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2EA7"/>
    <w:rsid w:val="00C046FB"/>
    <w:rsid w:val="00C06059"/>
    <w:rsid w:val="00C072F8"/>
    <w:rsid w:val="00C10A0A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A7A87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54D9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483D"/>
    <w:rsid w:val="00E86149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7FA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3C9C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2F42"/>
    <w:rsid w:val="00F67323"/>
    <w:rsid w:val="00F7202F"/>
    <w:rsid w:val="00F7242C"/>
    <w:rsid w:val="00F72798"/>
    <w:rsid w:val="00F73135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E7A21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paragraph" w:styleId="Ttulo2">
    <w:name w:val="heading 2"/>
    <w:basedOn w:val="Normal"/>
    <w:link w:val="Ttulo2Car"/>
    <w:uiPriority w:val="9"/>
    <w:qFormat/>
    <w:rsid w:val="008067BE"/>
    <w:pPr>
      <w:suppressAutoHyphens w:val="0"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3C774B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8067BE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AFIT\Semestre%202\Estructura%20de%20datos%20y%20algoritmos\Laboratorio\Libro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Hoja1!$B$3:$B$18</c:f>
              <c:numCache>
                <c:formatCode>General</c:formatCode>
                <c:ptCount val="16"/>
                <c:pt idx="0">
                  <c:v>9</c:v>
                </c:pt>
                <c:pt idx="1">
                  <c:v>11</c:v>
                </c:pt>
                <c:pt idx="2">
                  <c:v>13</c:v>
                </c:pt>
                <c:pt idx="3">
                  <c:v>14</c:v>
                </c:pt>
                <c:pt idx="4">
                  <c:v>15</c:v>
                </c:pt>
                <c:pt idx="5">
                  <c:v>16</c:v>
                </c:pt>
                <c:pt idx="6">
                  <c:v>17</c:v>
                </c:pt>
                <c:pt idx="7">
                  <c:v>18</c:v>
                </c:pt>
                <c:pt idx="8">
                  <c:v>19</c:v>
                </c:pt>
                <c:pt idx="9">
                  <c:v>20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</c:numCache>
            </c:numRef>
          </c:xVal>
          <c:yVal>
            <c:numRef>
              <c:f>Hoja1!$C$3:$C$18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6</c:v>
                </c:pt>
                <c:pt idx="6">
                  <c:v>11</c:v>
                </c:pt>
                <c:pt idx="7">
                  <c:v>11</c:v>
                </c:pt>
                <c:pt idx="8">
                  <c:v>102</c:v>
                </c:pt>
                <c:pt idx="9">
                  <c:v>124</c:v>
                </c:pt>
                <c:pt idx="10">
                  <c:v>1088</c:v>
                </c:pt>
                <c:pt idx="11">
                  <c:v>70573</c:v>
                </c:pt>
                <c:pt idx="12">
                  <c:v>144598</c:v>
                </c:pt>
                <c:pt idx="13">
                  <c:v>150581</c:v>
                </c:pt>
                <c:pt idx="14">
                  <c:v>170059</c:v>
                </c:pt>
                <c:pt idx="15">
                  <c:v>483517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043-4550-A793-CF82321101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5809695"/>
        <c:axId val="2045805119"/>
      </c:scatterChart>
      <c:valAx>
        <c:axId val="20458096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5805119"/>
        <c:crosses val="autoZero"/>
        <c:crossBetween val="midCat"/>
      </c:valAx>
      <c:valAx>
        <c:axId val="2045805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58096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35265-28BD-42BB-AA1B-E97667096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Usuario</cp:lastModifiedBy>
  <cp:revision>284</cp:revision>
  <cp:lastPrinted>2019-01-22T00:16:00Z</cp:lastPrinted>
  <dcterms:created xsi:type="dcterms:W3CDTF">2019-01-17T22:16:00Z</dcterms:created>
  <dcterms:modified xsi:type="dcterms:W3CDTF">2020-08-26T04:55:00Z</dcterms:modified>
</cp:coreProperties>
</file>