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E2F40" w:rsidRDefault="009E2293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PRACTICAL EXAMINATION 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Subject code: PRF192 </w:t>
      </w:r>
      <w:r>
        <w:rPr>
          <w:sz w:val="20"/>
          <w:szCs w:val="20"/>
        </w:rPr>
        <w:br/>
        <w:t>Duration : 85 minutes</w:t>
      </w:r>
    </w:p>
    <w:p w14:paraId="00000002" w14:textId="77777777" w:rsidR="001E2F40" w:rsidRDefault="001E2F40">
      <w:pPr>
        <w:jc w:val="center"/>
        <w:rPr>
          <w:sz w:val="20"/>
          <w:szCs w:val="20"/>
        </w:rPr>
      </w:pPr>
    </w:p>
    <w:p w14:paraId="00000003" w14:textId="08AA1073" w:rsidR="001E2F40" w:rsidRDefault="009E2293">
      <w:pPr>
        <w:rPr>
          <w:sz w:val="20"/>
          <w:szCs w:val="20"/>
        </w:rPr>
      </w:pPr>
      <w:r>
        <w:rPr>
          <w:b/>
          <w:sz w:val="20"/>
          <w:szCs w:val="20"/>
        </w:rPr>
        <w:t>Requirements</w:t>
      </w:r>
      <w:r w:rsidR="00C056C8">
        <w:rPr>
          <w:sz w:val="20"/>
          <w:szCs w:val="20"/>
        </w:rPr>
        <w:t xml:space="preserve">: </w:t>
      </w:r>
      <w:r w:rsidR="00C056C8">
        <w:rPr>
          <w:sz w:val="20"/>
          <w:szCs w:val="20"/>
        </w:rPr>
        <w:br/>
        <w:t xml:space="preserve">+ Write the </w:t>
      </w:r>
      <w:r w:rsidR="00556518">
        <w:rPr>
          <w:sz w:val="20"/>
          <w:szCs w:val="20"/>
        </w:rPr>
        <w:t xml:space="preserve">lines of </w:t>
      </w:r>
      <w:r w:rsidR="00C056C8">
        <w:rPr>
          <w:sz w:val="20"/>
          <w:szCs w:val="20"/>
        </w:rPr>
        <w:t>code on 1 file</w:t>
      </w:r>
      <w:r w:rsidR="00556518">
        <w:rPr>
          <w:sz w:val="20"/>
          <w:szCs w:val="20"/>
        </w:rPr>
        <w:t xml:space="preserve"> only.</w:t>
      </w:r>
      <w:r w:rsidR="00E55D10">
        <w:rPr>
          <w:sz w:val="20"/>
          <w:szCs w:val="20"/>
        </w:rPr>
        <w:t xml:space="preserve"> </w:t>
      </w:r>
      <w:r w:rsidR="00556518">
        <w:rPr>
          <w:sz w:val="20"/>
          <w:szCs w:val="20"/>
        </w:rPr>
        <w:t>Please name the file as</w:t>
      </w:r>
      <w:r w:rsidR="00E55D10">
        <w:rPr>
          <w:sz w:val="20"/>
          <w:szCs w:val="20"/>
        </w:rPr>
        <w:t xml:space="preserve"> PRF192_S</w:t>
      </w:r>
      <w:r w:rsidR="008A46C6">
        <w:rPr>
          <w:sz w:val="20"/>
          <w:szCs w:val="20"/>
        </w:rPr>
        <w:t>U</w:t>
      </w:r>
      <w:r w:rsidR="00E55D10">
        <w:rPr>
          <w:sz w:val="20"/>
          <w:szCs w:val="20"/>
        </w:rPr>
        <w:t>24_PE.c</w:t>
      </w:r>
      <w:r w:rsidR="00556518">
        <w:rPr>
          <w:sz w:val="20"/>
          <w:szCs w:val="20"/>
        </w:rPr>
        <w:t xml:space="preserve"> (Any individual information are NOT allowed to be included in file name or code).</w:t>
      </w:r>
      <w:r>
        <w:rPr>
          <w:sz w:val="20"/>
          <w:szCs w:val="20"/>
        </w:rPr>
        <w:br/>
        <w:t xml:space="preserve">+ </w:t>
      </w:r>
      <w:r w:rsidR="008A3EB3">
        <w:rPr>
          <w:sz w:val="20"/>
          <w:szCs w:val="20"/>
        </w:rPr>
        <w:t>I</w:t>
      </w:r>
      <w:r>
        <w:rPr>
          <w:sz w:val="20"/>
          <w:szCs w:val="20"/>
        </w:rPr>
        <w:t xml:space="preserve">nput/output statements </w:t>
      </w:r>
      <w:r w:rsidR="008A3EB3">
        <w:rPr>
          <w:sz w:val="20"/>
          <w:szCs w:val="20"/>
        </w:rPr>
        <w:t xml:space="preserve">are NOT allowed </w:t>
      </w:r>
      <w:r>
        <w:rPr>
          <w:sz w:val="20"/>
          <w:szCs w:val="20"/>
        </w:rPr>
        <w:t xml:space="preserve">for </w:t>
      </w:r>
      <w:r w:rsidR="008A46C6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questions 1 to </w:t>
      </w:r>
      <w:r w:rsidR="00EB70DE">
        <w:rPr>
          <w:sz w:val="20"/>
          <w:szCs w:val="20"/>
        </w:rPr>
        <w:t>4</w:t>
      </w:r>
      <w:r>
        <w:rPr>
          <w:sz w:val="20"/>
          <w:szCs w:val="20"/>
        </w:rPr>
        <w:t>. All input data must be passed via function parameter</w:t>
      </w:r>
      <w:r w:rsidR="00731E46">
        <w:rPr>
          <w:sz w:val="20"/>
          <w:szCs w:val="20"/>
        </w:rPr>
        <w:t>s</w:t>
      </w:r>
      <w:r>
        <w:rPr>
          <w:sz w:val="20"/>
          <w:szCs w:val="20"/>
        </w:rPr>
        <w:t>, and the output should return</w:t>
      </w:r>
      <w:r w:rsidR="00C056C8">
        <w:rPr>
          <w:sz w:val="20"/>
          <w:szCs w:val="20"/>
        </w:rPr>
        <w:t xml:space="preserve"> by arguments or return value.</w:t>
      </w:r>
    </w:p>
    <w:p w14:paraId="5C5A9B27" w14:textId="62F636CE" w:rsidR="00B86CCC" w:rsidRDefault="00B86CCC">
      <w:pPr>
        <w:rPr>
          <w:sz w:val="20"/>
          <w:szCs w:val="20"/>
        </w:rPr>
      </w:pPr>
      <w:r>
        <w:rPr>
          <w:sz w:val="20"/>
          <w:szCs w:val="20"/>
        </w:rPr>
        <w:t xml:space="preserve">+ </w:t>
      </w:r>
      <w:r w:rsidR="008A46C6">
        <w:rPr>
          <w:sz w:val="20"/>
          <w:szCs w:val="20"/>
        </w:rPr>
        <w:t>Strictly f</w:t>
      </w:r>
      <w:r>
        <w:rPr>
          <w:sz w:val="20"/>
          <w:szCs w:val="20"/>
        </w:rPr>
        <w:t>ollow the instructions of Testing Department for submission.</w:t>
      </w:r>
    </w:p>
    <w:p w14:paraId="00000004" w14:textId="2BD8F3AE" w:rsidR="001E2F40" w:rsidRDefault="00D313DC">
      <w:pPr>
        <w:rPr>
          <w:sz w:val="20"/>
          <w:szCs w:val="20"/>
        </w:rPr>
      </w:pPr>
      <w:r w:rsidRPr="00D313DC">
        <w:rPr>
          <w:noProof/>
          <w:lang w:val="en-US" w:eastAsia="ja-JP"/>
        </w:rPr>
        <w:drawing>
          <wp:anchor distT="0" distB="0" distL="114300" distR="114300" simplePos="0" relativeHeight="251658240" behindDoc="1" locked="0" layoutInCell="1" allowOverlap="1" wp14:anchorId="725F4386" wp14:editId="41F8139E">
            <wp:simplePos x="0" y="0"/>
            <wp:positionH relativeFrom="column">
              <wp:posOffset>4542790</wp:posOffset>
            </wp:positionH>
            <wp:positionV relativeFrom="paragraph">
              <wp:posOffset>10795</wp:posOffset>
            </wp:positionV>
            <wp:extent cx="1019175" cy="981710"/>
            <wp:effectExtent l="0" t="0" r="9525" b="8890"/>
            <wp:wrapTight wrapText="bothSides">
              <wp:wrapPolygon edited="0">
                <wp:start x="0" y="0"/>
                <wp:lineTo x="0" y="21376"/>
                <wp:lineTo x="21398" y="21376"/>
                <wp:lineTo x="213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58DEB" w14:textId="2C945B88" w:rsidR="00FD22A2" w:rsidRDefault="00FD22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  <w:sz w:val="20"/>
          <w:szCs w:val="20"/>
        </w:rPr>
      </w:pPr>
      <w:r w:rsidRPr="00FD22A2">
        <w:rPr>
          <w:b/>
          <w:color w:val="000000"/>
          <w:sz w:val="20"/>
          <w:szCs w:val="20"/>
        </w:rPr>
        <w:t>Cylinder volume calculation</w:t>
      </w:r>
      <w:r>
        <w:rPr>
          <w:color w:val="000000"/>
          <w:sz w:val="20"/>
          <w:szCs w:val="20"/>
        </w:rPr>
        <w:t xml:space="preserve"> (1</w:t>
      </w:r>
      <w:r w:rsidR="00B30C6E">
        <w:rPr>
          <w:color w:val="000000"/>
          <w:sz w:val="20"/>
          <w:szCs w:val="20"/>
        </w:rPr>
        <w:t>.5</w:t>
      </w:r>
      <w:r>
        <w:rPr>
          <w:color w:val="000000"/>
          <w:sz w:val="20"/>
          <w:szCs w:val="20"/>
        </w:rPr>
        <w:t xml:space="preserve"> point</w:t>
      </w:r>
      <w:r w:rsidR="00B30C6E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)</w:t>
      </w:r>
    </w:p>
    <w:p w14:paraId="25DCB65F" w14:textId="607B83E4" w:rsidR="00FD22A2" w:rsidRDefault="00FD22A2" w:rsidP="00FD22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Write a function to calculate </w:t>
      </w:r>
      <w:r w:rsidR="00146AB2">
        <w:rPr>
          <w:color w:val="000000"/>
          <w:sz w:val="20"/>
          <w:szCs w:val="20"/>
        </w:rPr>
        <w:t xml:space="preserve">the </w:t>
      </w:r>
      <w:r>
        <w:rPr>
          <w:color w:val="000000"/>
          <w:sz w:val="20"/>
          <w:szCs w:val="20"/>
        </w:rPr>
        <w:t>volume</w:t>
      </w:r>
      <w:r w:rsidR="00146AB2">
        <w:rPr>
          <w:color w:val="000000"/>
          <w:sz w:val="20"/>
          <w:szCs w:val="20"/>
        </w:rPr>
        <w:t xml:space="preserve"> of a right circular cylinder</w:t>
      </w:r>
      <w:r>
        <w:rPr>
          <w:color w:val="000000"/>
          <w:sz w:val="20"/>
          <w:szCs w:val="20"/>
        </w:rPr>
        <w:t xml:space="preserve">, given its base radius and height. </w:t>
      </w:r>
      <w:r w:rsidR="00CF7B6B"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he </w:t>
      </w:r>
      <w:r w:rsidR="00C912D3">
        <w:rPr>
          <w:color w:val="000000"/>
          <w:sz w:val="20"/>
          <w:szCs w:val="20"/>
        </w:rPr>
        <w:t xml:space="preserve">right circular </w:t>
      </w:r>
      <w:r>
        <w:rPr>
          <w:color w:val="000000"/>
          <w:sz w:val="20"/>
          <w:szCs w:val="20"/>
        </w:rPr>
        <w:t xml:space="preserve">cylinder volume </w:t>
      </w:r>
      <m:oMath>
        <m:r>
          <w:rPr>
            <w:rFonts w:ascii="Cambria Math" w:hAnsi="Cambria Math"/>
            <w:color w:val="000000"/>
            <w:sz w:val="20"/>
            <w:szCs w:val="20"/>
          </w:rPr>
          <m:t>V</m:t>
        </m:r>
      </m:oMath>
      <w:r w:rsidR="00CF7B6B">
        <w:rPr>
          <w:color w:val="000000"/>
          <w:sz w:val="20"/>
          <w:szCs w:val="20"/>
        </w:rPr>
        <w:t xml:space="preserve"> can be calculated</w:t>
      </w:r>
      <w:r w:rsidR="00D313DC" w:rsidRPr="00D313DC">
        <w:rPr>
          <w:noProof/>
          <w:lang w:val="en-US" w:eastAsia="ja-JP"/>
        </w:rPr>
        <w:t xml:space="preserve"> </w:t>
      </w:r>
    </w:p>
    <w:p w14:paraId="6E3280EE" w14:textId="4D283752" w:rsidR="00FD22A2" w:rsidRDefault="00FD22A2" w:rsidP="00FD22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>×</m:t>
          </m:r>
          <m:r>
            <w:rPr>
              <w:rFonts w:ascii="Cambria Math" w:hAnsi="Cambria Math"/>
              <w:color w:val="000000"/>
              <w:sz w:val="20"/>
              <w:szCs w:val="20"/>
            </w:rPr>
            <m:t>h</m:t>
          </m:r>
        </m:oMath>
      </m:oMathPara>
    </w:p>
    <w:p w14:paraId="01CA8CFF" w14:textId="1F3AEC78" w:rsidR="00FD22A2" w:rsidRPr="00FD22A2" w:rsidRDefault="00FD22A2" w:rsidP="00FD22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base</m:t>
            </m:r>
          </m:sub>
        </m:sSub>
      </m:oMath>
      <w:r>
        <w:rPr>
          <w:color w:val="000000"/>
          <w:sz w:val="20"/>
          <w:szCs w:val="20"/>
        </w:rPr>
        <w:t xml:space="preserve"> is the area of the cylinder base and </w:t>
      </w:r>
      <m:oMath>
        <m:r>
          <w:rPr>
            <w:rFonts w:ascii="Cambria Math" w:hAnsi="Cambria Math"/>
            <w:color w:val="000000"/>
            <w:sz w:val="20"/>
            <w:szCs w:val="20"/>
          </w:rPr>
          <m:t>h</m:t>
        </m:r>
      </m:oMath>
      <w:r>
        <w:rPr>
          <w:color w:val="000000"/>
          <w:sz w:val="20"/>
          <w:szCs w:val="20"/>
        </w:rPr>
        <w:t xml:space="preserve"> is the height of the cylinder.</w:t>
      </w:r>
    </w:p>
    <w:p w14:paraId="00000005" w14:textId="37BF15EC" w:rsidR="001E2F40" w:rsidRDefault="00B214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Construction cost estimation</w:t>
      </w:r>
      <w:r w:rsidR="009E2293">
        <w:rPr>
          <w:color w:val="000000"/>
          <w:sz w:val="20"/>
          <w:szCs w:val="20"/>
        </w:rPr>
        <w:t xml:space="preserve"> (</w:t>
      </w:r>
      <w:r w:rsidR="00FD22A2">
        <w:rPr>
          <w:color w:val="000000"/>
          <w:sz w:val="20"/>
          <w:szCs w:val="20"/>
        </w:rPr>
        <w:t>2</w:t>
      </w:r>
      <w:r w:rsidR="009E2293">
        <w:rPr>
          <w:color w:val="000000"/>
          <w:sz w:val="20"/>
          <w:szCs w:val="20"/>
        </w:rPr>
        <w:t xml:space="preserve"> points)</w:t>
      </w:r>
    </w:p>
    <w:p w14:paraId="0EA96AA8" w14:textId="7BD203EF" w:rsidR="00B21405" w:rsidRDefault="00F33B25" w:rsidP="00CF3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</w:t>
      </w:r>
      <w:r w:rsidR="0072012C">
        <w:rPr>
          <w:color w:val="000000"/>
          <w:sz w:val="20"/>
          <w:szCs w:val="20"/>
        </w:rPr>
        <w:t xml:space="preserve">ou </w:t>
      </w:r>
      <w:r>
        <w:rPr>
          <w:color w:val="000000"/>
          <w:sz w:val="20"/>
          <w:szCs w:val="20"/>
        </w:rPr>
        <w:t xml:space="preserve">are </w:t>
      </w:r>
      <w:r w:rsidR="00B21405">
        <w:rPr>
          <w:color w:val="000000"/>
          <w:sz w:val="20"/>
          <w:szCs w:val="20"/>
        </w:rPr>
        <w:t>initially estimating</w:t>
      </w:r>
      <w:r w:rsidR="0036716A">
        <w:rPr>
          <w:color w:val="000000"/>
          <w:sz w:val="20"/>
          <w:szCs w:val="20"/>
        </w:rPr>
        <w:t xml:space="preserve"> the </w:t>
      </w:r>
      <w:r w:rsidR="001A6BC3">
        <w:rPr>
          <w:color w:val="000000"/>
          <w:sz w:val="20"/>
          <w:szCs w:val="20"/>
        </w:rPr>
        <w:t>cost</w:t>
      </w:r>
      <w:r w:rsidR="0036716A">
        <w:rPr>
          <w:color w:val="000000"/>
          <w:sz w:val="20"/>
          <w:szCs w:val="20"/>
        </w:rPr>
        <w:t xml:space="preserve"> to construct your house. The </w:t>
      </w:r>
      <w:r w:rsidR="000F0634">
        <w:rPr>
          <w:color w:val="000000"/>
          <w:sz w:val="20"/>
          <w:szCs w:val="20"/>
        </w:rPr>
        <w:t>price</w:t>
      </w:r>
      <w:r w:rsidR="0036716A">
        <w:rPr>
          <w:color w:val="000000"/>
          <w:sz w:val="20"/>
          <w:szCs w:val="20"/>
        </w:rPr>
        <w:t xml:space="preserve"> for each meter square</w:t>
      </w:r>
      <w:r w:rsidR="000F0634">
        <w:rPr>
          <w:color w:val="000000"/>
          <w:sz w:val="20"/>
          <w:szCs w:val="20"/>
        </w:rPr>
        <w:t>d</w:t>
      </w:r>
      <w:r w:rsidR="0036716A">
        <w:rPr>
          <w:color w:val="000000"/>
          <w:sz w:val="20"/>
          <w:szCs w:val="20"/>
        </w:rPr>
        <w:t xml:space="preserve"> depends on the area</w:t>
      </w:r>
      <w:r w:rsidR="00C85BD4">
        <w:rPr>
          <w:color w:val="000000"/>
          <w:sz w:val="20"/>
          <w:szCs w:val="20"/>
        </w:rPr>
        <w:t xml:space="preserve"> </w:t>
      </w:r>
      <w:r w:rsidR="00DD4AB3">
        <w:rPr>
          <w:color w:val="000000"/>
          <w:sz w:val="20"/>
          <w:szCs w:val="20"/>
        </w:rPr>
        <w:t>of concrete</w:t>
      </w:r>
      <w:r w:rsidR="00BA1F82">
        <w:rPr>
          <w:color w:val="000000"/>
          <w:sz w:val="20"/>
          <w:szCs w:val="20"/>
        </w:rPr>
        <w:t xml:space="preserve"> floor </w:t>
      </w:r>
      <w:r w:rsidR="00C85BD4">
        <w:rPr>
          <w:color w:val="000000"/>
          <w:sz w:val="20"/>
          <w:szCs w:val="20"/>
        </w:rPr>
        <w:t>that you want to construct</w:t>
      </w:r>
      <w:r w:rsidR="0036716A">
        <w:rPr>
          <w:color w:val="000000"/>
          <w:sz w:val="20"/>
          <w:szCs w:val="20"/>
        </w:rPr>
        <w:t xml:space="preserve">. Specifically, if </w:t>
      </w:r>
      <w:r w:rsidR="00C912D3">
        <w:rPr>
          <w:color w:val="000000"/>
          <w:sz w:val="20"/>
          <w:szCs w:val="20"/>
        </w:rPr>
        <w:t xml:space="preserve">the </w:t>
      </w:r>
      <w:r w:rsidR="0036716A">
        <w:rPr>
          <w:color w:val="000000"/>
          <w:sz w:val="20"/>
          <w:szCs w:val="20"/>
        </w:rPr>
        <w:t>area is less than 70</w:t>
      </w:r>
      <m:oMath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</m:oMath>
      <w:r w:rsidR="0036716A">
        <w:rPr>
          <w:color w:val="000000"/>
          <w:sz w:val="20"/>
          <w:szCs w:val="20"/>
        </w:rPr>
        <w:t>, the price is 5 million VND per meter square</w:t>
      </w:r>
      <w:r w:rsidR="00B21405">
        <w:rPr>
          <w:color w:val="000000"/>
          <w:sz w:val="20"/>
          <w:szCs w:val="20"/>
        </w:rPr>
        <w:t>d</w:t>
      </w:r>
      <w:r w:rsidR="0036716A">
        <w:rPr>
          <w:color w:val="000000"/>
          <w:sz w:val="20"/>
          <w:szCs w:val="20"/>
        </w:rPr>
        <w:t xml:space="preserve">. If </w:t>
      </w:r>
      <w:r w:rsidR="00C912D3">
        <w:rPr>
          <w:color w:val="000000"/>
          <w:sz w:val="20"/>
          <w:szCs w:val="20"/>
        </w:rPr>
        <w:t xml:space="preserve">the </w:t>
      </w:r>
      <w:r w:rsidR="0036716A">
        <w:rPr>
          <w:color w:val="000000"/>
          <w:sz w:val="20"/>
          <w:szCs w:val="20"/>
        </w:rPr>
        <w:t>area is less than</w:t>
      </w:r>
      <w:r w:rsidR="00B21405">
        <w:rPr>
          <w:color w:val="000000"/>
          <w:sz w:val="20"/>
          <w:szCs w:val="20"/>
        </w:rPr>
        <w:t xml:space="preserve"> or equal to</w:t>
      </w:r>
      <w:r w:rsidR="0036716A">
        <w:rPr>
          <w:color w:val="000000"/>
          <w:sz w:val="20"/>
          <w:szCs w:val="20"/>
        </w:rPr>
        <w:t xml:space="preserve"> 150</w:t>
      </w:r>
      <m:oMath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</m:oMath>
      <w:r w:rsidR="0036716A">
        <w:rPr>
          <w:color w:val="000000"/>
          <w:sz w:val="20"/>
          <w:szCs w:val="20"/>
        </w:rPr>
        <w:t xml:space="preserve">, you are discounted </w:t>
      </w:r>
      <w:r w:rsidR="00B21405">
        <w:rPr>
          <w:color w:val="000000"/>
          <w:sz w:val="20"/>
          <w:szCs w:val="20"/>
        </w:rPr>
        <w:t>0.5</w:t>
      </w:r>
      <w:r w:rsidR="0036716A">
        <w:rPr>
          <w:color w:val="000000"/>
          <w:sz w:val="20"/>
          <w:szCs w:val="20"/>
        </w:rPr>
        <w:t xml:space="preserve"> million VND per meter square</w:t>
      </w:r>
      <w:r w:rsidR="00B21405">
        <w:rPr>
          <w:color w:val="000000"/>
          <w:sz w:val="20"/>
          <w:szCs w:val="20"/>
        </w:rPr>
        <w:t>d</w:t>
      </w:r>
      <w:r w:rsidR="0036716A">
        <w:rPr>
          <w:color w:val="000000"/>
          <w:sz w:val="20"/>
          <w:szCs w:val="20"/>
        </w:rPr>
        <w:t xml:space="preserve"> </w:t>
      </w:r>
      <w:r w:rsidR="00B21405">
        <w:rPr>
          <w:color w:val="000000"/>
          <w:sz w:val="20"/>
          <w:szCs w:val="20"/>
        </w:rPr>
        <w:t>on the area</w:t>
      </w:r>
      <w:r w:rsidR="008859E2">
        <w:rPr>
          <w:color w:val="000000"/>
          <w:sz w:val="20"/>
          <w:szCs w:val="20"/>
        </w:rPr>
        <w:t xml:space="preserve"> </w:t>
      </w:r>
      <w:r w:rsidR="00415315">
        <w:rPr>
          <w:color w:val="000000"/>
          <w:sz w:val="20"/>
          <w:szCs w:val="20"/>
        </w:rPr>
        <w:t xml:space="preserve">that </w:t>
      </w:r>
      <w:r w:rsidR="008859E2">
        <w:rPr>
          <w:color w:val="000000"/>
          <w:sz w:val="20"/>
          <w:szCs w:val="20"/>
        </w:rPr>
        <w:t xml:space="preserve">is </w:t>
      </w:r>
      <w:r w:rsidR="0036716A">
        <w:rPr>
          <w:color w:val="000000"/>
          <w:sz w:val="20"/>
          <w:szCs w:val="20"/>
        </w:rPr>
        <w:t>over 70</w:t>
      </w:r>
      <m:oMath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</m:oMath>
      <w:r w:rsidR="0036716A">
        <w:rPr>
          <w:color w:val="000000"/>
          <w:sz w:val="20"/>
          <w:szCs w:val="20"/>
        </w:rPr>
        <w:t xml:space="preserve">. If </w:t>
      </w:r>
      <w:r w:rsidR="00C912D3">
        <w:rPr>
          <w:color w:val="000000"/>
          <w:sz w:val="20"/>
          <w:szCs w:val="20"/>
        </w:rPr>
        <w:t xml:space="preserve">the </w:t>
      </w:r>
      <w:r w:rsidR="00B21405">
        <w:rPr>
          <w:color w:val="000000"/>
          <w:sz w:val="20"/>
          <w:szCs w:val="20"/>
        </w:rPr>
        <w:t>area is larger than 150</w:t>
      </w:r>
      <m:oMath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</m:oMath>
      <w:r w:rsidR="00B21405">
        <w:rPr>
          <w:color w:val="000000"/>
          <w:sz w:val="20"/>
          <w:szCs w:val="20"/>
        </w:rPr>
        <w:t xml:space="preserve">, the price for each meter squared is 4 million VND on the area </w:t>
      </w:r>
      <w:r w:rsidR="00415315">
        <w:rPr>
          <w:color w:val="000000"/>
          <w:sz w:val="20"/>
          <w:szCs w:val="20"/>
        </w:rPr>
        <w:t xml:space="preserve">that </w:t>
      </w:r>
      <w:r w:rsidR="00B21405">
        <w:rPr>
          <w:color w:val="000000"/>
          <w:sz w:val="20"/>
          <w:szCs w:val="20"/>
        </w:rPr>
        <w:t>is over 150</w:t>
      </w:r>
      <m:oMath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</m:oMath>
      <w:r w:rsidR="00B21405">
        <w:rPr>
          <w:color w:val="000000"/>
          <w:sz w:val="20"/>
          <w:szCs w:val="20"/>
        </w:rPr>
        <w:t xml:space="preserve">. Write a function to calculate cost estimation of constructing your house, given </w:t>
      </w:r>
      <w:r w:rsidR="00C912D3">
        <w:rPr>
          <w:color w:val="000000"/>
          <w:sz w:val="20"/>
          <w:szCs w:val="20"/>
        </w:rPr>
        <w:t xml:space="preserve">the </w:t>
      </w:r>
      <w:r w:rsidR="00B21405">
        <w:rPr>
          <w:color w:val="000000"/>
          <w:sz w:val="20"/>
          <w:szCs w:val="20"/>
        </w:rPr>
        <w:t>area</w:t>
      </w:r>
      <w:r w:rsidR="00081A8E">
        <w:rPr>
          <w:color w:val="000000"/>
          <w:sz w:val="20"/>
          <w:szCs w:val="20"/>
        </w:rPr>
        <w:t xml:space="preserve"> of concrete floor</w:t>
      </w:r>
      <w:r w:rsidR="00B21405">
        <w:rPr>
          <w:color w:val="000000"/>
          <w:sz w:val="20"/>
          <w:szCs w:val="20"/>
        </w:rPr>
        <w:t>.</w:t>
      </w:r>
    </w:p>
    <w:p w14:paraId="43A5FEDC" w14:textId="57C359ED" w:rsidR="00561E4C" w:rsidRPr="00D0146C" w:rsidRDefault="00561E4C" w:rsidP="00CF317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  <w:r w:rsidRPr="00D0146C">
        <w:rPr>
          <w:b/>
          <w:i/>
          <w:color w:val="000000"/>
          <w:sz w:val="20"/>
          <w:szCs w:val="20"/>
        </w:rPr>
        <w:t>Examples:</w:t>
      </w:r>
    </w:p>
    <w:p w14:paraId="5E6543CB" w14:textId="10DBF830" w:rsidR="00A71B1F" w:rsidRDefault="00A71B1F" w:rsidP="00CF3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area </w:t>
      </w:r>
      <w:r w:rsidR="00C912D3">
        <w:rPr>
          <w:color w:val="000000"/>
          <w:sz w:val="20"/>
          <w:szCs w:val="20"/>
        </w:rPr>
        <w:t xml:space="preserve">of concrete floor </w:t>
      </w:r>
      <w:r>
        <w:rPr>
          <w:color w:val="000000"/>
          <w:sz w:val="20"/>
          <w:szCs w:val="20"/>
        </w:rPr>
        <w:t>= -10</w:t>
      </w:r>
      <m:oMath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</m:oMath>
      <w:r>
        <w:rPr>
          <w:color w:val="000000"/>
          <w:sz w:val="20"/>
          <w:szCs w:val="20"/>
        </w:rPr>
        <w:t>, cost estimation = -1</w:t>
      </w:r>
    </w:p>
    <w:p w14:paraId="4844F1C7" w14:textId="1DF33015" w:rsidR="00561E4C" w:rsidRDefault="00C912D3" w:rsidP="00CF3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area of concrete floor </w:t>
      </w:r>
      <w:r w:rsidR="00D31460">
        <w:rPr>
          <w:color w:val="000000"/>
          <w:sz w:val="20"/>
          <w:szCs w:val="20"/>
        </w:rPr>
        <w:t xml:space="preserve">= </w:t>
      </w:r>
      <w:r w:rsidR="00B21405">
        <w:rPr>
          <w:color w:val="000000"/>
          <w:sz w:val="20"/>
          <w:szCs w:val="20"/>
        </w:rPr>
        <w:t>50</w:t>
      </w:r>
      <m:oMath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</m:oMath>
      <w:r w:rsidR="00D31460">
        <w:rPr>
          <w:color w:val="000000"/>
          <w:sz w:val="20"/>
          <w:szCs w:val="20"/>
        </w:rPr>
        <w:t xml:space="preserve">, </w:t>
      </w:r>
      <w:r w:rsidR="00B21405">
        <w:rPr>
          <w:color w:val="000000"/>
          <w:sz w:val="20"/>
          <w:szCs w:val="20"/>
        </w:rPr>
        <w:t>cost estimation</w:t>
      </w:r>
      <w:r w:rsidR="00561E4C">
        <w:rPr>
          <w:color w:val="000000"/>
          <w:sz w:val="20"/>
          <w:szCs w:val="20"/>
        </w:rPr>
        <w:t xml:space="preserve"> = </w:t>
      </w:r>
      <w:r w:rsidR="00B21405">
        <w:rPr>
          <w:color w:val="000000"/>
          <w:sz w:val="20"/>
          <w:szCs w:val="20"/>
        </w:rPr>
        <w:t>25</w:t>
      </w:r>
      <w:r w:rsidR="00BB520A">
        <w:rPr>
          <w:color w:val="000000"/>
          <w:sz w:val="20"/>
          <w:szCs w:val="20"/>
        </w:rPr>
        <w:t>0</w:t>
      </w:r>
      <w:r w:rsidR="00B21405">
        <w:rPr>
          <w:color w:val="000000"/>
          <w:sz w:val="20"/>
          <w:szCs w:val="20"/>
        </w:rPr>
        <w:t xml:space="preserve"> million </w:t>
      </w:r>
      <w:r w:rsidR="00561E4C">
        <w:rPr>
          <w:color w:val="000000"/>
          <w:sz w:val="20"/>
          <w:szCs w:val="20"/>
        </w:rPr>
        <w:t>VND</w:t>
      </w:r>
    </w:p>
    <w:p w14:paraId="1E575BAC" w14:textId="292CE531" w:rsidR="00B21405" w:rsidRDefault="00C912D3" w:rsidP="00CF3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area of concrete floor </w:t>
      </w:r>
      <w:r w:rsidR="00B21405">
        <w:rPr>
          <w:color w:val="000000"/>
          <w:sz w:val="20"/>
          <w:szCs w:val="20"/>
        </w:rPr>
        <w:t>= 100</w:t>
      </w:r>
      <m:oMath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</m:oMath>
      <w:r w:rsidR="00B21405">
        <w:rPr>
          <w:color w:val="000000"/>
          <w:sz w:val="20"/>
          <w:szCs w:val="20"/>
        </w:rPr>
        <w:t xml:space="preserve">, cost estimation = </w:t>
      </w:r>
      <w:r w:rsidR="00BB520A">
        <w:rPr>
          <w:color w:val="000000"/>
          <w:sz w:val="20"/>
          <w:szCs w:val="20"/>
        </w:rPr>
        <w:t>485</w:t>
      </w:r>
      <w:r w:rsidR="00B21405">
        <w:rPr>
          <w:color w:val="000000"/>
          <w:sz w:val="20"/>
          <w:szCs w:val="20"/>
        </w:rPr>
        <w:t xml:space="preserve"> million VND</w:t>
      </w:r>
    </w:p>
    <w:p w14:paraId="2DAC04F0" w14:textId="3FB28D22" w:rsidR="00BB520A" w:rsidRDefault="00C912D3" w:rsidP="00CF3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area of concrete floor </w:t>
      </w:r>
      <w:r w:rsidR="00BB520A">
        <w:rPr>
          <w:color w:val="000000"/>
          <w:sz w:val="20"/>
          <w:szCs w:val="20"/>
        </w:rPr>
        <w:t>= 200</w:t>
      </w:r>
      <m:oMath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</m:oMath>
      <w:r w:rsidR="00BB520A">
        <w:rPr>
          <w:color w:val="000000"/>
          <w:sz w:val="20"/>
          <w:szCs w:val="20"/>
        </w:rPr>
        <w:t>, cost estimation = 910 million VND</w:t>
      </w:r>
    </w:p>
    <w:p w14:paraId="00000012" w14:textId="24F540C5" w:rsidR="001E2F40" w:rsidRPr="008A46C6" w:rsidRDefault="009630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sz w:val="20"/>
          <w:szCs w:val="20"/>
        </w:rPr>
      </w:pPr>
      <w:r w:rsidRPr="008A46C6">
        <w:rPr>
          <w:b/>
          <w:sz w:val="20"/>
          <w:szCs w:val="20"/>
        </w:rPr>
        <w:t>Taylor series application</w:t>
      </w:r>
      <w:r w:rsidR="000E1D81" w:rsidRPr="008A46C6">
        <w:rPr>
          <w:b/>
          <w:sz w:val="20"/>
          <w:szCs w:val="20"/>
        </w:rPr>
        <w:t xml:space="preserve">: </w:t>
      </w:r>
      <w:proofErr w:type="spellStart"/>
      <w:r w:rsidR="000E1D81" w:rsidRPr="008A46C6">
        <w:rPr>
          <w:b/>
          <w:sz w:val="20"/>
          <w:szCs w:val="20"/>
        </w:rPr>
        <w:t>sin</w:t>
      </w:r>
      <w:r w:rsidR="000E1D81" w:rsidRPr="008A46C6">
        <w:rPr>
          <w:b/>
          <w:i/>
          <w:sz w:val="20"/>
          <w:szCs w:val="20"/>
        </w:rPr>
        <w:t>θ</w:t>
      </w:r>
      <w:proofErr w:type="spellEnd"/>
      <w:r w:rsidR="000E1D81" w:rsidRPr="008A46C6">
        <w:rPr>
          <w:b/>
          <w:sz w:val="20"/>
          <w:szCs w:val="20"/>
        </w:rPr>
        <w:t xml:space="preserve"> calculation</w:t>
      </w:r>
      <w:r w:rsidR="006003B8" w:rsidRPr="008A46C6">
        <w:rPr>
          <w:b/>
          <w:sz w:val="20"/>
          <w:szCs w:val="20"/>
        </w:rPr>
        <w:t xml:space="preserve"> </w:t>
      </w:r>
      <w:r w:rsidR="00D0146C" w:rsidRPr="008A46C6">
        <w:rPr>
          <w:sz w:val="20"/>
          <w:szCs w:val="20"/>
        </w:rPr>
        <w:t>(</w:t>
      </w:r>
      <w:r w:rsidR="005949CE" w:rsidRPr="008A46C6">
        <w:rPr>
          <w:sz w:val="20"/>
          <w:szCs w:val="20"/>
        </w:rPr>
        <w:t>2</w:t>
      </w:r>
      <w:r w:rsidR="009E2293" w:rsidRPr="008A46C6">
        <w:rPr>
          <w:sz w:val="20"/>
          <w:szCs w:val="20"/>
        </w:rPr>
        <w:t xml:space="preserve"> points)</w:t>
      </w:r>
    </w:p>
    <w:p w14:paraId="478D8C57" w14:textId="0861E292" w:rsidR="001F73C8" w:rsidRPr="004D3953" w:rsidRDefault="007F7FD7">
      <w:pPr>
        <w:rPr>
          <w:sz w:val="20"/>
          <w:szCs w:val="20"/>
        </w:rPr>
      </w:pPr>
      <w:r w:rsidRPr="008A46C6">
        <w:rPr>
          <w:sz w:val="20"/>
          <w:szCs w:val="20"/>
        </w:rPr>
        <w:t>Taylor series</w:t>
      </w:r>
      <w:r w:rsidR="001F6775" w:rsidRPr="008A46C6">
        <w:rPr>
          <w:sz w:val="20"/>
          <w:szCs w:val="20"/>
        </w:rPr>
        <w:t xml:space="preserve"> </w:t>
      </w:r>
      <w:r w:rsidR="000E1D81" w:rsidRPr="008A46C6">
        <w:rPr>
          <w:sz w:val="20"/>
          <w:szCs w:val="20"/>
        </w:rPr>
        <w:t xml:space="preserve">can be applied to calculate sine of an angle </w:t>
      </w:r>
      <w:r w:rsidR="000E1D81" w:rsidRPr="008A46C6">
        <w:rPr>
          <w:i/>
          <w:sz w:val="20"/>
          <w:szCs w:val="20"/>
        </w:rPr>
        <w:t>θ</w:t>
      </w:r>
      <w:r w:rsidR="000E1D81" w:rsidRPr="008A46C6">
        <w:rPr>
          <w:sz w:val="20"/>
          <w:szCs w:val="20"/>
        </w:rPr>
        <w:t xml:space="preserve">. Specifically, sine of an angle </w:t>
      </w:r>
      <w:r w:rsidR="000E1D81" w:rsidRPr="008A46C6">
        <w:rPr>
          <w:i/>
          <w:sz w:val="20"/>
          <w:szCs w:val="20"/>
        </w:rPr>
        <w:t xml:space="preserve">θ </w:t>
      </w:r>
      <w:r w:rsidR="000E1D81" w:rsidRPr="008A46C6">
        <w:rPr>
          <w:sz w:val="20"/>
          <w:szCs w:val="20"/>
        </w:rPr>
        <w:t>can be can be calculated using the following sum:</w:t>
      </w:r>
    </w:p>
    <w:p w14:paraId="2B1C1BF3" w14:textId="5DB8D827" w:rsidR="006E509E" w:rsidRPr="008A46C6" w:rsidRDefault="00186829" w:rsidP="006E509E">
      <w:pPr>
        <w:jc w:val="center"/>
        <w:rPr>
          <w:sz w:val="20"/>
          <w:szCs w:val="20"/>
        </w:rPr>
      </w:pPr>
      <w:r w:rsidRPr="00186829">
        <w:rPr>
          <w:noProof/>
          <w:sz w:val="20"/>
          <w:szCs w:val="20"/>
          <w:lang w:val="en-US" w:eastAsia="ja-JP"/>
        </w:rPr>
        <w:drawing>
          <wp:inline distT="0" distB="0" distL="0" distR="0" wp14:anchorId="17493B8B" wp14:editId="6F7E0222">
            <wp:extent cx="2708278" cy="442666"/>
            <wp:effectExtent l="0" t="0" r="0" b="0"/>
            <wp:docPr id="4" name="Picture 3" descr="\documentclass{article}&#10;\usepackage{amsmath}&#10;\usepackage{amssymb}&#10;\usepackage{xcolor}&#10;\DeclareMathOperator{\tr}{Tr}&#10;\newcommand{\rtext}[1]{{\color{red}#1}}&#10;\newcommand{\vect}[1]{\boldsymbol{#1}}&#10;\newcommand{\matr}[1]{\boldsymbol{#1}}&#10;\newcommand{\gset}[1]{\mathbb{#1}}&#10;\DeclareMathOperator{\diag}{diag}&#10;\pagestyle{empty}&#10;&#10;\begin{document}&#10;\begin{equation*}&#10;\theta - \dfrac{\theta^3}{3!} + \dfrac{\theta^5}{5!} - \dfrac{\theta^7}{7!} + \cdots \pm \dfrac{\theta^{(2n+1)}}{(2n+1)!}&#10;\end{equation*}&#10;&#10;&#10;\end{document}" title="IguanaTex Bitmap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\documentclass{article}&#10;\usepackage{amsmath}&#10;\usepackage{amssymb}&#10;\usepackage{xcolor}&#10;\DeclareMathOperator{\tr}{Tr}&#10;\newcommand{\rtext}[1]{{\color{red}#1}}&#10;\newcommand{\vect}[1]{\boldsymbol{#1}}&#10;\newcommand{\matr}[1]{\boldsymbol{#1}}&#10;\newcommand{\gset}[1]{\mathbb{#1}}&#10;\DeclareMathOperator{\diag}{diag}&#10;\pagestyle{empty}&#10;&#10;\begin{document}&#10;\begin{equation*}&#10;\theta - \dfrac{\theta^3}{3!} + \dfrac{\theta^5}{5!} - \dfrac{\theta^7}{7!} + \cdots \pm \dfrac{\theta^{(2n+1)}}{(2n+1)!}&#10;\end{equation*}&#10;&#10;&#10;\end{document}" title="IguanaTex Bitmap Display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8" cy="4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6AF7C532" w:rsidR="001E2F40" w:rsidRPr="008A46C6" w:rsidRDefault="00DB2EC0">
      <w:pPr>
        <w:rPr>
          <w:sz w:val="20"/>
          <w:szCs w:val="20"/>
        </w:rPr>
      </w:pPr>
      <w:r w:rsidRPr="008A46C6">
        <w:rPr>
          <w:sz w:val="20"/>
          <w:szCs w:val="20"/>
        </w:rPr>
        <w:t>where</w:t>
      </w:r>
      <w:r w:rsidR="001F6775" w:rsidRPr="008A46C6">
        <w:rPr>
          <w:sz w:val="20"/>
          <w:szCs w:val="20"/>
        </w:rPr>
        <w:t xml:space="preserve"> </w:t>
      </w:r>
      <w:r w:rsidR="003E01C3" w:rsidRPr="008A46C6">
        <w:rPr>
          <w:sz w:val="20"/>
          <w:szCs w:val="20"/>
        </w:rPr>
        <w:t xml:space="preserve">the absolute of </w:t>
      </w:r>
      <w:r w:rsidRPr="008A46C6">
        <w:rPr>
          <w:sz w:val="20"/>
          <w:szCs w:val="20"/>
        </w:rPr>
        <w:t xml:space="preserve">the </w:t>
      </w:r>
      <w:r w:rsidRPr="008A46C6">
        <w:rPr>
          <w:rFonts w:ascii="CMU Serif" w:hAnsi="CMU Serif" w:cs="CMU Serif"/>
          <w:i/>
          <w:sz w:val="20"/>
          <w:szCs w:val="20"/>
        </w:rPr>
        <w:t>n</w:t>
      </w:r>
      <w:r w:rsidRPr="008A46C6">
        <w:rPr>
          <w:sz w:val="20"/>
          <w:szCs w:val="20"/>
        </w:rPr>
        <w:t>-</w:t>
      </w:r>
      <w:proofErr w:type="spellStart"/>
      <w:r w:rsidRPr="008A46C6">
        <w:rPr>
          <w:sz w:val="20"/>
          <w:szCs w:val="20"/>
        </w:rPr>
        <w:t>th</w:t>
      </w:r>
      <w:proofErr w:type="spellEnd"/>
      <w:r w:rsidRPr="008A46C6">
        <w:rPr>
          <w:sz w:val="20"/>
          <w:szCs w:val="20"/>
        </w:rPr>
        <w:t xml:space="preserve"> component is bigger than a small</w:t>
      </w:r>
      <w:r w:rsidR="00890A73" w:rsidRPr="008A46C6">
        <w:rPr>
          <w:sz w:val="20"/>
          <w:szCs w:val="20"/>
        </w:rPr>
        <w:t xml:space="preserve"> positive </w:t>
      </w:r>
      <w:r w:rsidR="00963A48" w:rsidRPr="008A46C6">
        <w:rPr>
          <w:rFonts w:ascii="CMU Serif" w:hAnsi="CMU Serif" w:cs="CMU Serif"/>
          <w:i/>
          <w:sz w:val="20"/>
          <w:szCs w:val="20"/>
        </w:rPr>
        <w:t>epsilon</w:t>
      </w:r>
      <w:r w:rsidRPr="008A46C6">
        <w:rPr>
          <w:sz w:val="20"/>
          <w:szCs w:val="20"/>
        </w:rPr>
        <w:t>.</w:t>
      </w:r>
      <w:r w:rsidR="001F73C8">
        <w:rPr>
          <w:sz w:val="20"/>
          <w:szCs w:val="20"/>
        </w:rPr>
        <w:t xml:space="preserve"> </w:t>
      </w:r>
      <w:r w:rsidR="00841906">
        <w:rPr>
          <w:sz w:val="20"/>
          <w:szCs w:val="20"/>
        </w:rPr>
        <w:t xml:space="preserve">It is assumed that PI = 3.14. </w:t>
      </w:r>
      <w:r w:rsidR="001F73C8">
        <w:rPr>
          <w:sz w:val="20"/>
          <w:szCs w:val="20"/>
        </w:rPr>
        <w:t xml:space="preserve">Write a function to calculate sine of an angle with a given </w:t>
      </w:r>
      <w:r w:rsidR="001F73C8" w:rsidRPr="008A46C6">
        <w:rPr>
          <w:rFonts w:ascii="CMU Serif" w:hAnsi="CMU Serif" w:cs="CMU Serif"/>
          <w:i/>
          <w:sz w:val="20"/>
          <w:szCs w:val="20"/>
        </w:rPr>
        <w:t>epsilon</w:t>
      </w:r>
      <w:r w:rsidR="001F73C8">
        <w:rPr>
          <w:rFonts w:ascii="CMU Serif" w:hAnsi="CMU Serif" w:cs="CMU Serif"/>
          <w:i/>
          <w:sz w:val="20"/>
          <w:szCs w:val="20"/>
        </w:rPr>
        <w:t>.</w:t>
      </w:r>
    </w:p>
    <w:p w14:paraId="00000014" w14:textId="7B2ED8BF" w:rsidR="001E2F40" w:rsidRPr="008A46C6" w:rsidRDefault="009E2293">
      <w:pPr>
        <w:rPr>
          <w:b/>
          <w:i/>
          <w:sz w:val="20"/>
          <w:szCs w:val="20"/>
        </w:rPr>
      </w:pPr>
      <w:r w:rsidRPr="008A46C6">
        <w:rPr>
          <w:b/>
          <w:i/>
          <w:sz w:val="20"/>
          <w:szCs w:val="20"/>
        </w:rPr>
        <w:t>Example</w:t>
      </w:r>
      <w:r w:rsidR="00D0146C" w:rsidRPr="008A46C6">
        <w:rPr>
          <w:b/>
          <w:i/>
          <w:sz w:val="20"/>
          <w:szCs w:val="20"/>
        </w:rPr>
        <w:t>s</w:t>
      </w:r>
      <w:r w:rsidRPr="008A46C6">
        <w:rPr>
          <w:b/>
          <w:i/>
          <w:sz w:val="20"/>
          <w:szCs w:val="20"/>
        </w:rPr>
        <w:t>:</w:t>
      </w:r>
    </w:p>
    <w:p w14:paraId="00000016" w14:textId="6BC3FAB4" w:rsidR="001E2F40" w:rsidRPr="008A46C6" w:rsidRDefault="008A46C6" w:rsidP="00EE489E">
      <w:pPr>
        <w:rPr>
          <w:sz w:val="20"/>
          <w:szCs w:val="20"/>
        </w:rPr>
      </w:pPr>
      <w:r w:rsidRPr="008A46C6">
        <w:rPr>
          <w:i/>
          <w:sz w:val="20"/>
          <w:szCs w:val="20"/>
        </w:rPr>
        <w:t>θ</w:t>
      </w:r>
      <w:r w:rsidR="00DB2EC0" w:rsidRPr="008A46C6">
        <w:rPr>
          <w:sz w:val="20"/>
          <w:szCs w:val="20"/>
        </w:rPr>
        <w:t xml:space="preserve"> = </w:t>
      </w:r>
      <w:r w:rsidR="00D267B1">
        <w:rPr>
          <w:sz w:val="20"/>
          <w:szCs w:val="20"/>
        </w:rPr>
        <w:t>0.523</w:t>
      </w:r>
      <w:r>
        <w:rPr>
          <w:sz w:val="20"/>
          <w:szCs w:val="20"/>
        </w:rPr>
        <w:t xml:space="preserve"> radians</w:t>
      </w:r>
      <w:r w:rsidR="00DB2EC0" w:rsidRPr="008A46C6">
        <w:rPr>
          <w:sz w:val="20"/>
          <w:szCs w:val="20"/>
        </w:rPr>
        <w:t xml:space="preserve"> and</w:t>
      </w:r>
      <w:r w:rsidR="006E509E" w:rsidRPr="008A46C6">
        <w:rPr>
          <w:sz w:val="20"/>
          <w:szCs w:val="20"/>
        </w:rPr>
        <w:t xml:space="preserve"> </w:t>
      </w:r>
      <w:r w:rsidR="006E509E" w:rsidRPr="008A46C6">
        <w:rPr>
          <w:rFonts w:ascii="CMU Serif" w:hAnsi="CMU Serif" w:cs="CMU Serif"/>
          <w:i/>
          <w:sz w:val="20"/>
          <w:szCs w:val="20"/>
        </w:rPr>
        <w:t>e</w:t>
      </w:r>
      <w:r w:rsidR="00633A94" w:rsidRPr="008A46C6">
        <w:rPr>
          <w:rFonts w:ascii="CMU Serif" w:hAnsi="CMU Serif" w:cs="CMU Serif"/>
          <w:i/>
          <w:sz w:val="20"/>
          <w:szCs w:val="20"/>
        </w:rPr>
        <w:t>psilon</w:t>
      </w:r>
      <w:r w:rsidR="006E509E" w:rsidRPr="008A46C6">
        <w:rPr>
          <w:sz w:val="20"/>
          <w:szCs w:val="20"/>
        </w:rPr>
        <w:t xml:space="preserve"> = 0.</w:t>
      </w:r>
      <w:r w:rsidR="00D267B1">
        <w:rPr>
          <w:sz w:val="20"/>
          <w:szCs w:val="20"/>
        </w:rPr>
        <w:t>01; sine</w:t>
      </w:r>
      <w:r w:rsidR="004C711D" w:rsidRPr="008A46C6">
        <w:rPr>
          <w:sz w:val="20"/>
          <w:szCs w:val="20"/>
        </w:rPr>
        <w:t xml:space="preserve"> =</w:t>
      </w:r>
      <w:r w:rsidR="00D267B1">
        <w:rPr>
          <w:sz w:val="20"/>
          <w:szCs w:val="20"/>
        </w:rPr>
        <w:t xml:space="preserve"> 0.499483</w:t>
      </w:r>
    </w:p>
    <w:p w14:paraId="0AD2A1EF" w14:textId="19796898" w:rsidR="00315C5C" w:rsidRDefault="008A46C6" w:rsidP="00EE489E">
      <w:pPr>
        <w:rPr>
          <w:sz w:val="20"/>
          <w:szCs w:val="20"/>
        </w:rPr>
      </w:pPr>
      <w:r w:rsidRPr="008A46C6">
        <w:rPr>
          <w:i/>
          <w:sz w:val="20"/>
          <w:szCs w:val="20"/>
        </w:rPr>
        <w:t>θ</w:t>
      </w:r>
      <w:r w:rsidR="006E509E" w:rsidRPr="008A46C6">
        <w:rPr>
          <w:sz w:val="20"/>
          <w:szCs w:val="20"/>
        </w:rPr>
        <w:t xml:space="preserve"> = </w:t>
      </w:r>
      <w:r w:rsidR="002F4A52">
        <w:rPr>
          <w:sz w:val="20"/>
          <w:szCs w:val="20"/>
        </w:rPr>
        <w:t>6.803</w:t>
      </w:r>
      <w:r>
        <w:rPr>
          <w:sz w:val="20"/>
          <w:szCs w:val="20"/>
        </w:rPr>
        <w:t xml:space="preserve"> radians</w:t>
      </w:r>
      <w:r w:rsidR="006E509E" w:rsidRPr="008A46C6">
        <w:rPr>
          <w:sz w:val="20"/>
          <w:szCs w:val="20"/>
        </w:rPr>
        <w:t xml:space="preserve"> and </w:t>
      </w:r>
      <w:r w:rsidR="00633A94" w:rsidRPr="008A46C6">
        <w:rPr>
          <w:rFonts w:ascii="CMU Serif" w:hAnsi="CMU Serif" w:cs="CMU Serif"/>
          <w:i/>
          <w:sz w:val="20"/>
          <w:szCs w:val="20"/>
        </w:rPr>
        <w:t>epsilon</w:t>
      </w:r>
      <w:r w:rsidR="006E509E" w:rsidRPr="008A46C6">
        <w:rPr>
          <w:sz w:val="20"/>
          <w:szCs w:val="20"/>
        </w:rPr>
        <w:t xml:space="preserve"> = 0.</w:t>
      </w:r>
      <w:r w:rsidR="002F4A52">
        <w:rPr>
          <w:sz w:val="20"/>
          <w:szCs w:val="20"/>
        </w:rPr>
        <w:t>0</w:t>
      </w:r>
      <w:r w:rsidR="00D267B1">
        <w:rPr>
          <w:sz w:val="20"/>
          <w:szCs w:val="20"/>
        </w:rPr>
        <w:t>1; sine</w:t>
      </w:r>
      <w:r w:rsidR="00D267B1" w:rsidRPr="008A46C6">
        <w:rPr>
          <w:sz w:val="20"/>
          <w:szCs w:val="20"/>
        </w:rPr>
        <w:t xml:space="preserve"> =</w:t>
      </w:r>
      <w:r w:rsidR="00D267B1">
        <w:rPr>
          <w:sz w:val="20"/>
          <w:szCs w:val="20"/>
        </w:rPr>
        <w:t xml:space="preserve"> 0.499</w:t>
      </w:r>
      <w:r w:rsidR="002F4A52">
        <w:rPr>
          <w:sz w:val="20"/>
          <w:szCs w:val="20"/>
        </w:rPr>
        <w:t>483</w:t>
      </w:r>
    </w:p>
    <w:p w14:paraId="4617151C" w14:textId="39F75321" w:rsidR="00B7709D" w:rsidRPr="008A46C6" w:rsidRDefault="008A46C6" w:rsidP="00EE489E">
      <w:pPr>
        <w:rPr>
          <w:sz w:val="20"/>
          <w:szCs w:val="20"/>
        </w:rPr>
      </w:pPr>
      <w:r w:rsidRPr="008A46C6">
        <w:rPr>
          <w:i/>
          <w:sz w:val="20"/>
          <w:szCs w:val="20"/>
        </w:rPr>
        <w:t>θ</w:t>
      </w:r>
      <w:r w:rsidR="00B7709D" w:rsidRPr="008A46C6">
        <w:rPr>
          <w:sz w:val="20"/>
          <w:szCs w:val="20"/>
        </w:rPr>
        <w:t xml:space="preserve"> = -</w:t>
      </w:r>
      <w:r w:rsidR="00D267B1">
        <w:rPr>
          <w:sz w:val="20"/>
          <w:szCs w:val="20"/>
        </w:rPr>
        <w:t>0.523</w:t>
      </w:r>
      <w:r w:rsidR="00B7709D" w:rsidRPr="008A46C6">
        <w:rPr>
          <w:sz w:val="20"/>
          <w:szCs w:val="20"/>
        </w:rPr>
        <w:t xml:space="preserve"> and </w:t>
      </w:r>
      <w:r w:rsidR="00633A94" w:rsidRPr="008A46C6">
        <w:rPr>
          <w:rFonts w:ascii="CMU Serif" w:hAnsi="CMU Serif" w:cs="CMU Serif"/>
          <w:i/>
          <w:sz w:val="20"/>
          <w:szCs w:val="20"/>
        </w:rPr>
        <w:t>epsilon</w:t>
      </w:r>
      <w:r w:rsidR="00B7709D" w:rsidRPr="008A46C6">
        <w:rPr>
          <w:sz w:val="20"/>
          <w:szCs w:val="20"/>
        </w:rPr>
        <w:t xml:space="preserve"> = 0.01; </w:t>
      </w:r>
      <w:r w:rsidR="002D64C5">
        <w:rPr>
          <w:sz w:val="20"/>
          <w:szCs w:val="20"/>
        </w:rPr>
        <w:t>sine</w:t>
      </w:r>
      <w:bookmarkStart w:id="0" w:name="_GoBack"/>
      <w:bookmarkEnd w:id="0"/>
      <w:r w:rsidR="00B7709D" w:rsidRPr="008A46C6">
        <w:rPr>
          <w:sz w:val="20"/>
          <w:szCs w:val="20"/>
        </w:rPr>
        <w:t xml:space="preserve"> = </w:t>
      </w:r>
      <w:r w:rsidR="00D267B1">
        <w:rPr>
          <w:sz w:val="20"/>
          <w:szCs w:val="20"/>
        </w:rPr>
        <w:t>-0.499483</w:t>
      </w:r>
    </w:p>
    <w:p w14:paraId="00000018" w14:textId="0E548F8E" w:rsidR="001E2F40" w:rsidRPr="009B4F93" w:rsidRDefault="00401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b/>
          <w:sz w:val="20"/>
          <w:szCs w:val="20"/>
        </w:rPr>
      </w:pPr>
      <w:r>
        <w:rPr>
          <w:b/>
          <w:sz w:val="20"/>
          <w:szCs w:val="20"/>
        </w:rPr>
        <w:t>Character statistic</w:t>
      </w:r>
      <w:r w:rsidR="004B7F16" w:rsidRPr="009B4F93">
        <w:rPr>
          <w:b/>
          <w:sz w:val="20"/>
          <w:szCs w:val="20"/>
        </w:rPr>
        <w:t xml:space="preserve"> </w:t>
      </w:r>
      <w:r w:rsidR="009E2293" w:rsidRPr="009B4F93">
        <w:rPr>
          <w:sz w:val="20"/>
          <w:szCs w:val="20"/>
        </w:rPr>
        <w:t>(</w:t>
      </w:r>
      <w:r w:rsidR="006B6C14" w:rsidRPr="009B4F93">
        <w:rPr>
          <w:sz w:val="20"/>
          <w:szCs w:val="20"/>
        </w:rPr>
        <w:t>2</w:t>
      </w:r>
      <w:r w:rsidR="009E2293" w:rsidRPr="009B4F93">
        <w:rPr>
          <w:sz w:val="20"/>
          <w:szCs w:val="20"/>
        </w:rPr>
        <w:t xml:space="preserve"> points)</w:t>
      </w:r>
    </w:p>
    <w:p w14:paraId="0000001E" w14:textId="166DB343" w:rsidR="001E2F40" w:rsidRPr="009B4F93" w:rsidRDefault="00D51FF8" w:rsidP="00C834A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B4F93">
        <w:rPr>
          <w:sz w:val="20"/>
          <w:szCs w:val="20"/>
        </w:rPr>
        <w:t xml:space="preserve">One step of compressing text source is to detect </w:t>
      </w:r>
      <w:r w:rsidR="00273E67">
        <w:rPr>
          <w:sz w:val="20"/>
          <w:szCs w:val="20"/>
        </w:rPr>
        <w:t>how many different characters there are in text source</w:t>
      </w:r>
      <w:r w:rsidRPr="009B4F93">
        <w:rPr>
          <w:sz w:val="20"/>
          <w:szCs w:val="20"/>
        </w:rPr>
        <w:t xml:space="preserve">. </w:t>
      </w:r>
      <w:r w:rsidR="00BC4934">
        <w:rPr>
          <w:sz w:val="20"/>
          <w:szCs w:val="20"/>
        </w:rPr>
        <w:t>In this question, w</w:t>
      </w:r>
      <w:r w:rsidR="003730B4" w:rsidRPr="009B4F93">
        <w:rPr>
          <w:sz w:val="20"/>
          <w:szCs w:val="20"/>
        </w:rPr>
        <w:t xml:space="preserve">rite a function to generate </w:t>
      </w:r>
      <w:r w:rsidR="000C53CE" w:rsidRPr="009B4F93">
        <w:rPr>
          <w:sz w:val="20"/>
          <w:szCs w:val="20"/>
        </w:rPr>
        <w:t>an array</w:t>
      </w:r>
      <w:r w:rsidRPr="009B4F93">
        <w:rPr>
          <w:sz w:val="20"/>
          <w:szCs w:val="20"/>
        </w:rPr>
        <w:t xml:space="preserve"> containing different characters which appear in a sentence</w:t>
      </w:r>
      <w:r w:rsidR="009F46A4" w:rsidRPr="009B4F93">
        <w:rPr>
          <w:sz w:val="20"/>
          <w:szCs w:val="20"/>
        </w:rPr>
        <w:t>.</w:t>
      </w:r>
    </w:p>
    <w:p w14:paraId="0000001F" w14:textId="290D2E66" w:rsidR="001E2F40" w:rsidRPr="009B4F93" w:rsidRDefault="009E2293">
      <w:pPr>
        <w:rPr>
          <w:b/>
          <w:i/>
          <w:sz w:val="20"/>
          <w:szCs w:val="20"/>
        </w:rPr>
      </w:pPr>
      <w:r w:rsidRPr="009B4F93">
        <w:rPr>
          <w:b/>
          <w:i/>
          <w:sz w:val="20"/>
          <w:szCs w:val="20"/>
        </w:rPr>
        <w:t>Example</w:t>
      </w:r>
      <w:r w:rsidR="00063B30" w:rsidRPr="009B4F93">
        <w:rPr>
          <w:b/>
          <w:i/>
          <w:sz w:val="20"/>
          <w:szCs w:val="20"/>
        </w:rPr>
        <w:t>s</w:t>
      </w:r>
      <w:r w:rsidRPr="009B4F93">
        <w:rPr>
          <w:b/>
          <w:i/>
          <w:sz w:val="20"/>
          <w:szCs w:val="20"/>
        </w:rPr>
        <w:t>:</w:t>
      </w:r>
    </w:p>
    <w:p w14:paraId="7EEB97F5" w14:textId="59238B4D" w:rsidR="009D6D7B" w:rsidRPr="009B4F93" w:rsidRDefault="00B01117" w:rsidP="00536C89">
      <w:pPr>
        <w:rPr>
          <w:rFonts w:ascii="CMU Serif" w:hAnsi="CMU Serif" w:cs="CMU Serif"/>
          <w:i/>
          <w:sz w:val="20"/>
          <w:szCs w:val="20"/>
        </w:rPr>
      </w:pPr>
      <w:r>
        <w:rPr>
          <w:sz w:val="20"/>
          <w:szCs w:val="20"/>
        </w:rPr>
        <w:t xml:space="preserve">Input array: </w:t>
      </w:r>
      <w:r w:rsidR="00D7023B">
        <w:rPr>
          <w:sz w:val="20"/>
          <w:szCs w:val="20"/>
        </w:rPr>
        <w:t>S</w:t>
      </w:r>
      <w:r w:rsidR="00D51FF8" w:rsidRPr="009B4F93">
        <w:rPr>
          <w:sz w:val="20"/>
          <w:szCs w:val="20"/>
        </w:rPr>
        <w:t>entence</w:t>
      </w:r>
      <w:r w:rsidR="009D6D7B" w:rsidRPr="009B4F93">
        <w:rPr>
          <w:sz w:val="20"/>
          <w:szCs w:val="20"/>
        </w:rPr>
        <w:t xml:space="preserve"> = </w:t>
      </w:r>
      <w:r w:rsidR="00D51FF8" w:rsidRPr="009B4F93">
        <w:rPr>
          <w:sz w:val="20"/>
          <w:szCs w:val="20"/>
        </w:rPr>
        <w:t xml:space="preserve">“This is the first sentence in 10 paragraphs” -&gt; </w:t>
      </w:r>
      <w:r>
        <w:rPr>
          <w:sz w:val="20"/>
          <w:szCs w:val="20"/>
        </w:rPr>
        <w:t xml:space="preserve">return array: </w:t>
      </w:r>
      <w:proofErr w:type="spellStart"/>
      <w:r w:rsidR="00D51FF8" w:rsidRPr="009B4F93">
        <w:rPr>
          <w:sz w:val="20"/>
          <w:szCs w:val="20"/>
        </w:rPr>
        <w:t>arrayChar</w:t>
      </w:r>
      <w:proofErr w:type="spellEnd"/>
      <w:r w:rsidR="00D51FF8" w:rsidRPr="009B4F93">
        <w:rPr>
          <w:sz w:val="20"/>
          <w:szCs w:val="20"/>
        </w:rPr>
        <w:t xml:space="preserve"> = </w:t>
      </w:r>
      <w:proofErr w:type="gramStart"/>
      <w:r w:rsidR="00D51FF8" w:rsidRPr="009B4F93">
        <w:rPr>
          <w:sz w:val="20"/>
          <w:szCs w:val="20"/>
        </w:rPr>
        <w:t>{</w:t>
      </w:r>
      <w:r w:rsidR="00D51FF8" w:rsidRPr="009B4F93">
        <w:t xml:space="preserve"> </w:t>
      </w:r>
      <w:r w:rsidR="00D51FF8" w:rsidRPr="009B4F93">
        <w:rPr>
          <w:sz w:val="20"/>
          <w:szCs w:val="20"/>
        </w:rPr>
        <w:t>'</w:t>
      </w:r>
      <w:proofErr w:type="spellStart"/>
      <w:proofErr w:type="gramEnd"/>
      <w:r w:rsidR="00D51FF8" w:rsidRPr="009B4F93">
        <w:rPr>
          <w:sz w:val="20"/>
          <w:szCs w:val="20"/>
        </w:rPr>
        <w:t>T’,'h</w:t>
      </w:r>
      <w:proofErr w:type="spellEnd"/>
      <w:r w:rsidR="00D51FF8" w:rsidRPr="009B4F93">
        <w:rPr>
          <w:sz w:val="20"/>
          <w:szCs w:val="20"/>
        </w:rPr>
        <w:t>', '</w:t>
      </w:r>
      <w:proofErr w:type="spellStart"/>
      <w:r w:rsidR="00D51FF8" w:rsidRPr="009B4F93">
        <w:rPr>
          <w:sz w:val="20"/>
          <w:szCs w:val="20"/>
        </w:rPr>
        <w:t>i</w:t>
      </w:r>
      <w:proofErr w:type="spellEnd"/>
      <w:r w:rsidR="00D51FF8" w:rsidRPr="009B4F93">
        <w:rPr>
          <w:sz w:val="20"/>
          <w:szCs w:val="20"/>
        </w:rPr>
        <w:t>', 's', ' ', 't', 'e', 'f', 'r', 'n', 'c', '1', '0', 'p', 'a', '</w:t>
      </w:r>
      <w:r w:rsidR="005C3A0B" w:rsidRPr="009B4F93">
        <w:rPr>
          <w:sz w:val="20"/>
          <w:szCs w:val="20"/>
        </w:rPr>
        <w:t>g</w:t>
      </w:r>
      <w:r w:rsidR="00D51FF8" w:rsidRPr="009B4F93">
        <w:rPr>
          <w:sz w:val="20"/>
          <w:szCs w:val="20"/>
        </w:rPr>
        <w:t>'}</w:t>
      </w:r>
    </w:p>
    <w:p w14:paraId="00000023" w14:textId="13FF9990" w:rsidR="001E2F40" w:rsidRDefault="009E2293" w:rsidP="00207355">
      <w:pPr>
        <w:numPr>
          <w:ilvl w:val="0"/>
          <w:numId w:val="3"/>
        </w:numPr>
        <w:ind w:left="284" w:hanging="284"/>
        <w:rPr>
          <w:sz w:val="20"/>
          <w:szCs w:val="20"/>
        </w:rPr>
      </w:pPr>
      <w:r>
        <w:rPr>
          <w:b/>
          <w:sz w:val="20"/>
          <w:szCs w:val="20"/>
        </w:rPr>
        <w:t xml:space="preserve">Menu-driven program main function </w:t>
      </w:r>
      <w:r>
        <w:rPr>
          <w:sz w:val="20"/>
          <w:szCs w:val="20"/>
        </w:rPr>
        <w:t>(</w:t>
      </w:r>
      <w:r w:rsidR="00AB1B55">
        <w:rPr>
          <w:sz w:val="20"/>
          <w:szCs w:val="20"/>
        </w:rPr>
        <w:t>2.5</w:t>
      </w:r>
      <w:r>
        <w:rPr>
          <w:sz w:val="20"/>
          <w:szCs w:val="20"/>
        </w:rPr>
        <w:t xml:space="preserve"> points)</w:t>
      </w:r>
    </w:p>
    <w:p w14:paraId="00000026" w14:textId="5A5D6734" w:rsidR="001E2F40" w:rsidRDefault="009E2293">
      <w:pPr>
        <w:rPr>
          <w:sz w:val="20"/>
          <w:szCs w:val="20"/>
        </w:rPr>
      </w:pPr>
      <w:r>
        <w:rPr>
          <w:sz w:val="20"/>
          <w:szCs w:val="20"/>
        </w:rPr>
        <w:t xml:space="preserve">Write main() function to invoke the </w:t>
      </w:r>
      <w:r w:rsidR="000D4C44">
        <w:rPr>
          <w:sz w:val="20"/>
          <w:szCs w:val="20"/>
        </w:rPr>
        <w:t>4</w:t>
      </w:r>
      <w:r>
        <w:rPr>
          <w:sz w:val="20"/>
          <w:szCs w:val="20"/>
        </w:rPr>
        <w:t xml:space="preserve"> functions above:</w:t>
      </w:r>
      <w:r>
        <w:rPr>
          <w:sz w:val="20"/>
          <w:szCs w:val="20"/>
        </w:rPr>
        <w:br/>
        <w:t>+ Offer text menu for user choice to execute the functions.</w:t>
      </w:r>
      <w:r w:rsidR="0073046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8E2F40">
        <w:rPr>
          <w:sz w:val="20"/>
          <w:szCs w:val="20"/>
        </w:rPr>
        <w:t>0.5</w:t>
      </w:r>
      <w:r>
        <w:rPr>
          <w:sz w:val="20"/>
          <w:szCs w:val="20"/>
        </w:rPr>
        <w:t xml:space="preserve"> points)</w:t>
      </w:r>
      <w:r>
        <w:rPr>
          <w:sz w:val="20"/>
          <w:szCs w:val="20"/>
        </w:rPr>
        <w:br/>
        <w:t>+ For each choice, demonstration of successfully</w:t>
      </w:r>
      <w:r w:rsidR="00EB065F">
        <w:rPr>
          <w:sz w:val="20"/>
          <w:szCs w:val="20"/>
        </w:rPr>
        <w:t xml:space="preserve"> running the selected function </w:t>
      </w:r>
      <w:r>
        <w:rPr>
          <w:sz w:val="20"/>
          <w:szCs w:val="20"/>
        </w:rPr>
        <w:t>(</w:t>
      </w:r>
      <w:r w:rsidR="0037637A">
        <w:rPr>
          <w:sz w:val="20"/>
          <w:szCs w:val="20"/>
        </w:rPr>
        <w:t xml:space="preserve">2 </w:t>
      </w:r>
      <w:r>
        <w:rPr>
          <w:sz w:val="20"/>
          <w:szCs w:val="20"/>
        </w:rPr>
        <w:t xml:space="preserve">points for </w:t>
      </w:r>
      <w:r w:rsidR="0037637A">
        <w:rPr>
          <w:sz w:val="20"/>
          <w:szCs w:val="20"/>
        </w:rPr>
        <w:t>4</w:t>
      </w:r>
      <w:r>
        <w:rPr>
          <w:sz w:val="20"/>
          <w:szCs w:val="20"/>
        </w:rPr>
        <w:t xml:space="preserve"> a</w:t>
      </w:r>
      <w:r w:rsidR="00AA0A94">
        <w:rPr>
          <w:sz w:val="20"/>
          <w:szCs w:val="20"/>
        </w:rPr>
        <w:t>bove functions and exit choice)</w:t>
      </w:r>
    </w:p>
    <w:sectPr w:rsidR="001E2F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3EA"/>
    <w:multiLevelType w:val="multilevel"/>
    <w:tmpl w:val="B798D32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D77E0"/>
    <w:multiLevelType w:val="multilevel"/>
    <w:tmpl w:val="51DCD6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FB7D70"/>
    <w:multiLevelType w:val="multilevel"/>
    <w:tmpl w:val="EA742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40"/>
    <w:rsid w:val="00000011"/>
    <w:rsid w:val="000000DF"/>
    <w:rsid w:val="0001564E"/>
    <w:rsid w:val="0002570C"/>
    <w:rsid w:val="00040997"/>
    <w:rsid w:val="000460FC"/>
    <w:rsid w:val="00056A2A"/>
    <w:rsid w:val="00063B30"/>
    <w:rsid w:val="00070292"/>
    <w:rsid w:val="00081A8E"/>
    <w:rsid w:val="000A2049"/>
    <w:rsid w:val="000B4DD8"/>
    <w:rsid w:val="000C53CE"/>
    <w:rsid w:val="000C6389"/>
    <w:rsid w:val="000D4C44"/>
    <w:rsid w:val="000E1D81"/>
    <w:rsid w:val="000F0634"/>
    <w:rsid w:val="000F61A7"/>
    <w:rsid w:val="00102927"/>
    <w:rsid w:val="001110C7"/>
    <w:rsid w:val="001203D1"/>
    <w:rsid w:val="00146AB2"/>
    <w:rsid w:val="00185AAF"/>
    <w:rsid w:val="00186829"/>
    <w:rsid w:val="001A3A8E"/>
    <w:rsid w:val="001A6BC3"/>
    <w:rsid w:val="001C354D"/>
    <w:rsid w:val="001C3776"/>
    <w:rsid w:val="001D0C5B"/>
    <w:rsid w:val="001D7E65"/>
    <w:rsid w:val="001E2F40"/>
    <w:rsid w:val="001F6775"/>
    <w:rsid w:val="001F73C8"/>
    <w:rsid w:val="00207355"/>
    <w:rsid w:val="00211B47"/>
    <w:rsid w:val="00211F8F"/>
    <w:rsid w:val="002363AF"/>
    <w:rsid w:val="00255449"/>
    <w:rsid w:val="00273E67"/>
    <w:rsid w:val="00274DAA"/>
    <w:rsid w:val="00275B8A"/>
    <w:rsid w:val="002A3444"/>
    <w:rsid w:val="002B6EBF"/>
    <w:rsid w:val="002D5CA9"/>
    <w:rsid w:val="002D64C5"/>
    <w:rsid w:val="002E23EA"/>
    <w:rsid w:val="002E778D"/>
    <w:rsid w:val="002F4A52"/>
    <w:rsid w:val="002F57EA"/>
    <w:rsid w:val="00303FAB"/>
    <w:rsid w:val="00311495"/>
    <w:rsid w:val="00315C5C"/>
    <w:rsid w:val="003227C8"/>
    <w:rsid w:val="00345271"/>
    <w:rsid w:val="0034684A"/>
    <w:rsid w:val="0036716A"/>
    <w:rsid w:val="003730B4"/>
    <w:rsid w:val="0037637A"/>
    <w:rsid w:val="00380B08"/>
    <w:rsid w:val="0039032D"/>
    <w:rsid w:val="00393E9C"/>
    <w:rsid w:val="00393FF6"/>
    <w:rsid w:val="003E01C3"/>
    <w:rsid w:val="003F08A2"/>
    <w:rsid w:val="004011C2"/>
    <w:rsid w:val="0040378D"/>
    <w:rsid w:val="00407236"/>
    <w:rsid w:val="00415315"/>
    <w:rsid w:val="00416E1B"/>
    <w:rsid w:val="004214B6"/>
    <w:rsid w:val="00437FE9"/>
    <w:rsid w:val="004573BC"/>
    <w:rsid w:val="00467106"/>
    <w:rsid w:val="004754C6"/>
    <w:rsid w:val="0049298B"/>
    <w:rsid w:val="004B277E"/>
    <w:rsid w:val="004B7F16"/>
    <w:rsid w:val="004C2DDA"/>
    <w:rsid w:val="004C711D"/>
    <w:rsid w:val="004D3953"/>
    <w:rsid w:val="004D589D"/>
    <w:rsid w:val="004E03F4"/>
    <w:rsid w:val="004E4DF0"/>
    <w:rsid w:val="004F3CCB"/>
    <w:rsid w:val="00536C89"/>
    <w:rsid w:val="00556518"/>
    <w:rsid w:val="0056096F"/>
    <w:rsid w:val="00561E4C"/>
    <w:rsid w:val="00586151"/>
    <w:rsid w:val="005949CE"/>
    <w:rsid w:val="005A7273"/>
    <w:rsid w:val="005B65A2"/>
    <w:rsid w:val="005C3A0B"/>
    <w:rsid w:val="005E28EA"/>
    <w:rsid w:val="005E4052"/>
    <w:rsid w:val="006003B8"/>
    <w:rsid w:val="00615727"/>
    <w:rsid w:val="00624C99"/>
    <w:rsid w:val="0062659E"/>
    <w:rsid w:val="00633A94"/>
    <w:rsid w:val="006517C0"/>
    <w:rsid w:val="00653329"/>
    <w:rsid w:val="00663246"/>
    <w:rsid w:val="00690D49"/>
    <w:rsid w:val="006948F9"/>
    <w:rsid w:val="006A248C"/>
    <w:rsid w:val="006A51BD"/>
    <w:rsid w:val="006B6C14"/>
    <w:rsid w:val="006C4F55"/>
    <w:rsid w:val="006E443B"/>
    <w:rsid w:val="006E509E"/>
    <w:rsid w:val="006F2A1F"/>
    <w:rsid w:val="00702C96"/>
    <w:rsid w:val="00714505"/>
    <w:rsid w:val="0072012C"/>
    <w:rsid w:val="007233F5"/>
    <w:rsid w:val="0073046B"/>
    <w:rsid w:val="00731E46"/>
    <w:rsid w:val="00741E77"/>
    <w:rsid w:val="00762D8C"/>
    <w:rsid w:val="00765D7E"/>
    <w:rsid w:val="0076793A"/>
    <w:rsid w:val="007A69FC"/>
    <w:rsid w:val="007B384D"/>
    <w:rsid w:val="007B4A03"/>
    <w:rsid w:val="007F7FD7"/>
    <w:rsid w:val="00801642"/>
    <w:rsid w:val="008072B7"/>
    <w:rsid w:val="0081015C"/>
    <w:rsid w:val="00841906"/>
    <w:rsid w:val="00843324"/>
    <w:rsid w:val="0087167D"/>
    <w:rsid w:val="0088474A"/>
    <w:rsid w:val="008859E2"/>
    <w:rsid w:val="00890A73"/>
    <w:rsid w:val="008A3EB3"/>
    <w:rsid w:val="008A46C6"/>
    <w:rsid w:val="008D391F"/>
    <w:rsid w:val="008E2F40"/>
    <w:rsid w:val="00917D05"/>
    <w:rsid w:val="009630E6"/>
    <w:rsid w:val="00963A48"/>
    <w:rsid w:val="00965E54"/>
    <w:rsid w:val="009A0830"/>
    <w:rsid w:val="009B341F"/>
    <w:rsid w:val="009B4F93"/>
    <w:rsid w:val="009C38CB"/>
    <w:rsid w:val="009D5CDD"/>
    <w:rsid w:val="009D6D7B"/>
    <w:rsid w:val="009E0A1C"/>
    <w:rsid w:val="009E2293"/>
    <w:rsid w:val="009E3AB9"/>
    <w:rsid w:val="009F46A4"/>
    <w:rsid w:val="00A21C29"/>
    <w:rsid w:val="00A23C15"/>
    <w:rsid w:val="00A278C3"/>
    <w:rsid w:val="00A40828"/>
    <w:rsid w:val="00A71A8D"/>
    <w:rsid w:val="00A71B1F"/>
    <w:rsid w:val="00A8092D"/>
    <w:rsid w:val="00A809C9"/>
    <w:rsid w:val="00A814A3"/>
    <w:rsid w:val="00AA0A94"/>
    <w:rsid w:val="00AA0FC0"/>
    <w:rsid w:val="00AA2353"/>
    <w:rsid w:val="00AB1B55"/>
    <w:rsid w:val="00AE75B2"/>
    <w:rsid w:val="00AF4DC5"/>
    <w:rsid w:val="00B01117"/>
    <w:rsid w:val="00B15ACD"/>
    <w:rsid w:val="00B21405"/>
    <w:rsid w:val="00B2221B"/>
    <w:rsid w:val="00B30C6E"/>
    <w:rsid w:val="00B33B77"/>
    <w:rsid w:val="00B414EF"/>
    <w:rsid w:val="00B457AC"/>
    <w:rsid w:val="00B50712"/>
    <w:rsid w:val="00B5411F"/>
    <w:rsid w:val="00B62607"/>
    <w:rsid w:val="00B6382E"/>
    <w:rsid w:val="00B67282"/>
    <w:rsid w:val="00B7046F"/>
    <w:rsid w:val="00B7709D"/>
    <w:rsid w:val="00B86CCC"/>
    <w:rsid w:val="00BA1F82"/>
    <w:rsid w:val="00BB520A"/>
    <w:rsid w:val="00BB53B9"/>
    <w:rsid w:val="00BC4934"/>
    <w:rsid w:val="00BE6FCA"/>
    <w:rsid w:val="00C056C8"/>
    <w:rsid w:val="00C22BAA"/>
    <w:rsid w:val="00C42D06"/>
    <w:rsid w:val="00C5492C"/>
    <w:rsid w:val="00C834AC"/>
    <w:rsid w:val="00C85BD4"/>
    <w:rsid w:val="00C912D3"/>
    <w:rsid w:val="00CD2151"/>
    <w:rsid w:val="00CE2B2F"/>
    <w:rsid w:val="00CF317F"/>
    <w:rsid w:val="00CF7B6B"/>
    <w:rsid w:val="00D0146C"/>
    <w:rsid w:val="00D17BF1"/>
    <w:rsid w:val="00D267B1"/>
    <w:rsid w:val="00D313DC"/>
    <w:rsid w:val="00D31460"/>
    <w:rsid w:val="00D362F3"/>
    <w:rsid w:val="00D51FF8"/>
    <w:rsid w:val="00D613BB"/>
    <w:rsid w:val="00D7023B"/>
    <w:rsid w:val="00D733F8"/>
    <w:rsid w:val="00D75B92"/>
    <w:rsid w:val="00DB2EC0"/>
    <w:rsid w:val="00DB4E49"/>
    <w:rsid w:val="00DC0687"/>
    <w:rsid w:val="00DC221C"/>
    <w:rsid w:val="00DC7A7C"/>
    <w:rsid w:val="00DC7F5B"/>
    <w:rsid w:val="00DD4AB3"/>
    <w:rsid w:val="00DD7BE5"/>
    <w:rsid w:val="00DF331D"/>
    <w:rsid w:val="00E0058F"/>
    <w:rsid w:val="00E0403F"/>
    <w:rsid w:val="00E11E75"/>
    <w:rsid w:val="00E47DA2"/>
    <w:rsid w:val="00E55D10"/>
    <w:rsid w:val="00E67346"/>
    <w:rsid w:val="00E704E2"/>
    <w:rsid w:val="00E93348"/>
    <w:rsid w:val="00EA6E01"/>
    <w:rsid w:val="00EB065F"/>
    <w:rsid w:val="00EB70DE"/>
    <w:rsid w:val="00EE1403"/>
    <w:rsid w:val="00EE431A"/>
    <w:rsid w:val="00EE489E"/>
    <w:rsid w:val="00EE6F44"/>
    <w:rsid w:val="00EE7BD3"/>
    <w:rsid w:val="00F03B92"/>
    <w:rsid w:val="00F12B79"/>
    <w:rsid w:val="00F323D8"/>
    <w:rsid w:val="00F33B25"/>
    <w:rsid w:val="00F34CB5"/>
    <w:rsid w:val="00F85CA1"/>
    <w:rsid w:val="00FA26D9"/>
    <w:rsid w:val="00FB55AB"/>
    <w:rsid w:val="00FC4062"/>
    <w:rsid w:val="00FD22A2"/>
    <w:rsid w:val="00FD6344"/>
    <w:rsid w:val="00FF4DD4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8156"/>
  <w15:docId w15:val="{20EF9202-E846-4B89-B3EA-821A4775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44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7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ra15m4315tlbeKbvFufNjafZPQ==">CgMxLjA4AHIhMWJVOTZWbFVBSVd6WDdvOWs1UENmTE03UHJqdXVXWDUx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trinhvo</dc:creator>
  <cp:lastModifiedBy>Quoc Trinh Vo</cp:lastModifiedBy>
  <cp:revision>116</cp:revision>
  <dcterms:created xsi:type="dcterms:W3CDTF">2024-03-05T03:05:00Z</dcterms:created>
  <dcterms:modified xsi:type="dcterms:W3CDTF">2024-07-08T15:15:00Z</dcterms:modified>
</cp:coreProperties>
</file>