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E8B9" w14:textId="77777777" w:rsidR="00941D21" w:rsidRPr="00941D21" w:rsidRDefault="00941D21" w:rsidP="00941D21">
      <w:pPr>
        <w:rPr>
          <w:b/>
          <w:bCs/>
        </w:rPr>
      </w:pPr>
      <w:r w:rsidRPr="00941D21">
        <w:rPr>
          <w:b/>
          <w:bCs/>
        </w:rPr>
        <w:t>Narayanamurthy T</w:t>
      </w:r>
    </w:p>
    <w:p w14:paraId="5748C863" w14:textId="77777777" w:rsidR="00941D21" w:rsidRPr="00941D21" w:rsidRDefault="00941D21" w:rsidP="00D47B38">
      <w:pPr>
        <w:spacing w:after="0"/>
      </w:pPr>
      <w:r w:rsidRPr="00941D21">
        <w:rPr>
          <w:b/>
          <w:bCs/>
        </w:rPr>
        <w:t>Technology &amp; AI Consulting Leader | Enterprise Transformation | Data &amp; Decision Systems</w:t>
      </w:r>
    </w:p>
    <w:p w14:paraId="1E3C6D3C" w14:textId="77777777" w:rsidR="00941D21" w:rsidRDefault="00941D21" w:rsidP="00941D21">
      <w:r w:rsidRPr="00941D21">
        <w:pict w14:anchorId="5002F6FF">
          <v:rect id="_x0000_i1049" style="width:0;height:1.5pt" o:hralign="center" o:hrstd="t" o:hr="t" fillcolor="#a0a0a0" stroked="f"/>
        </w:pict>
      </w:r>
    </w:p>
    <w:p w14:paraId="0F376686" w14:textId="77777777" w:rsidR="00941D21" w:rsidRPr="00941D21" w:rsidRDefault="00941D21" w:rsidP="00941D21">
      <w:pPr>
        <w:rPr>
          <w:b/>
          <w:bCs/>
        </w:rPr>
      </w:pPr>
      <w:r w:rsidRPr="00941D21">
        <w:rPr>
          <w:b/>
          <w:bCs/>
        </w:rPr>
        <w:t>Profile Summary</w:t>
      </w:r>
    </w:p>
    <w:p w14:paraId="5B64E058" w14:textId="0185DDC8" w:rsidR="00941D21" w:rsidRPr="00941D21" w:rsidRDefault="00941D21" w:rsidP="00941D21">
      <w:r w:rsidRPr="00941D21">
        <w:t>Experienced technology and transformation leader with over 2</w:t>
      </w:r>
      <w:r>
        <w:t>3</w:t>
      </w:r>
      <w:r w:rsidRPr="00941D21">
        <w:t xml:space="preserve"> years of helping organizations solve complex business problems through data, technology, and AI-led solutions across fintech, retail, supply chain, travel, and services environments.</w:t>
      </w:r>
    </w:p>
    <w:p w14:paraId="47FF7C9D" w14:textId="77777777" w:rsidR="00941D21" w:rsidRPr="00941D21" w:rsidRDefault="00941D21" w:rsidP="00941D21">
      <w:r w:rsidRPr="00941D21">
        <w:t>Strong background in working with business and technology stakeholders to define transformation strategies, identify high-impact opportunities, and translate them into practical, scalable solutions. Experience includes advising leadership teams, designing enterprise data and AI strategies, and driving end-to-end execution across cross-functional teams.</w:t>
      </w:r>
    </w:p>
    <w:p w14:paraId="2F5C7B69" w14:textId="77777777" w:rsidR="00941D21" w:rsidRPr="00941D21" w:rsidRDefault="00941D21" w:rsidP="00941D21">
      <w:r w:rsidRPr="00941D21">
        <w:t>Work has focused on moving organizations from fragmented systems and reporting setups to integrated platforms and decision frameworks that improve operational efficiency, reduce manual effort, and enable faster, more informed decision-making.</w:t>
      </w:r>
    </w:p>
    <w:p w14:paraId="09F745F6" w14:textId="77777777" w:rsidR="00941D21" w:rsidRPr="00941D21" w:rsidRDefault="00941D21" w:rsidP="00941D21">
      <w:r w:rsidRPr="00941D21">
        <w:t>In recent years, has been involved in guiding organizations on adopting AI and Gen AI capabilities — with emphasis on aligning technology initiatives to business outcomes, managing risks, and ensuring scalable and responsible implementation.</w:t>
      </w:r>
    </w:p>
    <w:p w14:paraId="6E43A789" w14:textId="77777777" w:rsidR="00941D21" w:rsidRPr="00941D21" w:rsidRDefault="00941D21" w:rsidP="00941D21">
      <w:r w:rsidRPr="00941D21">
        <w:pict w14:anchorId="1CCA87E1">
          <v:rect id="_x0000_i1050" style="width:0;height:1.5pt" o:hralign="center" o:hrstd="t" o:hr="t" fillcolor="#a0a0a0" stroked="f"/>
        </w:pict>
      </w:r>
    </w:p>
    <w:p w14:paraId="347F2350" w14:textId="77777777" w:rsidR="00941D21" w:rsidRPr="00941D21" w:rsidRDefault="00941D21" w:rsidP="00941D21">
      <w:pPr>
        <w:rPr>
          <w:b/>
          <w:bCs/>
        </w:rPr>
      </w:pPr>
      <w:r w:rsidRPr="00941D21">
        <w:rPr>
          <w:b/>
          <w:bCs/>
        </w:rPr>
        <w:t>Core Areas of Expertise</w:t>
      </w:r>
    </w:p>
    <w:p w14:paraId="0C7A8750" w14:textId="77777777" w:rsidR="00941D21" w:rsidRPr="00941D21" w:rsidRDefault="00941D21" w:rsidP="00941D21">
      <w:pPr>
        <w:numPr>
          <w:ilvl w:val="0"/>
          <w:numId w:val="1"/>
        </w:numPr>
        <w:spacing w:after="0"/>
      </w:pPr>
      <w:r w:rsidRPr="00941D21">
        <w:t xml:space="preserve">Technology Strategy &amp; Transformation </w:t>
      </w:r>
    </w:p>
    <w:p w14:paraId="53A5B3F8" w14:textId="2E36F1B2" w:rsidR="00941D21" w:rsidRPr="00941D21" w:rsidRDefault="00941D21" w:rsidP="00941D21">
      <w:pPr>
        <w:numPr>
          <w:ilvl w:val="0"/>
          <w:numId w:val="1"/>
        </w:numPr>
        <w:spacing w:after="0"/>
      </w:pPr>
      <w:r w:rsidRPr="00941D21">
        <w:t>Data &amp; AI Strategy (including Gen AI</w:t>
      </w:r>
      <w:r w:rsidR="00080C10">
        <w:t xml:space="preserve"> and AGI</w:t>
      </w:r>
      <w:r w:rsidRPr="00941D21">
        <w:t xml:space="preserve">) </w:t>
      </w:r>
    </w:p>
    <w:p w14:paraId="16F61BDF" w14:textId="77777777" w:rsidR="00941D21" w:rsidRPr="00941D21" w:rsidRDefault="00941D21" w:rsidP="00941D21">
      <w:pPr>
        <w:numPr>
          <w:ilvl w:val="0"/>
          <w:numId w:val="1"/>
        </w:numPr>
        <w:spacing w:after="0"/>
      </w:pPr>
      <w:r w:rsidRPr="00941D21">
        <w:t xml:space="preserve">Enterprise Platform Advisory </w:t>
      </w:r>
    </w:p>
    <w:p w14:paraId="7A97E744" w14:textId="77777777" w:rsidR="00941D21" w:rsidRPr="00941D21" w:rsidRDefault="00941D21" w:rsidP="00941D21">
      <w:pPr>
        <w:numPr>
          <w:ilvl w:val="0"/>
          <w:numId w:val="1"/>
        </w:numPr>
        <w:spacing w:after="0"/>
      </w:pPr>
      <w:r w:rsidRPr="00941D21">
        <w:t xml:space="preserve">Business Process Transformation </w:t>
      </w:r>
    </w:p>
    <w:p w14:paraId="309010D1" w14:textId="77777777" w:rsidR="00941D21" w:rsidRPr="00941D21" w:rsidRDefault="00941D21" w:rsidP="00941D21">
      <w:pPr>
        <w:numPr>
          <w:ilvl w:val="0"/>
          <w:numId w:val="1"/>
        </w:numPr>
        <w:spacing w:after="0"/>
      </w:pPr>
      <w:r w:rsidRPr="00941D21">
        <w:t xml:space="preserve">Decision Systems &amp; Analytics Enablement </w:t>
      </w:r>
    </w:p>
    <w:p w14:paraId="21E1F82C" w14:textId="77777777" w:rsidR="00941D21" w:rsidRPr="00941D21" w:rsidRDefault="00941D21" w:rsidP="00941D21">
      <w:pPr>
        <w:numPr>
          <w:ilvl w:val="0"/>
          <w:numId w:val="1"/>
        </w:numPr>
        <w:spacing w:after="0"/>
      </w:pPr>
      <w:r w:rsidRPr="00941D21">
        <w:t xml:space="preserve">Stakeholder &amp; Executive Advisory </w:t>
      </w:r>
    </w:p>
    <w:p w14:paraId="74FA6614" w14:textId="77777777" w:rsidR="00941D21" w:rsidRPr="00941D21" w:rsidRDefault="00941D21" w:rsidP="00941D21">
      <w:pPr>
        <w:numPr>
          <w:ilvl w:val="0"/>
          <w:numId w:val="1"/>
        </w:numPr>
        <w:spacing w:after="0"/>
      </w:pPr>
      <w:r w:rsidRPr="00941D21">
        <w:t xml:space="preserve">Program &amp; Delivery Leadership </w:t>
      </w:r>
    </w:p>
    <w:p w14:paraId="452B1303" w14:textId="77777777" w:rsidR="00941D21" w:rsidRPr="00941D21" w:rsidRDefault="00941D21" w:rsidP="00941D21">
      <w:pPr>
        <w:numPr>
          <w:ilvl w:val="0"/>
          <w:numId w:val="1"/>
        </w:numPr>
        <w:spacing w:after="0"/>
      </w:pPr>
      <w:r w:rsidRPr="00941D21">
        <w:t xml:space="preserve">Data Governance &amp; Responsible AI </w:t>
      </w:r>
    </w:p>
    <w:p w14:paraId="20853CC6" w14:textId="77777777" w:rsidR="00941D21" w:rsidRPr="00941D21" w:rsidRDefault="00941D21" w:rsidP="00941D21">
      <w:r w:rsidRPr="00941D21">
        <w:pict w14:anchorId="20CB8427">
          <v:rect id="_x0000_i1051" style="width:0;height:1.5pt" o:hralign="center" o:hrstd="t" o:hr="t" fillcolor="#a0a0a0" stroked="f"/>
        </w:pict>
      </w:r>
    </w:p>
    <w:p w14:paraId="6D72D7FC" w14:textId="77777777" w:rsidR="00941D21" w:rsidRPr="00941D21" w:rsidRDefault="00941D21" w:rsidP="00941D21">
      <w:pPr>
        <w:rPr>
          <w:b/>
          <w:bCs/>
        </w:rPr>
      </w:pPr>
      <w:r w:rsidRPr="00941D21">
        <w:rPr>
          <w:b/>
          <w:bCs/>
        </w:rPr>
        <w:t>Representative Experience</w:t>
      </w:r>
    </w:p>
    <w:p w14:paraId="69D4C5CC" w14:textId="77777777" w:rsidR="00941D21" w:rsidRPr="00941D21" w:rsidRDefault="00941D21" w:rsidP="00941D21">
      <w:pPr>
        <w:numPr>
          <w:ilvl w:val="0"/>
          <w:numId w:val="3"/>
        </w:numPr>
      </w:pPr>
      <w:r w:rsidRPr="00941D21">
        <w:t xml:space="preserve">Advised organizations on defining </w:t>
      </w:r>
      <w:r w:rsidRPr="00941D21">
        <w:rPr>
          <w:b/>
          <w:bCs/>
        </w:rPr>
        <w:t>data and AI transformation roadmaps</w:t>
      </w:r>
      <w:r w:rsidRPr="00941D21">
        <w:t xml:space="preserve"> aligned with business priorities </w:t>
      </w:r>
    </w:p>
    <w:p w14:paraId="22B508A4" w14:textId="77777777" w:rsidR="00941D21" w:rsidRPr="00941D21" w:rsidRDefault="00941D21" w:rsidP="00941D21">
      <w:pPr>
        <w:numPr>
          <w:ilvl w:val="0"/>
          <w:numId w:val="3"/>
        </w:numPr>
      </w:pPr>
      <w:r w:rsidRPr="00941D21">
        <w:t xml:space="preserve">Led initiatives to design and implement </w:t>
      </w:r>
      <w:r w:rsidRPr="00941D21">
        <w:rPr>
          <w:b/>
          <w:bCs/>
        </w:rPr>
        <w:t>data platforms and decision systems</w:t>
      </w:r>
      <w:r w:rsidRPr="00941D21">
        <w:t xml:space="preserve"> improving operational efficiency and visibility </w:t>
      </w:r>
    </w:p>
    <w:p w14:paraId="161933C7" w14:textId="77777777" w:rsidR="00941D21" w:rsidRPr="00941D21" w:rsidRDefault="00941D21" w:rsidP="00080C10">
      <w:pPr>
        <w:pStyle w:val="ListParagraph"/>
        <w:numPr>
          <w:ilvl w:val="0"/>
          <w:numId w:val="3"/>
        </w:numPr>
      </w:pPr>
      <w:r w:rsidRPr="00941D21">
        <w:lastRenderedPageBreak/>
        <w:t xml:space="preserve">Supported adoption of </w:t>
      </w:r>
      <w:r w:rsidRPr="00080C10">
        <w:rPr>
          <w:b/>
          <w:bCs/>
        </w:rPr>
        <w:t>AI-driven solutions</w:t>
      </w:r>
      <w:r w:rsidRPr="00941D21">
        <w:t xml:space="preserve"> by aligning stakeholders, defining use cases, and ensuring responsible implementation </w:t>
      </w:r>
    </w:p>
    <w:p w14:paraId="5FE4159C" w14:textId="77777777" w:rsidR="00941D21" w:rsidRPr="00941D21" w:rsidRDefault="00941D21" w:rsidP="00080C10">
      <w:pPr>
        <w:pStyle w:val="ListParagraph"/>
        <w:numPr>
          <w:ilvl w:val="0"/>
          <w:numId w:val="3"/>
        </w:numPr>
      </w:pPr>
      <w:r w:rsidRPr="00941D21">
        <w:t xml:space="preserve">Worked with cross-functional teams to translate business requirements into </w:t>
      </w:r>
      <w:r w:rsidRPr="00080C10">
        <w:rPr>
          <w:b/>
          <w:bCs/>
        </w:rPr>
        <w:t>scalable technology solutions</w:t>
      </w:r>
      <w:r w:rsidRPr="00941D21">
        <w:t xml:space="preserve"> </w:t>
      </w:r>
    </w:p>
    <w:p w14:paraId="4C1DE3FA" w14:textId="77777777" w:rsidR="00941D21" w:rsidRPr="00941D21" w:rsidRDefault="00941D21" w:rsidP="00080C10">
      <w:pPr>
        <w:pStyle w:val="ListParagraph"/>
        <w:numPr>
          <w:ilvl w:val="0"/>
          <w:numId w:val="3"/>
        </w:numPr>
      </w:pPr>
      <w:r w:rsidRPr="00941D21">
        <w:t>Delivered transformation programs that reduced manual processes, improved decision turnaround time, and enhanced overall system effectiveness</w:t>
      </w:r>
    </w:p>
    <w:p w14:paraId="60CFB593" w14:textId="1C9E146E" w:rsidR="00941D21" w:rsidRDefault="00941D21" w:rsidP="00080C10">
      <w:pPr>
        <w:pStyle w:val="ListParagraph"/>
        <w:numPr>
          <w:ilvl w:val="0"/>
          <w:numId w:val="3"/>
        </w:numPr>
      </w:pPr>
      <w:r>
        <w:t>I b</w:t>
      </w:r>
      <w:r>
        <w:t>ring a cross-functional perspective across business, data, and technology, with experience in defining and driving AI-led transformation initiatives aligned to business outcomes.</w:t>
      </w:r>
    </w:p>
    <w:p w14:paraId="6845B73D" w14:textId="0D5EF95C" w:rsidR="00941D21" w:rsidRDefault="00941D21" w:rsidP="00080C10">
      <w:pPr>
        <w:pStyle w:val="ListParagraph"/>
        <w:numPr>
          <w:ilvl w:val="0"/>
          <w:numId w:val="3"/>
        </w:numPr>
      </w:pPr>
      <w:r>
        <w:t>Known for connecting data platforms, analytics, and AI capabilities to real-world operational challenges, enabling scalable and practical solutions.</w:t>
      </w:r>
    </w:p>
    <w:p w14:paraId="7560B2DD" w14:textId="6F445EAB" w:rsidR="00FE6441" w:rsidRPr="00080C10" w:rsidRDefault="00FE6441" w:rsidP="00FE6441">
      <w:pPr>
        <w:pStyle w:val="ListParagraph"/>
        <w:ind w:left="0"/>
        <w:rPr>
          <w:b/>
          <w:bCs/>
        </w:rPr>
      </w:pPr>
      <w:r w:rsidRPr="00080C10">
        <w:rPr>
          <w:b/>
          <w:bCs/>
        </w:rPr>
        <w:t xml:space="preserve">FOUNDER </w:t>
      </w:r>
    </w:p>
    <w:p w14:paraId="19BAAC2B" w14:textId="77777777" w:rsidR="00FE6441" w:rsidRPr="00FE6441" w:rsidRDefault="00FE6441" w:rsidP="00FE6441">
      <w:pPr>
        <w:pStyle w:val="ListParagraph"/>
        <w:ind w:left="0"/>
      </w:pPr>
      <w:r w:rsidRPr="00FE6441">
        <w:rPr>
          <w:b/>
          <w:bCs/>
        </w:rPr>
        <w:t xml:space="preserve">Independent Technology Venture | Aug 2024 – Present </w:t>
      </w:r>
    </w:p>
    <w:p w14:paraId="165E4A00" w14:textId="77777777" w:rsidR="00535BB0" w:rsidRDefault="00535BB0" w:rsidP="00535BB0">
      <w:pPr>
        <w:pStyle w:val="ListParagraph"/>
        <w:numPr>
          <w:ilvl w:val="0"/>
          <w:numId w:val="6"/>
        </w:numPr>
      </w:pPr>
      <w:r>
        <w:t>Founded and led a consulting and platform initiative focused on helping organizations adopt data and AI-driven solutions to improve decision-making and operational efficiency.</w:t>
      </w:r>
    </w:p>
    <w:p w14:paraId="364E2018" w14:textId="77777777" w:rsidR="00535BB0" w:rsidRDefault="00535BB0" w:rsidP="00535BB0">
      <w:pPr>
        <w:pStyle w:val="ListParagraph"/>
        <w:numPr>
          <w:ilvl w:val="0"/>
          <w:numId w:val="6"/>
        </w:numPr>
      </w:pPr>
      <w:r>
        <w:t>Worked with business stakeholders to identify high-impact use cases, define solution approaches, and deliver scalable implementations across data platforms and AI-enabled workflows.</w:t>
      </w:r>
    </w:p>
    <w:p w14:paraId="086A967A" w14:textId="34487845" w:rsidR="00FE6441" w:rsidRPr="00FE6441" w:rsidRDefault="00535BB0" w:rsidP="00535BB0">
      <w:pPr>
        <w:pStyle w:val="ListParagraph"/>
        <w:numPr>
          <w:ilvl w:val="0"/>
          <w:numId w:val="6"/>
        </w:numPr>
      </w:pPr>
      <w:r>
        <w:t>Built and deployed solutions integrating structured and unstructured data, enabling faster insights, reduced manual effort, and improved execution across business processes.</w:t>
      </w:r>
      <w:r>
        <w:t xml:space="preserve"> </w:t>
      </w:r>
      <w:r w:rsidR="00FE6441" w:rsidRPr="00FE6441">
        <w:t xml:space="preserve">Built a cross-functional team of 6, mentored in vibe coding, agile tech practices, and collaborative innovation. </w:t>
      </w:r>
    </w:p>
    <w:p w14:paraId="7C1B699C" w14:textId="288B5737" w:rsidR="00FE6441" w:rsidRPr="00FE6441" w:rsidRDefault="00FE6441" w:rsidP="00080C10">
      <w:pPr>
        <w:pStyle w:val="ListParagraph"/>
        <w:numPr>
          <w:ilvl w:val="0"/>
          <w:numId w:val="6"/>
        </w:numPr>
      </w:pPr>
      <w:r w:rsidRPr="00FE6441">
        <w:t>Secured ₹</w:t>
      </w:r>
      <w:r w:rsidR="00080C10">
        <w:t>7</w:t>
      </w:r>
      <w:r w:rsidRPr="00FE6441">
        <w:t xml:space="preserve">.5M in partnerships, executed GTM strategies, and established executive reporting for financial/operational health. </w:t>
      </w:r>
    </w:p>
    <w:p w14:paraId="26BA1AFA" w14:textId="77777777" w:rsidR="00080C10" w:rsidRDefault="00080C10" w:rsidP="00080C10">
      <w:pPr>
        <w:pStyle w:val="Default"/>
        <w:rPr>
          <w:sz w:val="23"/>
          <w:szCs w:val="23"/>
        </w:rPr>
      </w:pPr>
      <w:r>
        <w:rPr>
          <w:b/>
          <w:bCs/>
          <w:color w:val="252525"/>
          <w:sz w:val="23"/>
          <w:szCs w:val="23"/>
        </w:rPr>
        <w:t xml:space="preserve">DATA GOVERNANCE CONSULTANT &amp; OPERATIONS LEADER </w:t>
      </w:r>
    </w:p>
    <w:p w14:paraId="2E7B78F3" w14:textId="4CA9B3D3" w:rsidR="00FE6441" w:rsidRPr="00080C10" w:rsidRDefault="00080C10" w:rsidP="00080C10">
      <w:pPr>
        <w:pStyle w:val="ListParagraph"/>
        <w:ind w:left="0"/>
        <w:rPr>
          <w:b/>
          <w:bCs/>
        </w:rPr>
      </w:pPr>
      <w:r w:rsidRPr="00080C10">
        <w:rPr>
          <w:b/>
          <w:bCs/>
        </w:rPr>
        <w:t>In10s Technologies | Sep 2023 – Aug 2024</w:t>
      </w:r>
    </w:p>
    <w:p w14:paraId="0D88B54F" w14:textId="6FB378D0" w:rsidR="00080C10" w:rsidRDefault="00080C10" w:rsidP="00080C10">
      <w:pPr>
        <w:pStyle w:val="ListParagraph"/>
        <w:numPr>
          <w:ilvl w:val="0"/>
          <w:numId w:val="6"/>
        </w:numPr>
      </w:pPr>
      <w:r>
        <w:t>Led analytics governance and technology transformation initiatives for</w:t>
      </w:r>
      <w:r>
        <w:t xml:space="preserve"> Indian</w:t>
      </w:r>
      <w:r>
        <w:t xml:space="preserve"> fintech sectors</w:t>
      </w:r>
      <w:r>
        <w:t xml:space="preserve"> (HDFC, Axis, Bandan, Federal, etc.)</w:t>
      </w:r>
      <w:r>
        <w:t xml:space="preserve">. </w:t>
      </w:r>
    </w:p>
    <w:p w14:paraId="50A05643" w14:textId="77777777" w:rsidR="00080C10" w:rsidRPr="00080C10" w:rsidRDefault="00080C10" w:rsidP="00080C10">
      <w:pPr>
        <w:pStyle w:val="ListParagraph"/>
        <w:numPr>
          <w:ilvl w:val="0"/>
          <w:numId w:val="6"/>
        </w:numPr>
      </w:pPr>
      <w:r w:rsidRPr="00080C10">
        <w:t xml:space="preserve">Implemented Gen AI and prompt-engineered automation agents, enhancing analytics and end-user insights. </w:t>
      </w:r>
    </w:p>
    <w:p w14:paraId="321A3BE1" w14:textId="77777777" w:rsidR="00080C10" w:rsidRPr="00080C10" w:rsidRDefault="00080C10" w:rsidP="00080C10">
      <w:pPr>
        <w:pStyle w:val="ListParagraph"/>
        <w:numPr>
          <w:ilvl w:val="0"/>
          <w:numId w:val="6"/>
        </w:numPr>
      </w:pPr>
      <w:r w:rsidRPr="00080C10">
        <w:t xml:space="preserve">Delivered strategic consulting and program leadership, ensured adherence to enterprise standards. </w:t>
      </w:r>
    </w:p>
    <w:p w14:paraId="317F1648" w14:textId="77777777" w:rsidR="00080C10" w:rsidRPr="00080C10" w:rsidRDefault="00080C10" w:rsidP="00080C10">
      <w:pPr>
        <w:pStyle w:val="Default"/>
        <w:rPr>
          <w:b/>
          <w:bCs/>
          <w:color w:val="252525"/>
          <w:sz w:val="23"/>
          <w:szCs w:val="23"/>
        </w:rPr>
      </w:pPr>
      <w:r w:rsidRPr="00080C10">
        <w:rPr>
          <w:b/>
          <w:bCs/>
          <w:color w:val="252525"/>
          <w:sz w:val="23"/>
          <w:szCs w:val="23"/>
        </w:rPr>
        <w:t xml:space="preserve">ASSOCIATE PRINCIPAL, DATA ANALYTICS </w:t>
      </w:r>
    </w:p>
    <w:p w14:paraId="47856EF9" w14:textId="3DBEADB2" w:rsidR="00080C10" w:rsidRDefault="00080C10" w:rsidP="00080C10">
      <w:pPr>
        <w:pStyle w:val="ListParagraph"/>
        <w:ind w:left="0"/>
        <w:rPr>
          <w:b/>
          <w:bCs/>
          <w:color w:val="404040"/>
          <w:sz w:val="22"/>
          <w:szCs w:val="22"/>
        </w:rPr>
      </w:pPr>
      <w:r w:rsidRPr="00080C10">
        <w:rPr>
          <w:b/>
          <w:bCs/>
        </w:rPr>
        <w:t>Sutherland Global Services</w:t>
      </w:r>
      <w:r w:rsidRPr="00080C10">
        <w:rPr>
          <w:b/>
          <w:bCs/>
        </w:rPr>
        <w:t xml:space="preserve"> | 2002 – Aug 2023</w:t>
      </w:r>
    </w:p>
    <w:p w14:paraId="1A691895" w14:textId="77777777" w:rsidR="00080C10" w:rsidRPr="00080C10" w:rsidRDefault="00080C10" w:rsidP="00080C10">
      <w:pPr>
        <w:pStyle w:val="ListParagraph"/>
        <w:numPr>
          <w:ilvl w:val="0"/>
          <w:numId w:val="6"/>
        </w:numPr>
        <w:rPr>
          <w:color w:val="404040"/>
          <w:sz w:val="22"/>
          <w:szCs w:val="22"/>
        </w:rPr>
      </w:pPr>
      <w:r w:rsidRPr="00080C10">
        <w:rPr>
          <w:color w:val="404040"/>
          <w:sz w:val="22"/>
          <w:szCs w:val="22"/>
        </w:rPr>
        <w:t xml:space="preserve">Directed strategic digital transformation and KPI improvement projects. </w:t>
      </w:r>
    </w:p>
    <w:p w14:paraId="3E28228C" w14:textId="70D89349" w:rsidR="00080C10" w:rsidRPr="00080C10" w:rsidRDefault="00080C10" w:rsidP="00080C10">
      <w:pPr>
        <w:pStyle w:val="ListParagraph"/>
        <w:numPr>
          <w:ilvl w:val="0"/>
          <w:numId w:val="6"/>
        </w:numPr>
        <w:spacing w:after="0"/>
        <w:rPr>
          <w:color w:val="404040"/>
          <w:sz w:val="22"/>
          <w:szCs w:val="22"/>
        </w:rPr>
      </w:pPr>
      <w:r w:rsidRPr="00080C10">
        <w:rPr>
          <w:color w:val="404040"/>
          <w:sz w:val="22"/>
          <w:szCs w:val="22"/>
        </w:rPr>
        <w:t xml:space="preserve">Deployed AI-driven customer journey analysis, user research, and self-service analytics tools. </w:t>
      </w:r>
    </w:p>
    <w:sectPr w:rsidR="00080C10" w:rsidRPr="00080C10" w:rsidSect="00941D21">
      <w:footerReference w:type="default" r:id="rId7"/>
      <w:pgSz w:w="11906" w:h="16838"/>
      <w:pgMar w:top="1440" w:right="1440" w:bottom="1440" w:left="1440" w:header="708" w:footer="5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64E97" w14:textId="77777777" w:rsidR="009656F1" w:rsidRDefault="009656F1" w:rsidP="00941D21">
      <w:pPr>
        <w:spacing w:after="0" w:line="240" w:lineRule="auto"/>
      </w:pPr>
      <w:r>
        <w:separator/>
      </w:r>
    </w:p>
  </w:endnote>
  <w:endnote w:type="continuationSeparator" w:id="0">
    <w:p w14:paraId="52FFD245" w14:textId="77777777" w:rsidR="009656F1" w:rsidRDefault="009656F1" w:rsidP="00941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A10AC" w14:textId="2C08577F" w:rsidR="00D47B38" w:rsidRDefault="00D47B38" w:rsidP="00D47B38">
    <w:pPr>
      <w:spacing w:after="0"/>
      <w:rPr>
        <w:b/>
        <w:bCs/>
        <w:sz w:val="20"/>
        <w:szCs w:val="20"/>
      </w:rPr>
    </w:pPr>
    <w:r w:rsidRPr="00941D21">
      <w:pict w14:anchorId="7BF61ECB">
        <v:rect id="_x0000_i1058" style="width:0;height:1.5pt" o:hralign="center" o:hrstd="t" o:hr="t" fillcolor="#a0a0a0" stroked="f"/>
      </w:pict>
    </w:r>
  </w:p>
  <w:p w14:paraId="1BD951CD" w14:textId="4D16BA4E" w:rsidR="00941D21" w:rsidRPr="00941D21" w:rsidRDefault="00D47B38" w:rsidP="00D47B38">
    <w:pPr>
      <w:spacing w:after="0"/>
      <w:rPr>
        <w:b/>
        <w:bCs/>
        <w:sz w:val="20"/>
        <w:szCs w:val="20"/>
      </w:rPr>
    </w:pPr>
    <w:hyperlink r:id="rId1" w:history="1">
      <w:r w:rsidRPr="006978A6">
        <w:rPr>
          <w:rStyle w:val="Hyperlink"/>
          <w:b/>
          <w:bCs/>
          <w:sz w:val="20"/>
          <w:szCs w:val="20"/>
        </w:rPr>
        <w:t>t.narayanamurthy@gmail.com</w:t>
      </w:r>
    </w:hyperlink>
    <w:r w:rsidR="00941D21" w:rsidRPr="00941D21">
      <w:rPr>
        <w:b/>
        <w:bCs/>
        <w:sz w:val="20"/>
        <w:szCs w:val="20"/>
      </w:rPr>
      <w:t xml:space="preserve"> | 91 – 9052318181 | https://www.linkedin.com/in/narayanamurthy-t/</w:t>
    </w:r>
  </w:p>
  <w:p w14:paraId="69F770FB" w14:textId="77777777" w:rsidR="00941D21" w:rsidRDefault="00941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0B964" w14:textId="77777777" w:rsidR="009656F1" w:rsidRDefault="009656F1" w:rsidP="00941D21">
      <w:pPr>
        <w:spacing w:after="0" w:line="240" w:lineRule="auto"/>
      </w:pPr>
      <w:r>
        <w:separator/>
      </w:r>
    </w:p>
  </w:footnote>
  <w:footnote w:type="continuationSeparator" w:id="0">
    <w:p w14:paraId="0F38D350" w14:textId="77777777" w:rsidR="009656F1" w:rsidRDefault="009656F1" w:rsidP="00941D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35E5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2AB6313"/>
    <w:multiLevelType w:val="multilevel"/>
    <w:tmpl w:val="505C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5357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A6235D7"/>
    <w:multiLevelType w:val="multilevel"/>
    <w:tmpl w:val="539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02341"/>
    <w:multiLevelType w:val="hybridMultilevel"/>
    <w:tmpl w:val="3A74E8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CC0740C"/>
    <w:multiLevelType w:val="multilevel"/>
    <w:tmpl w:val="64C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A2BC2"/>
    <w:multiLevelType w:val="hybridMultilevel"/>
    <w:tmpl w:val="D86651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5AC0D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70858A1"/>
    <w:multiLevelType w:val="hybridMultilevel"/>
    <w:tmpl w:val="E1367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5469951">
    <w:abstractNumId w:val="5"/>
  </w:num>
  <w:num w:numId="2" w16cid:durableId="1006129021">
    <w:abstractNumId w:val="3"/>
  </w:num>
  <w:num w:numId="3" w16cid:durableId="1234780437">
    <w:abstractNumId w:val="1"/>
  </w:num>
  <w:num w:numId="4" w16cid:durableId="1290041821">
    <w:abstractNumId w:val="8"/>
  </w:num>
  <w:num w:numId="5" w16cid:durableId="1007054117">
    <w:abstractNumId w:val="0"/>
  </w:num>
  <w:num w:numId="6" w16cid:durableId="1111243701">
    <w:abstractNumId w:val="6"/>
  </w:num>
  <w:num w:numId="7" w16cid:durableId="886834937">
    <w:abstractNumId w:val="7"/>
  </w:num>
  <w:num w:numId="8" w16cid:durableId="1360427329">
    <w:abstractNumId w:val="2"/>
  </w:num>
  <w:num w:numId="9" w16cid:durableId="1503818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D21"/>
    <w:rsid w:val="00080C10"/>
    <w:rsid w:val="00535BB0"/>
    <w:rsid w:val="00941D21"/>
    <w:rsid w:val="009656F1"/>
    <w:rsid w:val="009B04C8"/>
    <w:rsid w:val="00BA0108"/>
    <w:rsid w:val="00CA103D"/>
    <w:rsid w:val="00D47B38"/>
    <w:rsid w:val="00FE6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32B59"/>
  <w15:chartTrackingRefBased/>
  <w15:docId w15:val="{0167B754-2964-4C55-8ED7-9AF0B3E30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D21"/>
    <w:rPr>
      <w:rFonts w:eastAsiaTheme="majorEastAsia" w:cstheme="majorBidi"/>
      <w:color w:val="272727" w:themeColor="text1" w:themeTint="D8"/>
    </w:rPr>
  </w:style>
  <w:style w:type="paragraph" w:styleId="Title">
    <w:name w:val="Title"/>
    <w:basedOn w:val="Normal"/>
    <w:next w:val="Normal"/>
    <w:link w:val="TitleChar"/>
    <w:uiPriority w:val="10"/>
    <w:qFormat/>
    <w:rsid w:val="00941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D21"/>
    <w:pPr>
      <w:spacing w:before="160"/>
      <w:jc w:val="center"/>
    </w:pPr>
    <w:rPr>
      <w:i/>
      <w:iCs/>
      <w:color w:val="404040" w:themeColor="text1" w:themeTint="BF"/>
    </w:rPr>
  </w:style>
  <w:style w:type="character" w:customStyle="1" w:styleId="QuoteChar">
    <w:name w:val="Quote Char"/>
    <w:basedOn w:val="DefaultParagraphFont"/>
    <w:link w:val="Quote"/>
    <w:uiPriority w:val="29"/>
    <w:rsid w:val="00941D21"/>
    <w:rPr>
      <w:i/>
      <w:iCs/>
      <w:color w:val="404040" w:themeColor="text1" w:themeTint="BF"/>
    </w:rPr>
  </w:style>
  <w:style w:type="paragraph" w:styleId="ListParagraph">
    <w:name w:val="List Paragraph"/>
    <w:basedOn w:val="Normal"/>
    <w:uiPriority w:val="34"/>
    <w:qFormat/>
    <w:rsid w:val="00941D21"/>
    <w:pPr>
      <w:ind w:left="720"/>
      <w:contextualSpacing/>
    </w:pPr>
  </w:style>
  <w:style w:type="character" w:styleId="IntenseEmphasis">
    <w:name w:val="Intense Emphasis"/>
    <w:basedOn w:val="DefaultParagraphFont"/>
    <w:uiPriority w:val="21"/>
    <w:qFormat/>
    <w:rsid w:val="00941D21"/>
    <w:rPr>
      <w:i/>
      <w:iCs/>
      <w:color w:val="0F4761" w:themeColor="accent1" w:themeShade="BF"/>
    </w:rPr>
  </w:style>
  <w:style w:type="paragraph" w:styleId="IntenseQuote">
    <w:name w:val="Intense Quote"/>
    <w:basedOn w:val="Normal"/>
    <w:next w:val="Normal"/>
    <w:link w:val="IntenseQuoteChar"/>
    <w:uiPriority w:val="30"/>
    <w:qFormat/>
    <w:rsid w:val="00941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D21"/>
    <w:rPr>
      <w:i/>
      <w:iCs/>
      <w:color w:val="0F4761" w:themeColor="accent1" w:themeShade="BF"/>
    </w:rPr>
  </w:style>
  <w:style w:type="character" w:styleId="IntenseReference">
    <w:name w:val="Intense Reference"/>
    <w:basedOn w:val="DefaultParagraphFont"/>
    <w:uiPriority w:val="32"/>
    <w:qFormat/>
    <w:rsid w:val="00941D21"/>
    <w:rPr>
      <w:b/>
      <w:bCs/>
      <w:smallCaps/>
      <w:color w:val="0F4761" w:themeColor="accent1" w:themeShade="BF"/>
      <w:spacing w:val="5"/>
    </w:rPr>
  </w:style>
  <w:style w:type="character" w:styleId="Hyperlink">
    <w:name w:val="Hyperlink"/>
    <w:basedOn w:val="DefaultParagraphFont"/>
    <w:uiPriority w:val="99"/>
    <w:unhideWhenUsed/>
    <w:rsid w:val="00941D21"/>
    <w:rPr>
      <w:color w:val="467886" w:themeColor="hyperlink"/>
      <w:u w:val="single"/>
    </w:rPr>
  </w:style>
  <w:style w:type="character" w:styleId="UnresolvedMention">
    <w:name w:val="Unresolved Mention"/>
    <w:basedOn w:val="DefaultParagraphFont"/>
    <w:uiPriority w:val="99"/>
    <w:semiHidden/>
    <w:unhideWhenUsed/>
    <w:rsid w:val="00941D21"/>
    <w:rPr>
      <w:color w:val="605E5C"/>
      <w:shd w:val="clear" w:color="auto" w:fill="E1DFDD"/>
    </w:rPr>
  </w:style>
  <w:style w:type="paragraph" w:styleId="Header">
    <w:name w:val="header"/>
    <w:basedOn w:val="Normal"/>
    <w:link w:val="HeaderChar"/>
    <w:uiPriority w:val="99"/>
    <w:unhideWhenUsed/>
    <w:rsid w:val="00941D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D21"/>
  </w:style>
  <w:style w:type="paragraph" w:styleId="Footer">
    <w:name w:val="footer"/>
    <w:basedOn w:val="Normal"/>
    <w:link w:val="FooterChar"/>
    <w:uiPriority w:val="99"/>
    <w:unhideWhenUsed/>
    <w:rsid w:val="00941D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D21"/>
  </w:style>
  <w:style w:type="paragraph" w:customStyle="1" w:styleId="Default">
    <w:name w:val="Default"/>
    <w:rsid w:val="00080C10"/>
    <w:pPr>
      <w:autoSpaceDE w:val="0"/>
      <w:autoSpaceDN w:val="0"/>
      <w:adjustRightInd w:val="0"/>
      <w:spacing w:after="0" w:line="240" w:lineRule="auto"/>
    </w:pPr>
    <w:rPr>
      <w:rFonts w:ascii="Cambria" w:hAnsi="Cambria" w:cs="Cambria"/>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t.narayanamurth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Talia Tech</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Of Narayanamurthy Tadepalli</dc:title>
  <dc:subject>Profile Of Narayanamurthy Tadepalli</dc:subject>
  <dc:creator>Narayanamurthy Tadepalli</dc:creator>
  <cp:keywords>Enterprise Platforms, IT Strategy, Digital Transformation, Data Strategy, AI Strategy, Platform Engineering, Distributed Systems, System Integration, Operations Technology, Enterprise Architecture, Decision Systems, Technology Transformation</cp:keywords>
  <dc:description>Technology Consulting, Enterprise Transformation, Data &amp; AI Strategy, Digital Transformation, Business Transformation, Platform Advisory, IT Strategy, Data Platforms, Decision Intelligence, Regulatory Compliance, Enterprise Architecture</dc:description>
  <cp:lastModifiedBy>Narayanamurthy Tadepalli</cp:lastModifiedBy>
  <cp:revision>5</cp:revision>
  <dcterms:created xsi:type="dcterms:W3CDTF">2026-05-03T12:33:00Z</dcterms:created>
  <dcterms:modified xsi:type="dcterms:W3CDTF">2026-05-03T13:16:00Z</dcterms:modified>
  <cp:category>enterprise, platform, strategy, transformation</cp:category>
</cp:coreProperties>
</file>