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Técnica – Engenheiro de Dados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 do Candidato: Tiago Novak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Data: 0/08/2025   E-mail: tiagonovaksbs@gmail.com</w:t>
      </w:r>
    </w:p>
    <w:p w:rsidR="00000000" w:rsidDel="00000000" w:rsidP="00000000" w:rsidRDefault="00000000" w:rsidRPr="00000000" w14:paraId="00000004">
      <w:pPr>
        <w:pStyle w:val="Heading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1 – Questões de Múltipla Escolha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Sobre a arquitetura em camadas (Bronze, Silver e Gold), qual das opções descreve corretamente suas funções?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Bronze: dados limpos; Silver: dados crus; Gold: dados agregados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Bronze: dados estruturados; Silver: dados não estruturados; Gold: dados arquivados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Bronze: ingestão de dados crus; Silver: dados refinados e com qualidade; Gold: dados prontos para consumo analítico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Bronze: dados replicados; Silver: dados eliminados; Gold: dados transformados em imagens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Bronze: arquivos temporários; Silver: dados de machine learning; Gold: dados brutos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Resposta Questão 1: Letra 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Durante o desenvolvimento de pipelines de dados, qual das práticas abaixo está mais alinhada com princípios de engenharia de dados escalável e sustentável?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Realizar transformações diretamente na camada de apresentação para reduzir latência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Evitar versionamento de dados para reduzir espaço em disco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Centralizar toda a lógica de negócios em dashboards analíticos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Separar responsabilidades em etapas reutilizáveis e com controle de versionamento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Construir pipelines únicos com lógica acoplada e parametrização mínima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Resposta Questão 2: Letra 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 processo de ingestão de dados de fontes externas, qual prática contribui para maior resiliência e confiabilidade do pipeline?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Executar a carga manualmente para garantir precisão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Evitar logs para não gerar arquivos desnecessários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Implementar mecanismos de monitoramento, retry e logging para falhas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Eliminar checkpoints para reduzir a complexidade do código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Utilizar múltiplas fontes simultaneamente, sem controle de concorrência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Resposta Questão 3: 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das opções a seguir representa uma vantagem do uso de formatos de dados orientados a colunas (como Parquet ou ORC) em ambientes analíticos?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Melhor desempenho em leitura seletiva de colunas e compressão eficiente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Facilidade para edições linha a linha em arquivos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Compatibilidade com arquivos XML sem necessidade de conversão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Estruturação ideal para uso com bancos de dados relacionais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Suporte automático à normalização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Resposta Questão 4: Letra 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relação ao conceito de data lineage, qual das alternativas melhor descreve sua utilidade em um ambiente de dados?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Minimizar o uso de metadados em ambientes de produção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Automatizar a modelagem relacional dos dados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Mapear a origem, transformação e destino dos dados para auditoria e governança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Otimizar diretamente a performance de consultas em camadas analíticas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Armazenar logs de acesso a dashboards para métricas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Resposta Questão 5: A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2 – Questão Discursiva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Explique, com suas próprias palavras, como você estruturaria um pipeline de dados em arquitetura do tipo "medalhão", considerando todas as etapas de: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Extração de dados (batch e streaming, se aplicável)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Transformação e limpeza dos dados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Armazenamento em camadas (Bronze, Silver e Gold)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Orquestração do processo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Disponibilização dos dados para consumo (API, dashboards, relatórios, camadas analíticas)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Utilize exemplos práticos e mencione os principais componentes. A resposta deve ter no máximo uma página.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Primeiramente é necessário identificar a fonte dos dados que serão ingeridos. Logo após isso, saber o formato dos dados para a melhor abordagem técnica e quais etapas serão utilizadas para a manipulação e o processamento dos dados. Para o modelo em bath, avaliar o tamanho desse lote para melhor performance de processamento e armazenamento(arquivos grandes têm processamentos demorados). Em Streaming, também é necessário saber a origem dos dados, como APIs de vendas, sensores, transações financeiras que necessitam de  velocidade de processamento para que a ingestão e disponibilidade desses dados de imediato, ou seja, dados em tempo real que Kafka ou Event Hub podem ser utilizados. Schemas dos dados devem ser avaliados a depender da área de negócio para que a performance dos dados seja a mais normalizada possível(se aplicável) para uma melhor busca e rapidez de dados. </w:t>
        <w:br w:type="textWrapping"/>
        <w:t xml:space="preserve">Após essa parte deve-se avaliar o formato dos dados que foram carregados na extração, como o sigilo necessário, pois precisa-se saber qual área de negócio eles serão disponibilizados. Pois há situações em que dados sensíveis devem ser mascarados com algum tipo de hash para a confidencialidade e segurança. Na limpeza, deve-se garantir que não haja duplicidade, dados nulos, formatação de datas, valores inteiros, decimais, entre outros. Por isso a importância de schemas ou regras de qualidade dos dados como boa prática.</w:t>
        <w:br w:type="textWrapping"/>
        <w:t xml:space="preserve">O armazenamento é importante para usar a arquitetura medalhão, aqui é feita a organização desses dados, passando pela camada bruta(Bronze) com versionamento dos dados para auditoria e recuperação. Depois pela (Silver), momento esse em que é feita a limpeza, formatação para para inúmeras demandas. Na camada Gold, apenas os dados necessários, bem organizados para velocidade de consumo, com dados já alinhados a cada situação de negócios específicos. Esse armazenamento e organização dos dados é uma boa prática na aplicação de formato Parquet, Delta Lake, pois são formatos muito utilizados em Big Data, devido a sua maior compressão e eficiente poder de leitura.</w:t>
        <w:br w:type="textWrapping"/>
        <w:t xml:space="preserve">Na orquestração o uso de ferramentas de código aberto, como Airflow, que permite a orquestração, agendamento e monitoramento dos processos de ETL ou ELT, assim como Data Factory. Cada etapa desse processo, pode ser feita para um chamada de conversão de arquivos, leitura, gravação controle de dependência e reexecução em eventos falhos. As etapas de jobs, onde é possível ver cada uma delas e monitorar seu desempenho se ela está ocorrendo como foi projetado, além de alertas para possíveis falhas e em seguida resolvê-las para a entrega dos dados aos setores designados.</w:t>
        <w:br w:type="textWrapping"/>
        <w:t xml:space="preserve">A disponibilização desses dados pode se dar por meio de data warehouse ou data lakes  com as pastas organizadas com camadas de segurança de permissões de acesso. A depender da necessidade podem ser consumidos por Dashboards para analistas, APIs para consumo por sistemas ou aplicativos, camadas analíticas para Cientistas de dados. Documentar e catalogar os dados é uma etapa importante para o consumo correto de dados e sua governança alinhada.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3 – Desafio Prático – Construção de Bot de Dados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Desenvolva um bot (robô) em Python que atenda aos critérios abaixo: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a linguagem python (versão 3 ou superior)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Obtenha os dados do IPCA em: https://sidra.ibge.gov.br/Ajax/JSon/Tabela/1/1737?versao=-1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Coloque os dados no formato tabular (estruturado) e grave um arquivo com este conteúdo no formato “parquet”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ao menos 3 funções (ou métodos) e as utilize no código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Documente as etapas do processo dentro do próprio código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Disponibilize o(s) código(s) e o arquivo final gerado pelo bot (parquet) em um projeto do GitHub (repositório público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No exemplo do bot que você construiu, o conjunto de dados necessários estava disponível no site diretamente por meio de um link já definido. No entanto como você resolveria o problema da captura dos dados caso fosse necessário antes navegar no site (executando passos e cliques por meio de menus, login, botões, links) para se chegar ao arquivo alvo (se não existisse um link direto para o conjunto de dados). 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resposta para este item, crie um arquivo (txt), disponibilize-o no referido projeto do GitHub e inclua no seu conteúdo um texto explicativo (com suas próprias palavras) que descreva uma proposta de solução.</w:t>
        <w:br w:type="textWrapping"/>
        <w:br w:type="textWrapping"/>
        <w:t xml:space="preserve">Eu farei um webscraping para coletar esses dados e logo em seguida um processamento desses dados levando em conta, o processo de ETL ou ELT a depender dos dados.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2.1259842519685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 w:val="1"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odetexto">
    <w:name w:val="Body Text"/>
    <w:basedOn w:val="Normal"/>
    <w:link w:val="CorpodetextoChar"/>
    <w:uiPriority w:val="99"/>
    <w:unhideWhenUsed w:val="1"/>
    <w:rsid w:val="00AA1D8D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 w:val="1"/>
    <w:rsid w:val="00AA1D8D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Commarcador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Commarcador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Commarcador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Numerada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Numerada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Numerada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adecontinuao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adecontinuao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adecontinuao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demacro">
    <w:name w:val="macro"/>
    <w:link w:val="Textodemacro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93F"/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 w:val="1"/>
      <w:i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 w:val="1"/>
    <w:rsid w:val="00FC693F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FC693F"/>
    <w:rPr>
      <w:i w:val="1"/>
      <w:iCs w:val="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eSutil">
    <w:name w:val="Subtle Emphasis"/>
    <w:basedOn w:val="Fontepargpadro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eIntensa">
    <w:name w:val="Intense Emphasis"/>
    <w:basedOn w:val="Fontepargpadro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nciaSutil">
    <w:name w:val="Subtle Reference"/>
    <w:basedOn w:val="Fontepargpadro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Fontepargpadro"/>
    <w:uiPriority w:val="99"/>
    <w:unhideWhenUsed w:val="1"/>
    <w:rsid w:val="0049266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4926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WHSWZAcQpSu8PLDPLjqfyNrzhQ==">CgMxLjA4AHIhMTFrWkpwSndhdk5XODZjRTZva2dwQ1ZWb3NtQXBXMXdT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