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D2525" w14:textId="4077C0A9" w:rsidR="00D22073" w:rsidRDefault="00D22073">
      <w:pPr>
        <w:jc w:val="center"/>
        <w:rPr>
          <w:sz w:val="24"/>
          <w:szCs w:val="24"/>
        </w:rPr>
      </w:pPr>
    </w:p>
    <w:p w14:paraId="7AAD2526" w14:textId="77777777" w:rsidR="00D22073" w:rsidRDefault="00D22073">
      <w:pPr>
        <w:jc w:val="center"/>
        <w:rPr>
          <w:sz w:val="24"/>
          <w:szCs w:val="24"/>
        </w:rPr>
      </w:pPr>
    </w:p>
    <w:p w14:paraId="7AAD2527" w14:textId="77777777" w:rsidR="00D22073" w:rsidRDefault="00D22073">
      <w:pPr>
        <w:jc w:val="center"/>
        <w:rPr>
          <w:sz w:val="24"/>
          <w:szCs w:val="24"/>
        </w:rPr>
      </w:pPr>
    </w:p>
    <w:p w14:paraId="7AAD2528" w14:textId="77777777" w:rsidR="00D22073" w:rsidRDefault="00D22073">
      <w:pPr>
        <w:jc w:val="center"/>
        <w:rPr>
          <w:sz w:val="24"/>
          <w:szCs w:val="24"/>
        </w:rPr>
      </w:pPr>
    </w:p>
    <w:p w14:paraId="7AAD2529" w14:textId="77777777" w:rsidR="00D22073" w:rsidRDefault="00D22073">
      <w:pPr>
        <w:jc w:val="center"/>
        <w:rPr>
          <w:sz w:val="24"/>
          <w:szCs w:val="24"/>
        </w:rPr>
      </w:pPr>
    </w:p>
    <w:p w14:paraId="7AAD252A" w14:textId="77777777" w:rsidR="00D22073" w:rsidRDefault="00D22073">
      <w:pPr>
        <w:jc w:val="center"/>
        <w:rPr>
          <w:sz w:val="24"/>
          <w:szCs w:val="24"/>
        </w:rPr>
      </w:pPr>
    </w:p>
    <w:p w14:paraId="7AAD252B" w14:textId="77777777" w:rsidR="00D22073" w:rsidRDefault="00D22073">
      <w:pPr>
        <w:jc w:val="center"/>
        <w:rPr>
          <w:sz w:val="24"/>
          <w:szCs w:val="24"/>
        </w:rPr>
      </w:pPr>
    </w:p>
    <w:p w14:paraId="7AAD252C" w14:textId="77777777" w:rsidR="00D22073" w:rsidRDefault="00D22073">
      <w:pPr>
        <w:jc w:val="center"/>
        <w:rPr>
          <w:sz w:val="24"/>
          <w:szCs w:val="24"/>
        </w:rPr>
      </w:pPr>
    </w:p>
    <w:p w14:paraId="7AAD252D" w14:textId="77777777" w:rsidR="00D22073" w:rsidRDefault="00D22073">
      <w:pPr>
        <w:jc w:val="center"/>
        <w:rPr>
          <w:sz w:val="24"/>
          <w:szCs w:val="24"/>
        </w:rPr>
      </w:pPr>
    </w:p>
    <w:p w14:paraId="7AAD252E" w14:textId="77777777" w:rsidR="00D22073" w:rsidRDefault="00D22073">
      <w:pPr>
        <w:jc w:val="center"/>
        <w:rPr>
          <w:sz w:val="24"/>
          <w:szCs w:val="24"/>
        </w:rPr>
      </w:pPr>
    </w:p>
    <w:p w14:paraId="7AAD252F" w14:textId="77777777" w:rsidR="00D22073" w:rsidRDefault="00D22073">
      <w:pPr>
        <w:jc w:val="center"/>
        <w:rPr>
          <w:sz w:val="24"/>
          <w:szCs w:val="24"/>
        </w:rPr>
      </w:pPr>
    </w:p>
    <w:p w14:paraId="7AAD2530" w14:textId="399F6CE3" w:rsidR="00D22073" w:rsidRPr="00143F96" w:rsidRDefault="00143F96">
      <w:pPr>
        <w:pBdr>
          <w:top w:val="nil"/>
          <w:left w:val="nil"/>
          <w:bottom w:val="nil"/>
          <w:right w:val="nil"/>
          <w:between w:val="nil"/>
        </w:pBdr>
        <w:tabs>
          <w:tab w:val="left" w:pos="576"/>
        </w:tabs>
        <w:spacing w:line="480" w:lineRule="auto"/>
        <w:jc w:val="center"/>
        <w:rPr>
          <w:color w:val="000000"/>
          <w:sz w:val="24"/>
          <w:szCs w:val="24"/>
        </w:rPr>
      </w:pPr>
      <w:r>
        <w:rPr>
          <w:color w:val="000000"/>
          <w:sz w:val="24"/>
          <w:szCs w:val="24"/>
        </w:rPr>
        <w:t>Mental Health in Tech Industry</w:t>
      </w:r>
    </w:p>
    <w:p w14:paraId="7AAD2531" w14:textId="3AF1DFAF" w:rsidR="00D22073" w:rsidRPr="00143F96" w:rsidRDefault="00143F96">
      <w:pPr>
        <w:pBdr>
          <w:top w:val="nil"/>
          <w:left w:val="nil"/>
          <w:bottom w:val="nil"/>
          <w:right w:val="nil"/>
          <w:between w:val="nil"/>
        </w:pBdr>
        <w:tabs>
          <w:tab w:val="left" w:pos="576"/>
        </w:tabs>
        <w:spacing w:line="480" w:lineRule="auto"/>
        <w:jc w:val="center"/>
        <w:rPr>
          <w:color w:val="000000"/>
          <w:sz w:val="24"/>
          <w:szCs w:val="24"/>
        </w:rPr>
      </w:pPr>
      <w:r>
        <w:rPr>
          <w:color w:val="000000"/>
          <w:sz w:val="24"/>
          <w:szCs w:val="24"/>
        </w:rPr>
        <w:t>Tomeka N. Pena</w:t>
      </w:r>
    </w:p>
    <w:p w14:paraId="7AAD2532" w14:textId="77777777" w:rsidR="00D22073" w:rsidRDefault="00C75646">
      <w:pPr>
        <w:pBdr>
          <w:top w:val="nil"/>
          <w:left w:val="nil"/>
          <w:bottom w:val="nil"/>
          <w:right w:val="nil"/>
          <w:between w:val="nil"/>
        </w:pBdr>
        <w:tabs>
          <w:tab w:val="left" w:pos="576"/>
        </w:tabs>
        <w:spacing w:line="360" w:lineRule="auto"/>
        <w:jc w:val="center"/>
        <w:rPr>
          <w:color w:val="000000"/>
          <w:sz w:val="24"/>
          <w:szCs w:val="24"/>
        </w:rPr>
      </w:pPr>
      <w:r>
        <w:rPr>
          <w:color w:val="000000"/>
          <w:sz w:val="24"/>
          <w:szCs w:val="24"/>
        </w:rPr>
        <w:t xml:space="preserve">Western Governors University </w:t>
      </w:r>
    </w:p>
    <w:p w14:paraId="7AAD2533" w14:textId="77777777" w:rsidR="00D22073" w:rsidRDefault="00D22073">
      <w:pPr>
        <w:pBdr>
          <w:top w:val="nil"/>
          <w:left w:val="nil"/>
          <w:bottom w:val="nil"/>
          <w:right w:val="nil"/>
          <w:between w:val="nil"/>
        </w:pBdr>
        <w:tabs>
          <w:tab w:val="left" w:pos="576"/>
        </w:tabs>
        <w:spacing w:line="360" w:lineRule="auto"/>
        <w:jc w:val="center"/>
        <w:rPr>
          <w:color w:val="000000"/>
          <w:sz w:val="24"/>
          <w:szCs w:val="24"/>
        </w:rPr>
      </w:pPr>
    </w:p>
    <w:p w14:paraId="7AAD2534" w14:textId="77777777" w:rsidR="00D22073" w:rsidRDefault="00D22073">
      <w:pPr>
        <w:rPr>
          <w:b/>
          <w:sz w:val="24"/>
          <w:szCs w:val="24"/>
        </w:rPr>
      </w:pPr>
    </w:p>
    <w:p w14:paraId="7AAD2535" w14:textId="06E07FB0" w:rsidR="00D22073" w:rsidRDefault="00D22073">
      <w:pPr>
        <w:rPr>
          <w:b/>
          <w:sz w:val="24"/>
          <w:szCs w:val="24"/>
        </w:rPr>
        <w:sectPr w:rsidR="00D22073">
          <w:headerReference w:type="default" r:id="rId9"/>
          <w:headerReference w:type="first" r:id="rId10"/>
          <w:pgSz w:w="12240" w:h="15840"/>
          <w:pgMar w:top="1440" w:right="1440" w:bottom="1440" w:left="1440" w:header="720" w:footer="720" w:gutter="0"/>
          <w:pgNumType w:start="1"/>
          <w:cols w:space="720"/>
          <w:titlePg/>
        </w:sectPr>
      </w:pPr>
    </w:p>
    <w:p w14:paraId="3FA6F9C1" w14:textId="5B55D530" w:rsidR="0086098F" w:rsidRDefault="0086098F">
      <w:pPr>
        <w:rPr>
          <w:rStyle w:val="Hyperlink"/>
          <w:noProof/>
        </w:rPr>
      </w:pPr>
    </w:p>
    <w:sdt>
      <w:sdtPr>
        <w:rPr>
          <w:rFonts w:ascii="Times New Roman" w:eastAsia="Times New Roman" w:hAnsi="Times New Roman" w:cs="Times New Roman"/>
          <w:b w:val="0"/>
          <w:bCs w:val="0"/>
          <w:color w:val="auto"/>
          <w:sz w:val="22"/>
          <w:szCs w:val="22"/>
          <w:u w:val="single"/>
          <w:lang w:eastAsia="en-US"/>
        </w:rPr>
        <w:id w:val="2037253373"/>
        <w:docPartObj>
          <w:docPartGallery w:val="Table of Contents"/>
          <w:docPartUnique/>
        </w:docPartObj>
      </w:sdtPr>
      <w:sdtContent>
        <w:p w14:paraId="03C83DA7" w14:textId="2F46286E" w:rsidR="0086098F" w:rsidRDefault="0086098F" w:rsidP="00193B44">
          <w:pPr>
            <w:pStyle w:val="TOCHeading"/>
          </w:pPr>
          <w:r>
            <w:t>Table of Contents</w:t>
          </w:r>
        </w:p>
        <w:p w14:paraId="25B3E9AA" w14:textId="7413BC6D" w:rsidR="0077634E" w:rsidRDefault="00DC5957">
          <w:pPr>
            <w:pStyle w:val="TOC1"/>
            <w:rPr>
              <w:rFonts w:asciiTheme="minorHAnsi" w:eastAsiaTheme="minorEastAsia" w:hAnsiTheme="minorHAnsi" w:cstheme="minorBidi"/>
              <w:noProof/>
              <w:kern w:val="2"/>
              <w14:ligatures w14:val="standardContextual"/>
            </w:rPr>
          </w:pPr>
          <w:r>
            <w:fldChar w:fldCharType="begin"/>
          </w:r>
          <w:r w:rsidR="00567DDE">
            <w:instrText>TOC \o "1-3" \h \z \u</w:instrText>
          </w:r>
          <w:r>
            <w:fldChar w:fldCharType="separate"/>
          </w:r>
          <w:hyperlink w:anchor="_Toc177923213" w:history="1">
            <w:r w:rsidR="0077634E" w:rsidRPr="009C5861">
              <w:rPr>
                <w:rStyle w:val="Hyperlink"/>
                <w:noProof/>
              </w:rPr>
              <w:t>A. Project Highlights</w:t>
            </w:r>
            <w:r w:rsidR="0077634E">
              <w:rPr>
                <w:noProof/>
                <w:webHidden/>
              </w:rPr>
              <w:tab/>
            </w:r>
            <w:r w:rsidR="0077634E">
              <w:rPr>
                <w:noProof/>
                <w:webHidden/>
              </w:rPr>
              <w:fldChar w:fldCharType="begin"/>
            </w:r>
            <w:r w:rsidR="0077634E">
              <w:rPr>
                <w:noProof/>
                <w:webHidden/>
              </w:rPr>
              <w:instrText xml:space="preserve"> PAGEREF _Toc177923213 \h </w:instrText>
            </w:r>
            <w:r w:rsidR="0077634E">
              <w:rPr>
                <w:noProof/>
                <w:webHidden/>
              </w:rPr>
            </w:r>
            <w:r w:rsidR="0077634E">
              <w:rPr>
                <w:noProof/>
                <w:webHidden/>
              </w:rPr>
              <w:fldChar w:fldCharType="separate"/>
            </w:r>
            <w:r w:rsidR="0077634E">
              <w:rPr>
                <w:noProof/>
                <w:webHidden/>
              </w:rPr>
              <w:t>3</w:t>
            </w:r>
            <w:r w:rsidR="0077634E">
              <w:rPr>
                <w:noProof/>
                <w:webHidden/>
              </w:rPr>
              <w:fldChar w:fldCharType="end"/>
            </w:r>
          </w:hyperlink>
        </w:p>
        <w:p w14:paraId="0217F7B4" w14:textId="6542B188" w:rsidR="0077634E" w:rsidRDefault="0077634E">
          <w:pPr>
            <w:pStyle w:val="TOC1"/>
            <w:rPr>
              <w:rFonts w:asciiTheme="minorHAnsi" w:eastAsiaTheme="minorEastAsia" w:hAnsiTheme="minorHAnsi" w:cstheme="minorBidi"/>
              <w:noProof/>
              <w:kern w:val="2"/>
              <w14:ligatures w14:val="standardContextual"/>
            </w:rPr>
          </w:pPr>
          <w:hyperlink w:anchor="_Toc177923214" w:history="1">
            <w:r w:rsidRPr="009C5861">
              <w:rPr>
                <w:rStyle w:val="Hyperlink"/>
                <w:noProof/>
              </w:rPr>
              <w:t>B. Project Execution</w:t>
            </w:r>
            <w:r>
              <w:rPr>
                <w:noProof/>
                <w:webHidden/>
              </w:rPr>
              <w:tab/>
            </w:r>
            <w:r>
              <w:rPr>
                <w:noProof/>
                <w:webHidden/>
              </w:rPr>
              <w:fldChar w:fldCharType="begin"/>
            </w:r>
            <w:r>
              <w:rPr>
                <w:noProof/>
                <w:webHidden/>
              </w:rPr>
              <w:instrText xml:space="preserve"> PAGEREF _Toc177923214 \h </w:instrText>
            </w:r>
            <w:r>
              <w:rPr>
                <w:noProof/>
                <w:webHidden/>
              </w:rPr>
            </w:r>
            <w:r>
              <w:rPr>
                <w:noProof/>
                <w:webHidden/>
              </w:rPr>
              <w:fldChar w:fldCharType="separate"/>
            </w:r>
            <w:r>
              <w:rPr>
                <w:noProof/>
                <w:webHidden/>
              </w:rPr>
              <w:t>4</w:t>
            </w:r>
            <w:r>
              <w:rPr>
                <w:noProof/>
                <w:webHidden/>
              </w:rPr>
              <w:fldChar w:fldCharType="end"/>
            </w:r>
          </w:hyperlink>
        </w:p>
        <w:p w14:paraId="6C8658CE" w14:textId="17F4B588" w:rsidR="0077634E" w:rsidRDefault="0077634E">
          <w:pPr>
            <w:pStyle w:val="TOC1"/>
            <w:rPr>
              <w:rFonts w:asciiTheme="minorHAnsi" w:eastAsiaTheme="minorEastAsia" w:hAnsiTheme="minorHAnsi" w:cstheme="minorBidi"/>
              <w:noProof/>
              <w:kern w:val="2"/>
              <w14:ligatures w14:val="standardContextual"/>
            </w:rPr>
          </w:pPr>
          <w:hyperlink w:anchor="_Toc177923215" w:history="1">
            <w:r w:rsidRPr="009C5861">
              <w:rPr>
                <w:rStyle w:val="Hyperlink"/>
                <w:noProof/>
              </w:rPr>
              <w:t>C. Data Collection Process</w:t>
            </w:r>
            <w:r>
              <w:rPr>
                <w:noProof/>
                <w:webHidden/>
              </w:rPr>
              <w:tab/>
            </w:r>
            <w:r>
              <w:rPr>
                <w:noProof/>
                <w:webHidden/>
              </w:rPr>
              <w:fldChar w:fldCharType="begin"/>
            </w:r>
            <w:r>
              <w:rPr>
                <w:noProof/>
                <w:webHidden/>
              </w:rPr>
              <w:instrText xml:space="preserve"> PAGEREF _Toc177923215 \h </w:instrText>
            </w:r>
            <w:r>
              <w:rPr>
                <w:noProof/>
                <w:webHidden/>
              </w:rPr>
            </w:r>
            <w:r>
              <w:rPr>
                <w:noProof/>
                <w:webHidden/>
              </w:rPr>
              <w:fldChar w:fldCharType="separate"/>
            </w:r>
            <w:r>
              <w:rPr>
                <w:noProof/>
                <w:webHidden/>
              </w:rPr>
              <w:t>6</w:t>
            </w:r>
            <w:r>
              <w:rPr>
                <w:noProof/>
                <w:webHidden/>
              </w:rPr>
              <w:fldChar w:fldCharType="end"/>
            </w:r>
          </w:hyperlink>
        </w:p>
        <w:p w14:paraId="7909BB50" w14:textId="39EB953A" w:rsidR="0077634E" w:rsidRDefault="0077634E">
          <w:pPr>
            <w:pStyle w:val="TOC2"/>
            <w:tabs>
              <w:tab w:val="right" w:leader="dot" w:pos="9350"/>
            </w:tabs>
            <w:rPr>
              <w:rFonts w:asciiTheme="minorHAnsi" w:eastAsiaTheme="minorEastAsia" w:hAnsiTheme="minorHAnsi" w:cstheme="minorBidi"/>
              <w:noProof/>
              <w:kern w:val="2"/>
              <w14:ligatures w14:val="standardContextual"/>
            </w:rPr>
          </w:pPr>
          <w:hyperlink w:anchor="_Toc177923216" w:history="1">
            <w:r w:rsidRPr="009C5861">
              <w:rPr>
                <w:rStyle w:val="Hyperlink"/>
                <w:noProof/>
              </w:rPr>
              <w:t>C.1 Advantages and Limitations of Data Set</w:t>
            </w:r>
            <w:r>
              <w:rPr>
                <w:noProof/>
                <w:webHidden/>
              </w:rPr>
              <w:tab/>
            </w:r>
            <w:r>
              <w:rPr>
                <w:noProof/>
                <w:webHidden/>
              </w:rPr>
              <w:fldChar w:fldCharType="begin"/>
            </w:r>
            <w:r>
              <w:rPr>
                <w:noProof/>
                <w:webHidden/>
              </w:rPr>
              <w:instrText xml:space="preserve"> PAGEREF _Toc177923216 \h </w:instrText>
            </w:r>
            <w:r>
              <w:rPr>
                <w:noProof/>
                <w:webHidden/>
              </w:rPr>
            </w:r>
            <w:r>
              <w:rPr>
                <w:noProof/>
                <w:webHidden/>
              </w:rPr>
              <w:fldChar w:fldCharType="separate"/>
            </w:r>
            <w:r>
              <w:rPr>
                <w:noProof/>
                <w:webHidden/>
              </w:rPr>
              <w:t>6</w:t>
            </w:r>
            <w:r>
              <w:rPr>
                <w:noProof/>
                <w:webHidden/>
              </w:rPr>
              <w:fldChar w:fldCharType="end"/>
            </w:r>
          </w:hyperlink>
        </w:p>
        <w:p w14:paraId="0563F32A" w14:textId="6EAE8E35" w:rsidR="0077634E" w:rsidRDefault="0077634E">
          <w:pPr>
            <w:pStyle w:val="TOC1"/>
            <w:rPr>
              <w:rFonts w:asciiTheme="minorHAnsi" w:eastAsiaTheme="minorEastAsia" w:hAnsiTheme="minorHAnsi" w:cstheme="minorBidi"/>
              <w:noProof/>
              <w:kern w:val="2"/>
              <w14:ligatures w14:val="standardContextual"/>
            </w:rPr>
          </w:pPr>
          <w:hyperlink w:anchor="_Toc177923217" w:history="1">
            <w:r w:rsidRPr="009C5861">
              <w:rPr>
                <w:rStyle w:val="Hyperlink"/>
                <w:noProof/>
              </w:rPr>
              <w:t>D. Data Extraction and Preparation</w:t>
            </w:r>
            <w:r>
              <w:rPr>
                <w:noProof/>
                <w:webHidden/>
              </w:rPr>
              <w:tab/>
            </w:r>
            <w:r>
              <w:rPr>
                <w:noProof/>
                <w:webHidden/>
              </w:rPr>
              <w:fldChar w:fldCharType="begin"/>
            </w:r>
            <w:r>
              <w:rPr>
                <w:noProof/>
                <w:webHidden/>
              </w:rPr>
              <w:instrText xml:space="preserve"> PAGEREF _Toc177923217 \h </w:instrText>
            </w:r>
            <w:r>
              <w:rPr>
                <w:noProof/>
                <w:webHidden/>
              </w:rPr>
            </w:r>
            <w:r>
              <w:rPr>
                <w:noProof/>
                <w:webHidden/>
              </w:rPr>
              <w:fldChar w:fldCharType="separate"/>
            </w:r>
            <w:r>
              <w:rPr>
                <w:noProof/>
                <w:webHidden/>
              </w:rPr>
              <w:t>7</w:t>
            </w:r>
            <w:r>
              <w:rPr>
                <w:noProof/>
                <w:webHidden/>
              </w:rPr>
              <w:fldChar w:fldCharType="end"/>
            </w:r>
          </w:hyperlink>
        </w:p>
        <w:p w14:paraId="6674328D" w14:textId="30B94F77" w:rsidR="0077634E" w:rsidRDefault="0077634E">
          <w:pPr>
            <w:pStyle w:val="TOC1"/>
            <w:rPr>
              <w:rFonts w:asciiTheme="minorHAnsi" w:eastAsiaTheme="minorEastAsia" w:hAnsiTheme="minorHAnsi" w:cstheme="minorBidi"/>
              <w:noProof/>
              <w:kern w:val="2"/>
              <w14:ligatures w14:val="standardContextual"/>
            </w:rPr>
          </w:pPr>
          <w:hyperlink w:anchor="_Toc177923218" w:history="1">
            <w:r w:rsidRPr="009C5861">
              <w:rPr>
                <w:rStyle w:val="Hyperlink"/>
                <w:noProof/>
              </w:rPr>
              <w:t>E. Data Analysis Process</w:t>
            </w:r>
            <w:r>
              <w:rPr>
                <w:noProof/>
                <w:webHidden/>
              </w:rPr>
              <w:tab/>
            </w:r>
            <w:r>
              <w:rPr>
                <w:noProof/>
                <w:webHidden/>
              </w:rPr>
              <w:fldChar w:fldCharType="begin"/>
            </w:r>
            <w:r>
              <w:rPr>
                <w:noProof/>
                <w:webHidden/>
              </w:rPr>
              <w:instrText xml:space="preserve"> PAGEREF _Toc177923218 \h </w:instrText>
            </w:r>
            <w:r>
              <w:rPr>
                <w:noProof/>
                <w:webHidden/>
              </w:rPr>
            </w:r>
            <w:r>
              <w:rPr>
                <w:noProof/>
                <w:webHidden/>
              </w:rPr>
              <w:fldChar w:fldCharType="separate"/>
            </w:r>
            <w:r>
              <w:rPr>
                <w:noProof/>
                <w:webHidden/>
              </w:rPr>
              <w:t>9</w:t>
            </w:r>
            <w:r>
              <w:rPr>
                <w:noProof/>
                <w:webHidden/>
              </w:rPr>
              <w:fldChar w:fldCharType="end"/>
            </w:r>
          </w:hyperlink>
        </w:p>
        <w:p w14:paraId="12C43014" w14:textId="0DAC9CE8" w:rsidR="0077634E" w:rsidRDefault="0077634E">
          <w:pPr>
            <w:pStyle w:val="TOC2"/>
            <w:tabs>
              <w:tab w:val="right" w:leader="dot" w:pos="9350"/>
            </w:tabs>
            <w:rPr>
              <w:rFonts w:asciiTheme="minorHAnsi" w:eastAsiaTheme="minorEastAsia" w:hAnsiTheme="minorHAnsi" w:cstheme="minorBidi"/>
              <w:noProof/>
              <w:kern w:val="2"/>
              <w14:ligatures w14:val="standardContextual"/>
            </w:rPr>
          </w:pPr>
          <w:hyperlink w:anchor="_Toc177923219" w:history="1">
            <w:r w:rsidRPr="009C5861">
              <w:rPr>
                <w:rStyle w:val="Hyperlink"/>
                <w:noProof/>
              </w:rPr>
              <w:t>E.1 Data Analysis Methods</w:t>
            </w:r>
            <w:r>
              <w:rPr>
                <w:noProof/>
                <w:webHidden/>
              </w:rPr>
              <w:tab/>
            </w:r>
            <w:r>
              <w:rPr>
                <w:noProof/>
                <w:webHidden/>
              </w:rPr>
              <w:fldChar w:fldCharType="begin"/>
            </w:r>
            <w:r>
              <w:rPr>
                <w:noProof/>
                <w:webHidden/>
              </w:rPr>
              <w:instrText xml:space="preserve"> PAGEREF _Toc177923219 \h </w:instrText>
            </w:r>
            <w:r>
              <w:rPr>
                <w:noProof/>
                <w:webHidden/>
              </w:rPr>
            </w:r>
            <w:r>
              <w:rPr>
                <w:noProof/>
                <w:webHidden/>
              </w:rPr>
              <w:fldChar w:fldCharType="separate"/>
            </w:r>
            <w:r>
              <w:rPr>
                <w:noProof/>
                <w:webHidden/>
              </w:rPr>
              <w:t>9</w:t>
            </w:r>
            <w:r>
              <w:rPr>
                <w:noProof/>
                <w:webHidden/>
              </w:rPr>
              <w:fldChar w:fldCharType="end"/>
            </w:r>
          </w:hyperlink>
        </w:p>
        <w:p w14:paraId="0B75357A" w14:textId="44BE2ED2" w:rsidR="0077634E" w:rsidRDefault="0077634E">
          <w:pPr>
            <w:pStyle w:val="TOC2"/>
            <w:tabs>
              <w:tab w:val="right" w:leader="dot" w:pos="9350"/>
            </w:tabs>
            <w:rPr>
              <w:rFonts w:asciiTheme="minorHAnsi" w:eastAsiaTheme="minorEastAsia" w:hAnsiTheme="minorHAnsi" w:cstheme="minorBidi"/>
              <w:noProof/>
              <w:kern w:val="2"/>
              <w14:ligatures w14:val="standardContextual"/>
            </w:rPr>
          </w:pPr>
          <w:hyperlink w:anchor="_Toc177923220" w:history="1">
            <w:r w:rsidRPr="009C5861">
              <w:rPr>
                <w:rStyle w:val="Hyperlink"/>
                <w:noProof/>
              </w:rPr>
              <w:t>E.2 Advantages and Limitations of Tools and Techniques</w:t>
            </w:r>
            <w:r>
              <w:rPr>
                <w:noProof/>
                <w:webHidden/>
              </w:rPr>
              <w:tab/>
            </w:r>
            <w:r>
              <w:rPr>
                <w:noProof/>
                <w:webHidden/>
              </w:rPr>
              <w:fldChar w:fldCharType="begin"/>
            </w:r>
            <w:r>
              <w:rPr>
                <w:noProof/>
                <w:webHidden/>
              </w:rPr>
              <w:instrText xml:space="preserve"> PAGEREF _Toc177923220 \h </w:instrText>
            </w:r>
            <w:r>
              <w:rPr>
                <w:noProof/>
                <w:webHidden/>
              </w:rPr>
            </w:r>
            <w:r>
              <w:rPr>
                <w:noProof/>
                <w:webHidden/>
              </w:rPr>
              <w:fldChar w:fldCharType="separate"/>
            </w:r>
            <w:r>
              <w:rPr>
                <w:noProof/>
                <w:webHidden/>
              </w:rPr>
              <w:t>10</w:t>
            </w:r>
            <w:r>
              <w:rPr>
                <w:noProof/>
                <w:webHidden/>
              </w:rPr>
              <w:fldChar w:fldCharType="end"/>
            </w:r>
          </w:hyperlink>
        </w:p>
        <w:p w14:paraId="2A91445E" w14:textId="5AA7EF7E" w:rsidR="0077634E" w:rsidRDefault="0077634E">
          <w:pPr>
            <w:pStyle w:val="TOC2"/>
            <w:tabs>
              <w:tab w:val="right" w:leader="dot" w:pos="9350"/>
            </w:tabs>
            <w:rPr>
              <w:rFonts w:asciiTheme="minorHAnsi" w:eastAsiaTheme="minorEastAsia" w:hAnsiTheme="minorHAnsi" w:cstheme="minorBidi"/>
              <w:noProof/>
              <w:kern w:val="2"/>
              <w14:ligatures w14:val="standardContextual"/>
            </w:rPr>
          </w:pPr>
          <w:hyperlink w:anchor="_Toc177923221" w:history="1">
            <w:r w:rsidRPr="009C5861">
              <w:rPr>
                <w:rStyle w:val="Hyperlink"/>
                <w:noProof/>
              </w:rPr>
              <w:t>E.3 Application of Analytical Methods</w:t>
            </w:r>
            <w:r>
              <w:rPr>
                <w:noProof/>
                <w:webHidden/>
              </w:rPr>
              <w:tab/>
            </w:r>
            <w:r>
              <w:rPr>
                <w:noProof/>
                <w:webHidden/>
              </w:rPr>
              <w:fldChar w:fldCharType="begin"/>
            </w:r>
            <w:r>
              <w:rPr>
                <w:noProof/>
                <w:webHidden/>
              </w:rPr>
              <w:instrText xml:space="preserve"> PAGEREF _Toc177923221 \h </w:instrText>
            </w:r>
            <w:r>
              <w:rPr>
                <w:noProof/>
                <w:webHidden/>
              </w:rPr>
            </w:r>
            <w:r>
              <w:rPr>
                <w:noProof/>
                <w:webHidden/>
              </w:rPr>
              <w:fldChar w:fldCharType="separate"/>
            </w:r>
            <w:r>
              <w:rPr>
                <w:noProof/>
                <w:webHidden/>
              </w:rPr>
              <w:t>11</w:t>
            </w:r>
            <w:r>
              <w:rPr>
                <w:noProof/>
                <w:webHidden/>
              </w:rPr>
              <w:fldChar w:fldCharType="end"/>
            </w:r>
          </w:hyperlink>
        </w:p>
        <w:p w14:paraId="21F882B9" w14:textId="422DD90E" w:rsidR="0077634E" w:rsidRDefault="0077634E">
          <w:pPr>
            <w:pStyle w:val="TOC1"/>
            <w:rPr>
              <w:rFonts w:asciiTheme="minorHAnsi" w:eastAsiaTheme="minorEastAsia" w:hAnsiTheme="minorHAnsi" w:cstheme="minorBidi"/>
              <w:noProof/>
              <w:kern w:val="2"/>
              <w14:ligatures w14:val="standardContextual"/>
            </w:rPr>
          </w:pPr>
          <w:hyperlink w:anchor="_Toc177923222" w:history="1">
            <w:r w:rsidRPr="009C5861">
              <w:rPr>
                <w:rStyle w:val="Hyperlink"/>
                <w:noProof/>
              </w:rPr>
              <w:t>F. Data Analysis Results</w:t>
            </w:r>
            <w:r>
              <w:rPr>
                <w:noProof/>
                <w:webHidden/>
              </w:rPr>
              <w:tab/>
            </w:r>
            <w:r>
              <w:rPr>
                <w:noProof/>
                <w:webHidden/>
              </w:rPr>
              <w:fldChar w:fldCharType="begin"/>
            </w:r>
            <w:r>
              <w:rPr>
                <w:noProof/>
                <w:webHidden/>
              </w:rPr>
              <w:instrText xml:space="preserve"> PAGEREF _Toc177923222 \h </w:instrText>
            </w:r>
            <w:r>
              <w:rPr>
                <w:noProof/>
                <w:webHidden/>
              </w:rPr>
            </w:r>
            <w:r>
              <w:rPr>
                <w:noProof/>
                <w:webHidden/>
              </w:rPr>
              <w:fldChar w:fldCharType="separate"/>
            </w:r>
            <w:r>
              <w:rPr>
                <w:noProof/>
                <w:webHidden/>
              </w:rPr>
              <w:t>14</w:t>
            </w:r>
            <w:r>
              <w:rPr>
                <w:noProof/>
                <w:webHidden/>
              </w:rPr>
              <w:fldChar w:fldCharType="end"/>
            </w:r>
          </w:hyperlink>
        </w:p>
        <w:p w14:paraId="55BBAC00" w14:textId="24645AF5" w:rsidR="0077634E" w:rsidRDefault="0077634E">
          <w:pPr>
            <w:pStyle w:val="TOC2"/>
            <w:tabs>
              <w:tab w:val="right" w:leader="dot" w:pos="9350"/>
            </w:tabs>
            <w:rPr>
              <w:rFonts w:asciiTheme="minorHAnsi" w:eastAsiaTheme="minorEastAsia" w:hAnsiTheme="minorHAnsi" w:cstheme="minorBidi"/>
              <w:noProof/>
              <w:kern w:val="2"/>
              <w14:ligatures w14:val="standardContextual"/>
            </w:rPr>
          </w:pPr>
          <w:hyperlink w:anchor="_Toc177923223" w:history="1">
            <w:r w:rsidRPr="009C5861">
              <w:rPr>
                <w:rStyle w:val="Hyperlink"/>
                <w:noProof/>
              </w:rPr>
              <w:t>F.1 Statistical Significance</w:t>
            </w:r>
            <w:r>
              <w:rPr>
                <w:noProof/>
                <w:webHidden/>
              </w:rPr>
              <w:tab/>
            </w:r>
            <w:r>
              <w:rPr>
                <w:noProof/>
                <w:webHidden/>
              </w:rPr>
              <w:fldChar w:fldCharType="begin"/>
            </w:r>
            <w:r>
              <w:rPr>
                <w:noProof/>
                <w:webHidden/>
              </w:rPr>
              <w:instrText xml:space="preserve"> PAGEREF _Toc177923223 \h </w:instrText>
            </w:r>
            <w:r>
              <w:rPr>
                <w:noProof/>
                <w:webHidden/>
              </w:rPr>
            </w:r>
            <w:r>
              <w:rPr>
                <w:noProof/>
                <w:webHidden/>
              </w:rPr>
              <w:fldChar w:fldCharType="separate"/>
            </w:r>
            <w:r>
              <w:rPr>
                <w:noProof/>
                <w:webHidden/>
              </w:rPr>
              <w:t>14</w:t>
            </w:r>
            <w:r>
              <w:rPr>
                <w:noProof/>
                <w:webHidden/>
              </w:rPr>
              <w:fldChar w:fldCharType="end"/>
            </w:r>
          </w:hyperlink>
        </w:p>
        <w:p w14:paraId="1BC27011" w14:textId="055C5ED8" w:rsidR="0077634E" w:rsidRDefault="0077634E">
          <w:pPr>
            <w:pStyle w:val="TOC2"/>
            <w:tabs>
              <w:tab w:val="right" w:leader="dot" w:pos="9350"/>
            </w:tabs>
            <w:rPr>
              <w:rFonts w:asciiTheme="minorHAnsi" w:eastAsiaTheme="minorEastAsia" w:hAnsiTheme="minorHAnsi" w:cstheme="minorBidi"/>
              <w:noProof/>
              <w:kern w:val="2"/>
              <w14:ligatures w14:val="standardContextual"/>
            </w:rPr>
          </w:pPr>
          <w:hyperlink w:anchor="_Toc177923224" w:history="1">
            <w:r w:rsidRPr="009C5861">
              <w:rPr>
                <w:rStyle w:val="Hyperlink"/>
                <w:noProof/>
              </w:rPr>
              <w:t>F.2 Practical Significance</w:t>
            </w:r>
            <w:r>
              <w:rPr>
                <w:noProof/>
                <w:webHidden/>
              </w:rPr>
              <w:tab/>
            </w:r>
            <w:r>
              <w:rPr>
                <w:noProof/>
                <w:webHidden/>
              </w:rPr>
              <w:fldChar w:fldCharType="begin"/>
            </w:r>
            <w:r>
              <w:rPr>
                <w:noProof/>
                <w:webHidden/>
              </w:rPr>
              <w:instrText xml:space="preserve"> PAGEREF _Toc177923224 \h </w:instrText>
            </w:r>
            <w:r>
              <w:rPr>
                <w:noProof/>
                <w:webHidden/>
              </w:rPr>
            </w:r>
            <w:r>
              <w:rPr>
                <w:noProof/>
                <w:webHidden/>
              </w:rPr>
              <w:fldChar w:fldCharType="separate"/>
            </w:r>
            <w:r>
              <w:rPr>
                <w:noProof/>
                <w:webHidden/>
              </w:rPr>
              <w:t>16</w:t>
            </w:r>
            <w:r>
              <w:rPr>
                <w:noProof/>
                <w:webHidden/>
              </w:rPr>
              <w:fldChar w:fldCharType="end"/>
            </w:r>
          </w:hyperlink>
        </w:p>
        <w:p w14:paraId="0D51FD84" w14:textId="1D0346CA" w:rsidR="0077634E" w:rsidRDefault="0077634E">
          <w:pPr>
            <w:pStyle w:val="TOC2"/>
            <w:tabs>
              <w:tab w:val="right" w:leader="dot" w:pos="9350"/>
            </w:tabs>
            <w:rPr>
              <w:rFonts w:asciiTheme="minorHAnsi" w:eastAsiaTheme="minorEastAsia" w:hAnsiTheme="minorHAnsi" w:cstheme="minorBidi"/>
              <w:noProof/>
              <w:kern w:val="2"/>
              <w14:ligatures w14:val="standardContextual"/>
            </w:rPr>
          </w:pPr>
          <w:hyperlink w:anchor="_Toc177923225" w:history="1">
            <w:r w:rsidRPr="009C5861">
              <w:rPr>
                <w:rStyle w:val="Hyperlink"/>
                <w:noProof/>
              </w:rPr>
              <w:t>F.3 Overall Success</w:t>
            </w:r>
            <w:r>
              <w:rPr>
                <w:noProof/>
                <w:webHidden/>
              </w:rPr>
              <w:tab/>
            </w:r>
            <w:r>
              <w:rPr>
                <w:noProof/>
                <w:webHidden/>
              </w:rPr>
              <w:fldChar w:fldCharType="begin"/>
            </w:r>
            <w:r>
              <w:rPr>
                <w:noProof/>
                <w:webHidden/>
              </w:rPr>
              <w:instrText xml:space="preserve"> PAGEREF _Toc177923225 \h </w:instrText>
            </w:r>
            <w:r>
              <w:rPr>
                <w:noProof/>
                <w:webHidden/>
              </w:rPr>
            </w:r>
            <w:r>
              <w:rPr>
                <w:noProof/>
                <w:webHidden/>
              </w:rPr>
              <w:fldChar w:fldCharType="separate"/>
            </w:r>
            <w:r>
              <w:rPr>
                <w:noProof/>
                <w:webHidden/>
              </w:rPr>
              <w:t>17</w:t>
            </w:r>
            <w:r>
              <w:rPr>
                <w:noProof/>
                <w:webHidden/>
              </w:rPr>
              <w:fldChar w:fldCharType="end"/>
            </w:r>
          </w:hyperlink>
        </w:p>
        <w:p w14:paraId="1D77736B" w14:textId="0023151D" w:rsidR="0077634E" w:rsidRDefault="0077634E">
          <w:pPr>
            <w:pStyle w:val="TOC1"/>
            <w:rPr>
              <w:rFonts w:asciiTheme="minorHAnsi" w:eastAsiaTheme="minorEastAsia" w:hAnsiTheme="minorHAnsi" w:cstheme="minorBidi"/>
              <w:noProof/>
              <w:kern w:val="2"/>
              <w14:ligatures w14:val="standardContextual"/>
            </w:rPr>
          </w:pPr>
          <w:hyperlink w:anchor="_Toc177923226" w:history="1">
            <w:r w:rsidRPr="009C5861">
              <w:rPr>
                <w:rStyle w:val="Hyperlink"/>
                <w:noProof/>
              </w:rPr>
              <w:t>G. Conclusion</w:t>
            </w:r>
            <w:r>
              <w:rPr>
                <w:noProof/>
                <w:webHidden/>
              </w:rPr>
              <w:tab/>
            </w:r>
            <w:r>
              <w:rPr>
                <w:noProof/>
                <w:webHidden/>
              </w:rPr>
              <w:fldChar w:fldCharType="begin"/>
            </w:r>
            <w:r>
              <w:rPr>
                <w:noProof/>
                <w:webHidden/>
              </w:rPr>
              <w:instrText xml:space="preserve"> PAGEREF _Toc177923226 \h </w:instrText>
            </w:r>
            <w:r>
              <w:rPr>
                <w:noProof/>
                <w:webHidden/>
              </w:rPr>
            </w:r>
            <w:r>
              <w:rPr>
                <w:noProof/>
                <w:webHidden/>
              </w:rPr>
              <w:fldChar w:fldCharType="separate"/>
            </w:r>
            <w:r>
              <w:rPr>
                <w:noProof/>
                <w:webHidden/>
              </w:rPr>
              <w:t>18</w:t>
            </w:r>
            <w:r>
              <w:rPr>
                <w:noProof/>
                <w:webHidden/>
              </w:rPr>
              <w:fldChar w:fldCharType="end"/>
            </w:r>
          </w:hyperlink>
        </w:p>
        <w:p w14:paraId="0A9387C5" w14:textId="0B342BFD" w:rsidR="0077634E" w:rsidRDefault="0077634E">
          <w:pPr>
            <w:pStyle w:val="TOC2"/>
            <w:tabs>
              <w:tab w:val="right" w:leader="dot" w:pos="9350"/>
            </w:tabs>
            <w:rPr>
              <w:rFonts w:asciiTheme="minorHAnsi" w:eastAsiaTheme="minorEastAsia" w:hAnsiTheme="minorHAnsi" w:cstheme="minorBidi"/>
              <w:noProof/>
              <w:kern w:val="2"/>
              <w14:ligatures w14:val="standardContextual"/>
            </w:rPr>
          </w:pPr>
          <w:hyperlink w:anchor="_Toc177923227" w:history="1">
            <w:r w:rsidRPr="009C5861">
              <w:rPr>
                <w:rStyle w:val="Hyperlink"/>
                <w:noProof/>
              </w:rPr>
              <w:t>G.1 Summary of Conclusions</w:t>
            </w:r>
            <w:r>
              <w:rPr>
                <w:noProof/>
                <w:webHidden/>
              </w:rPr>
              <w:tab/>
            </w:r>
            <w:r>
              <w:rPr>
                <w:noProof/>
                <w:webHidden/>
              </w:rPr>
              <w:fldChar w:fldCharType="begin"/>
            </w:r>
            <w:r>
              <w:rPr>
                <w:noProof/>
                <w:webHidden/>
              </w:rPr>
              <w:instrText xml:space="preserve"> PAGEREF _Toc177923227 \h </w:instrText>
            </w:r>
            <w:r>
              <w:rPr>
                <w:noProof/>
                <w:webHidden/>
              </w:rPr>
            </w:r>
            <w:r>
              <w:rPr>
                <w:noProof/>
                <w:webHidden/>
              </w:rPr>
              <w:fldChar w:fldCharType="separate"/>
            </w:r>
            <w:r>
              <w:rPr>
                <w:noProof/>
                <w:webHidden/>
              </w:rPr>
              <w:t>18</w:t>
            </w:r>
            <w:r>
              <w:rPr>
                <w:noProof/>
                <w:webHidden/>
              </w:rPr>
              <w:fldChar w:fldCharType="end"/>
            </w:r>
          </w:hyperlink>
        </w:p>
        <w:p w14:paraId="58CC575F" w14:textId="419D9382" w:rsidR="0077634E" w:rsidRDefault="0077634E">
          <w:pPr>
            <w:pStyle w:val="TOC2"/>
            <w:tabs>
              <w:tab w:val="right" w:leader="dot" w:pos="9350"/>
            </w:tabs>
            <w:rPr>
              <w:rFonts w:asciiTheme="minorHAnsi" w:eastAsiaTheme="minorEastAsia" w:hAnsiTheme="minorHAnsi" w:cstheme="minorBidi"/>
              <w:noProof/>
              <w:kern w:val="2"/>
              <w14:ligatures w14:val="standardContextual"/>
            </w:rPr>
          </w:pPr>
          <w:hyperlink w:anchor="_Toc177923228" w:history="1">
            <w:r w:rsidRPr="009C5861">
              <w:rPr>
                <w:rStyle w:val="Hyperlink"/>
                <w:noProof/>
              </w:rPr>
              <w:t>G.2 Effective Storytelling</w:t>
            </w:r>
            <w:r>
              <w:rPr>
                <w:noProof/>
                <w:webHidden/>
              </w:rPr>
              <w:tab/>
            </w:r>
            <w:r>
              <w:rPr>
                <w:noProof/>
                <w:webHidden/>
              </w:rPr>
              <w:fldChar w:fldCharType="begin"/>
            </w:r>
            <w:r>
              <w:rPr>
                <w:noProof/>
                <w:webHidden/>
              </w:rPr>
              <w:instrText xml:space="preserve"> PAGEREF _Toc177923228 \h </w:instrText>
            </w:r>
            <w:r>
              <w:rPr>
                <w:noProof/>
                <w:webHidden/>
              </w:rPr>
            </w:r>
            <w:r>
              <w:rPr>
                <w:noProof/>
                <w:webHidden/>
              </w:rPr>
              <w:fldChar w:fldCharType="separate"/>
            </w:r>
            <w:r>
              <w:rPr>
                <w:noProof/>
                <w:webHidden/>
              </w:rPr>
              <w:t>20</w:t>
            </w:r>
            <w:r>
              <w:rPr>
                <w:noProof/>
                <w:webHidden/>
              </w:rPr>
              <w:fldChar w:fldCharType="end"/>
            </w:r>
          </w:hyperlink>
        </w:p>
        <w:p w14:paraId="3240CA4E" w14:textId="426FBB22" w:rsidR="0077634E" w:rsidRDefault="0077634E">
          <w:pPr>
            <w:pStyle w:val="TOC2"/>
            <w:tabs>
              <w:tab w:val="right" w:leader="dot" w:pos="9350"/>
            </w:tabs>
            <w:rPr>
              <w:rFonts w:asciiTheme="minorHAnsi" w:eastAsiaTheme="minorEastAsia" w:hAnsiTheme="minorHAnsi" w:cstheme="minorBidi"/>
              <w:noProof/>
              <w:kern w:val="2"/>
              <w14:ligatures w14:val="standardContextual"/>
            </w:rPr>
          </w:pPr>
          <w:hyperlink w:anchor="_Toc177923229" w:history="1">
            <w:r w:rsidRPr="009C5861">
              <w:rPr>
                <w:rStyle w:val="Hyperlink"/>
                <w:noProof/>
              </w:rPr>
              <w:t>G.3 Recommended Courses of Action</w:t>
            </w:r>
            <w:r>
              <w:rPr>
                <w:noProof/>
                <w:webHidden/>
              </w:rPr>
              <w:tab/>
            </w:r>
            <w:r>
              <w:rPr>
                <w:noProof/>
                <w:webHidden/>
              </w:rPr>
              <w:fldChar w:fldCharType="begin"/>
            </w:r>
            <w:r>
              <w:rPr>
                <w:noProof/>
                <w:webHidden/>
              </w:rPr>
              <w:instrText xml:space="preserve"> PAGEREF _Toc177923229 \h </w:instrText>
            </w:r>
            <w:r>
              <w:rPr>
                <w:noProof/>
                <w:webHidden/>
              </w:rPr>
            </w:r>
            <w:r>
              <w:rPr>
                <w:noProof/>
                <w:webHidden/>
              </w:rPr>
              <w:fldChar w:fldCharType="separate"/>
            </w:r>
            <w:r>
              <w:rPr>
                <w:noProof/>
                <w:webHidden/>
              </w:rPr>
              <w:t>21</w:t>
            </w:r>
            <w:r>
              <w:rPr>
                <w:noProof/>
                <w:webHidden/>
              </w:rPr>
              <w:fldChar w:fldCharType="end"/>
            </w:r>
          </w:hyperlink>
        </w:p>
        <w:p w14:paraId="7A9DD04C" w14:textId="23789BEB" w:rsidR="0077634E" w:rsidRDefault="0077634E">
          <w:pPr>
            <w:pStyle w:val="TOC1"/>
            <w:rPr>
              <w:rFonts w:asciiTheme="minorHAnsi" w:eastAsiaTheme="minorEastAsia" w:hAnsiTheme="minorHAnsi" w:cstheme="minorBidi"/>
              <w:noProof/>
              <w:kern w:val="2"/>
              <w14:ligatures w14:val="standardContextual"/>
            </w:rPr>
          </w:pPr>
          <w:hyperlink w:anchor="_Toc177923230" w:history="1">
            <w:r w:rsidRPr="009C5861">
              <w:rPr>
                <w:rStyle w:val="Hyperlink"/>
                <w:noProof/>
              </w:rPr>
              <w:t>H. Panopto Presentation</w:t>
            </w:r>
            <w:r>
              <w:rPr>
                <w:noProof/>
                <w:webHidden/>
              </w:rPr>
              <w:tab/>
            </w:r>
            <w:r>
              <w:rPr>
                <w:noProof/>
                <w:webHidden/>
              </w:rPr>
              <w:fldChar w:fldCharType="begin"/>
            </w:r>
            <w:r>
              <w:rPr>
                <w:noProof/>
                <w:webHidden/>
              </w:rPr>
              <w:instrText xml:space="preserve"> PAGEREF _Toc177923230 \h </w:instrText>
            </w:r>
            <w:r>
              <w:rPr>
                <w:noProof/>
                <w:webHidden/>
              </w:rPr>
            </w:r>
            <w:r>
              <w:rPr>
                <w:noProof/>
                <w:webHidden/>
              </w:rPr>
              <w:fldChar w:fldCharType="separate"/>
            </w:r>
            <w:r>
              <w:rPr>
                <w:noProof/>
                <w:webHidden/>
              </w:rPr>
              <w:t>22</w:t>
            </w:r>
            <w:r>
              <w:rPr>
                <w:noProof/>
                <w:webHidden/>
              </w:rPr>
              <w:fldChar w:fldCharType="end"/>
            </w:r>
          </w:hyperlink>
        </w:p>
        <w:p w14:paraId="134CFC22" w14:textId="0347A509" w:rsidR="0077634E" w:rsidRDefault="0077634E">
          <w:pPr>
            <w:pStyle w:val="TOC1"/>
            <w:rPr>
              <w:rFonts w:asciiTheme="minorHAnsi" w:eastAsiaTheme="minorEastAsia" w:hAnsiTheme="minorHAnsi" w:cstheme="minorBidi"/>
              <w:noProof/>
              <w:kern w:val="2"/>
              <w14:ligatures w14:val="standardContextual"/>
            </w:rPr>
          </w:pPr>
          <w:hyperlink w:anchor="_Toc177923231" w:history="1">
            <w:r w:rsidRPr="009C5861">
              <w:rPr>
                <w:rStyle w:val="Hyperlink"/>
                <w:noProof/>
              </w:rPr>
              <w:t>Appendix A</w:t>
            </w:r>
            <w:r>
              <w:rPr>
                <w:noProof/>
                <w:webHidden/>
              </w:rPr>
              <w:tab/>
            </w:r>
            <w:r>
              <w:rPr>
                <w:noProof/>
                <w:webHidden/>
              </w:rPr>
              <w:fldChar w:fldCharType="begin"/>
            </w:r>
            <w:r>
              <w:rPr>
                <w:noProof/>
                <w:webHidden/>
              </w:rPr>
              <w:instrText xml:space="preserve"> PAGEREF _Toc177923231 \h </w:instrText>
            </w:r>
            <w:r>
              <w:rPr>
                <w:noProof/>
                <w:webHidden/>
              </w:rPr>
            </w:r>
            <w:r>
              <w:rPr>
                <w:noProof/>
                <w:webHidden/>
              </w:rPr>
              <w:fldChar w:fldCharType="separate"/>
            </w:r>
            <w:r>
              <w:rPr>
                <w:noProof/>
                <w:webHidden/>
              </w:rPr>
              <w:t>24</w:t>
            </w:r>
            <w:r>
              <w:rPr>
                <w:noProof/>
                <w:webHidden/>
              </w:rPr>
              <w:fldChar w:fldCharType="end"/>
            </w:r>
          </w:hyperlink>
        </w:p>
        <w:p w14:paraId="0B715608" w14:textId="726CC3B1" w:rsidR="0077634E" w:rsidRDefault="0077634E">
          <w:pPr>
            <w:pStyle w:val="TOC1"/>
            <w:rPr>
              <w:rFonts w:asciiTheme="minorHAnsi" w:eastAsiaTheme="minorEastAsia" w:hAnsiTheme="minorHAnsi" w:cstheme="minorBidi"/>
              <w:noProof/>
              <w:kern w:val="2"/>
              <w14:ligatures w14:val="standardContextual"/>
            </w:rPr>
          </w:pPr>
          <w:hyperlink w:anchor="_Toc177923232" w:history="1">
            <w:r w:rsidRPr="009C5861">
              <w:rPr>
                <w:rStyle w:val="Hyperlink"/>
                <w:noProof/>
              </w:rPr>
              <w:t>Supporting Files</w:t>
            </w:r>
            <w:r>
              <w:rPr>
                <w:noProof/>
                <w:webHidden/>
              </w:rPr>
              <w:tab/>
            </w:r>
            <w:r>
              <w:rPr>
                <w:noProof/>
                <w:webHidden/>
              </w:rPr>
              <w:fldChar w:fldCharType="begin"/>
            </w:r>
            <w:r>
              <w:rPr>
                <w:noProof/>
                <w:webHidden/>
              </w:rPr>
              <w:instrText xml:space="preserve"> PAGEREF _Toc177923232 \h </w:instrText>
            </w:r>
            <w:r>
              <w:rPr>
                <w:noProof/>
                <w:webHidden/>
              </w:rPr>
            </w:r>
            <w:r>
              <w:rPr>
                <w:noProof/>
                <w:webHidden/>
              </w:rPr>
              <w:fldChar w:fldCharType="separate"/>
            </w:r>
            <w:r>
              <w:rPr>
                <w:noProof/>
                <w:webHidden/>
              </w:rPr>
              <w:t>24</w:t>
            </w:r>
            <w:r>
              <w:rPr>
                <w:noProof/>
                <w:webHidden/>
              </w:rPr>
              <w:fldChar w:fldCharType="end"/>
            </w:r>
          </w:hyperlink>
        </w:p>
        <w:p w14:paraId="471CBE87" w14:textId="15FE34CB" w:rsidR="00D26B02" w:rsidRDefault="00DC5957" w:rsidP="6B6DF2BE">
          <w:pPr>
            <w:pStyle w:val="TOC1"/>
            <w:tabs>
              <w:tab w:val="clear" w:pos="9350"/>
              <w:tab w:val="right" w:leader="dot" w:pos="9360"/>
            </w:tabs>
            <w:rPr>
              <w:rStyle w:val="Hyperlink"/>
              <w:noProof/>
              <w:kern w:val="2"/>
              <w14:ligatures w14:val="standardContextual"/>
            </w:rPr>
          </w:pPr>
          <w:r>
            <w:fldChar w:fldCharType="end"/>
          </w:r>
        </w:p>
      </w:sdtContent>
    </w:sdt>
    <w:p w14:paraId="33F1EFA8" w14:textId="34C608C0" w:rsidR="0086098F" w:rsidRDefault="0086098F"/>
    <w:p w14:paraId="2B96885E" w14:textId="31E7CBD2" w:rsidR="0086098F" w:rsidRDefault="0086098F">
      <w:pPr>
        <w:rPr>
          <w:rStyle w:val="Hyperlink"/>
          <w:noProof/>
        </w:rPr>
      </w:pPr>
      <w:r w:rsidRPr="6944D8EE">
        <w:rPr>
          <w:rStyle w:val="Hyperlink"/>
          <w:noProof/>
        </w:rPr>
        <w:br w:type="page"/>
      </w:r>
    </w:p>
    <w:p w14:paraId="40A99301" w14:textId="284502F0" w:rsidR="6944D8EE" w:rsidRDefault="6944D8EE" w:rsidP="6944D8EE">
      <w:pPr>
        <w:rPr>
          <w:rStyle w:val="Hyperlink"/>
          <w:noProof/>
        </w:rPr>
      </w:pPr>
    </w:p>
    <w:p w14:paraId="6023CEA3" w14:textId="2B281588" w:rsidR="00E103E8" w:rsidRPr="003539A2" w:rsidRDefault="105FA800" w:rsidP="00193B44">
      <w:pPr>
        <w:pStyle w:val="Heading1"/>
      </w:pPr>
      <w:bookmarkStart w:id="0" w:name="_Toc177923213"/>
      <w:r>
        <w:t xml:space="preserve">A. </w:t>
      </w:r>
      <w:r w:rsidR="69C3BA48">
        <w:t>Project Highlights</w:t>
      </w:r>
      <w:bookmarkEnd w:id="0"/>
    </w:p>
    <w:p w14:paraId="3812C306" w14:textId="6022B84A" w:rsidR="009D6084" w:rsidRDefault="009D6084" w:rsidP="0057010F">
      <w:pPr>
        <w:spacing w:line="480" w:lineRule="auto"/>
        <w:ind w:firstLine="360"/>
        <w:rPr>
          <w:sz w:val="24"/>
          <w:szCs w:val="24"/>
        </w:rPr>
      </w:pPr>
      <w:r w:rsidRPr="00BA18D3">
        <w:rPr>
          <w:sz w:val="24"/>
          <w:szCs w:val="24"/>
        </w:rPr>
        <w:t xml:space="preserve">The focus of this project seeks to gain understanding of the relationship between access to mental health resources and employees’ comfort in discussing mental health issues at work by answering the following </w:t>
      </w:r>
      <w:r>
        <w:rPr>
          <w:sz w:val="24"/>
          <w:szCs w:val="24"/>
        </w:rPr>
        <w:t xml:space="preserve">research </w:t>
      </w:r>
      <w:r w:rsidRPr="00BA18D3">
        <w:rPr>
          <w:sz w:val="24"/>
          <w:szCs w:val="24"/>
        </w:rPr>
        <w:t>question: Is there a correlation between the availability of mental health resources and employees’ willingness to discuss mental health issues at work, and is there a difference in employee comfort levels in discussing mental health issues between those who know their mental health care options and those who do not?  Specifically, the research aims to determine if knowing mental health care options influences employees' comfort in discussing these issues with coworkers and supervisors. Addressing this question is vital for creating a supportive workplace, as open communication about mental health can lead to better mental health outcomes and overall productivity</w:t>
      </w:r>
    </w:p>
    <w:p w14:paraId="61B7AEF3" w14:textId="3076901E" w:rsidR="440949C2" w:rsidRDefault="009D6084" w:rsidP="440949C2">
      <w:pPr>
        <w:spacing w:line="480" w:lineRule="auto"/>
        <w:ind w:firstLine="360"/>
        <w:rPr>
          <w:sz w:val="24"/>
          <w:szCs w:val="24"/>
        </w:rPr>
      </w:pPr>
      <w:r w:rsidRPr="00377523">
        <w:rPr>
          <w:sz w:val="24"/>
          <w:szCs w:val="24"/>
        </w:rPr>
        <w:t>T</w:t>
      </w:r>
      <w:r>
        <w:rPr>
          <w:sz w:val="24"/>
          <w:szCs w:val="24"/>
        </w:rPr>
        <w:t>he scope of t</w:t>
      </w:r>
      <w:r w:rsidRPr="00377523">
        <w:rPr>
          <w:sz w:val="24"/>
          <w:szCs w:val="24"/>
        </w:rPr>
        <w:t>his project will encompass the collection and analysis of employee data related to mental health resource awareness and communication comfort in the workplace. It will involve cleaning and preparing the dataset for analysis, followed by exploratory data analysis to identify trends and patterns. Statistical modeling will be employed to assess the correlation between the awareness of mental health resources and comfort in discussing mental health with supervisors and coworkers. Additionally, the project will include visualizations of key findings and actionable recommendations for improving organizational mental health policies based on the results of the analysis. These elements are essential to addressing the research question effectively</w:t>
      </w:r>
    </w:p>
    <w:p w14:paraId="15EC1C89" w14:textId="075A90C7" w:rsidR="001A6B27" w:rsidRPr="001A6B27" w:rsidRDefault="009D6084" w:rsidP="00091A2A">
      <w:pPr>
        <w:spacing w:line="480" w:lineRule="auto"/>
        <w:ind w:firstLine="720"/>
        <w:rPr>
          <w:sz w:val="24"/>
          <w:szCs w:val="24"/>
        </w:rPr>
      </w:pPr>
      <w:bookmarkStart w:id="1" w:name="_Hlk177650872"/>
      <w:r w:rsidRPr="006D7972">
        <w:rPr>
          <w:sz w:val="24"/>
          <w:szCs w:val="24"/>
        </w:rPr>
        <w:t xml:space="preserve">The </w:t>
      </w:r>
      <w:r w:rsidR="001A6B27">
        <w:rPr>
          <w:sz w:val="24"/>
          <w:szCs w:val="24"/>
        </w:rPr>
        <w:t xml:space="preserve">methodology used when creating this project was the </w:t>
      </w:r>
      <w:r w:rsidRPr="006D7972">
        <w:rPr>
          <w:sz w:val="24"/>
          <w:szCs w:val="24"/>
        </w:rPr>
        <w:t xml:space="preserve">CRISP-DM (Cross-Industry Standard Process for Data Mining) framework </w:t>
      </w:r>
      <w:r w:rsidR="001A6B27">
        <w:rPr>
          <w:sz w:val="24"/>
          <w:szCs w:val="24"/>
        </w:rPr>
        <w:t xml:space="preserve">as it </w:t>
      </w:r>
      <w:r w:rsidRPr="006D7972">
        <w:rPr>
          <w:sz w:val="24"/>
          <w:szCs w:val="24"/>
        </w:rPr>
        <w:t xml:space="preserve">is a well-established, iterative methodology that provides a structured approach for tackling data-driven projects. It is widely used because of </w:t>
      </w:r>
      <w:r w:rsidRPr="006D7972">
        <w:rPr>
          <w:sz w:val="24"/>
          <w:szCs w:val="24"/>
        </w:rPr>
        <w:lastRenderedPageBreak/>
        <w:t xml:space="preserve">its flexibility and comprehensiveness, making it applicable across various industries. CRISP-DM comprises </w:t>
      </w:r>
      <w:r w:rsidR="00091A2A">
        <w:rPr>
          <w:sz w:val="24"/>
          <w:szCs w:val="24"/>
        </w:rPr>
        <w:t xml:space="preserve">of </w:t>
      </w:r>
      <w:r w:rsidRPr="006D7972">
        <w:rPr>
          <w:sz w:val="24"/>
          <w:szCs w:val="24"/>
        </w:rPr>
        <w:t>six key phases: Business Understanding, Data Understanding, Data Preparation, Modeling, Evaluation, and Deployment. Each phase focuse</w:t>
      </w:r>
      <w:r w:rsidR="00091A2A">
        <w:rPr>
          <w:sz w:val="24"/>
          <w:szCs w:val="24"/>
        </w:rPr>
        <w:t>d</w:t>
      </w:r>
      <w:r w:rsidRPr="006D7972">
        <w:rPr>
          <w:sz w:val="24"/>
          <w:szCs w:val="24"/>
        </w:rPr>
        <w:t xml:space="preserve"> on different aspects of the data analytics process, ensuring that the project remains goal-oriented, the data is properly handled, and the final analysis produces actionable insights. By following CRISP-DM, </w:t>
      </w:r>
      <w:r>
        <w:rPr>
          <w:sz w:val="24"/>
          <w:szCs w:val="24"/>
        </w:rPr>
        <w:t>we</w:t>
      </w:r>
      <w:r w:rsidRPr="006D7972">
        <w:rPr>
          <w:sz w:val="24"/>
          <w:szCs w:val="24"/>
        </w:rPr>
        <w:t xml:space="preserve"> achieve</w:t>
      </w:r>
      <w:r w:rsidR="00091A2A">
        <w:rPr>
          <w:sz w:val="24"/>
          <w:szCs w:val="24"/>
        </w:rPr>
        <w:t>d</w:t>
      </w:r>
      <w:r w:rsidRPr="006D7972">
        <w:rPr>
          <w:sz w:val="24"/>
          <w:szCs w:val="24"/>
        </w:rPr>
        <w:t xml:space="preserve"> clarity in the objectives of the data analysis and ensure</w:t>
      </w:r>
      <w:r w:rsidR="00091A2A">
        <w:rPr>
          <w:sz w:val="24"/>
          <w:szCs w:val="24"/>
        </w:rPr>
        <w:t>d</w:t>
      </w:r>
      <w:r w:rsidRPr="006D7972">
        <w:rPr>
          <w:sz w:val="24"/>
          <w:szCs w:val="24"/>
        </w:rPr>
        <w:t xml:space="preserve"> that each step </w:t>
      </w:r>
      <w:r w:rsidR="00091A2A">
        <w:rPr>
          <w:sz w:val="24"/>
          <w:szCs w:val="24"/>
        </w:rPr>
        <w:t>was</w:t>
      </w:r>
      <w:r w:rsidRPr="006D7972">
        <w:rPr>
          <w:sz w:val="24"/>
          <w:szCs w:val="24"/>
        </w:rPr>
        <w:t xml:space="preserve"> aligned with solving the research question.</w:t>
      </w:r>
      <w:bookmarkEnd w:id="1"/>
      <w:r w:rsidR="001A6B27">
        <w:rPr>
          <w:sz w:val="24"/>
          <w:szCs w:val="24"/>
        </w:rPr>
        <w:t xml:space="preserve"> </w:t>
      </w:r>
    </w:p>
    <w:p w14:paraId="06410B1E" w14:textId="68FD0996" w:rsidR="009D6084" w:rsidRDefault="00A342BA" w:rsidP="00A342BA">
      <w:pPr>
        <w:spacing w:line="480" w:lineRule="auto"/>
        <w:ind w:firstLine="720"/>
        <w:rPr>
          <w:sz w:val="24"/>
          <w:szCs w:val="24"/>
        </w:rPr>
      </w:pPr>
      <w:r>
        <w:rPr>
          <w:sz w:val="24"/>
          <w:szCs w:val="24"/>
        </w:rPr>
        <w:t xml:space="preserve">The tools used to complete this project are Jupyter Notebook and Python. Jupyter Notebook was used to perform exploratory data analysis (EDA), data cleaning and transformation, data analysis, and data visualization. </w:t>
      </w:r>
      <w:r w:rsidRPr="00636667">
        <w:rPr>
          <w:sz w:val="24"/>
          <w:szCs w:val="24"/>
        </w:rPr>
        <w:t xml:space="preserve"> </w:t>
      </w:r>
      <w:r>
        <w:rPr>
          <w:sz w:val="24"/>
          <w:szCs w:val="24"/>
        </w:rPr>
        <w:t xml:space="preserve">Python </w:t>
      </w:r>
      <w:r w:rsidR="00091A2A">
        <w:rPr>
          <w:sz w:val="24"/>
          <w:szCs w:val="24"/>
        </w:rPr>
        <w:t>is</w:t>
      </w:r>
      <w:r>
        <w:rPr>
          <w:sz w:val="24"/>
          <w:szCs w:val="24"/>
        </w:rPr>
        <w:t xml:space="preserve"> the programming language that was used</w:t>
      </w:r>
      <w:r w:rsidRPr="00636667">
        <w:rPr>
          <w:sz w:val="24"/>
          <w:szCs w:val="24"/>
        </w:rPr>
        <w:t xml:space="preserve"> to clean, structure, and preprocess the dataset. </w:t>
      </w:r>
      <w:r>
        <w:rPr>
          <w:sz w:val="24"/>
          <w:szCs w:val="24"/>
        </w:rPr>
        <w:t>It wa</w:t>
      </w:r>
      <w:r w:rsidRPr="00636667">
        <w:rPr>
          <w:sz w:val="24"/>
          <w:szCs w:val="24"/>
        </w:rPr>
        <w:t>s well-suited for this analysis due to its wide range of statistical and visualization libraries that are efficient for processing large datasets. The libraries Pandas and NumPy in Python help</w:t>
      </w:r>
      <w:r>
        <w:rPr>
          <w:sz w:val="24"/>
          <w:szCs w:val="24"/>
        </w:rPr>
        <w:t>ed</w:t>
      </w:r>
      <w:r w:rsidRPr="00636667">
        <w:rPr>
          <w:sz w:val="24"/>
          <w:szCs w:val="24"/>
        </w:rPr>
        <w:t xml:space="preserve"> in handling the dataset by filtering relevant columns, dealing with missing values, and performing group-by operations. Visualization libraries such as Matplotlib or Seaborn </w:t>
      </w:r>
      <w:r>
        <w:rPr>
          <w:sz w:val="24"/>
          <w:szCs w:val="24"/>
        </w:rPr>
        <w:t>was used</w:t>
      </w:r>
      <w:r w:rsidRPr="00636667">
        <w:rPr>
          <w:sz w:val="24"/>
          <w:szCs w:val="24"/>
        </w:rPr>
        <w:t xml:space="preserve"> to graphically represent the data and identify trends.</w:t>
      </w:r>
    </w:p>
    <w:p w14:paraId="7AAD255A" w14:textId="26E10F1B" w:rsidR="00D22073" w:rsidRDefault="1183336E" w:rsidP="00193B44">
      <w:pPr>
        <w:pStyle w:val="Heading1"/>
      </w:pPr>
      <w:bookmarkStart w:id="2" w:name="_Toc177923214"/>
      <w:r>
        <w:t xml:space="preserve">B. </w:t>
      </w:r>
      <w:r w:rsidR="00086706">
        <w:t>Project Execution</w:t>
      </w:r>
      <w:bookmarkEnd w:id="2"/>
    </w:p>
    <w:p w14:paraId="6B17133B" w14:textId="28212D13" w:rsidR="440949C2" w:rsidRDefault="00732B64" w:rsidP="00E11C75">
      <w:pPr>
        <w:spacing w:line="480" w:lineRule="auto"/>
        <w:ind w:firstLine="360"/>
        <w:rPr>
          <w:sz w:val="24"/>
          <w:szCs w:val="24"/>
        </w:rPr>
      </w:pPr>
      <w:r w:rsidRPr="007A0AD7">
        <w:rPr>
          <w:sz w:val="24"/>
          <w:szCs w:val="24"/>
        </w:rPr>
        <w:t xml:space="preserve">The primary goal of this project is to assess the impact of mental health resource awareness on employees' comfort in discussing mental health issues in the workplace. The key objective is to determine if employees who are more informed about mental health resources feel more comfortable engaging in mental health-related conversations with their peers and supervisors. Another objective is to identify specific factors, such as company size or industry, that may influence this relationship. The major deliverables include a cleaned dataset, comprehensive </w:t>
      </w:r>
      <w:r w:rsidRPr="007A0AD7">
        <w:rPr>
          <w:sz w:val="24"/>
          <w:szCs w:val="24"/>
        </w:rPr>
        <w:lastRenderedPageBreak/>
        <w:t>statistical analysis, detailed visualizations, and a final report summarizing findings with actionable recommendations for organizations. These deliverables will support the primary goal by providing data-driven insights that organizations can use to enhance communication about mental health resources and foster a supportive work environment. Each deliverable will be aligned with the overall objective of helping organizations make evidence-based decisions to improve workplace mental health awareness</w:t>
      </w:r>
      <w:r w:rsidRPr="00346961">
        <w:rPr>
          <w:sz w:val="24"/>
          <w:szCs w:val="24"/>
        </w:rPr>
        <w:t>.</w:t>
      </w:r>
    </w:p>
    <w:p w14:paraId="196678D1" w14:textId="2F5ACF17" w:rsidR="00732B64" w:rsidRDefault="00732B64" w:rsidP="440949C2">
      <w:pPr>
        <w:spacing w:line="480" w:lineRule="auto"/>
        <w:ind w:firstLine="360"/>
        <w:rPr>
          <w:sz w:val="24"/>
          <w:szCs w:val="24"/>
        </w:rPr>
      </w:pPr>
      <w:r w:rsidRPr="006D7972">
        <w:rPr>
          <w:sz w:val="24"/>
          <w:szCs w:val="24"/>
        </w:rPr>
        <w:t xml:space="preserve">The </w:t>
      </w:r>
      <w:r>
        <w:rPr>
          <w:sz w:val="24"/>
          <w:szCs w:val="24"/>
        </w:rPr>
        <w:t xml:space="preserve">methodology used when creating this project was the </w:t>
      </w:r>
      <w:r w:rsidRPr="006D7972">
        <w:rPr>
          <w:sz w:val="24"/>
          <w:szCs w:val="24"/>
        </w:rPr>
        <w:t xml:space="preserve">CRISP-DM (Cross-Industry Standard Process for Data Mining) framework </w:t>
      </w:r>
      <w:r>
        <w:rPr>
          <w:sz w:val="24"/>
          <w:szCs w:val="24"/>
        </w:rPr>
        <w:t xml:space="preserve">as it </w:t>
      </w:r>
      <w:r w:rsidRPr="006D7972">
        <w:rPr>
          <w:sz w:val="24"/>
          <w:szCs w:val="24"/>
        </w:rPr>
        <w:t xml:space="preserve">is a well-established, iterative methodology that provides a structured approach for tackling data-driven projects. It is widely used because of its flexibility and comprehensiveness, making it applicable across various industries. CRISP-DM comprises </w:t>
      </w:r>
      <w:r>
        <w:rPr>
          <w:sz w:val="24"/>
          <w:szCs w:val="24"/>
        </w:rPr>
        <w:t xml:space="preserve">of </w:t>
      </w:r>
      <w:r w:rsidRPr="006D7972">
        <w:rPr>
          <w:sz w:val="24"/>
          <w:szCs w:val="24"/>
        </w:rPr>
        <w:t>six key phases: Business Understanding, Data Understanding, Data Preparation, Modeling, Evaluation, and Deployment. Each phase focuse</w:t>
      </w:r>
      <w:r>
        <w:rPr>
          <w:sz w:val="24"/>
          <w:szCs w:val="24"/>
        </w:rPr>
        <w:t>d</w:t>
      </w:r>
      <w:r w:rsidRPr="006D7972">
        <w:rPr>
          <w:sz w:val="24"/>
          <w:szCs w:val="24"/>
        </w:rPr>
        <w:t xml:space="preserve"> on different aspects of the data analytics process, ensuring that the project remains goal-oriented, the data is properly handled, and the final analysis produces actionable insights. By following CRISP-DM, </w:t>
      </w:r>
      <w:r>
        <w:rPr>
          <w:sz w:val="24"/>
          <w:szCs w:val="24"/>
        </w:rPr>
        <w:t>we</w:t>
      </w:r>
      <w:r w:rsidRPr="006D7972">
        <w:rPr>
          <w:sz w:val="24"/>
          <w:szCs w:val="24"/>
        </w:rPr>
        <w:t xml:space="preserve"> achieve</w:t>
      </w:r>
      <w:r>
        <w:rPr>
          <w:sz w:val="24"/>
          <w:szCs w:val="24"/>
        </w:rPr>
        <w:t>d</w:t>
      </w:r>
      <w:r w:rsidRPr="006D7972">
        <w:rPr>
          <w:sz w:val="24"/>
          <w:szCs w:val="24"/>
        </w:rPr>
        <w:t xml:space="preserve"> clarity in the objectives of the data analysis and ensure</w:t>
      </w:r>
      <w:r>
        <w:rPr>
          <w:sz w:val="24"/>
          <w:szCs w:val="24"/>
        </w:rPr>
        <w:t>d</w:t>
      </w:r>
      <w:r w:rsidRPr="006D7972">
        <w:rPr>
          <w:sz w:val="24"/>
          <w:szCs w:val="24"/>
        </w:rPr>
        <w:t xml:space="preserve"> that each step </w:t>
      </w:r>
      <w:r>
        <w:rPr>
          <w:sz w:val="24"/>
          <w:szCs w:val="24"/>
        </w:rPr>
        <w:t>was</w:t>
      </w:r>
      <w:r w:rsidRPr="006D7972">
        <w:rPr>
          <w:sz w:val="24"/>
          <w:szCs w:val="24"/>
        </w:rPr>
        <w:t xml:space="preserve"> aligned with solving the research question</w:t>
      </w:r>
      <w:r w:rsidR="006424D2">
        <w:rPr>
          <w:sz w:val="24"/>
          <w:szCs w:val="24"/>
        </w:rPr>
        <w:t xml:space="preserve">.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95"/>
        <w:gridCol w:w="1530"/>
        <w:gridCol w:w="2070"/>
        <w:gridCol w:w="2155"/>
      </w:tblGrid>
      <w:tr w:rsidR="006424D2" w14:paraId="44892B56" w14:textId="77777777" w:rsidTr="00193151">
        <w:trPr>
          <w:trHeight w:val="836"/>
        </w:trPr>
        <w:tc>
          <w:tcPr>
            <w:tcW w:w="3595" w:type="dxa"/>
            <w:shd w:val="clear" w:color="auto" w:fill="BDCBD5" w:themeFill="accent4" w:themeFillTint="99"/>
            <w:vAlign w:val="center"/>
          </w:tcPr>
          <w:p w14:paraId="1C63A57C" w14:textId="77777777" w:rsidR="006424D2" w:rsidRPr="00980405" w:rsidRDefault="006424D2" w:rsidP="00193151">
            <w:pPr>
              <w:jc w:val="center"/>
              <w:rPr>
                <w:b/>
                <w:bCs/>
                <w:sz w:val="24"/>
                <w:szCs w:val="24"/>
              </w:rPr>
            </w:pPr>
            <w:r w:rsidRPr="00980405">
              <w:rPr>
                <w:b/>
                <w:bCs/>
                <w:sz w:val="24"/>
                <w:szCs w:val="24"/>
              </w:rPr>
              <w:t>Milestone or deliverable</w:t>
            </w:r>
          </w:p>
        </w:tc>
        <w:tc>
          <w:tcPr>
            <w:tcW w:w="1530" w:type="dxa"/>
            <w:shd w:val="clear" w:color="auto" w:fill="BDCBD5" w:themeFill="accent4" w:themeFillTint="99"/>
            <w:vAlign w:val="center"/>
          </w:tcPr>
          <w:p w14:paraId="35D046B7" w14:textId="77777777" w:rsidR="006424D2" w:rsidRPr="00980405" w:rsidRDefault="006424D2" w:rsidP="00193151">
            <w:pPr>
              <w:jc w:val="center"/>
              <w:rPr>
                <w:b/>
                <w:bCs/>
                <w:sz w:val="24"/>
                <w:szCs w:val="24"/>
              </w:rPr>
            </w:pPr>
            <w:r w:rsidRPr="00980405">
              <w:rPr>
                <w:b/>
                <w:bCs/>
                <w:sz w:val="24"/>
                <w:szCs w:val="24"/>
              </w:rPr>
              <w:t>Projected Time</w:t>
            </w:r>
          </w:p>
        </w:tc>
        <w:tc>
          <w:tcPr>
            <w:tcW w:w="2070" w:type="dxa"/>
            <w:shd w:val="clear" w:color="auto" w:fill="BDCBD5" w:themeFill="accent4" w:themeFillTint="99"/>
            <w:vAlign w:val="center"/>
          </w:tcPr>
          <w:p w14:paraId="12359B99" w14:textId="20BD3960" w:rsidR="006424D2" w:rsidRPr="00980405" w:rsidRDefault="006424D2" w:rsidP="00193151">
            <w:pPr>
              <w:jc w:val="center"/>
              <w:rPr>
                <w:b/>
                <w:bCs/>
                <w:sz w:val="24"/>
                <w:szCs w:val="24"/>
              </w:rPr>
            </w:pPr>
            <w:r>
              <w:rPr>
                <w:b/>
                <w:bCs/>
                <w:sz w:val="24"/>
                <w:szCs w:val="24"/>
              </w:rPr>
              <w:t>Start</w:t>
            </w:r>
            <w:r w:rsidRPr="00980405">
              <w:rPr>
                <w:b/>
                <w:bCs/>
                <w:sz w:val="24"/>
                <w:szCs w:val="24"/>
              </w:rPr>
              <w:t xml:space="preserve"> </w:t>
            </w:r>
            <w:r>
              <w:rPr>
                <w:b/>
                <w:bCs/>
                <w:sz w:val="24"/>
                <w:szCs w:val="24"/>
              </w:rPr>
              <w:t>D</w:t>
            </w:r>
            <w:r w:rsidRPr="00980405">
              <w:rPr>
                <w:b/>
                <w:bCs/>
                <w:sz w:val="24"/>
                <w:szCs w:val="24"/>
              </w:rPr>
              <w:t>ate</w:t>
            </w:r>
          </w:p>
        </w:tc>
        <w:tc>
          <w:tcPr>
            <w:tcW w:w="2155" w:type="dxa"/>
            <w:shd w:val="clear" w:color="auto" w:fill="BDCBD5" w:themeFill="accent4" w:themeFillTint="99"/>
            <w:vAlign w:val="center"/>
          </w:tcPr>
          <w:p w14:paraId="2D9EEA24" w14:textId="4F22F135" w:rsidR="006424D2" w:rsidRPr="00980405" w:rsidRDefault="006424D2" w:rsidP="00193151">
            <w:pPr>
              <w:jc w:val="center"/>
              <w:rPr>
                <w:b/>
                <w:bCs/>
                <w:sz w:val="24"/>
                <w:szCs w:val="24"/>
              </w:rPr>
            </w:pPr>
            <w:r>
              <w:rPr>
                <w:b/>
                <w:bCs/>
                <w:sz w:val="24"/>
                <w:szCs w:val="24"/>
              </w:rPr>
              <w:t>End Date</w:t>
            </w:r>
          </w:p>
        </w:tc>
      </w:tr>
      <w:tr w:rsidR="006424D2" w:rsidRPr="00EB4AB8" w14:paraId="73C85D81" w14:textId="77777777" w:rsidTr="00193151">
        <w:trPr>
          <w:trHeight w:val="576"/>
        </w:trPr>
        <w:tc>
          <w:tcPr>
            <w:tcW w:w="3595" w:type="dxa"/>
            <w:vAlign w:val="center"/>
          </w:tcPr>
          <w:p w14:paraId="5D506E4A" w14:textId="77777777" w:rsidR="006424D2" w:rsidRPr="00EB4AB8" w:rsidRDefault="006424D2" w:rsidP="00193151">
            <w:pPr>
              <w:spacing w:line="276" w:lineRule="auto"/>
              <w:rPr>
                <w:sz w:val="24"/>
                <w:szCs w:val="24"/>
              </w:rPr>
            </w:pPr>
            <w:r>
              <w:rPr>
                <w:sz w:val="24"/>
                <w:szCs w:val="24"/>
              </w:rPr>
              <w:t xml:space="preserve">Retrieve and </w:t>
            </w:r>
            <w:r w:rsidRPr="00EB4AB8">
              <w:rPr>
                <w:sz w:val="24"/>
                <w:szCs w:val="24"/>
              </w:rPr>
              <w:t>Clean Dataset</w:t>
            </w:r>
          </w:p>
        </w:tc>
        <w:tc>
          <w:tcPr>
            <w:tcW w:w="1530" w:type="dxa"/>
            <w:vAlign w:val="bottom"/>
          </w:tcPr>
          <w:p w14:paraId="71A3E3DF" w14:textId="77777777" w:rsidR="006424D2" w:rsidRPr="00EB4AB8" w:rsidRDefault="006424D2" w:rsidP="00193151">
            <w:pPr>
              <w:spacing w:line="360" w:lineRule="auto"/>
              <w:jc w:val="center"/>
              <w:rPr>
                <w:sz w:val="24"/>
                <w:szCs w:val="24"/>
              </w:rPr>
            </w:pPr>
            <w:r w:rsidRPr="00EB4AB8">
              <w:rPr>
                <w:sz w:val="24"/>
                <w:szCs w:val="24"/>
              </w:rPr>
              <w:t>8 Hrs.</w:t>
            </w:r>
          </w:p>
        </w:tc>
        <w:tc>
          <w:tcPr>
            <w:tcW w:w="2070" w:type="dxa"/>
            <w:vAlign w:val="bottom"/>
          </w:tcPr>
          <w:p w14:paraId="3769DDCB" w14:textId="77777777" w:rsidR="006424D2" w:rsidRPr="00EB4AB8" w:rsidRDefault="006424D2" w:rsidP="00193151">
            <w:pPr>
              <w:spacing w:line="360" w:lineRule="auto"/>
              <w:jc w:val="center"/>
              <w:rPr>
                <w:sz w:val="24"/>
                <w:szCs w:val="24"/>
              </w:rPr>
            </w:pPr>
            <w:r>
              <w:rPr>
                <w:sz w:val="24"/>
                <w:szCs w:val="24"/>
              </w:rPr>
              <w:t>09/16/2024</w:t>
            </w:r>
          </w:p>
        </w:tc>
        <w:tc>
          <w:tcPr>
            <w:tcW w:w="2155" w:type="dxa"/>
            <w:vAlign w:val="bottom"/>
          </w:tcPr>
          <w:p w14:paraId="736E9148" w14:textId="77777777" w:rsidR="006424D2" w:rsidRPr="00EB4AB8" w:rsidRDefault="006424D2" w:rsidP="00193151">
            <w:pPr>
              <w:spacing w:line="360" w:lineRule="auto"/>
              <w:jc w:val="center"/>
              <w:rPr>
                <w:sz w:val="24"/>
                <w:szCs w:val="24"/>
              </w:rPr>
            </w:pPr>
            <w:r>
              <w:rPr>
                <w:sz w:val="24"/>
                <w:szCs w:val="24"/>
              </w:rPr>
              <w:t>09/16/2024</w:t>
            </w:r>
          </w:p>
        </w:tc>
      </w:tr>
      <w:tr w:rsidR="006424D2" w:rsidRPr="00EB4AB8" w14:paraId="40E59923" w14:textId="77777777" w:rsidTr="00193151">
        <w:trPr>
          <w:trHeight w:val="576"/>
        </w:trPr>
        <w:tc>
          <w:tcPr>
            <w:tcW w:w="3595" w:type="dxa"/>
            <w:vAlign w:val="center"/>
          </w:tcPr>
          <w:p w14:paraId="68B822DC" w14:textId="77777777" w:rsidR="006424D2" w:rsidRPr="00EB4AB8" w:rsidRDefault="006424D2" w:rsidP="00193151">
            <w:pPr>
              <w:spacing w:line="276" w:lineRule="auto"/>
              <w:rPr>
                <w:sz w:val="24"/>
                <w:szCs w:val="24"/>
              </w:rPr>
            </w:pPr>
            <w:r w:rsidRPr="00EB4AB8">
              <w:rPr>
                <w:sz w:val="24"/>
                <w:szCs w:val="24"/>
              </w:rPr>
              <w:t>Evaluate and Analyze Dataset</w:t>
            </w:r>
          </w:p>
        </w:tc>
        <w:tc>
          <w:tcPr>
            <w:tcW w:w="1530" w:type="dxa"/>
            <w:vAlign w:val="bottom"/>
          </w:tcPr>
          <w:p w14:paraId="7B1E3BA4" w14:textId="7AA8BE00" w:rsidR="006424D2" w:rsidRPr="00EB4AB8" w:rsidRDefault="00CA48A2" w:rsidP="00193151">
            <w:pPr>
              <w:spacing w:line="360" w:lineRule="auto"/>
              <w:jc w:val="center"/>
              <w:rPr>
                <w:sz w:val="24"/>
                <w:szCs w:val="24"/>
              </w:rPr>
            </w:pPr>
            <w:r>
              <w:rPr>
                <w:sz w:val="24"/>
                <w:szCs w:val="24"/>
              </w:rPr>
              <w:t>8</w:t>
            </w:r>
            <w:r w:rsidR="006424D2" w:rsidRPr="00EB4AB8">
              <w:rPr>
                <w:sz w:val="24"/>
                <w:szCs w:val="24"/>
              </w:rPr>
              <w:t xml:space="preserve"> Hrs.</w:t>
            </w:r>
          </w:p>
        </w:tc>
        <w:tc>
          <w:tcPr>
            <w:tcW w:w="2070" w:type="dxa"/>
            <w:vAlign w:val="bottom"/>
          </w:tcPr>
          <w:p w14:paraId="51E30E18" w14:textId="77777777" w:rsidR="006424D2" w:rsidRPr="00EB4AB8" w:rsidRDefault="006424D2" w:rsidP="00193151">
            <w:pPr>
              <w:spacing w:line="360" w:lineRule="auto"/>
              <w:jc w:val="center"/>
              <w:rPr>
                <w:sz w:val="24"/>
                <w:szCs w:val="24"/>
              </w:rPr>
            </w:pPr>
            <w:r>
              <w:rPr>
                <w:sz w:val="24"/>
                <w:szCs w:val="24"/>
              </w:rPr>
              <w:t>09/17/2024</w:t>
            </w:r>
          </w:p>
        </w:tc>
        <w:tc>
          <w:tcPr>
            <w:tcW w:w="2155" w:type="dxa"/>
            <w:vAlign w:val="bottom"/>
          </w:tcPr>
          <w:p w14:paraId="0EA090F4" w14:textId="7FC7BF1F" w:rsidR="006424D2" w:rsidRPr="00EB4AB8" w:rsidRDefault="006424D2" w:rsidP="00193151">
            <w:pPr>
              <w:spacing w:line="360" w:lineRule="auto"/>
              <w:jc w:val="center"/>
              <w:rPr>
                <w:sz w:val="24"/>
                <w:szCs w:val="24"/>
              </w:rPr>
            </w:pPr>
            <w:r>
              <w:rPr>
                <w:sz w:val="24"/>
                <w:szCs w:val="24"/>
              </w:rPr>
              <w:t>09/1</w:t>
            </w:r>
            <w:r w:rsidR="00CA48A2">
              <w:rPr>
                <w:sz w:val="24"/>
                <w:szCs w:val="24"/>
              </w:rPr>
              <w:t>7</w:t>
            </w:r>
            <w:r>
              <w:rPr>
                <w:sz w:val="24"/>
                <w:szCs w:val="24"/>
              </w:rPr>
              <w:t>/2024</w:t>
            </w:r>
          </w:p>
        </w:tc>
      </w:tr>
      <w:tr w:rsidR="006424D2" w:rsidRPr="00EB4AB8" w14:paraId="47D39F82" w14:textId="77777777" w:rsidTr="00193151">
        <w:trPr>
          <w:trHeight w:val="576"/>
        </w:trPr>
        <w:tc>
          <w:tcPr>
            <w:tcW w:w="3595" w:type="dxa"/>
            <w:vAlign w:val="center"/>
          </w:tcPr>
          <w:p w14:paraId="4330ABE8" w14:textId="77777777" w:rsidR="006424D2" w:rsidRPr="00EB4AB8" w:rsidRDefault="006424D2" w:rsidP="00193151">
            <w:pPr>
              <w:spacing w:line="276" w:lineRule="auto"/>
              <w:rPr>
                <w:sz w:val="24"/>
                <w:szCs w:val="24"/>
              </w:rPr>
            </w:pPr>
            <w:r w:rsidRPr="00EB4AB8">
              <w:rPr>
                <w:sz w:val="24"/>
                <w:szCs w:val="24"/>
              </w:rPr>
              <w:t>Create Visualizations</w:t>
            </w:r>
          </w:p>
        </w:tc>
        <w:tc>
          <w:tcPr>
            <w:tcW w:w="1530" w:type="dxa"/>
            <w:vAlign w:val="bottom"/>
          </w:tcPr>
          <w:p w14:paraId="3D3FB51A" w14:textId="02150D70" w:rsidR="006424D2" w:rsidRPr="00EB4AB8" w:rsidRDefault="00CA48A2" w:rsidP="00193151">
            <w:pPr>
              <w:spacing w:line="360" w:lineRule="auto"/>
              <w:jc w:val="center"/>
              <w:rPr>
                <w:sz w:val="24"/>
                <w:szCs w:val="24"/>
              </w:rPr>
            </w:pPr>
            <w:r>
              <w:rPr>
                <w:sz w:val="24"/>
                <w:szCs w:val="24"/>
              </w:rPr>
              <w:t>4</w:t>
            </w:r>
            <w:r w:rsidR="006424D2" w:rsidRPr="00EB4AB8">
              <w:rPr>
                <w:sz w:val="24"/>
                <w:szCs w:val="24"/>
              </w:rPr>
              <w:t xml:space="preserve"> Hrs.</w:t>
            </w:r>
          </w:p>
        </w:tc>
        <w:tc>
          <w:tcPr>
            <w:tcW w:w="2070" w:type="dxa"/>
            <w:vAlign w:val="bottom"/>
          </w:tcPr>
          <w:p w14:paraId="50138DC5" w14:textId="77777777" w:rsidR="006424D2" w:rsidRPr="00EB4AB8" w:rsidRDefault="006424D2" w:rsidP="00193151">
            <w:pPr>
              <w:spacing w:line="360" w:lineRule="auto"/>
              <w:jc w:val="center"/>
              <w:rPr>
                <w:sz w:val="24"/>
                <w:szCs w:val="24"/>
              </w:rPr>
            </w:pPr>
            <w:r>
              <w:rPr>
                <w:sz w:val="24"/>
                <w:szCs w:val="24"/>
              </w:rPr>
              <w:t>09/19/2024</w:t>
            </w:r>
          </w:p>
        </w:tc>
        <w:tc>
          <w:tcPr>
            <w:tcW w:w="2155" w:type="dxa"/>
            <w:vAlign w:val="bottom"/>
          </w:tcPr>
          <w:p w14:paraId="1932AAEA" w14:textId="77777777" w:rsidR="006424D2" w:rsidRPr="00EB4AB8" w:rsidRDefault="006424D2" w:rsidP="00193151">
            <w:pPr>
              <w:spacing w:line="360" w:lineRule="auto"/>
              <w:jc w:val="center"/>
              <w:rPr>
                <w:sz w:val="24"/>
                <w:szCs w:val="24"/>
              </w:rPr>
            </w:pPr>
            <w:r>
              <w:rPr>
                <w:sz w:val="24"/>
                <w:szCs w:val="24"/>
              </w:rPr>
              <w:t>09/19/2024</w:t>
            </w:r>
          </w:p>
        </w:tc>
      </w:tr>
      <w:tr w:rsidR="006424D2" w:rsidRPr="00EB4AB8" w14:paraId="0CA5D0A2" w14:textId="77777777" w:rsidTr="00193151">
        <w:trPr>
          <w:trHeight w:val="576"/>
        </w:trPr>
        <w:tc>
          <w:tcPr>
            <w:tcW w:w="3595" w:type="dxa"/>
            <w:vAlign w:val="bottom"/>
          </w:tcPr>
          <w:p w14:paraId="1C9B2987" w14:textId="77777777" w:rsidR="006424D2" w:rsidRPr="00EB4AB8" w:rsidRDefault="006424D2" w:rsidP="00193151">
            <w:pPr>
              <w:rPr>
                <w:sz w:val="24"/>
                <w:szCs w:val="24"/>
              </w:rPr>
            </w:pPr>
            <w:r w:rsidRPr="00EB4AB8">
              <w:rPr>
                <w:sz w:val="24"/>
                <w:szCs w:val="24"/>
              </w:rPr>
              <w:t>Create Slideshow of Analysis Results</w:t>
            </w:r>
          </w:p>
        </w:tc>
        <w:tc>
          <w:tcPr>
            <w:tcW w:w="1530" w:type="dxa"/>
            <w:vAlign w:val="bottom"/>
          </w:tcPr>
          <w:p w14:paraId="0794D7B8" w14:textId="32A81C95" w:rsidR="006424D2" w:rsidRPr="00EB4AB8" w:rsidRDefault="00CA48A2" w:rsidP="00193151">
            <w:pPr>
              <w:spacing w:line="360" w:lineRule="auto"/>
              <w:jc w:val="center"/>
              <w:rPr>
                <w:sz w:val="24"/>
                <w:szCs w:val="24"/>
              </w:rPr>
            </w:pPr>
            <w:r>
              <w:rPr>
                <w:sz w:val="24"/>
                <w:szCs w:val="24"/>
              </w:rPr>
              <w:t>4</w:t>
            </w:r>
            <w:r w:rsidR="006424D2" w:rsidRPr="00EB4AB8">
              <w:rPr>
                <w:sz w:val="24"/>
                <w:szCs w:val="24"/>
              </w:rPr>
              <w:t xml:space="preserve"> Hrs.</w:t>
            </w:r>
          </w:p>
        </w:tc>
        <w:tc>
          <w:tcPr>
            <w:tcW w:w="2070" w:type="dxa"/>
            <w:vAlign w:val="bottom"/>
          </w:tcPr>
          <w:p w14:paraId="74245FBE" w14:textId="77777777" w:rsidR="006424D2" w:rsidRPr="00EB4AB8" w:rsidRDefault="006424D2" w:rsidP="00193151">
            <w:pPr>
              <w:spacing w:line="360" w:lineRule="auto"/>
              <w:jc w:val="center"/>
              <w:rPr>
                <w:sz w:val="24"/>
                <w:szCs w:val="24"/>
              </w:rPr>
            </w:pPr>
            <w:r>
              <w:rPr>
                <w:sz w:val="24"/>
                <w:szCs w:val="24"/>
              </w:rPr>
              <w:t>09/19/2024</w:t>
            </w:r>
          </w:p>
        </w:tc>
        <w:tc>
          <w:tcPr>
            <w:tcW w:w="2155" w:type="dxa"/>
            <w:vAlign w:val="bottom"/>
          </w:tcPr>
          <w:p w14:paraId="3279FB2E" w14:textId="77777777" w:rsidR="006424D2" w:rsidRPr="00EB4AB8" w:rsidRDefault="006424D2" w:rsidP="00193151">
            <w:pPr>
              <w:spacing w:line="360" w:lineRule="auto"/>
              <w:jc w:val="center"/>
              <w:rPr>
                <w:sz w:val="24"/>
                <w:szCs w:val="24"/>
              </w:rPr>
            </w:pPr>
            <w:r>
              <w:rPr>
                <w:sz w:val="24"/>
                <w:szCs w:val="24"/>
              </w:rPr>
              <w:t>09/19/2024</w:t>
            </w:r>
          </w:p>
        </w:tc>
      </w:tr>
      <w:tr w:rsidR="006424D2" w:rsidRPr="00EB4AB8" w14:paraId="06174A66" w14:textId="77777777" w:rsidTr="00193151">
        <w:trPr>
          <w:trHeight w:val="576"/>
        </w:trPr>
        <w:tc>
          <w:tcPr>
            <w:tcW w:w="3595" w:type="dxa"/>
            <w:vAlign w:val="bottom"/>
          </w:tcPr>
          <w:p w14:paraId="50417DD0" w14:textId="77777777" w:rsidR="006424D2" w:rsidRPr="00EB4AB8" w:rsidRDefault="006424D2" w:rsidP="00193151">
            <w:pPr>
              <w:rPr>
                <w:sz w:val="24"/>
                <w:szCs w:val="24"/>
              </w:rPr>
            </w:pPr>
            <w:r w:rsidRPr="00EB4AB8">
              <w:rPr>
                <w:sz w:val="24"/>
                <w:szCs w:val="24"/>
              </w:rPr>
              <w:t>Present Slideshow of Analysis Results</w:t>
            </w:r>
          </w:p>
        </w:tc>
        <w:tc>
          <w:tcPr>
            <w:tcW w:w="1530" w:type="dxa"/>
            <w:vAlign w:val="bottom"/>
          </w:tcPr>
          <w:p w14:paraId="7B847FC8" w14:textId="5C422A86" w:rsidR="006424D2" w:rsidRPr="00EB4AB8" w:rsidRDefault="00CA48A2" w:rsidP="00193151">
            <w:pPr>
              <w:spacing w:line="360" w:lineRule="auto"/>
              <w:jc w:val="center"/>
              <w:rPr>
                <w:sz w:val="24"/>
                <w:szCs w:val="24"/>
              </w:rPr>
            </w:pPr>
            <w:r>
              <w:rPr>
                <w:sz w:val="24"/>
                <w:szCs w:val="24"/>
              </w:rPr>
              <w:t>2</w:t>
            </w:r>
            <w:r w:rsidR="006424D2" w:rsidRPr="00EB4AB8">
              <w:rPr>
                <w:sz w:val="24"/>
                <w:szCs w:val="24"/>
              </w:rPr>
              <w:t xml:space="preserve"> Hrs.</w:t>
            </w:r>
          </w:p>
        </w:tc>
        <w:tc>
          <w:tcPr>
            <w:tcW w:w="2070" w:type="dxa"/>
            <w:vAlign w:val="bottom"/>
          </w:tcPr>
          <w:p w14:paraId="25271917" w14:textId="77777777" w:rsidR="006424D2" w:rsidRPr="00EB4AB8" w:rsidRDefault="006424D2" w:rsidP="00193151">
            <w:pPr>
              <w:spacing w:line="360" w:lineRule="auto"/>
              <w:jc w:val="center"/>
              <w:rPr>
                <w:sz w:val="24"/>
                <w:szCs w:val="24"/>
              </w:rPr>
            </w:pPr>
            <w:r>
              <w:rPr>
                <w:sz w:val="24"/>
                <w:szCs w:val="24"/>
              </w:rPr>
              <w:t>09/20/2024</w:t>
            </w:r>
          </w:p>
        </w:tc>
        <w:tc>
          <w:tcPr>
            <w:tcW w:w="2155" w:type="dxa"/>
            <w:vAlign w:val="bottom"/>
          </w:tcPr>
          <w:p w14:paraId="67FA3D87" w14:textId="77777777" w:rsidR="006424D2" w:rsidRPr="00EB4AB8" w:rsidRDefault="006424D2" w:rsidP="00193151">
            <w:pPr>
              <w:spacing w:line="360" w:lineRule="auto"/>
              <w:jc w:val="center"/>
              <w:rPr>
                <w:sz w:val="24"/>
                <w:szCs w:val="24"/>
              </w:rPr>
            </w:pPr>
            <w:r>
              <w:rPr>
                <w:sz w:val="24"/>
                <w:szCs w:val="24"/>
              </w:rPr>
              <w:t>09/20/2024</w:t>
            </w:r>
          </w:p>
        </w:tc>
      </w:tr>
    </w:tbl>
    <w:p w14:paraId="02B2B202" w14:textId="6F304A70" w:rsidR="006424D2" w:rsidRDefault="006424D2" w:rsidP="006424D2">
      <w:pPr>
        <w:spacing w:line="480" w:lineRule="auto"/>
        <w:ind w:firstLine="360"/>
        <w:rPr>
          <w:sz w:val="24"/>
          <w:szCs w:val="24"/>
        </w:rPr>
      </w:pPr>
    </w:p>
    <w:p w14:paraId="2BF74DF5" w14:textId="76964DA9" w:rsidR="006424D2" w:rsidRDefault="006424D2" w:rsidP="006424D2">
      <w:pPr>
        <w:spacing w:line="480" w:lineRule="auto"/>
        <w:ind w:firstLine="360"/>
        <w:rPr>
          <w:sz w:val="24"/>
          <w:szCs w:val="24"/>
        </w:rPr>
      </w:pPr>
      <w:r>
        <w:rPr>
          <w:sz w:val="24"/>
          <w:szCs w:val="24"/>
        </w:rPr>
        <w:t>The plan and methodology did not vary from Task 2. However, there were some minute changes in the timeline than what was projected in Task 2. Some of the work took less time than projected to complete, but the work was performed on the projected start date</w:t>
      </w:r>
      <w:r w:rsidR="00CA48A2">
        <w:rPr>
          <w:sz w:val="24"/>
          <w:szCs w:val="24"/>
        </w:rPr>
        <w:t>.</w:t>
      </w:r>
    </w:p>
    <w:p w14:paraId="42E8BBD4" w14:textId="3FCB35A1" w:rsidR="00BA5BE1" w:rsidRDefault="00732B64" w:rsidP="00BA5BE1">
      <w:r>
        <w:tab/>
      </w:r>
    </w:p>
    <w:p w14:paraId="3BFD422B" w14:textId="2F9D8517" w:rsidR="0068048F" w:rsidRPr="00A00D2E" w:rsidRDefault="56BE3038" w:rsidP="00193B44">
      <w:pPr>
        <w:pStyle w:val="Heading1"/>
      </w:pPr>
      <w:bookmarkStart w:id="3" w:name="_Toc177923215"/>
      <w:r>
        <w:t xml:space="preserve">C. </w:t>
      </w:r>
      <w:r w:rsidR="00C55DA1">
        <w:t>D</w:t>
      </w:r>
      <w:r w:rsidR="00526B89">
        <w:t>ata Collection Process</w:t>
      </w:r>
      <w:bookmarkEnd w:id="3"/>
    </w:p>
    <w:p w14:paraId="52A4A295" w14:textId="56498997" w:rsidR="006B0693" w:rsidRDefault="006B0693" w:rsidP="00AC6F20">
      <w:pPr>
        <w:spacing w:line="480" w:lineRule="auto"/>
        <w:ind w:firstLine="720"/>
        <w:rPr>
          <w:sz w:val="24"/>
          <w:szCs w:val="24"/>
        </w:rPr>
      </w:pPr>
      <w:r>
        <w:rPr>
          <w:sz w:val="24"/>
          <w:szCs w:val="24"/>
        </w:rPr>
        <w:t xml:space="preserve">The data collection process did not vary from Task 2 nor did I encounter any unplanned issues. I was able to </w:t>
      </w:r>
      <w:r w:rsidR="00C67449">
        <w:rPr>
          <w:sz w:val="24"/>
          <w:szCs w:val="24"/>
        </w:rPr>
        <w:t>collect t</w:t>
      </w:r>
      <w:r>
        <w:rPr>
          <w:sz w:val="24"/>
          <w:szCs w:val="24"/>
        </w:rPr>
        <w:t xml:space="preserve">he data by downloading the survey.csv file from Kaggle.com. The dataset </w:t>
      </w:r>
      <w:r w:rsidR="00C67449">
        <w:rPr>
          <w:sz w:val="24"/>
          <w:szCs w:val="24"/>
        </w:rPr>
        <w:t>was</w:t>
      </w:r>
      <w:r>
        <w:rPr>
          <w:sz w:val="24"/>
          <w:szCs w:val="24"/>
        </w:rPr>
        <w:t xml:space="preserve"> download</w:t>
      </w:r>
      <w:r w:rsidR="00C67449">
        <w:rPr>
          <w:sz w:val="24"/>
          <w:szCs w:val="24"/>
        </w:rPr>
        <w:t>ed</w:t>
      </w:r>
      <w:r>
        <w:rPr>
          <w:sz w:val="24"/>
          <w:szCs w:val="24"/>
        </w:rPr>
        <w:t xml:space="preserve"> as a zip file</w:t>
      </w:r>
      <w:r w:rsidR="00C67449">
        <w:rPr>
          <w:sz w:val="24"/>
          <w:szCs w:val="24"/>
        </w:rPr>
        <w:t xml:space="preserve"> and</w:t>
      </w:r>
      <w:r>
        <w:rPr>
          <w:sz w:val="24"/>
          <w:szCs w:val="24"/>
        </w:rPr>
        <w:t xml:space="preserve"> w</w:t>
      </w:r>
      <w:r w:rsidR="00C67449">
        <w:rPr>
          <w:sz w:val="24"/>
          <w:szCs w:val="24"/>
        </w:rPr>
        <w:t>as</w:t>
      </w:r>
      <w:r>
        <w:rPr>
          <w:sz w:val="24"/>
          <w:szCs w:val="24"/>
        </w:rPr>
        <w:t xml:space="preserve"> uploaded into Jupyter Notebook using </w:t>
      </w:r>
      <w:r w:rsidR="00884BC8">
        <w:rPr>
          <w:sz w:val="24"/>
          <w:szCs w:val="24"/>
        </w:rPr>
        <w:t>P</w:t>
      </w:r>
      <w:r>
        <w:rPr>
          <w:sz w:val="24"/>
          <w:szCs w:val="24"/>
        </w:rPr>
        <w:t>anda read_csv</w:t>
      </w:r>
      <w:r w:rsidR="00884BC8">
        <w:rPr>
          <w:sz w:val="24"/>
          <w:szCs w:val="24"/>
        </w:rPr>
        <w:t xml:space="preserve"> function</w:t>
      </w:r>
      <w:r w:rsidR="00C67449">
        <w:rPr>
          <w:sz w:val="24"/>
          <w:szCs w:val="24"/>
        </w:rPr>
        <w:t xml:space="preserve"> as outline and planned in Task 2.</w:t>
      </w:r>
    </w:p>
    <w:p w14:paraId="72E01A50" w14:textId="5698ABBE" w:rsidR="00C67449" w:rsidRDefault="00C67449" w:rsidP="00AC6F20">
      <w:pPr>
        <w:spacing w:line="480" w:lineRule="auto"/>
        <w:ind w:firstLine="720"/>
        <w:rPr>
          <w:sz w:val="24"/>
          <w:szCs w:val="24"/>
        </w:rPr>
      </w:pPr>
      <w:r>
        <w:rPr>
          <w:sz w:val="24"/>
          <w:szCs w:val="24"/>
        </w:rPr>
        <w:t xml:space="preserve">Fortunately, I did not run into any obstacles during the data collection process. The dataset was made publicly available to me as a Kaggle member. I was able to download the dataset for free from Kaggle.com and was able to save the </w:t>
      </w:r>
      <w:r w:rsidR="00DB7EFA">
        <w:rPr>
          <w:sz w:val="24"/>
          <w:szCs w:val="24"/>
        </w:rPr>
        <w:t>it as a CSV file to prepare it for my data analysis.</w:t>
      </w:r>
    </w:p>
    <w:p w14:paraId="66F26081" w14:textId="1230CD65" w:rsidR="00DB7EFA" w:rsidRDefault="00DB7EFA" w:rsidP="008300B1">
      <w:pPr>
        <w:spacing w:after="240" w:line="480" w:lineRule="auto"/>
        <w:ind w:firstLine="720"/>
        <w:rPr>
          <w:sz w:val="24"/>
          <w:szCs w:val="24"/>
        </w:rPr>
      </w:pPr>
      <w:r>
        <w:rPr>
          <w:sz w:val="24"/>
          <w:szCs w:val="24"/>
        </w:rPr>
        <w:t xml:space="preserve">In addition, I did not run into any unplanned data governance issues during the data collection process. The dataset is </w:t>
      </w:r>
      <w:r w:rsidR="00BD758C">
        <w:rPr>
          <w:sz w:val="24"/>
          <w:szCs w:val="24"/>
        </w:rPr>
        <w:t>unrestricted</w:t>
      </w:r>
      <w:r>
        <w:rPr>
          <w:sz w:val="24"/>
          <w:szCs w:val="24"/>
        </w:rPr>
        <w:t xml:space="preserve"> and free to both use and share without licensing. </w:t>
      </w:r>
      <w:r w:rsidR="00BD758C">
        <w:rPr>
          <w:sz w:val="24"/>
          <w:szCs w:val="24"/>
        </w:rPr>
        <w:t>Furthermore</w:t>
      </w:r>
      <w:r>
        <w:rPr>
          <w:sz w:val="24"/>
          <w:szCs w:val="24"/>
        </w:rPr>
        <w:t>, all personal information that could reveal participants identities were removed before downloading the dataset, thus keeping with governance regulations such as GDPR and HIPPA.</w:t>
      </w:r>
    </w:p>
    <w:p w14:paraId="61566628" w14:textId="2BA87D78" w:rsidR="001C1EA3" w:rsidRPr="001C1EA3" w:rsidRDefault="00300830" w:rsidP="001C1EA3">
      <w:pPr>
        <w:pStyle w:val="Heading2"/>
      </w:pPr>
      <w:bookmarkStart w:id="4" w:name="_Toc177923216"/>
      <w:r>
        <w:t>C.1</w:t>
      </w:r>
      <w:r w:rsidR="001C1EA3">
        <w:t xml:space="preserve"> </w:t>
      </w:r>
      <w:r>
        <w:t>Advantages and Limitations of Data Set</w:t>
      </w:r>
      <w:bookmarkEnd w:id="4"/>
    </w:p>
    <w:p w14:paraId="5442646F" w14:textId="01FF2E67" w:rsidR="009159A6" w:rsidRPr="009159A6" w:rsidRDefault="009159A6" w:rsidP="009159A6">
      <w:pPr>
        <w:pStyle w:val="ListParagraph"/>
        <w:spacing w:line="480" w:lineRule="auto"/>
        <w:ind w:left="0"/>
        <w:rPr>
          <w:b/>
          <w:bCs/>
          <w:sz w:val="24"/>
          <w:szCs w:val="24"/>
        </w:rPr>
      </w:pPr>
      <w:r w:rsidRPr="009159A6">
        <w:rPr>
          <w:b/>
          <w:bCs/>
          <w:sz w:val="24"/>
          <w:szCs w:val="24"/>
        </w:rPr>
        <w:t>Advantages</w:t>
      </w:r>
      <w:r>
        <w:rPr>
          <w:b/>
          <w:bCs/>
          <w:sz w:val="24"/>
          <w:szCs w:val="24"/>
        </w:rPr>
        <w:t xml:space="preserve"> of the Dataset</w:t>
      </w:r>
    </w:p>
    <w:p w14:paraId="10680219" w14:textId="77777777" w:rsidR="009159A6" w:rsidRDefault="009159A6" w:rsidP="009159A6">
      <w:pPr>
        <w:pStyle w:val="ListParagraph"/>
        <w:spacing w:line="480" w:lineRule="auto"/>
        <w:ind w:left="0" w:firstLine="360"/>
        <w:rPr>
          <w:sz w:val="24"/>
          <w:szCs w:val="24"/>
        </w:rPr>
      </w:pPr>
      <w:r w:rsidRPr="009159A6">
        <w:rPr>
          <w:sz w:val="24"/>
          <w:szCs w:val="24"/>
        </w:rPr>
        <w:t xml:space="preserve">One key advantage of the dataset is the breadth and relevance of variables related to mental health in the workplace. It contains a variety of columns capturing different aspects of </w:t>
      </w:r>
      <w:r w:rsidRPr="009159A6">
        <w:rPr>
          <w:sz w:val="24"/>
          <w:szCs w:val="24"/>
        </w:rPr>
        <w:lastRenderedPageBreak/>
        <w:t>employees' attitudes and experiences with mental health, such as access to resources</w:t>
      </w:r>
      <w:r>
        <w:rPr>
          <w:sz w:val="24"/>
          <w:szCs w:val="24"/>
        </w:rPr>
        <w:t>,</w:t>
      </w:r>
      <w:r w:rsidRPr="009159A6">
        <w:rPr>
          <w:sz w:val="24"/>
          <w:szCs w:val="24"/>
        </w:rPr>
        <w:t xml:space="preserve"> willingness to discuss mental health</w:t>
      </w:r>
      <w:r>
        <w:rPr>
          <w:sz w:val="24"/>
          <w:szCs w:val="24"/>
        </w:rPr>
        <w:t xml:space="preserve">, </w:t>
      </w:r>
      <w:r w:rsidRPr="009159A6">
        <w:rPr>
          <w:sz w:val="24"/>
          <w:szCs w:val="24"/>
        </w:rPr>
        <w:t>and specific demographic details</w:t>
      </w:r>
      <w:r>
        <w:rPr>
          <w:sz w:val="24"/>
          <w:szCs w:val="24"/>
        </w:rPr>
        <w:t>.</w:t>
      </w:r>
    </w:p>
    <w:p w14:paraId="59EB55FC" w14:textId="58780BC2" w:rsidR="009159A6" w:rsidRPr="009159A6" w:rsidRDefault="009159A6" w:rsidP="009159A6">
      <w:pPr>
        <w:pStyle w:val="ListParagraph"/>
        <w:spacing w:line="480" w:lineRule="auto"/>
        <w:ind w:left="0" w:firstLine="360"/>
        <w:rPr>
          <w:sz w:val="24"/>
          <w:szCs w:val="24"/>
        </w:rPr>
      </w:pPr>
      <w:r w:rsidRPr="009159A6">
        <w:rPr>
          <w:sz w:val="24"/>
          <w:szCs w:val="24"/>
        </w:rPr>
        <w:t>For instance, the inclusion of the care_options column provides critical information on whether employees know about available mental health resources. This allows us to explore relationships between the availability of resources and the willingness to discuss mental health, answering research questions about the role of workplace support systems in mental health conversations.</w:t>
      </w:r>
    </w:p>
    <w:p w14:paraId="344E9DA2" w14:textId="77777777" w:rsidR="009159A6" w:rsidRPr="009159A6" w:rsidRDefault="009159A6" w:rsidP="009159A6">
      <w:pPr>
        <w:pStyle w:val="ListParagraph"/>
        <w:spacing w:line="480" w:lineRule="auto"/>
        <w:ind w:left="360"/>
        <w:rPr>
          <w:sz w:val="24"/>
          <w:szCs w:val="24"/>
        </w:rPr>
      </w:pPr>
    </w:p>
    <w:p w14:paraId="470217B5" w14:textId="35A3CBB5" w:rsidR="009159A6" w:rsidRPr="009159A6" w:rsidRDefault="009159A6" w:rsidP="009159A6">
      <w:pPr>
        <w:pStyle w:val="ListParagraph"/>
        <w:spacing w:line="480" w:lineRule="auto"/>
        <w:ind w:left="0"/>
        <w:rPr>
          <w:sz w:val="24"/>
          <w:szCs w:val="24"/>
        </w:rPr>
      </w:pPr>
      <w:r w:rsidRPr="009159A6">
        <w:rPr>
          <w:b/>
          <w:bCs/>
          <w:sz w:val="24"/>
          <w:szCs w:val="24"/>
        </w:rPr>
        <w:t>Disadvantage of the Dataset</w:t>
      </w:r>
    </w:p>
    <w:p w14:paraId="5D5AB016" w14:textId="1E024462" w:rsidR="009159A6" w:rsidRPr="009159A6" w:rsidRDefault="009159A6" w:rsidP="005F46BE">
      <w:pPr>
        <w:pStyle w:val="ListParagraph"/>
        <w:spacing w:line="480" w:lineRule="auto"/>
        <w:ind w:left="0" w:firstLine="720"/>
        <w:rPr>
          <w:sz w:val="24"/>
          <w:szCs w:val="24"/>
        </w:rPr>
      </w:pPr>
      <w:r w:rsidRPr="009159A6">
        <w:rPr>
          <w:sz w:val="24"/>
          <w:szCs w:val="24"/>
        </w:rPr>
        <w:t>A disadvantage of the dataset is the presence of subjective and categorical data, which can introduce bias or ambiguity in interpretation. Many responses use non-standard categories such as "maybe" or "don't know", which may complicate quantitative analysis.</w:t>
      </w:r>
    </w:p>
    <w:p w14:paraId="7A33E446" w14:textId="1FF75E5D" w:rsidR="009159A6" w:rsidRPr="001A11AC" w:rsidRDefault="009159A6" w:rsidP="009159A6">
      <w:pPr>
        <w:pStyle w:val="ListParagraph"/>
        <w:spacing w:line="480" w:lineRule="auto"/>
        <w:ind w:left="0" w:firstLine="720"/>
        <w:rPr>
          <w:sz w:val="24"/>
          <w:szCs w:val="24"/>
        </w:rPr>
      </w:pPr>
      <w:r>
        <w:rPr>
          <w:sz w:val="24"/>
          <w:szCs w:val="24"/>
        </w:rPr>
        <w:t>For example, t</w:t>
      </w:r>
      <w:r w:rsidRPr="009159A6">
        <w:rPr>
          <w:sz w:val="24"/>
          <w:szCs w:val="24"/>
        </w:rPr>
        <w:t>he seek_help column, with values such as "yes," "no," and "maybe", presents a challenge for analysis because the interpretation of "maybe" is inherently subjective and can differ between respondents. This can introduce noise in the data when performing correlation analysis, as it's unclear how to categorize or treat such intermediate responses quantitatively.</w:t>
      </w:r>
    </w:p>
    <w:p w14:paraId="5D243CBB" w14:textId="77777777" w:rsidR="00E91C4B" w:rsidRPr="00E91C4B" w:rsidRDefault="00E91C4B" w:rsidP="00E91C4B"/>
    <w:p w14:paraId="7AAD2574" w14:textId="3EBBF397" w:rsidR="00D22073" w:rsidRPr="00193B44" w:rsidRDefault="00791951" w:rsidP="00193B44">
      <w:pPr>
        <w:pStyle w:val="Heading1"/>
      </w:pPr>
      <w:bookmarkStart w:id="5" w:name="_heading=h.44sinio"/>
      <w:bookmarkStart w:id="6" w:name="_Toc177923217"/>
      <w:bookmarkEnd w:id="5"/>
      <w:r>
        <w:t xml:space="preserve">D. </w:t>
      </w:r>
      <w:r w:rsidR="00880E02">
        <w:t xml:space="preserve">Data Extraction </w:t>
      </w:r>
      <w:r w:rsidR="001631FA">
        <w:t>and Prep</w:t>
      </w:r>
      <w:r w:rsidR="005F0072">
        <w:t>aration</w:t>
      </w:r>
      <w:bookmarkEnd w:id="6"/>
    </w:p>
    <w:p w14:paraId="38AE69EC" w14:textId="05D89EDD" w:rsidR="001C76C5" w:rsidRDefault="00DF559D" w:rsidP="00703A83">
      <w:pPr>
        <w:spacing w:line="480" w:lineRule="auto"/>
        <w:ind w:firstLine="720"/>
        <w:rPr>
          <w:sz w:val="24"/>
          <w:szCs w:val="24"/>
        </w:rPr>
      </w:pPr>
      <w:r>
        <w:rPr>
          <w:sz w:val="24"/>
          <w:szCs w:val="24"/>
        </w:rPr>
        <w:t xml:space="preserve">The dataset was made publicly available </w:t>
      </w:r>
      <w:r w:rsidR="00EA5B7D">
        <w:rPr>
          <w:sz w:val="24"/>
          <w:szCs w:val="24"/>
        </w:rPr>
        <w:t xml:space="preserve">at Kaggle.com to it members. </w:t>
      </w:r>
      <w:r w:rsidR="00F861AB">
        <w:rPr>
          <w:sz w:val="24"/>
          <w:szCs w:val="24"/>
        </w:rPr>
        <w:t>First,</w:t>
      </w:r>
      <w:r w:rsidR="00EA5B7D">
        <w:rPr>
          <w:sz w:val="24"/>
          <w:szCs w:val="24"/>
        </w:rPr>
        <w:t xml:space="preserve"> I created an account with Kaggle.com to be able to download the dataset </w:t>
      </w:r>
      <w:r w:rsidR="005F46BE">
        <w:rPr>
          <w:sz w:val="24"/>
          <w:szCs w:val="24"/>
        </w:rPr>
        <w:t>on</w:t>
      </w:r>
      <w:r w:rsidR="00EA5B7D">
        <w:rPr>
          <w:sz w:val="24"/>
          <w:szCs w:val="24"/>
        </w:rPr>
        <w:t xml:space="preserve">to my computer. </w:t>
      </w:r>
      <w:r>
        <w:rPr>
          <w:sz w:val="24"/>
          <w:szCs w:val="24"/>
        </w:rPr>
        <w:t xml:space="preserve">The data was </w:t>
      </w:r>
      <w:r w:rsidR="00EA5B7D">
        <w:rPr>
          <w:sz w:val="24"/>
          <w:szCs w:val="24"/>
        </w:rPr>
        <w:t xml:space="preserve">then </w:t>
      </w:r>
      <w:r>
        <w:rPr>
          <w:sz w:val="24"/>
          <w:szCs w:val="24"/>
        </w:rPr>
        <w:t>extracted as a CSV file within a zip file</w:t>
      </w:r>
      <w:r w:rsidR="00EA5B7D">
        <w:rPr>
          <w:sz w:val="24"/>
          <w:szCs w:val="24"/>
        </w:rPr>
        <w:t xml:space="preserve"> and uploaded into Jupyter Notebook </w:t>
      </w:r>
      <w:r w:rsidR="005F46BE">
        <w:rPr>
          <w:sz w:val="24"/>
          <w:szCs w:val="24"/>
        </w:rPr>
        <w:t xml:space="preserve">as a dataframe </w:t>
      </w:r>
      <w:r w:rsidR="00EA5B7D">
        <w:rPr>
          <w:sz w:val="24"/>
          <w:szCs w:val="24"/>
        </w:rPr>
        <w:t>using Panda’s read_csv function.</w:t>
      </w:r>
      <w:r w:rsidR="00715FA1">
        <w:rPr>
          <w:sz w:val="24"/>
          <w:szCs w:val="24"/>
        </w:rPr>
        <w:t xml:space="preserve"> </w:t>
      </w:r>
      <w:r w:rsidR="005F46BE">
        <w:rPr>
          <w:sz w:val="24"/>
          <w:szCs w:val="24"/>
        </w:rPr>
        <w:t xml:space="preserve">I then performed exploratory </w:t>
      </w:r>
      <w:r w:rsidR="001C76C5">
        <w:rPr>
          <w:sz w:val="24"/>
          <w:szCs w:val="24"/>
        </w:rPr>
        <w:t xml:space="preserve">data </w:t>
      </w:r>
      <w:r w:rsidR="005F46BE">
        <w:rPr>
          <w:sz w:val="24"/>
          <w:szCs w:val="24"/>
        </w:rPr>
        <w:t xml:space="preserve">analysis </w:t>
      </w:r>
      <w:r w:rsidR="001C76C5">
        <w:rPr>
          <w:sz w:val="24"/>
          <w:szCs w:val="24"/>
        </w:rPr>
        <w:t xml:space="preserve">(EDA) </w:t>
      </w:r>
      <w:r w:rsidR="005F46BE">
        <w:rPr>
          <w:sz w:val="24"/>
          <w:szCs w:val="24"/>
        </w:rPr>
        <w:t xml:space="preserve">to investigate what </w:t>
      </w:r>
      <w:r w:rsidR="001C2528">
        <w:rPr>
          <w:sz w:val="24"/>
          <w:szCs w:val="24"/>
        </w:rPr>
        <w:t>necessities</w:t>
      </w:r>
      <w:r w:rsidR="005F46BE">
        <w:rPr>
          <w:sz w:val="24"/>
          <w:szCs w:val="24"/>
        </w:rPr>
        <w:t xml:space="preserve"> were needed to be executed in the data preparation step.</w:t>
      </w:r>
      <w:r w:rsidR="004A79F6">
        <w:rPr>
          <w:sz w:val="24"/>
          <w:szCs w:val="24"/>
        </w:rPr>
        <w:t xml:space="preserve"> I began by </w:t>
      </w:r>
      <w:r w:rsidR="004A79F6">
        <w:rPr>
          <w:sz w:val="24"/>
          <w:szCs w:val="24"/>
        </w:rPr>
        <w:lastRenderedPageBreak/>
        <w:t xml:space="preserve">using the head() function to view the first 5 rows of the dataset as well as the columns and format of the values in each column. Next, info() </w:t>
      </w:r>
      <w:r w:rsidR="001C76C5">
        <w:rPr>
          <w:sz w:val="24"/>
          <w:szCs w:val="24"/>
        </w:rPr>
        <w:t xml:space="preserve">function was used to obtain more information such as total number of rows and the data type of the columns, followed by the isnull().sum() functions to gather the sum of null values in each column. </w:t>
      </w:r>
    </w:p>
    <w:p w14:paraId="537ED483" w14:textId="40E6F881" w:rsidR="00780312" w:rsidRDefault="001C76C5" w:rsidP="00780312">
      <w:pPr>
        <w:widowControl w:val="0"/>
        <w:suppressAutoHyphens/>
        <w:spacing w:line="480" w:lineRule="auto"/>
        <w:ind w:firstLine="720"/>
        <w:rPr>
          <w:sz w:val="24"/>
          <w:szCs w:val="24"/>
        </w:rPr>
      </w:pPr>
      <w:r>
        <w:rPr>
          <w:sz w:val="24"/>
          <w:szCs w:val="24"/>
        </w:rPr>
        <w:t>After EDA was perform, I determined that I needed to drop unrelated columns, handle null values, and convert categorical data into numerical values in order to perform correlation analysis. Once unrelated columns were drop, the remaining columns left for data analysis were the following: Age, Gender, Country, state, care_options, seek_help, coworkers, supervisor, and mental_health_interview</w:t>
      </w:r>
      <w:r w:rsidR="00BE4153">
        <w:rPr>
          <w:sz w:val="24"/>
          <w:szCs w:val="24"/>
        </w:rPr>
        <w:t xml:space="preserve">. Null values were found in the state column, which was expected because some participants did not reside in the United States and therefore would not be living in a U.S. state. For rows with country listed as United States and had </w:t>
      </w:r>
      <w:r w:rsidR="00BD758C">
        <w:rPr>
          <w:sz w:val="24"/>
          <w:szCs w:val="24"/>
        </w:rPr>
        <w:t xml:space="preserve">a </w:t>
      </w:r>
      <w:r w:rsidR="00BE4153">
        <w:rPr>
          <w:sz w:val="24"/>
          <w:szCs w:val="24"/>
        </w:rPr>
        <w:t xml:space="preserve">null value in the state column received a default value of ‘DC’ for the District of Columbia. I assumed that these participants resided in Washington, D.C. and did not list a state because D.C. is not considered a U.S. state. Next, I deleted rows that should have contained null values in the state column, but </w:t>
      </w:r>
      <w:r w:rsidR="00BD758C">
        <w:rPr>
          <w:sz w:val="24"/>
          <w:szCs w:val="24"/>
        </w:rPr>
        <w:t xml:space="preserve">did not </w:t>
      </w:r>
      <w:r w:rsidR="00780312">
        <w:rPr>
          <w:sz w:val="24"/>
          <w:szCs w:val="24"/>
        </w:rPr>
        <w:t>(non-U.S. countries with a U.S. state).</w:t>
      </w:r>
      <w:r w:rsidR="00895DF6">
        <w:rPr>
          <w:sz w:val="24"/>
          <w:szCs w:val="24"/>
        </w:rPr>
        <w:t xml:space="preserve"> I then used the unique() function to list all of the countries the participants were from.</w:t>
      </w:r>
      <w:r w:rsidR="00780312">
        <w:rPr>
          <w:sz w:val="24"/>
          <w:szCs w:val="24"/>
        </w:rPr>
        <w:t xml:space="preserve"> </w:t>
      </w:r>
      <w:r w:rsidR="004D5C43">
        <w:rPr>
          <w:sz w:val="24"/>
          <w:szCs w:val="24"/>
        </w:rPr>
        <w:t xml:space="preserve">Since majority of the participants resided in the U.S. or U.K. and other countries had one participant, I changed the values of the country column to following three options: United States, United Kingdom, Other. </w:t>
      </w:r>
      <w:r w:rsidR="00780312">
        <w:rPr>
          <w:sz w:val="24"/>
          <w:szCs w:val="24"/>
        </w:rPr>
        <w:t xml:space="preserve">The gender column allowed participants to enter their gender identity which totaled in numerous </w:t>
      </w:r>
      <w:r w:rsidR="004D5C43">
        <w:rPr>
          <w:sz w:val="24"/>
          <w:szCs w:val="24"/>
        </w:rPr>
        <w:t xml:space="preserve">of </w:t>
      </w:r>
      <w:r w:rsidR="00780312">
        <w:rPr>
          <w:sz w:val="24"/>
          <w:szCs w:val="24"/>
        </w:rPr>
        <w:t>entries, including mis</w:t>
      </w:r>
      <w:r w:rsidR="004D5C43">
        <w:rPr>
          <w:sz w:val="24"/>
          <w:szCs w:val="24"/>
        </w:rPr>
        <w:t xml:space="preserve">spelled entries and therefore required data normalization to be performed to obtain a consistent format of values. </w:t>
      </w:r>
      <w:r w:rsidR="00895DF6">
        <w:rPr>
          <w:sz w:val="24"/>
          <w:szCs w:val="24"/>
        </w:rPr>
        <w:t xml:space="preserve">I used the unique() function to list all unique values then </w:t>
      </w:r>
      <w:r w:rsidR="004D5C43">
        <w:rPr>
          <w:sz w:val="24"/>
          <w:szCs w:val="24"/>
        </w:rPr>
        <w:t xml:space="preserve">I fixed the column to have the following three values: Male, Female, Other. Lastly, I converted the categorical data need for the analysis into numerical values for correlation analysis. An example </w:t>
      </w:r>
      <w:r w:rsidR="004D5C43">
        <w:rPr>
          <w:sz w:val="24"/>
          <w:szCs w:val="24"/>
        </w:rPr>
        <w:lastRenderedPageBreak/>
        <w:t>is the seek_help, which had the values “Yes”, “No”, “Don’t Know”, that was changed to the following values respectively</w:t>
      </w:r>
      <w:r w:rsidR="00830FA7">
        <w:rPr>
          <w:sz w:val="24"/>
          <w:szCs w:val="24"/>
        </w:rPr>
        <w:t xml:space="preserve">: 1, 2, 3. </w:t>
      </w:r>
      <w:r w:rsidR="00830FA7" w:rsidRPr="00830FA7">
        <w:rPr>
          <w:sz w:val="24"/>
          <w:szCs w:val="24"/>
        </w:rPr>
        <w:t>The categorical data had to be converted into numerical data to enable the calculation of correlation coefficients, as correlation analysis requires numerical inputs to quantify the strength and direction of relationships between variables.</w:t>
      </w:r>
    </w:p>
    <w:p w14:paraId="0951B4A8" w14:textId="2C36F5C2" w:rsidR="440949C2" w:rsidRDefault="00BE4153" w:rsidP="00780312">
      <w:pPr>
        <w:widowControl w:val="0"/>
        <w:suppressAutoHyphens/>
        <w:spacing w:line="480" w:lineRule="auto"/>
        <w:ind w:firstLine="720"/>
        <w:rPr>
          <w:sz w:val="24"/>
          <w:szCs w:val="24"/>
        </w:rPr>
      </w:pPr>
      <w:r>
        <w:rPr>
          <w:sz w:val="24"/>
          <w:szCs w:val="24"/>
        </w:rPr>
        <w:t xml:space="preserve">                                                                                                                                                                                                                                                                                                                                                                                                                                                                                                                                                                                                                                                                                                                                                                                                                                                                                                                                                                                                          </w:t>
      </w:r>
    </w:p>
    <w:p w14:paraId="34679AEE" w14:textId="52152A66" w:rsidR="00617EB7" w:rsidRDefault="00193B44" w:rsidP="00D863DC">
      <w:pPr>
        <w:pStyle w:val="Heading1"/>
      </w:pPr>
      <w:bookmarkStart w:id="7" w:name="_Toc177923218"/>
      <w:r>
        <w:t>E</w:t>
      </w:r>
      <w:r w:rsidR="00D863DC">
        <w:t>. Data Analysis Process</w:t>
      </w:r>
      <w:bookmarkEnd w:id="7"/>
    </w:p>
    <w:p w14:paraId="0CB6F87A" w14:textId="77777777" w:rsidR="00D863DC" w:rsidRPr="00D863DC" w:rsidRDefault="00D863DC" w:rsidP="00D863DC"/>
    <w:p w14:paraId="7B058C6D" w14:textId="7A15102C" w:rsidR="00CC5A7C" w:rsidRPr="001C1EA3" w:rsidRDefault="00D863DC" w:rsidP="001C1EA3">
      <w:pPr>
        <w:pStyle w:val="Heading2"/>
      </w:pPr>
      <w:bookmarkStart w:id="8" w:name="_Toc177923219"/>
      <w:r>
        <w:t>E</w:t>
      </w:r>
      <w:r w:rsidR="00CC5A7C">
        <w:t>.</w:t>
      </w:r>
      <w:r>
        <w:t>1</w:t>
      </w:r>
      <w:r w:rsidR="00CC5A7C">
        <w:t xml:space="preserve"> </w:t>
      </w:r>
      <w:r w:rsidR="002A3040">
        <w:t>Data Analysis Methods</w:t>
      </w:r>
      <w:bookmarkEnd w:id="8"/>
    </w:p>
    <w:p w14:paraId="3EAFAF75" w14:textId="633404A3" w:rsidR="006C22B4" w:rsidRPr="00B67624" w:rsidRDefault="006C22B4" w:rsidP="006C22B4">
      <w:pPr>
        <w:spacing w:after="240" w:line="480" w:lineRule="auto"/>
        <w:ind w:firstLine="720"/>
        <w:rPr>
          <w:sz w:val="24"/>
          <w:szCs w:val="24"/>
        </w:rPr>
      </w:pPr>
      <w:r w:rsidRPr="00B67624">
        <w:rPr>
          <w:sz w:val="24"/>
          <w:szCs w:val="24"/>
        </w:rPr>
        <w:t xml:space="preserve">The correlation analysis </w:t>
      </w:r>
      <w:r>
        <w:rPr>
          <w:sz w:val="24"/>
          <w:szCs w:val="24"/>
        </w:rPr>
        <w:t>was</w:t>
      </w:r>
      <w:r w:rsidRPr="00B67624">
        <w:rPr>
          <w:sz w:val="24"/>
          <w:szCs w:val="24"/>
        </w:rPr>
        <w:t xml:space="preserve"> an appropriate method for this project because it allow</w:t>
      </w:r>
      <w:r>
        <w:rPr>
          <w:sz w:val="24"/>
          <w:szCs w:val="24"/>
        </w:rPr>
        <w:t>ed</w:t>
      </w:r>
      <w:r w:rsidRPr="00B67624">
        <w:rPr>
          <w:sz w:val="24"/>
          <w:szCs w:val="24"/>
        </w:rPr>
        <w:t xml:space="preserve"> for the exploration of the linear relationship between two continuous variables: resource awareness and communication comfort. Since both of these are measurable on a continuous scale, correlation analysis provide</w:t>
      </w:r>
      <w:r>
        <w:rPr>
          <w:sz w:val="24"/>
          <w:szCs w:val="24"/>
        </w:rPr>
        <w:t>d</w:t>
      </w:r>
      <w:r w:rsidRPr="00B67624">
        <w:rPr>
          <w:sz w:val="24"/>
          <w:szCs w:val="24"/>
        </w:rPr>
        <w:t xml:space="preserve"> a robust framework for understanding the relationship between them. This method </w:t>
      </w:r>
      <w:r>
        <w:rPr>
          <w:sz w:val="24"/>
          <w:szCs w:val="24"/>
        </w:rPr>
        <w:t>was</w:t>
      </w:r>
      <w:r w:rsidRPr="00B67624">
        <w:rPr>
          <w:sz w:val="24"/>
          <w:szCs w:val="24"/>
        </w:rPr>
        <w:t xml:space="preserve"> particularly effective for providing an overview of the data and identifying trends that </w:t>
      </w:r>
      <w:r>
        <w:rPr>
          <w:sz w:val="24"/>
          <w:szCs w:val="24"/>
        </w:rPr>
        <w:t>would</w:t>
      </w:r>
      <w:r w:rsidRPr="00B67624">
        <w:rPr>
          <w:sz w:val="24"/>
          <w:szCs w:val="24"/>
        </w:rPr>
        <w:t xml:space="preserve"> be further investigated. Additionally, the Pearson correlation coefficient offer</w:t>
      </w:r>
      <w:r>
        <w:rPr>
          <w:sz w:val="24"/>
          <w:szCs w:val="24"/>
        </w:rPr>
        <w:t>ed</w:t>
      </w:r>
      <w:r w:rsidRPr="00B67624">
        <w:rPr>
          <w:sz w:val="24"/>
          <w:szCs w:val="24"/>
        </w:rPr>
        <w:t xml:space="preserve"> an intuitive metric that stakeholders c</w:t>
      </w:r>
      <w:r>
        <w:rPr>
          <w:sz w:val="24"/>
          <w:szCs w:val="24"/>
        </w:rPr>
        <w:t>ould</w:t>
      </w:r>
      <w:r w:rsidRPr="00B67624">
        <w:rPr>
          <w:sz w:val="24"/>
          <w:szCs w:val="24"/>
        </w:rPr>
        <w:t xml:space="preserve"> easily interpret, making it a valuable tool for decision-making regarding mental health initiatives.</w:t>
      </w:r>
    </w:p>
    <w:p w14:paraId="74EAFACF" w14:textId="7CF2822B" w:rsidR="006C22B4" w:rsidRPr="00B67624" w:rsidRDefault="006C22B4" w:rsidP="006C22B4">
      <w:pPr>
        <w:spacing w:after="240" w:line="480" w:lineRule="auto"/>
        <w:ind w:firstLine="720"/>
        <w:rPr>
          <w:sz w:val="24"/>
          <w:szCs w:val="24"/>
        </w:rPr>
      </w:pPr>
      <w:r w:rsidRPr="00B67624">
        <w:rPr>
          <w:sz w:val="24"/>
          <w:szCs w:val="24"/>
        </w:rPr>
        <w:t xml:space="preserve">The t-test </w:t>
      </w:r>
      <w:r>
        <w:rPr>
          <w:sz w:val="24"/>
          <w:szCs w:val="24"/>
        </w:rPr>
        <w:t>wa</w:t>
      </w:r>
      <w:r w:rsidRPr="00B67624">
        <w:rPr>
          <w:sz w:val="24"/>
          <w:szCs w:val="24"/>
        </w:rPr>
        <w:t>s justified as it directly compare</w:t>
      </w:r>
      <w:r>
        <w:rPr>
          <w:sz w:val="24"/>
          <w:szCs w:val="24"/>
        </w:rPr>
        <w:t>d</w:t>
      </w:r>
      <w:r w:rsidRPr="00B67624">
        <w:rPr>
          <w:sz w:val="24"/>
          <w:szCs w:val="24"/>
        </w:rPr>
        <w:t xml:space="preserve"> the means of two independent groups, </w:t>
      </w:r>
      <w:r>
        <w:rPr>
          <w:sz w:val="24"/>
          <w:szCs w:val="24"/>
        </w:rPr>
        <w:t xml:space="preserve">which </w:t>
      </w:r>
      <w:r w:rsidRPr="00B67624">
        <w:rPr>
          <w:sz w:val="24"/>
          <w:szCs w:val="24"/>
        </w:rPr>
        <w:t>ma</w:t>
      </w:r>
      <w:r>
        <w:rPr>
          <w:sz w:val="24"/>
          <w:szCs w:val="24"/>
        </w:rPr>
        <w:t>de</w:t>
      </w:r>
      <w:r w:rsidRPr="00B67624">
        <w:rPr>
          <w:sz w:val="24"/>
          <w:szCs w:val="24"/>
        </w:rPr>
        <w:t xml:space="preserve"> it well-suited for this project's goal of assessing differences in comfort levels based on awareness of mental health resources. By using a two-sample t-test, we determine</w:t>
      </w:r>
      <w:r>
        <w:rPr>
          <w:sz w:val="24"/>
          <w:szCs w:val="24"/>
        </w:rPr>
        <w:t>d</w:t>
      </w:r>
      <w:r w:rsidRPr="00B67624">
        <w:rPr>
          <w:sz w:val="24"/>
          <w:szCs w:val="24"/>
        </w:rPr>
        <w:t xml:space="preserve"> if the mean comfort levels of employees who </w:t>
      </w:r>
      <w:r>
        <w:rPr>
          <w:sz w:val="24"/>
          <w:szCs w:val="24"/>
        </w:rPr>
        <w:t>were</w:t>
      </w:r>
      <w:r w:rsidRPr="00B67624">
        <w:rPr>
          <w:sz w:val="24"/>
          <w:szCs w:val="24"/>
        </w:rPr>
        <w:t xml:space="preserve"> aware of mental health resources differ significantly from those who </w:t>
      </w:r>
      <w:r>
        <w:rPr>
          <w:sz w:val="24"/>
          <w:szCs w:val="24"/>
        </w:rPr>
        <w:t>were</w:t>
      </w:r>
      <w:r w:rsidRPr="00B67624">
        <w:rPr>
          <w:sz w:val="24"/>
          <w:szCs w:val="24"/>
        </w:rPr>
        <w:t xml:space="preserve"> not. This method </w:t>
      </w:r>
      <w:r>
        <w:rPr>
          <w:sz w:val="24"/>
          <w:szCs w:val="24"/>
        </w:rPr>
        <w:t>wa</w:t>
      </w:r>
      <w:r w:rsidRPr="00B67624">
        <w:rPr>
          <w:sz w:val="24"/>
          <w:szCs w:val="24"/>
        </w:rPr>
        <w:t>s particularly relevant because it not only test</w:t>
      </w:r>
      <w:r>
        <w:rPr>
          <w:sz w:val="24"/>
          <w:szCs w:val="24"/>
        </w:rPr>
        <w:t>ed</w:t>
      </w:r>
      <w:r w:rsidRPr="00B67624">
        <w:rPr>
          <w:sz w:val="24"/>
          <w:szCs w:val="24"/>
        </w:rPr>
        <w:t xml:space="preserve"> for statistical significance but also provide</w:t>
      </w:r>
      <w:r>
        <w:rPr>
          <w:sz w:val="24"/>
          <w:szCs w:val="24"/>
        </w:rPr>
        <w:t>d</w:t>
      </w:r>
      <w:r w:rsidRPr="00B67624">
        <w:rPr>
          <w:sz w:val="24"/>
          <w:szCs w:val="24"/>
        </w:rPr>
        <w:t xml:space="preserve"> practical insights into how interventions (such as increasing resource awareness) could improve employee well-being. The results from the t-</w:t>
      </w:r>
      <w:r w:rsidRPr="00B67624">
        <w:rPr>
          <w:sz w:val="24"/>
          <w:szCs w:val="24"/>
        </w:rPr>
        <w:lastRenderedPageBreak/>
        <w:t>test offer</w:t>
      </w:r>
      <w:r>
        <w:rPr>
          <w:sz w:val="24"/>
          <w:szCs w:val="24"/>
        </w:rPr>
        <w:t>ed</w:t>
      </w:r>
      <w:r w:rsidRPr="00B67624">
        <w:rPr>
          <w:sz w:val="24"/>
          <w:szCs w:val="24"/>
        </w:rPr>
        <w:t xml:space="preserve"> concrete evidence for whether expanding mental health resources in the workplace can effectively enhance communication and openness around mental health issues.</w:t>
      </w:r>
    </w:p>
    <w:p w14:paraId="334E05B1" w14:textId="77777777" w:rsidR="00C10F68" w:rsidRDefault="00C10F68" w:rsidP="00CC5A7C">
      <w:pPr>
        <w:spacing w:line="480" w:lineRule="auto"/>
        <w:rPr>
          <w:sz w:val="24"/>
          <w:szCs w:val="24"/>
        </w:rPr>
      </w:pPr>
    </w:p>
    <w:p w14:paraId="5C9A61B6" w14:textId="76F3B5FA" w:rsidR="00E65F0F" w:rsidRDefault="00417B10" w:rsidP="001C1EA3">
      <w:pPr>
        <w:pStyle w:val="Heading2"/>
      </w:pPr>
      <w:bookmarkStart w:id="9" w:name="_Toc177923220"/>
      <w:r>
        <w:t>E</w:t>
      </w:r>
      <w:r w:rsidR="00E65F0F">
        <w:t>.</w:t>
      </w:r>
      <w:r>
        <w:t>2</w:t>
      </w:r>
      <w:r w:rsidR="00E65F0F">
        <w:t xml:space="preserve"> </w:t>
      </w:r>
      <w:r w:rsidR="0007080C">
        <w:t>Advantages and Limitations of Tools and Techniques</w:t>
      </w:r>
      <w:bookmarkEnd w:id="9"/>
    </w:p>
    <w:p w14:paraId="1C5FC0AA" w14:textId="1344418C" w:rsidR="00C10F68" w:rsidRDefault="00C10F68" w:rsidP="00C10F68">
      <w:pPr>
        <w:spacing w:after="240" w:line="480" w:lineRule="auto"/>
        <w:ind w:firstLine="720"/>
        <w:rPr>
          <w:sz w:val="24"/>
          <w:szCs w:val="24"/>
        </w:rPr>
      </w:pPr>
      <w:r>
        <w:rPr>
          <w:sz w:val="24"/>
          <w:szCs w:val="24"/>
        </w:rPr>
        <w:t xml:space="preserve">The tools that I used to complete this project were Jupyter Notebook and Python. Jupyter Notebook was used to perform exploratory data analysis (EDA), data cleaning and transformation, data analysis, and data visualization. </w:t>
      </w:r>
      <w:r w:rsidRPr="00636667">
        <w:rPr>
          <w:sz w:val="24"/>
          <w:szCs w:val="24"/>
        </w:rPr>
        <w:t xml:space="preserve"> </w:t>
      </w:r>
      <w:r>
        <w:rPr>
          <w:sz w:val="24"/>
          <w:szCs w:val="24"/>
        </w:rPr>
        <w:t>Python is the programming language that was</w:t>
      </w:r>
      <w:r w:rsidRPr="00636667">
        <w:rPr>
          <w:sz w:val="24"/>
          <w:szCs w:val="24"/>
        </w:rPr>
        <w:t xml:space="preserve"> used to clean, structure, and preprocess the dataset. </w:t>
      </w:r>
      <w:r>
        <w:rPr>
          <w:sz w:val="24"/>
          <w:szCs w:val="24"/>
        </w:rPr>
        <w:t>It was</w:t>
      </w:r>
      <w:r w:rsidRPr="00636667">
        <w:rPr>
          <w:sz w:val="24"/>
          <w:szCs w:val="24"/>
        </w:rPr>
        <w:t xml:space="preserve"> well-suited for this analysis due to its wide range of statistical and visualization libraries that are efficient for processing large datasets. The libraries Pandas and NumPy in Python </w:t>
      </w:r>
      <w:r>
        <w:rPr>
          <w:sz w:val="24"/>
          <w:szCs w:val="24"/>
        </w:rPr>
        <w:t>helped</w:t>
      </w:r>
      <w:r w:rsidRPr="00636667">
        <w:rPr>
          <w:sz w:val="24"/>
          <w:szCs w:val="24"/>
        </w:rPr>
        <w:t xml:space="preserve"> in handling the dataset by filtering relevant columns, dealing with missing values, and performing group-by operations. Visualization libraries such as Matplotlib </w:t>
      </w:r>
      <w:r>
        <w:rPr>
          <w:sz w:val="24"/>
          <w:szCs w:val="24"/>
        </w:rPr>
        <w:t>and</w:t>
      </w:r>
      <w:r w:rsidRPr="00636667">
        <w:rPr>
          <w:sz w:val="24"/>
          <w:szCs w:val="24"/>
        </w:rPr>
        <w:t xml:space="preserve"> Seaborn w</w:t>
      </w:r>
      <w:r>
        <w:rPr>
          <w:sz w:val="24"/>
          <w:szCs w:val="24"/>
        </w:rPr>
        <w:t>ere</w:t>
      </w:r>
      <w:r w:rsidRPr="00636667">
        <w:rPr>
          <w:sz w:val="24"/>
          <w:szCs w:val="24"/>
        </w:rPr>
        <w:t xml:space="preserve"> used to graphically represent the data and identify trends. </w:t>
      </w:r>
    </w:p>
    <w:p w14:paraId="7936D9FD" w14:textId="6ADD24E8" w:rsidR="00C10F68" w:rsidRPr="00057522" w:rsidRDefault="00C10F68" w:rsidP="00C10F68">
      <w:pPr>
        <w:spacing w:line="480" w:lineRule="auto"/>
        <w:rPr>
          <w:b/>
          <w:bCs/>
          <w:sz w:val="24"/>
          <w:szCs w:val="24"/>
        </w:rPr>
      </w:pPr>
      <w:r w:rsidRPr="00057522">
        <w:rPr>
          <w:b/>
          <w:bCs/>
          <w:sz w:val="24"/>
          <w:szCs w:val="24"/>
        </w:rPr>
        <w:t>Advantage</w:t>
      </w:r>
      <w:r w:rsidR="00057522" w:rsidRPr="00057522">
        <w:rPr>
          <w:b/>
          <w:bCs/>
          <w:sz w:val="24"/>
          <w:szCs w:val="24"/>
        </w:rPr>
        <w:t>s</w:t>
      </w:r>
      <w:r w:rsidRPr="00057522">
        <w:rPr>
          <w:b/>
          <w:bCs/>
          <w:sz w:val="24"/>
          <w:szCs w:val="24"/>
        </w:rPr>
        <w:t>:</w:t>
      </w:r>
    </w:p>
    <w:p w14:paraId="3DE55246" w14:textId="5E82A2D4" w:rsidR="00C10F68" w:rsidRDefault="00C10F68" w:rsidP="00C10F68">
      <w:pPr>
        <w:pStyle w:val="ListParagraph"/>
        <w:numPr>
          <w:ilvl w:val="0"/>
          <w:numId w:val="44"/>
        </w:numPr>
        <w:spacing w:after="240" w:line="480" w:lineRule="auto"/>
        <w:rPr>
          <w:sz w:val="24"/>
          <w:szCs w:val="24"/>
        </w:rPr>
      </w:pPr>
      <w:r w:rsidRPr="00C10F68">
        <w:rPr>
          <w:sz w:val="24"/>
          <w:szCs w:val="24"/>
        </w:rPr>
        <w:t>Jupyter Notebook provides an interactive environment that allows for step-by-step execution of code, making it highly suitable for exploratory data analysis (EDA) and iterative experimentation. This flexibility enhances the ability to visualize intermediate results and make adjustments in real time.</w:t>
      </w:r>
    </w:p>
    <w:p w14:paraId="27098DEE" w14:textId="246341B1" w:rsidR="00C10F68" w:rsidRDefault="00C10F68" w:rsidP="00C10F68">
      <w:pPr>
        <w:pStyle w:val="ListParagraph"/>
        <w:numPr>
          <w:ilvl w:val="0"/>
          <w:numId w:val="44"/>
        </w:numPr>
        <w:spacing w:after="240" w:line="480" w:lineRule="auto"/>
        <w:rPr>
          <w:sz w:val="24"/>
          <w:szCs w:val="24"/>
        </w:rPr>
      </w:pPr>
      <w:r w:rsidRPr="00C10F68">
        <w:rPr>
          <w:sz w:val="24"/>
          <w:szCs w:val="24"/>
        </w:rPr>
        <w:t>Python is a versatile and powerful programming language with extensive libraries such as Pandas and NumPy for data manipulation, and Matplotlib and Seaborn for visualization, making it highly efficient for handling and processing large datasets in a wide range of analysis tasks.</w:t>
      </w:r>
    </w:p>
    <w:p w14:paraId="7BE7C6BD" w14:textId="69368019" w:rsidR="00C10F68" w:rsidRPr="00057522" w:rsidRDefault="00C10F68" w:rsidP="00057522">
      <w:pPr>
        <w:spacing w:line="480" w:lineRule="auto"/>
        <w:rPr>
          <w:b/>
          <w:bCs/>
          <w:sz w:val="24"/>
          <w:szCs w:val="24"/>
        </w:rPr>
      </w:pPr>
      <w:r w:rsidRPr="00057522">
        <w:rPr>
          <w:b/>
          <w:bCs/>
          <w:sz w:val="24"/>
          <w:szCs w:val="24"/>
        </w:rPr>
        <w:lastRenderedPageBreak/>
        <w:t>Limitation</w:t>
      </w:r>
      <w:r w:rsidR="00057522" w:rsidRPr="00057522">
        <w:rPr>
          <w:b/>
          <w:bCs/>
          <w:sz w:val="24"/>
          <w:szCs w:val="24"/>
        </w:rPr>
        <w:t>s</w:t>
      </w:r>
      <w:r w:rsidRPr="00057522">
        <w:rPr>
          <w:b/>
          <w:bCs/>
          <w:sz w:val="24"/>
          <w:szCs w:val="24"/>
        </w:rPr>
        <w:t xml:space="preserve">: </w:t>
      </w:r>
    </w:p>
    <w:p w14:paraId="39C96910" w14:textId="48F13503" w:rsidR="00C10F68" w:rsidRDefault="00C10F68" w:rsidP="00C10F68">
      <w:pPr>
        <w:pStyle w:val="ListParagraph"/>
        <w:numPr>
          <w:ilvl w:val="0"/>
          <w:numId w:val="45"/>
        </w:numPr>
        <w:spacing w:after="240" w:line="480" w:lineRule="auto"/>
        <w:rPr>
          <w:sz w:val="24"/>
          <w:szCs w:val="24"/>
        </w:rPr>
      </w:pPr>
      <w:r w:rsidRPr="00C10F68">
        <w:rPr>
          <w:sz w:val="24"/>
          <w:szCs w:val="24"/>
        </w:rPr>
        <w:t>Jupyter Notebook can be resource-intensive and may become slow when handling very large datasets or performing complex operations, as it runs within a browser environment, which may not be optimized for high-performance computing.</w:t>
      </w:r>
    </w:p>
    <w:p w14:paraId="769062A7" w14:textId="5DE22A75" w:rsidR="00C10F68" w:rsidRPr="00C10F68" w:rsidRDefault="00C10F68" w:rsidP="00C10F68">
      <w:pPr>
        <w:pStyle w:val="ListParagraph"/>
        <w:numPr>
          <w:ilvl w:val="0"/>
          <w:numId w:val="45"/>
        </w:numPr>
        <w:spacing w:after="240" w:line="480" w:lineRule="auto"/>
        <w:rPr>
          <w:sz w:val="24"/>
          <w:szCs w:val="24"/>
        </w:rPr>
      </w:pPr>
      <w:r w:rsidRPr="00C10F68">
        <w:rPr>
          <w:sz w:val="24"/>
          <w:szCs w:val="24"/>
        </w:rPr>
        <w:t>While Python offers excellent libraries for data analysis, it may not perform as well as lower-level languages like C or Java in terms of computational speed, especially when dealing with very large-scale data or highly complex algorithms, unless optimized libraries are used.</w:t>
      </w:r>
    </w:p>
    <w:p w14:paraId="1C05107D" w14:textId="77777777" w:rsidR="00C10F68" w:rsidRDefault="00C10F68" w:rsidP="00E65F0F">
      <w:pPr>
        <w:spacing w:line="480" w:lineRule="auto"/>
        <w:rPr>
          <w:sz w:val="24"/>
          <w:szCs w:val="24"/>
        </w:rPr>
      </w:pPr>
    </w:p>
    <w:p w14:paraId="0E4F9CAD" w14:textId="62330F9F" w:rsidR="00FE60AC" w:rsidRDefault="00751E94" w:rsidP="001C1EA3">
      <w:pPr>
        <w:pStyle w:val="Heading2"/>
      </w:pPr>
      <w:bookmarkStart w:id="10" w:name="_Toc177923221"/>
      <w:r>
        <w:t>E</w:t>
      </w:r>
      <w:r w:rsidR="00FE60AC">
        <w:t>.</w:t>
      </w:r>
      <w:r>
        <w:t>3</w:t>
      </w:r>
      <w:r w:rsidR="00FE60AC">
        <w:t xml:space="preserve"> </w:t>
      </w:r>
      <w:r w:rsidR="000F033C">
        <w:t>Application of Analytical Methods</w:t>
      </w:r>
      <w:bookmarkEnd w:id="10"/>
      <w:r w:rsidR="000F033C">
        <w:t xml:space="preserve"> </w:t>
      </w:r>
    </w:p>
    <w:p w14:paraId="343AACF0" w14:textId="337ECFD8" w:rsidR="0017639D" w:rsidRDefault="0017639D" w:rsidP="00FE60AC">
      <w:pPr>
        <w:spacing w:line="480" w:lineRule="auto"/>
        <w:rPr>
          <w:sz w:val="24"/>
          <w:szCs w:val="24"/>
        </w:rPr>
      </w:pPr>
      <w:r>
        <w:rPr>
          <w:sz w:val="24"/>
          <w:szCs w:val="24"/>
        </w:rPr>
        <w:t>Below are the steps used in Jupyter Notebook to complete the data analysis in the research project:</w:t>
      </w:r>
    </w:p>
    <w:p w14:paraId="6BDC673E" w14:textId="6C918525" w:rsidR="0017639D" w:rsidRDefault="0017639D" w:rsidP="00324771">
      <w:pPr>
        <w:pStyle w:val="ListParagraph"/>
        <w:numPr>
          <w:ilvl w:val="0"/>
          <w:numId w:val="46"/>
        </w:numPr>
        <w:spacing w:line="480" w:lineRule="auto"/>
        <w:ind w:left="360"/>
        <w:rPr>
          <w:sz w:val="24"/>
          <w:szCs w:val="24"/>
        </w:rPr>
      </w:pPr>
      <w:r>
        <w:rPr>
          <w:sz w:val="24"/>
          <w:szCs w:val="24"/>
        </w:rPr>
        <w:t>Exploratory Data Analysis</w:t>
      </w:r>
    </w:p>
    <w:p w14:paraId="48F8DE79" w14:textId="77777777" w:rsidR="0017639D" w:rsidRDefault="0017639D" w:rsidP="00324771">
      <w:pPr>
        <w:pStyle w:val="ListParagraph"/>
        <w:numPr>
          <w:ilvl w:val="1"/>
          <w:numId w:val="46"/>
        </w:numPr>
        <w:spacing w:line="480" w:lineRule="auto"/>
        <w:ind w:left="1080"/>
        <w:rPr>
          <w:sz w:val="24"/>
          <w:szCs w:val="24"/>
        </w:rPr>
      </w:pPr>
      <w:r>
        <w:rPr>
          <w:sz w:val="24"/>
          <w:szCs w:val="24"/>
        </w:rPr>
        <w:t>Imported necessary packages (Pandas, NumPy, scipy, matplotlib, seaborn)</w:t>
      </w:r>
    </w:p>
    <w:p w14:paraId="418DC67F" w14:textId="22F87281" w:rsidR="0017639D" w:rsidRDefault="0017639D" w:rsidP="00324771">
      <w:pPr>
        <w:pStyle w:val="ListParagraph"/>
        <w:numPr>
          <w:ilvl w:val="1"/>
          <w:numId w:val="46"/>
        </w:numPr>
        <w:spacing w:line="480" w:lineRule="auto"/>
        <w:ind w:left="1080"/>
        <w:rPr>
          <w:sz w:val="24"/>
          <w:szCs w:val="24"/>
        </w:rPr>
      </w:pPr>
      <w:r>
        <w:rPr>
          <w:sz w:val="24"/>
          <w:szCs w:val="24"/>
        </w:rPr>
        <w:t>Imported dataset (survey.csv) using Pandas read_csv.</w:t>
      </w:r>
    </w:p>
    <w:p w14:paraId="2772D668" w14:textId="4789EAAC" w:rsidR="0017639D" w:rsidRDefault="0000406B" w:rsidP="00324771">
      <w:pPr>
        <w:pStyle w:val="ListParagraph"/>
        <w:numPr>
          <w:ilvl w:val="1"/>
          <w:numId w:val="46"/>
        </w:numPr>
        <w:spacing w:line="480" w:lineRule="auto"/>
        <w:ind w:left="1080"/>
        <w:rPr>
          <w:sz w:val="24"/>
          <w:szCs w:val="24"/>
        </w:rPr>
      </w:pPr>
      <w:r>
        <w:rPr>
          <w:sz w:val="24"/>
          <w:szCs w:val="24"/>
        </w:rPr>
        <w:t>.</w:t>
      </w:r>
      <w:r w:rsidR="00F25BBC">
        <w:rPr>
          <w:sz w:val="24"/>
          <w:szCs w:val="24"/>
        </w:rPr>
        <w:t>head() function to view columns and first 5 rows of dataset</w:t>
      </w:r>
    </w:p>
    <w:p w14:paraId="1534D431" w14:textId="10FC9A4F" w:rsidR="00F25BBC" w:rsidRDefault="0000406B" w:rsidP="00324771">
      <w:pPr>
        <w:pStyle w:val="ListParagraph"/>
        <w:numPr>
          <w:ilvl w:val="1"/>
          <w:numId w:val="46"/>
        </w:numPr>
        <w:spacing w:line="480" w:lineRule="auto"/>
        <w:ind w:left="1080"/>
        <w:rPr>
          <w:sz w:val="24"/>
          <w:szCs w:val="24"/>
        </w:rPr>
      </w:pPr>
      <w:r>
        <w:rPr>
          <w:sz w:val="24"/>
          <w:szCs w:val="24"/>
        </w:rPr>
        <w:t>.</w:t>
      </w:r>
      <w:r w:rsidR="00F25BBC">
        <w:rPr>
          <w:sz w:val="24"/>
          <w:szCs w:val="24"/>
        </w:rPr>
        <w:t>info() function to view number of total rows, column datatypes, and non-null value count</w:t>
      </w:r>
    </w:p>
    <w:p w14:paraId="3B02FFF3" w14:textId="45B889A9" w:rsidR="00F25BBC" w:rsidRDefault="0000406B" w:rsidP="00324771">
      <w:pPr>
        <w:pStyle w:val="ListParagraph"/>
        <w:numPr>
          <w:ilvl w:val="1"/>
          <w:numId w:val="46"/>
        </w:numPr>
        <w:spacing w:line="480" w:lineRule="auto"/>
        <w:ind w:left="1080"/>
        <w:rPr>
          <w:sz w:val="24"/>
          <w:szCs w:val="24"/>
        </w:rPr>
      </w:pPr>
      <w:r>
        <w:rPr>
          <w:sz w:val="24"/>
          <w:szCs w:val="24"/>
        </w:rPr>
        <w:t>.</w:t>
      </w:r>
      <w:r w:rsidR="00F25BBC">
        <w:rPr>
          <w:sz w:val="24"/>
          <w:szCs w:val="24"/>
        </w:rPr>
        <w:t>isnull().sum() functions to sum the null values in each column</w:t>
      </w:r>
    </w:p>
    <w:p w14:paraId="4BA70B77" w14:textId="3E05811F" w:rsidR="00F25BBC" w:rsidRDefault="00F25BBC" w:rsidP="00324771">
      <w:pPr>
        <w:pStyle w:val="ListParagraph"/>
        <w:numPr>
          <w:ilvl w:val="1"/>
          <w:numId w:val="46"/>
        </w:numPr>
        <w:spacing w:line="480" w:lineRule="auto"/>
        <w:ind w:left="1080"/>
        <w:rPr>
          <w:sz w:val="24"/>
          <w:szCs w:val="24"/>
        </w:rPr>
      </w:pPr>
      <w:r>
        <w:rPr>
          <w:sz w:val="24"/>
          <w:szCs w:val="24"/>
        </w:rPr>
        <w:t>.value_counts() to view each country participants were from and how many participants from each country</w:t>
      </w:r>
    </w:p>
    <w:p w14:paraId="0823508C" w14:textId="1FAB3854" w:rsidR="00F25BBC" w:rsidRDefault="00CB7743" w:rsidP="00324771">
      <w:pPr>
        <w:pStyle w:val="ListParagraph"/>
        <w:numPr>
          <w:ilvl w:val="1"/>
          <w:numId w:val="46"/>
        </w:numPr>
        <w:spacing w:line="480" w:lineRule="auto"/>
        <w:ind w:left="1080"/>
        <w:rPr>
          <w:sz w:val="24"/>
          <w:szCs w:val="24"/>
        </w:rPr>
      </w:pPr>
      <w:r w:rsidRPr="00CB7743">
        <w:rPr>
          <w:sz w:val="24"/>
          <w:szCs w:val="24"/>
        </w:rPr>
        <w:t>Filter</w:t>
      </w:r>
      <w:r>
        <w:rPr>
          <w:sz w:val="24"/>
          <w:szCs w:val="24"/>
        </w:rPr>
        <w:t>ed</w:t>
      </w:r>
      <w:r w:rsidRPr="00CB7743">
        <w:rPr>
          <w:sz w:val="24"/>
          <w:szCs w:val="24"/>
        </w:rPr>
        <w:t xml:space="preserve"> the DataFrame for countries not equal to 'United States'</w:t>
      </w:r>
    </w:p>
    <w:p w14:paraId="33A6E7BF" w14:textId="460FF021" w:rsidR="00CB7743" w:rsidRDefault="00CB7743" w:rsidP="00324771">
      <w:pPr>
        <w:pStyle w:val="ListParagraph"/>
        <w:numPr>
          <w:ilvl w:val="1"/>
          <w:numId w:val="46"/>
        </w:numPr>
        <w:spacing w:line="480" w:lineRule="auto"/>
        <w:ind w:left="1080"/>
        <w:rPr>
          <w:sz w:val="24"/>
          <w:szCs w:val="24"/>
        </w:rPr>
      </w:pPr>
      <w:r w:rsidRPr="00CB7743">
        <w:rPr>
          <w:sz w:val="24"/>
          <w:szCs w:val="24"/>
        </w:rPr>
        <w:t>Filter</w:t>
      </w:r>
      <w:r>
        <w:rPr>
          <w:sz w:val="24"/>
          <w:szCs w:val="24"/>
        </w:rPr>
        <w:t>ed</w:t>
      </w:r>
      <w:r w:rsidRPr="00CB7743">
        <w:rPr>
          <w:sz w:val="24"/>
          <w:szCs w:val="24"/>
        </w:rPr>
        <w:t xml:space="preserve"> the rows where 'Country' is 'United States' and 'state' is null</w:t>
      </w:r>
    </w:p>
    <w:p w14:paraId="7E032636" w14:textId="6C0E3EF6" w:rsidR="00CB7743" w:rsidRPr="00CB7743" w:rsidRDefault="00CB7743" w:rsidP="00324771">
      <w:pPr>
        <w:pStyle w:val="ListParagraph"/>
        <w:numPr>
          <w:ilvl w:val="1"/>
          <w:numId w:val="46"/>
        </w:numPr>
        <w:spacing w:line="480" w:lineRule="auto"/>
        <w:ind w:left="1080"/>
        <w:rPr>
          <w:sz w:val="24"/>
          <w:szCs w:val="24"/>
        </w:rPr>
      </w:pPr>
      <w:r w:rsidRPr="00CB7743">
        <w:rPr>
          <w:sz w:val="24"/>
          <w:szCs w:val="24"/>
        </w:rPr>
        <w:lastRenderedPageBreak/>
        <w:t>Filter</w:t>
      </w:r>
      <w:r>
        <w:rPr>
          <w:sz w:val="24"/>
          <w:szCs w:val="24"/>
        </w:rPr>
        <w:t>ed</w:t>
      </w:r>
      <w:r w:rsidRPr="00CB7743">
        <w:rPr>
          <w:sz w:val="24"/>
          <w:szCs w:val="24"/>
        </w:rPr>
        <w:t xml:space="preserve"> for countries not equal to 'United States' and where 'state' is not null</w:t>
      </w:r>
    </w:p>
    <w:p w14:paraId="157B8B38" w14:textId="48E530CE" w:rsidR="0017639D" w:rsidRDefault="0017639D" w:rsidP="00324771">
      <w:pPr>
        <w:pStyle w:val="ListParagraph"/>
        <w:numPr>
          <w:ilvl w:val="0"/>
          <w:numId w:val="46"/>
        </w:numPr>
        <w:spacing w:line="480" w:lineRule="auto"/>
        <w:ind w:left="360"/>
        <w:rPr>
          <w:sz w:val="24"/>
          <w:szCs w:val="24"/>
        </w:rPr>
      </w:pPr>
      <w:r>
        <w:rPr>
          <w:sz w:val="24"/>
          <w:szCs w:val="24"/>
        </w:rPr>
        <w:t>Data Cleaning</w:t>
      </w:r>
    </w:p>
    <w:p w14:paraId="433580E2" w14:textId="130362DE" w:rsidR="00CB7743" w:rsidRDefault="00CB7743" w:rsidP="00324771">
      <w:pPr>
        <w:pStyle w:val="ListParagraph"/>
        <w:numPr>
          <w:ilvl w:val="1"/>
          <w:numId w:val="46"/>
        </w:numPr>
        <w:spacing w:line="480" w:lineRule="auto"/>
        <w:ind w:left="1080"/>
        <w:rPr>
          <w:sz w:val="24"/>
          <w:szCs w:val="24"/>
        </w:rPr>
      </w:pPr>
      <w:r>
        <w:rPr>
          <w:sz w:val="24"/>
          <w:szCs w:val="24"/>
        </w:rPr>
        <w:t>Dropped unrelated columns</w:t>
      </w:r>
    </w:p>
    <w:p w14:paraId="5C3FBD23" w14:textId="5FE76502" w:rsidR="00CB7743" w:rsidRDefault="00CB7743" w:rsidP="00324771">
      <w:pPr>
        <w:pStyle w:val="ListParagraph"/>
        <w:numPr>
          <w:ilvl w:val="2"/>
          <w:numId w:val="46"/>
        </w:numPr>
        <w:spacing w:line="480" w:lineRule="auto"/>
        <w:ind w:left="1800"/>
        <w:rPr>
          <w:sz w:val="24"/>
          <w:szCs w:val="24"/>
        </w:rPr>
      </w:pPr>
      <w:r w:rsidRPr="00CB7743">
        <w:rPr>
          <w:sz w:val="24"/>
          <w:szCs w:val="24"/>
        </w:rPr>
        <w:t>Create</w:t>
      </w:r>
      <w:r>
        <w:rPr>
          <w:sz w:val="24"/>
          <w:szCs w:val="24"/>
        </w:rPr>
        <w:t>d</w:t>
      </w:r>
      <w:r w:rsidRPr="00CB7743">
        <w:rPr>
          <w:sz w:val="24"/>
          <w:szCs w:val="24"/>
        </w:rPr>
        <w:t xml:space="preserve"> new data</w:t>
      </w:r>
      <w:r>
        <w:rPr>
          <w:sz w:val="24"/>
          <w:szCs w:val="24"/>
        </w:rPr>
        <w:t>f</w:t>
      </w:r>
      <w:r w:rsidRPr="00CB7743">
        <w:rPr>
          <w:sz w:val="24"/>
          <w:szCs w:val="24"/>
        </w:rPr>
        <w:t>rame with relevant columns</w:t>
      </w:r>
    </w:p>
    <w:p w14:paraId="40885336" w14:textId="2A5C5316" w:rsidR="00CB7743" w:rsidRDefault="00CB7743" w:rsidP="00324771">
      <w:pPr>
        <w:pStyle w:val="ListParagraph"/>
        <w:numPr>
          <w:ilvl w:val="2"/>
          <w:numId w:val="46"/>
        </w:numPr>
        <w:spacing w:line="480" w:lineRule="auto"/>
        <w:ind w:left="1800"/>
        <w:rPr>
          <w:sz w:val="24"/>
          <w:szCs w:val="24"/>
        </w:rPr>
      </w:pPr>
      <w:r>
        <w:rPr>
          <w:sz w:val="24"/>
          <w:szCs w:val="24"/>
        </w:rPr>
        <w:t>Created a copy of new dataframe to perform data cleaning</w:t>
      </w:r>
    </w:p>
    <w:p w14:paraId="2DE1FDD6" w14:textId="2BC1DEB7" w:rsidR="00CB7743" w:rsidRDefault="0000406B" w:rsidP="00324771">
      <w:pPr>
        <w:pStyle w:val="ListParagraph"/>
        <w:numPr>
          <w:ilvl w:val="2"/>
          <w:numId w:val="46"/>
        </w:numPr>
        <w:spacing w:line="480" w:lineRule="auto"/>
        <w:ind w:left="1800"/>
        <w:rPr>
          <w:sz w:val="24"/>
          <w:szCs w:val="24"/>
        </w:rPr>
      </w:pPr>
      <w:r>
        <w:rPr>
          <w:sz w:val="24"/>
          <w:szCs w:val="24"/>
        </w:rPr>
        <w:t>.head</w:t>
      </w:r>
      <w:r w:rsidR="00CB7743">
        <w:rPr>
          <w:sz w:val="24"/>
          <w:szCs w:val="24"/>
        </w:rPr>
        <w:t>() function used to view first row to verify copy was created correctly</w:t>
      </w:r>
    </w:p>
    <w:p w14:paraId="6E1B2247" w14:textId="7322A890" w:rsidR="00CB7743" w:rsidRDefault="00CB7743" w:rsidP="00324771">
      <w:pPr>
        <w:pStyle w:val="ListParagraph"/>
        <w:numPr>
          <w:ilvl w:val="1"/>
          <w:numId w:val="46"/>
        </w:numPr>
        <w:spacing w:line="480" w:lineRule="auto"/>
        <w:ind w:left="1080"/>
        <w:rPr>
          <w:sz w:val="24"/>
          <w:szCs w:val="24"/>
        </w:rPr>
      </w:pPr>
      <w:r>
        <w:rPr>
          <w:sz w:val="24"/>
          <w:szCs w:val="24"/>
        </w:rPr>
        <w:t>Handled null values</w:t>
      </w:r>
    </w:p>
    <w:p w14:paraId="6B149AA6" w14:textId="3BF52A58" w:rsidR="00CB7743" w:rsidRDefault="0000406B" w:rsidP="00324771">
      <w:pPr>
        <w:pStyle w:val="ListParagraph"/>
        <w:numPr>
          <w:ilvl w:val="2"/>
          <w:numId w:val="46"/>
        </w:numPr>
        <w:spacing w:line="480" w:lineRule="auto"/>
        <w:ind w:left="1800"/>
        <w:rPr>
          <w:sz w:val="24"/>
          <w:szCs w:val="24"/>
        </w:rPr>
      </w:pPr>
      <w:r>
        <w:rPr>
          <w:sz w:val="24"/>
          <w:szCs w:val="24"/>
        </w:rPr>
        <w:t>.</w:t>
      </w:r>
      <w:r w:rsidR="00CB7743">
        <w:rPr>
          <w:sz w:val="24"/>
          <w:szCs w:val="24"/>
        </w:rPr>
        <w:t>isnull().sum() used to view sum of null values in each column</w:t>
      </w:r>
    </w:p>
    <w:p w14:paraId="05C68B79" w14:textId="5059C45B" w:rsidR="00CB7743" w:rsidRDefault="00CB7743" w:rsidP="00324771">
      <w:pPr>
        <w:pStyle w:val="ListParagraph"/>
        <w:numPr>
          <w:ilvl w:val="2"/>
          <w:numId w:val="46"/>
        </w:numPr>
        <w:spacing w:line="480" w:lineRule="auto"/>
        <w:ind w:left="1800"/>
        <w:rPr>
          <w:sz w:val="24"/>
          <w:szCs w:val="24"/>
        </w:rPr>
      </w:pPr>
      <w:r w:rsidRPr="00CB7743">
        <w:rPr>
          <w:sz w:val="24"/>
          <w:szCs w:val="24"/>
        </w:rPr>
        <w:t>Drop</w:t>
      </w:r>
      <w:r w:rsidR="00DD0EFD">
        <w:rPr>
          <w:sz w:val="24"/>
          <w:szCs w:val="24"/>
        </w:rPr>
        <w:t>ped</w:t>
      </w:r>
      <w:r w:rsidRPr="00CB7743">
        <w:rPr>
          <w:sz w:val="24"/>
          <w:szCs w:val="24"/>
        </w:rPr>
        <w:t xml:space="preserve"> rows of non</w:t>
      </w:r>
      <w:r>
        <w:rPr>
          <w:sz w:val="24"/>
          <w:szCs w:val="24"/>
        </w:rPr>
        <w:t>-</w:t>
      </w:r>
      <w:r w:rsidRPr="00CB7743">
        <w:rPr>
          <w:sz w:val="24"/>
          <w:szCs w:val="24"/>
        </w:rPr>
        <w:t>United States countries with values in 'state' column</w:t>
      </w:r>
    </w:p>
    <w:p w14:paraId="327DB3B3" w14:textId="71FCD168" w:rsidR="00CB7743" w:rsidRDefault="00CB7743" w:rsidP="00324771">
      <w:pPr>
        <w:pStyle w:val="ListParagraph"/>
        <w:numPr>
          <w:ilvl w:val="2"/>
          <w:numId w:val="46"/>
        </w:numPr>
        <w:spacing w:line="480" w:lineRule="auto"/>
        <w:ind w:left="1800"/>
        <w:rPr>
          <w:sz w:val="24"/>
          <w:szCs w:val="24"/>
        </w:rPr>
      </w:pPr>
      <w:r>
        <w:rPr>
          <w:sz w:val="24"/>
          <w:szCs w:val="24"/>
        </w:rPr>
        <w:t>.info() function used to confirm rows were dropped</w:t>
      </w:r>
    </w:p>
    <w:p w14:paraId="389694CD" w14:textId="78938E2D" w:rsidR="00CB7743" w:rsidRDefault="00CB7743" w:rsidP="00324771">
      <w:pPr>
        <w:pStyle w:val="ListParagraph"/>
        <w:numPr>
          <w:ilvl w:val="2"/>
          <w:numId w:val="46"/>
        </w:numPr>
        <w:spacing w:line="480" w:lineRule="auto"/>
        <w:ind w:left="1800"/>
        <w:rPr>
          <w:sz w:val="24"/>
          <w:szCs w:val="24"/>
        </w:rPr>
      </w:pPr>
      <w:r w:rsidRPr="00CB7743">
        <w:rPr>
          <w:sz w:val="24"/>
          <w:szCs w:val="24"/>
        </w:rPr>
        <w:t>Filter</w:t>
      </w:r>
      <w:r w:rsidR="00DD0EFD">
        <w:rPr>
          <w:sz w:val="24"/>
          <w:szCs w:val="24"/>
        </w:rPr>
        <w:t>ed</w:t>
      </w:r>
      <w:r w:rsidRPr="00CB7743">
        <w:rPr>
          <w:sz w:val="24"/>
          <w:szCs w:val="24"/>
        </w:rPr>
        <w:t xml:space="preserve"> for countries not equal to 'United States' and where 'state' is not null</w:t>
      </w:r>
      <w:r>
        <w:rPr>
          <w:sz w:val="24"/>
          <w:szCs w:val="24"/>
        </w:rPr>
        <w:t xml:space="preserve"> to confirm rows were dropped.</w:t>
      </w:r>
    </w:p>
    <w:p w14:paraId="5F426E6A" w14:textId="4FC23D2C" w:rsidR="0000406B" w:rsidRDefault="0000406B" w:rsidP="00324771">
      <w:pPr>
        <w:pStyle w:val="ListParagraph"/>
        <w:numPr>
          <w:ilvl w:val="2"/>
          <w:numId w:val="46"/>
        </w:numPr>
        <w:spacing w:line="480" w:lineRule="auto"/>
        <w:ind w:left="1800"/>
        <w:rPr>
          <w:sz w:val="24"/>
          <w:szCs w:val="24"/>
        </w:rPr>
      </w:pPr>
      <w:r w:rsidRPr="0000406B">
        <w:rPr>
          <w:sz w:val="24"/>
          <w:szCs w:val="24"/>
        </w:rPr>
        <w:t>Update</w:t>
      </w:r>
      <w:r w:rsidR="00DD0EFD">
        <w:rPr>
          <w:sz w:val="24"/>
          <w:szCs w:val="24"/>
        </w:rPr>
        <w:t>d</w:t>
      </w:r>
      <w:r w:rsidRPr="0000406B">
        <w:rPr>
          <w:sz w:val="24"/>
          <w:szCs w:val="24"/>
        </w:rPr>
        <w:t xml:space="preserve"> rows where Country is 'United States' and state is null with 'DC'</w:t>
      </w:r>
    </w:p>
    <w:p w14:paraId="2B8CF9E9" w14:textId="0AFA6A69" w:rsidR="0000406B" w:rsidRDefault="0000406B" w:rsidP="00324771">
      <w:pPr>
        <w:pStyle w:val="ListParagraph"/>
        <w:numPr>
          <w:ilvl w:val="2"/>
          <w:numId w:val="46"/>
        </w:numPr>
        <w:spacing w:line="480" w:lineRule="auto"/>
        <w:ind w:left="1800"/>
        <w:rPr>
          <w:sz w:val="24"/>
          <w:szCs w:val="24"/>
        </w:rPr>
      </w:pPr>
      <w:r>
        <w:rPr>
          <w:sz w:val="24"/>
          <w:szCs w:val="24"/>
        </w:rPr>
        <w:t>.isnull().sum() function to check null values</w:t>
      </w:r>
    </w:p>
    <w:p w14:paraId="228D7080" w14:textId="5E39DA90" w:rsidR="0000406B" w:rsidRDefault="0000406B" w:rsidP="00324771">
      <w:pPr>
        <w:pStyle w:val="ListParagraph"/>
        <w:numPr>
          <w:ilvl w:val="2"/>
          <w:numId w:val="46"/>
        </w:numPr>
        <w:spacing w:line="480" w:lineRule="auto"/>
        <w:ind w:left="1800"/>
        <w:rPr>
          <w:sz w:val="24"/>
          <w:szCs w:val="24"/>
        </w:rPr>
      </w:pPr>
      <w:r w:rsidRPr="0000406B">
        <w:rPr>
          <w:sz w:val="24"/>
          <w:szCs w:val="24"/>
        </w:rPr>
        <w:t>Filter</w:t>
      </w:r>
      <w:r w:rsidR="00DD0EFD">
        <w:rPr>
          <w:sz w:val="24"/>
          <w:szCs w:val="24"/>
        </w:rPr>
        <w:t>ed</w:t>
      </w:r>
      <w:r w:rsidRPr="0000406B">
        <w:rPr>
          <w:sz w:val="24"/>
          <w:szCs w:val="24"/>
        </w:rPr>
        <w:t xml:space="preserve"> the DataFrame for countries not equal to 'United States'</w:t>
      </w:r>
    </w:p>
    <w:p w14:paraId="6D7EBCCB" w14:textId="6D65E5E3" w:rsidR="0000406B" w:rsidRDefault="0000406B" w:rsidP="00324771">
      <w:pPr>
        <w:pStyle w:val="ListParagraph"/>
        <w:numPr>
          <w:ilvl w:val="1"/>
          <w:numId w:val="46"/>
        </w:numPr>
        <w:spacing w:line="480" w:lineRule="auto"/>
        <w:ind w:left="1080"/>
        <w:rPr>
          <w:sz w:val="24"/>
          <w:szCs w:val="24"/>
        </w:rPr>
      </w:pPr>
      <w:r>
        <w:rPr>
          <w:sz w:val="24"/>
          <w:szCs w:val="24"/>
        </w:rPr>
        <w:t>Convert</w:t>
      </w:r>
      <w:r w:rsidR="00DD0EFD">
        <w:rPr>
          <w:sz w:val="24"/>
          <w:szCs w:val="24"/>
        </w:rPr>
        <w:t>ed</w:t>
      </w:r>
      <w:r>
        <w:rPr>
          <w:sz w:val="24"/>
          <w:szCs w:val="24"/>
        </w:rPr>
        <w:t xml:space="preserve"> categorical data into numerical data for correlation analysis</w:t>
      </w:r>
    </w:p>
    <w:p w14:paraId="1F230A75" w14:textId="6ADCECCE" w:rsidR="0000406B" w:rsidRDefault="0000406B" w:rsidP="00324771">
      <w:pPr>
        <w:pStyle w:val="ListParagraph"/>
        <w:numPr>
          <w:ilvl w:val="2"/>
          <w:numId w:val="46"/>
        </w:numPr>
        <w:spacing w:line="480" w:lineRule="auto"/>
        <w:ind w:left="1800"/>
        <w:rPr>
          <w:sz w:val="24"/>
          <w:szCs w:val="24"/>
        </w:rPr>
      </w:pPr>
      <w:r>
        <w:rPr>
          <w:sz w:val="24"/>
          <w:szCs w:val="24"/>
        </w:rPr>
        <w:t>Perform</w:t>
      </w:r>
      <w:r w:rsidR="00DD0EFD">
        <w:rPr>
          <w:sz w:val="24"/>
          <w:szCs w:val="24"/>
        </w:rPr>
        <w:t>ed</w:t>
      </w:r>
      <w:r>
        <w:rPr>
          <w:sz w:val="24"/>
          <w:szCs w:val="24"/>
        </w:rPr>
        <w:t xml:space="preserve"> data normalization</w:t>
      </w:r>
    </w:p>
    <w:p w14:paraId="4E1014C2" w14:textId="677F538A" w:rsidR="0000406B" w:rsidRDefault="0000406B" w:rsidP="00324771">
      <w:pPr>
        <w:pStyle w:val="ListParagraph"/>
        <w:numPr>
          <w:ilvl w:val="3"/>
          <w:numId w:val="46"/>
        </w:numPr>
        <w:spacing w:line="480" w:lineRule="auto"/>
        <w:ind w:left="2520"/>
        <w:rPr>
          <w:sz w:val="24"/>
          <w:szCs w:val="24"/>
        </w:rPr>
      </w:pPr>
      <w:r>
        <w:rPr>
          <w:sz w:val="24"/>
          <w:szCs w:val="24"/>
        </w:rPr>
        <w:t>Gender column</w:t>
      </w:r>
    </w:p>
    <w:p w14:paraId="074B9FC2" w14:textId="507CFD87" w:rsidR="0000406B" w:rsidRDefault="0000406B" w:rsidP="00324771">
      <w:pPr>
        <w:pStyle w:val="ListParagraph"/>
        <w:numPr>
          <w:ilvl w:val="4"/>
          <w:numId w:val="46"/>
        </w:numPr>
        <w:spacing w:line="480" w:lineRule="auto"/>
        <w:ind w:left="3240"/>
        <w:rPr>
          <w:sz w:val="24"/>
          <w:szCs w:val="24"/>
        </w:rPr>
      </w:pPr>
      <w:r>
        <w:rPr>
          <w:sz w:val="24"/>
          <w:szCs w:val="24"/>
        </w:rPr>
        <w:t>.unique() function to v</w:t>
      </w:r>
      <w:r w:rsidRPr="0000406B">
        <w:rPr>
          <w:sz w:val="24"/>
          <w:szCs w:val="24"/>
        </w:rPr>
        <w:t>iew unique values for 'Gender' column</w:t>
      </w:r>
    </w:p>
    <w:p w14:paraId="0F5B3895" w14:textId="66170154" w:rsidR="0000406B" w:rsidRDefault="0000406B" w:rsidP="00324771">
      <w:pPr>
        <w:pStyle w:val="ListParagraph"/>
        <w:numPr>
          <w:ilvl w:val="4"/>
          <w:numId w:val="46"/>
        </w:numPr>
        <w:spacing w:line="480" w:lineRule="auto"/>
        <w:ind w:left="3240"/>
        <w:rPr>
          <w:sz w:val="24"/>
          <w:szCs w:val="24"/>
        </w:rPr>
      </w:pPr>
      <w:r>
        <w:rPr>
          <w:sz w:val="24"/>
          <w:szCs w:val="24"/>
        </w:rPr>
        <w:t>.replace() function to change values to Male, Female, or Other</w:t>
      </w:r>
    </w:p>
    <w:p w14:paraId="16538F3F" w14:textId="1B9AD2D4" w:rsidR="0000406B" w:rsidRDefault="0000406B" w:rsidP="00324771">
      <w:pPr>
        <w:pStyle w:val="ListParagraph"/>
        <w:numPr>
          <w:ilvl w:val="4"/>
          <w:numId w:val="46"/>
        </w:numPr>
        <w:spacing w:line="480" w:lineRule="auto"/>
        <w:ind w:left="3240"/>
        <w:rPr>
          <w:sz w:val="24"/>
          <w:szCs w:val="24"/>
        </w:rPr>
      </w:pPr>
      <w:r>
        <w:rPr>
          <w:sz w:val="24"/>
          <w:szCs w:val="24"/>
        </w:rPr>
        <w:t>.unique() function to ensure gender values were changed</w:t>
      </w:r>
    </w:p>
    <w:p w14:paraId="38924E68" w14:textId="36FAF171" w:rsidR="0000406B" w:rsidRDefault="0000406B" w:rsidP="00324771">
      <w:pPr>
        <w:pStyle w:val="ListParagraph"/>
        <w:numPr>
          <w:ilvl w:val="3"/>
          <w:numId w:val="46"/>
        </w:numPr>
        <w:spacing w:line="480" w:lineRule="auto"/>
        <w:ind w:left="2520"/>
        <w:rPr>
          <w:sz w:val="24"/>
          <w:szCs w:val="24"/>
        </w:rPr>
      </w:pPr>
      <w:r>
        <w:rPr>
          <w:sz w:val="24"/>
          <w:szCs w:val="24"/>
        </w:rPr>
        <w:t>Country column</w:t>
      </w:r>
    </w:p>
    <w:p w14:paraId="202EABC9" w14:textId="09D11CD5" w:rsidR="0000406B" w:rsidRDefault="0000406B" w:rsidP="00324771">
      <w:pPr>
        <w:pStyle w:val="ListParagraph"/>
        <w:numPr>
          <w:ilvl w:val="4"/>
          <w:numId w:val="46"/>
        </w:numPr>
        <w:spacing w:line="480" w:lineRule="auto"/>
        <w:ind w:left="3240"/>
        <w:rPr>
          <w:sz w:val="24"/>
          <w:szCs w:val="24"/>
        </w:rPr>
      </w:pPr>
      <w:r>
        <w:rPr>
          <w:sz w:val="24"/>
          <w:szCs w:val="24"/>
        </w:rPr>
        <w:lastRenderedPageBreak/>
        <w:t xml:space="preserve">.apply(lambda x) function to </w:t>
      </w:r>
      <w:r w:rsidR="00915F3D">
        <w:rPr>
          <w:sz w:val="24"/>
          <w:szCs w:val="24"/>
        </w:rPr>
        <w:t>c</w:t>
      </w:r>
      <w:r w:rsidRPr="0000406B">
        <w:rPr>
          <w:sz w:val="24"/>
          <w:szCs w:val="24"/>
        </w:rPr>
        <w:t>hange country to Other if not United States or United Kingdom</w:t>
      </w:r>
    </w:p>
    <w:p w14:paraId="2F113F2E" w14:textId="33D995B7" w:rsidR="0000406B" w:rsidRDefault="0000406B" w:rsidP="00324771">
      <w:pPr>
        <w:pStyle w:val="ListParagraph"/>
        <w:numPr>
          <w:ilvl w:val="4"/>
          <w:numId w:val="46"/>
        </w:numPr>
        <w:spacing w:line="480" w:lineRule="auto"/>
        <w:ind w:left="3240"/>
        <w:rPr>
          <w:sz w:val="24"/>
          <w:szCs w:val="24"/>
        </w:rPr>
      </w:pPr>
      <w:r>
        <w:rPr>
          <w:sz w:val="24"/>
          <w:szCs w:val="24"/>
        </w:rPr>
        <w:t>.unique()</w:t>
      </w:r>
      <w:r w:rsidR="00CD7627">
        <w:rPr>
          <w:sz w:val="24"/>
          <w:szCs w:val="24"/>
        </w:rPr>
        <w:t xml:space="preserve"> function</w:t>
      </w:r>
      <w:r>
        <w:rPr>
          <w:sz w:val="24"/>
          <w:szCs w:val="24"/>
        </w:rPr>
        <w:t xml:space="preserve"> </w:t>
      </w:r>
      <w:r w:rsidR="00CD7627">
        <w:rPr>
          <w:sz w:val="24"/>
          <w:szCs w:val="24"/>
        </w:rPr>
        <w:t>to c</w:t>
      </w:r>
      <w:r w:rsidR="00CD7627" w:rsidRPr="00CD7627">
        <w:rPr>
          <w:sz w:val="24"/>
          <w:szCs w:val="24"/>
        </w:rPr>
        <w:t>heck 'Country' column only contains values United States, United Kingdom, or Other</w:t>
      </w:r>
    </w:p>
    <w:p w14:paraId="75487ADD" w14:textId="1F0587AB" w:rsidR="00CD7627" w:rsidRDefault="00CD7627" w:rsidP="00324771">
      <w:pPr>
        <w:pStyle w:val="ListParagraph"/>
        <w:numPr>
          <w:ilvl w:val="4"/>
          <w:numId w:val="46"/>
        </w:numPr>
        <w:spacing w:line="480" w:lineRule="auto"/>
        <w:ind w:left="3240"/>
        <w:rPr>
          <w:sz w:val="24"/>
          <w:szCs w:val="24"/>
        </w:rPr>
      </w:pPr>
      <w:r>
        <w:rPr>
          <w:sz w:val="24"/>
          <w:szCs w:val="24"/>
        </w:rPr>
        <w:t>.unique()</w:t>
      </w:r>
      <w:r w:rsidR="00324771">
        <w:rPr>
          <w:sz w:val="24"/>
          <w:szCs w:val="24"/>
        </w:rPr>
        <w:t xml:space="preserve"> </w:t>
      </w:r>
      <w:r>
        <w:rPr>
          <w:sz w:val="24"/>
          <w:szCs w:val="24"/>
        </w:rPr>
        <w:t>to c</w:t>
      </w:r>
      <w:r w:rsidRPr="00CD7627">
        <w:rPr>
          <w:sz w:val="24"/>
          <w:szCs w:val="24"/>
        </w:rPr>
        <w:t>heck 'state' column for data normalization</w:t>
      </w:r>
    </w:p>
    <w:p w14:paraId="7679EC05" w14:textId="33DC3AB8" w:rsidR="00CD7627" w:rsidRDefault="00CD7627" w:rsidP="00324771">
      <w:pPr>
        <w:pStyle w:val="ListParagraph"/>
        <w:numPr>
          <w:ilvl w:val="4"/>
          <w:numId w:val="46"/>
        </w:numPr>
        <w:spacing w:line="480" w:lineRule="auto"/>
        <w:ind w:left="3240"/>
        <w:rPr>
          <w:sz w:val="24"/>
          <w:szCs w:val="24"/>
        </w:rPr>
      </w:pPr>
      <w:r>
        <w:rPr>
          <w:sz w:val="24"/>
          <w:szCs w:val="24"/>
        </w:rPr>
        <w:t>.unique()</w:t>
      </w:r>
      <w:r w:rsidR="00915F3D">
        <w:rPr>
          <w:sz w:val="24"/>
          <w:szCs w:val="24"/>
        </w:rPr>
        <w:t xml:space="preserve"> </w:t>
      </w:r>
      <w:r>
        <w:rPr>
          <w:sz w:val="24"/>
          <w:szCs w:val="24"/>
        </w:rPr>
        <w:t xml:space="preserve">to </w:t>
      </w:r>
      <w:r w:rsidR="00915F3D">
        <w:rPr>
          <w:sz w:val="24"/>
          <w:szCs w:val="24"/>
        </w:rPr>
        <w:t>c</w:t>
      </w:r>
      <w:r w:rsidRPr="00CD7627">
        <w:rPr>
          <w:sz w:val="24"/>
          <w:szCs w:val="24"/>
        </w:rPr>
        <w:t>heck 'care_options' column for data normalization</w:t>
      </w:r>
    </w:p>
    <w:p w14:paraId="6000FA98" w14:textId="3F0DB909" w:rsidR="00CD7627" w:rsidRDefault="00CD7627" w:rsidP="00324771">
      <w:pPr>
        <w:pStyle w:val="ListParagraph"/>
        <w:numPr>
          <w:ilvl w:val="4"/>
          <w:numId w:val="46"/>
        </w:numPr>
        <w:spacing w:line="480" w:lineRule="auto"/>
        <w:ind w:left="3240"/>
        <w:rPr>
          <w:sz w:val="24"/>
          <w:szCs w:val="24"/>
        </w:rPr>
      </w:pPr>
      <w:r>
        <w:rPr>
          <w:sz w:val="24"/>
          <w:szCs w:val="24"/>
        </w:rPr>
        <w:t>.unique()</w:t>
      </w:r>
      <w:r w:rsidR="00915F3D">
        <w:rPr>
          <w:sz w:val="24"/>
          <w:szCs w:val="24"/>
        </w:rPr>
        <w:t xml:space="preserve"> </w:t>
      </w:r>
      <w:r>
        <w:rPr>
          <w:sz w:val="24"/>
          <w:szCs w:val="24"/>
        </w:rPr>
        <w:t>to c</w:t>
      </w:r>
      <w:r w:rsidRPr="00CD7627">
        <w:rPr>
          <w:sz w:val="24"/>
          <w:szCs w:val="24"/>
        </w:rPr>
        <w:t>heck 'seek_help' column for data normalization</w:t>
      </w:r>
    </w:p>
    <w:p w14:paraId="54074F47" w14:textId="5B1699AA" w:rsidR="00CD7627" w:rsidRDefault="00CD7627" w:rsidP="00324771">
      <w:pPr>
        <w:pStyle w:val="ListParagraph"/>
        <w:numPr>
          <w:ilvl w:val="4"/>
          <w:numId w:val="46"/>
        </w:numPr>
        <w:spacing w:line="480" w:lineRule="auto"/>
        <w:ind w:left="3240"/>
        <w:rPr>
          <w:sz w:val="24"/>
          <w:szCs w:val="24"/>
        </w:rPr>
      </w:pPr>
      <w:r>
        <w:rPr>
          <w:sz w:val="24"/>
          <w:szCs w:val="24"/>
        </w:rPr>
        <w:t>.unique()</w:t>
      </w:r>
      <w:r w:rsidR="00915F3D">
        <w:rPr>
          <w:sz w:val="24"/>
          <w:szCs w:val="24"/>
        </w:rPr>
        <w:t xml:space="preserve"> </w:t>
      </w:r>
      <w:r>
        <w:rPr>
          <w:sz w:val="24"/>
          <w:szCs w:val="24"/>
        </w:rPr>
        <w:t>to c</w:t>
      </w:r>
      <w:r w:rsidRPr="00CD7627">
        <w:rPr>
          <w:sz w:val="24"/>
          <w:szCs w:val="24"/>
        </w:rPr>
        <w:t>heck 'coworkers' column for data normalization</w:t>
      </w:r>
    </w:p>
    <w:p w14:paraId="55D03FD9" w14:textId="043FF9CF" w:rsidR="00CD7627" w:rsidRDefault="00CD7627" w:rsidP="00324771">
      <w:pPr>
        <w:pStyle w:val="ListParagraph"/>
        <w:numPr>
          <w:ilvl w:val="4"/>
          <w:numId w:val="46"/>
        </w:numPr>
        <w:spacing w:line="480" w:lineRule="auto"/>
        <w:ind w:left="3240"/>
        <w:rPr>
          <w:sz w:val="24"/>
          <w:szCs w:val="24"/>
        </w:rPr>
      </w:pPr>
      <w:r>
        <w:rPr>
          <w:sz w:val="24"/>
          <w:szCs w:val="24"/>
        </w:rPr>
        <w:t>.unique()</w:t>
      </w:r>
      <w:r w:rsidR="00915F3D">
        <w:rPr>
          <w:sz w:val="24"/>
          <w:szCs w:val="24"/>
        </w:rPr>
        <w:t xml:space="preserve"> </w:t>
      </w:r>
      <w:r>
        <w:rPr>
          <w:sz w:val="24"/>
          <w:szCs w:val="24"/>
        </w:rPr>
        <w:t>to c</w:t>
      </w:r>
      <w:r w:rsidRPr="00CD7627">
        <w:rPr>
          <w:sz w:val="24"/>
          <w:szCs w:val="24"/>
        </w:rPr>
        <w:t>heck 'supervisor' column for data normalization</w:t>
      </w:r>
    </w:p>
    <w:p w14:paraId="33501851" w14:textId="4E59E3AD" w:rsidR="00CD7627" w:rsidRDefault="00CD7627" w:rsidP="00324771">
      <w:pPr>
        <w:pStyle w:val="ListParagraph"/>
        <w:numPr>
          <w:ilvl w:val="4"/>
          <w:numId w:val="46"/>
        </w:numPr>
        <w:spacing w:line="480" w:lineRule="auto"/>
        <w:ind w:left="3240"/>
        <w:rPr>
          <w:sz w:val="24"/>
          <w:szCs w:val="24"/>
        </w:rPr>
      </w:pPr>
      <w:r>
        <w:rPr>
          <w:sz w:val="24"/>
          <w:szCs w:val="24"/>
        </w:rPr>
        <w:t>.unique()</w:t>
      </w:r>
      <w:r w:rsidR="00915F3D">
        <w:rPr>
          <w:sz w:val="24"/>
          <w:szCs w:val="24"/>
        </w:rPr>
        <w:t xml:space="preserve"> </w:t>
      </w:r>
      <w:r>
        <w:rPr>
          <w:sz w:val="24"/>
          <w:szCs w:val="24"/>
        </w:rPr>
        <w:t>to check</w:t>
      </w:r>
      <w:r w:rsidRPr="00CD7627">
        <w:rPr>
          <w:sz w:val="24"/>
          <w:szCs w:val="24"/>
        </w:rPr>
        <w:t xml:space="preserve"> 'mental_health_interview' column for data normalization</w:t>
      </w:r>
    </w:p>
    <w:p w14:paraId="0748C036" w14:textId="33ECDF7E" w:rsidR="00CD7627" w:rsidRDefault="00CD7627" w:rsidP="00324771">
      <w:pPr>
        <w:pStyle w:val="ListParagraph"/>
        <w:numPr>
          <w:ilvl w:val="2"/>
          <w:numId w:val="46"/>
        </w:numPr>
        <w:spacing w:line="480" w:lineRule="auto"/>
        <w:ind w:left="1800"/>
        <w:rPr>
          <w:sz w:val="24"/>
          <w:szCs w:val="24"/>
        </w:rPr>
      </w:pPr>
      <w:r>
        <w:rPr>
          <w:sz w:val="24"/>
          <w:szCs w:val="24"/>
        </w:rPr>
        <w:t>Convert</w:t>
      </w:r>
      <w:r w:rsidR="00CD6BEE">
        <w:rPr>
          <w:sz w:val="24"/>
          <w:szCs w:val="24"/>
        </w:rPr>
        <w:t>ed</w:t>
      </w:r>
      <w:r>
        <w:rPr>
          <w:sz w:val="24"/>
          <w:szCs w:val="24"/>
        </w:rPr>
        <w:t xml:space="preserve"> Categorical Data</w:t>
      </w:r>
    </w:p>
    <w:p w14:paraId="254BA444" w14:textId="0AF546D3" w:rsidR="00CD7627" w:rsidRDefault="00CD7627" w:rsidP="00324771">
      <w:pPr>
        <w:pStyle w:val="ListParagraph"/>
        <w:numPr>
          <w:ilvl w:val="3"/>
          <w:numId w:val="46"/>
        </w:numPr>
        <w:spacing w:line="480" w:lineRule="auto"/>
        <w:ind w:left="2520"/>
        <w:rPr>
          <w:sz w:val="24"/>
          <w:szCs w:val="24"/>
        </w:rPr>
      </w:pPr>
      <w:r>
        <w:rPr>
          <w:sz w:val="24"/>
          <w:szCs w:val="24"/>
        </w:rPr>
        <w:t>.map() to c</w:t>
      </w:r>
      <w:r w:rsidRPr="00CD7627">
        <w:rPr>
          <w:sz w:val="24"/>
          <w:szCs w:val="24"/>
        </w:rPr>
        <w:t>onvert columns to numerical values</w:t>
      </w:r>
    </w:p>
    <w:p w14:paraId="7A54043B" w14:textId="528DE614" w:rsidR="00CD7627" w:rsidRPr="00CB7743" w:rsidRDefault="00CD7627" w:rsidP="00324771">
      <w:pPr>
        <w:pStyle w:val="ListParagraph"/>
        <w:numPr>
          <w:ilvl w:val="3"/>
          <w:numId w:val="46"/>
        </w:numPr>
        <w:spacing w:line="480" w:lineRule="auto"/>
        <w:ind w:left="2520"/>
        <w:rPr>
          <w:sz w:val="24"/>
          <w:szCs w:val="24"/>
        </w:rPr>
      </w:pPr>
      <w:r>
        <w:rPr>
          <w:sz w:val="24"/>
          <w:szCs w:val="24"/>
        </w:rPr>
        <w:t>.head() to view first 5 rows to confirm numerical conversion</w:t>
      </w:r>
    </w:p>
    <w:p w14:paraId="3808E307" w14:textId="417E2819" w:rsidR="0017639D" w:rsidRDefault="0017639D" w:rsidP="00324771">
      <w:pPr>
        <w:pStyle w:val="ListParagraph"/>
        <w:numPr>
          <w:ilvl w:val="0"/>
          <w:numId w:val="46"/>
        </w:numPr>
        <w:spacing w:line="480" w:lineRule="auto"/>
        <w:ind w:left="360"/>
        <w:rPr>
          <w:sz w:val="24"/>
          <w:szCs w:val="24"/>
        </w:rPr>
      </w:pPr>
      <w:r>
        <w:rPr>
          <w:sz w:val="24"/>
          <w:szCs w:val="24"/>
        </w:rPr>
        <w:t>Correlation Analysis</w:t>
      </w:r>
    </w:p>
    <w:p w14:paraId="7B3CE614" w14:textId="22147A68" w:rsidR="00CD7627" w:rsidRDefault="00CD7627" w:rsidP="00324771">
      <w:pPr>
        <w:pStyle w:val="ListParagraph"/>
        <w:numPr>
          <w:ilvl w:val="1"/>
          <w:numId w:val="46"/>
        </w:numPr>
        <w:spacing w:line="480" w:lineRule="auto"/>
        <w:ind w:left="1080"/>
        <w:rPr>
          <w:sz w:val="24"/>
          <w:szCs w:val="24"/>
        </w:rPr>
      </w:pPr>
      <w:r>
        <w:rPr>
          <w:sz w:val="24"/>
          <w:szCs w:val="24"/>
        </w:rPr>
        <w:t>.corr(method=’pearson’) function to find c</w:t>
      </w:r>
      <w:r w:rsidRPr="00CD7627">
        <w:rPr>
          <w:sz w:val="24"/>
          <w:szCs w:val="24"/>
        </w:rPr>
        <w:t>orrelation between availability of resources and willingness to discuss</w:t>
      </w:r>
    </w:p>
    <w:p w14:paraId="113B97E8" w14:textId="60DA058B" w:rsidR="00CD7627" w:rsidRDefault="00CD7627" w:rsidP="00324771">
      <w:pPr>
        <w:pStyle w:val="ListParagraph"/>
        <w:numPr>
          <w:ilvl w:val="1"/>
          <w:numId w:val="46"/>
        </w:numPr>
        <w:spacing w:line="480" w:lineRule="auto"/>
        <w:ind w:left="1080"/>
        <w:rPr>
          <w:sz w:val="24"/>
          <w:szCs w:val="24"/>
        </w:rPr>
      </w:pPr>
      <w:r>
        <w:rPr>
          <w:sz w:val="24"/>
          <w:szCs w:val="24"/>
        </w:rPr>
        <w:t>stats.pearsonr() used</w:t>
      </w:r>
      <w:r w:rsidR="001A75B8">
        <w:rPr>
          <w:sz w:val="24"/>
          <w:szCs w:val="24"/>
        </w:rPr>
        <w:t xml:space="preserve"> to c</w:t>
      </w:r>
      <w:r w:rsidR="001A75B8" w:rsidRPr="001A75B8">
        <w:rPr>
          <w:sz w:val="24"/>
          <w:szCs w:val="24"/>
        </w:rPr>
        <w:t>alculate p-values for Pearson correlations</w:t>
      </w:r>
    </w:p>
    <w:p w14:paraId="34C0789E" w14:textId="38997937" w:rsidR="001A75B8" w:rsidRDefault="001A75B8" w:rsidP="00324771">
      <w:pPr>
        <w:pStyle w:val="ListParagraph"/>
        <w:numPr>
          <w:ilvl w:val="1"/>
          <w:numId w:val="46"/>
        </w:numPr>
        <w:spacing w:line="480" w:lineRule="auto"/>
        <w:ind w:left="1080"/>
        <w:rPr>
          <w:sz w:val="24"/>
          <w:szCs w:val="24"/>
        </w:rPr>
      </w:pPr>
      <w:r>
        <w:rPr>
          <w:sz w:val="24"/>
          <w:szCs w:val="24"/>
        </w:rPr>
        <w:t>if/else statements to c</w:t>
      </w:r>
      <w:r w:rsidRPr="001A75B8">
        <w:rPr>
          <w:sz w:val="24"/>
          <w:szCs w:val="24"/>
        </w:rPr>
        <w:t>ompare p-values with alpha (0.05)</w:t>
      </w:r>
    </w:p>
    <w:p w14:paraId="6EB8086F" w14:textId="4BF41980" w:rsidR="001A75B8" w:rsidRPr="001A75B8" w:rsidRDefault="001A75B8" w:rsidP="00324771">
      <w:pPr>
        <w:pStyle w:val="ListParagraph"/>
        <w:numPr>
          <w:ilvl w:val="1"/>
          <w:numId w:val="46"/>
        </w:numPr>
        <w:spacing w:line="480" w:lineRule="auto"/>
        <w:ind w:left="1080"/>
        <w:rPr>
          <w:sz w:val="24"/>
          <w:szCs w:val="24"/>
        </w:rPr>
      </w:pPr>
      <w:r>
        <w:rPr>
          <w:sz w:val="24"/>
          <w:szCs w:val="24"/>
        </w:rPr>
        <w:t xml:space="preserve">Created matrix heatmap using matplotlib and seaborn </w:t>
      </w:r>
    </w:p>
    <w:p w14:paraId="4C90E419" w14:textId="0697DD64" w:rsidR="0017639D" w:rsidRDefault="0017639D" w:rsidP="00324771">
      <w:pPr>
        <w:pStyle w:val="ListParagraph"/>
        <w:numPr>
          <w:ilvl w:val="0"/>
          <w:numId w:val="46"/>
        </w:numPr>
        <w:spacing w:line="480" w:lineRule="auto"/>
        <w:ind w:left="360"/>
        <w:rPr>
          <w:sz w:val="24"/>
          <w:szCs w:val="24"/>
        </w:rPr>
      </w:pPr>
      <w:r>
        <w:rPr>
          <w:sz w:val="24"/>
          <w:szCs w:val="24"/>
        </w:rPr>
        <w:t>T-test</w:t>
      </w:r>
    </w:p>
    <w:p w14:paraId="39BB453D" w14:textId="24139B39" w:rsidR="001A75B8" w:rsidRDefault="001A75B8" w:rsidP="00324771">
      <w:pPr>
        <w:pStyle w:val="ListParagraph"/>
        <w:numPr>
          <w:ilvl w:val="1"/>
          <w:numId w:val="46"/>
        </w:numPr>
        <w:spacing w:line="480" w:lineRule="auto"/>
        <w:ind w:left="1080"/>
        <w:rPr>
          <w:sz w:val="24"/>
          <w:szCs w:val="24"/>
        </w:rPr>
      </w:pPr>
      <w:r w:rsidRPr="001A75B8">
        <w:rPr>
          <w:sz w:val="24"/>
          <w:szCs w:val="24"/>
        </w:rPr>
        <w:t>Split data based on knowledge of care options</w:t>
      </w:r>
      <w:r>
        <w:rPr>
          <w:sz w:val="24"/>
          <w:szCs w:val="24"/>
        </w:rPr>
        <w:t xml:space="preserve"> (know and don’t know)</w:t>
      </w:r>
    </w:p>
    <w:p w14:paraId="0EDDE731" w14:textId="7D2019E1" w:rsidR="001A75B8" w:rsidRDefault="001A75B8" w:rsidP="00324771">
      <w:pPr>
        <w:pStyle w:val="ListParagraph"/>
        <w:numPr>
          <w:ilvl w:val="1"/>
          <w:numId w:val="46"/>
        </w:numPr>
        <w:spacing w:line="480" w:lineRule="auto"/>
        <w:ind w:left="1080"/>
        <w:rPr>
          <w:sz w:val="24"/>
          <w:szCs w:val="24"/>
        </w:rPr>
      </w:pPr>
      <w:r>
        <w:rPr>
          <w:sz w:val="24"/>
          <w:szCs w:val="24"/>
        </w:rPr>
        <w:t>.mean() to c</w:t>
      </w:r>
      <w:r w:rsidRPr="001A75B8">
        <w:rPr>
          <w:sz w:val="24"/>
          <w:szCs w:val="24"/>
        </w:rPr>
        <w:t>alculate mean comfort level for both groups (coworkers and supervisor)</w:t>
      </w:r>
    </w:p>
    <w:p w14:paraId="02CB01FD" w14:textId="15C8D8B0" w:rsidR="001A75B8" w:rsidRDefault="00915F3D" w:rsidP="00324771">
      <w:pPr>
        <w:pStyle w:val="ListParagraph"/>
        <w:numPr>
          <w:ilvl w:val="1"/>
          <w:numId w:val="46"/>
        </w:numPr>
        <w:spacing w:line="480" w:lineRule="auto"/>
        <w:ind w:left="1080"/>
        <w:rPr>
          <w:sz w:val="24"/>
          <w:szCs w:val="24"/>
        </w:rPr>
      </w:pPr>
      <w:r>
        <w:rPr>
          <w:sz w:val="24"/>
          <w:szCs w:val="24"/>
        </w:rPr>
        <w:lastRenderedPageBreak/>
        <w:t>s</w:t>
      </w:r>
      <w:r w:rsidR="001A75B8">
        <w:rPr>
          <w:sz w:val="24"/>
          <w:szCs w:val="24"/>
        </w:rPr>
        <w:t>tats.ttest_ind() to p</w:t>
      </w:r>
      <w:r w:rsidR="001A75B8" w:rsidRPr="001A75B8">
        <w:rPr>
          <w:sz w:val="24"/>
          <w:szCs w:val="24"/>
        </w:rPr>
        <w:t>erform t-tests to compare comfort levels between the two groups</w:t>
      </w:r>
    </w:p>
    <w:p w14:paraId="0DEB5019" w14:textId="2A307B79" w:rsidR="001A75B8" w:rsidRDefault="00915F3D" w:rsidP="00324771">
      <w:pPr>
        <w:pStyle w:val="ListParagraph"/>
        <w:numPr>
          <w:ilvl w:val="1"/>
          <w:numId w:val="46"/>
        </w:numPr>
        <w:spacing w:line="480" w:lineRule="auto"/>
        <w:ind w:left="1080"/>
        <w:rPr>
          <w:sz w:val="24"/>
          <w:szCs w:val="24"/>
        </w:rPr>
      </w:pPr>
      <w:r>
        <w:rPr>
          <w:sz w:val="24"/>
          <w:szCs w:val="24"/>
        </w:rPr>
        <w:t>i</w:t>
      </w:r>
      <w:r w:rsidR="001A75B8">
        <w:rPr>
          <w:sz w:val="24"/>
          <w:szCs w:val="24"/>
        </w:rPr>
        <w:t>f/else statements to c</w:t>
      </w:r>
      <w:r w:rsidR="001A75B8" w:rsidRPr="001A75B8">
        <w:rPr>
          <w:sz w:val="24"/>
          <w:szCs w:val="24"/>
        </w:rPr>
        <w:t>ompare the t-test p-values with alpha</w:t>
      </w:r>
      <w:r w:rsidR="001A75B8">
        <w:rPr>
          <w:sz w:val="24"/>
          <w:szCs w:val="24"/>
        </w:rPr>
        <w:t xml:space="preserve"> (0.05)</w:t>
      </w:r>
    </w:p>
    <w:p w14:paraId="71748145" w14:textId="6CD66A08" w:rsidR="00DD0EFD" w:rsidRDefault="00DD0EFD" w:rsidP="00324771">
      <w:pPr>
        <w:pStyle w:val="ListParagraph"/>
        <w:numPr>
          <w:ilvl w:val="1"/>
          <w:numId w:val="46"/>
        </w:numPr>
        <w:spacing w:line="480" w:lineRule="auto"/>
        <w:ind w:left="1080"/>
        <w:rPr>
          <w:sz w:val="24"/>
          <w:szCs w:val="24"/>
        </w:rPr>
      </w:pPr>
      <w:r>
        <w:rPr>
          <w:sz w:val="24"/>
          <w:szCs w:val="24"/>
        </w:rPr>
        <w:t>Define</w:t>
      </w:r>
      <w:r w:rsidR="00CD6BEE">
        <w:rPr>
          <w:sz w:val="24"/>
          <w:szCs w:val="24"/>
        </w:rPr>
        <w:t>d</w:t>
      </w:r>
      <w:r>
        <w:rPr>
          <w:sz w:val="24"/>
          <w:szCs w:val="24"/>
        </w:rPr>
        <w:t xml:space="preserve"> a function to create bar charts</w:t>
      </w:r>
      <w:r w:rsidR="00CD6BEE">
        <w:rPr>
          <w:sz w:val="24"/>
          <w:szCs w:val="24"/>
        </w:rPr>
        <w:t xml:space="preserve"> using def()</w:t>
      </w:r>
    </w:p>
    <w:p w14:paraId="6AF51F3A" w14:textId="78AEADEA" w:rsidR="001A75B8" w:rsidRDefault="001A75B8" w:rsidP="00324771">
      <w:pPr>
        <w:pStyle w:val="ListParagraph"/>
        <w:numPr>
          <w:ilvl w:val="1"/>
          <w:numId w:val="46"/>
        </w:numPr>
        <w:spacing w:line="480" w:lineRule="auto"/>
        <w:ind w:left="1080"/>
        <w:rPr>
          <w:sz w:val="24"/>
          <w:szCs w:val="24"/>
        </w:rPr>
      </w:pPr>
      <w:r>
        <w:rPr>
          <w:sz w:val="24"/>
          <w:szCs w:val="24"/>
        </w:rPr>
        <w:t>Create</w:t>
      </w:r>
      <w:r w:rsidR="00CD6BEE">
        <w:rPr>
          <w:sz w:val="24"/>
          <w:szCs w:val="24"/>
        </w:rPr>
        <w:t>d</w:t>
      </w:r>
      <w:r>
        <w:rPr>
          <w:sz w:val="24"/>
          <w:szCs w:val="24"/>
        </w:rPr>
        <w:t xml:space="preserve"> bar chart</w:t>
      </w:r>
      <w:r w:rsidR="00DD0EFD">
        <w:rPr>
          <w:sz w:val="24"/>
          <w:szCs w:val="24"/>
        </w:rPr>
        <w:t>s</w:t>
      </w:r>
      <w:r>
        <w:rPr>
          <w:sz w:val="24"/>
          <w:szCs w:val="24"/>
        </w:rPr>
        <w:t xml:space="preserve"> using matplotlib</w:t>
      </w:r>
    </w:p>
    <w:p w14:paraId="181D6555" w14:textId="6052E843" w:rsidR="00EA07CE" w:rsidRDefault="00EA07CE" w:rsidP="00324771">
      <w:pPr>
        <w:pStyle w:val="ListParagraph"/>
        <w:numPr>
          <w:ilvl w:val="0"/>
          <w:numId w:val="46"/>
        </w:numPr>
        <w:spacing w:line="480" w:lineRule="auto"/>
        <w:ind w:left="360"/>
        <w:rPr>
          <w:sz w:val="24"/>
          <w:szCs w:val="24"/>
        </w:rPr>
      </w:pPr>
      <w:r>
        <w:rPr>
          <w:sz w:val="24"/>
          <w:szCs w:val="24"/>
        </w:rPr>
        <w:t>Save</w:t>
      </w:r>
      <w:r w:rsidR="00CD6BEE">
        <w:rPr>
          <w:sz w:val="24"/>
          <w:szCs w:val="24"/>
        </w:rPr>
        <w:t>d</w:t>
      </w:r>
      <w:r>
        <w:rPr>
          <w:sz w:val="24"/>
          <w:szCs w:val="24"/>
        </w:rPr>
        <w:t xml:space="preserve"> cleaned dataframe as a CSV file</w:t>
      </w:r>
    </w:p>
    <w:p w14:paraId="567E1544" w14:textId="45334739" w:rsidR="00EA07CE" w:rsidRPr="0017639D" w:rsidRDefault="00EA07CE" w:rsidP="00324771">
      <w:pPr>
        <w:pStyle w:val="ListParagraph"/>
        <w:numPr>
          <w:ilvl w:val="1"/>
          <w:numId w:val="46"/>
        </w:numPr>
        <w:spacing w:line="480" w:lineRule="auto"/>
        <w:ind w:left="1080"/>
        <w:rPr>
          <w:sz w:val="24"/>
          <w:szCs w:val="24"/>
        </w:rPr>
      </w:pPr>
      <w:r>
        <w:rPr>
          <w:sz w:val="24"/>
          <w:szCs w:val="24"/>
        </w:rPr>
        <w:t>.to_csv() function</w:t>
      </w:r>
    </w:p>
    <w:p w14:paraId="3A1FCD5F" w14:textId="791220B1" w:rsidR="00674F88" w:rsidRDefault="00674F88" w:rsidP="00674F88">
      <w:pPr>
        <w:pStyle w:val="Heading1"/>
      </w:pPr>
      <w:bookmarkStart w:id="11" w:name="_Toc177923222"/>
      <w:r>
        <w:t>F</w:t>
      </w:r>
      <w:r w:rsidR="00DE6199">
        <w:t>.</w:t>
      </w:r>
      <w:r w:rsidR="00671A3F">
        <w:t xml:space="preserve"> Data Analysis Results</w:t>
      </w:r>
      <w:bookmarkEnd w:id="11"/>
      <w:r w:rsidR="00671A3F">
        <w:t xml:space="preserve"> </w:t>
      </w:r>
    </w:p>
    <w:p w14:paraId="63295DE0" w14:textId="29F4389F" w:rsidR="000C63ED" w:rsidRDefault="00671A3F" w:rsidP="001C1EA3">
      <w:pPr>
        <w:pStyle w:val="Heading2"/>
      </w:pPr>
      <w:bookmarkStart w:id="12" w:name="_Toc177923223"/>
      <w:r>
        <w:t xml:space="preserve">F.1 </w:t>
      </w:r>
      <w:r w:rsidR="00A56ED0">
        <w:t>Statistical Significance</w:t>
      </w:r>
      <w:bookmarkEnd w:id="12"/>
    </w:p>
    <w:p w14:paraId="281B1DFC" w14:textId="2EBA140D" w:rsidR="00492275" w:rsidRPr="008037BF" w:rsidRDefault="000A2477" w:rsidP="008037BF">
      <w:pPr>
        <w:pStyle w:val="ListParagraph"/>
        <w:numPr>
          <w:ilvl w:val="0"/>
          <w:numId w:val="50"/>
        </w:numPr>
        <w:spacing w:line="480" w:lineRule="auto"/>
        <w:rPr>
          <w:sz w:val="24"/>
          <w:szCs w:val="24"/>
        </w:rPr>
      </w:pPr>
      <w:r w:rsidRPr="008037BF">
        <w:rPr>
          <w:b/>
          <w:bCs/>
          <w:sz w:val="24"/>
          <w:szCs w:val="24"/>
        </w:rPr>
        <w:t>Research Question Part A:</w:t>
      </w:r>
      <w:r w:rsidRPr="008037BF">
        <w:rPr>
          <w:sz w:val="24"/>
          <w:szCs w:val="24"/>
        </w:rPr>
        <w:t xml:space="preserve"> Correlation Between Mental Health Resources and Employees’ Willingness to Discuss Mental Health Issues</w:t>
      </w:r>
    </w:p>
    <w:p w14:paraId="41A28F4F" w14:textId="5AED74FA" w:rsidR="000A2477" w:rsidRPr="000A2477" w:rsidRDefault="000A2477" w:rsidP="008037BF">
      <w:pPr>
        <w:numPr>
          <w:ilvl w:val="1"/>
          <w:numId w:val="50"/>
        </w:numPr>
        <w:spacing w:line="480" w:lineRule="auto"/>
        <w:rPr>
          <w:sz w:val="24"/>
          <w:szCs w:val="24"/>
        </w:rPr>
      </w:pPr>
      <w:r w:rsidRPr="000A2477">
        <w:rPr>
          <w:sz w:val="24"/>
          <w:szCs w:val="24"/>
          <w:u w:val="single"/>
        </w:rPr>
        <w:t>Null Hypothesis (H0):</w:t>
      </w:r>
      <w:r w:rsidRPr="000A2477">
        <w:rPr>
          <w:sz w:val="24"/>
          <w:szCs w:val="24"/>
        </w:rPr>
        <w:t xml:space="preserve"> There is no correlation between the availability of mental health resources and employees' willingness to discuss mental health issues.</w:t>
      </w:r>
    </w:p>
    <w:p w14:paraId="1460A45E" w14:textId="77777777" w:rsidR="000A2477" w:rsidRPr="000A2477" w:rsidRDefault="000A2477" w:rsidP="008037BF">
      <w:pPr>
        <w:numPr>
          <w:ilvl w:val="1"/>
          <w:numId w:val="50"/>
        </w:numPr>
        <w:spacing w:line="480" w:lineRule="auto"/>
        <w:rPr>
          <w:sz w:val="24"/>
          <w:szCs w:val="24"/>
        </w:rPr>
      </w:pPr>
      <w:r w:rsidRPr="000A2477">
        <w:rPr>
          <w:sz w:val="24"/>
          <w:szCs w:val="24"/>
          <w:u w:val="single"/>
        </w:rPr>
        <w:t>Statistical Test:</w:t>
      </w:r>
      <w:r w:rsidRPr="000A2477">
        <w:rPr>
          <w:sz w:val="24"/>
          <w:szCs w:val="24"/>
        </w:rPr>
        <w:t xml:space="preserve"> Pearson Correlation</w:t>
      </w:r>
    </w:p>
    <w:p w14:paraId="5A8E5561" w14:textId="47B87F56" w:rsidR="000A2477" w:rsidRPr="000A2477" w:rsidRDefault="000A2477" w:rsidP="008037BF">
      <w:pPr>
        <w:numPr>
          <w:ilvl w:val="1"/>
          <w:numId w:val="50"/>
        </w:numPr>
        <w:spacing w:line="480" w:lineRule="auto"/>
        <w:rPr>
          <w:sz w:val="24"/>
          <w:szCs w:val="24"/>
        </w:rPr>
      </w:pPr>
      <w:r w:rsidRPr="000A2477">
        <w:rPr>
          <w:sz w:val="24"/>
          <w:szCs w:val="24"/>
          <w:u w:val="single"/>
        </w:rPr>
        <w:t>Metrics Generated</w:t>
      </w:r>
      <w:r w:rsidRPr="000A2477">
        <w:rPr>
          <w:sz w:val="24"/>
          <w:szCs w:val="24"/>
        </w:rPr>
        <w:t>:</w:t>
      </w:r>
    </w:p>
    <w:p w14:paraId="216E6306" w14:textId="32A54166" w:rsidR="000A2477" w:rsidRPr="000A2477" w:rsidRDefault="000A2477" w:rsidP="008037BF">
      <w:pPr>
        <w:numPr>
          <w:ilvl w:val="2"/>
          <w:numId w:val="50"/>
        </w:numPr>
        <w:spacing w:line="480" w:lineRule="auto"/>
        <w:rPr>
          <w:sz w:val="24"/>
          <w:szCs w:val="24"/>
        </w:rPr>
      </w:pPr>
      <w:r w:rsidRPr="000A2477">
        <w:rPr>
          <w:sz w:val="24"/>
          <w:szCs w:val="24"/>
        </w:rPr>
        <w:t>Correlation Coefficient (R-value</w:t>
      </w:r>
      <w:r w:rsidRPr="000A2477">
        <w:rPr>
          <w:b/>
          <w:bCs/>
          <w:sz w:val="24"/>
          <w:szCs w:val="24"/>
        </w:rPr>
        <w:t>)</w:t>
      </w:r>
      <w:r w:rsidRPr="000A2477">
        <w:rPr>
          <w:sz w:val="24"/>
          <w:szCs w:val="24"/>
        </w:rPr>
        <w:t>: Measures the strength and direction of the linear relationship between the two variables (care options and willingness to discuss).</w:t>
      </w:r>
    </w:p>
    <w:p w14:paraId="22D9AF87" w14:textId="4B289FE7" w:rsidR="000A2477" w:rsidRPr="000A2477" w:rsidRDefault="000A2477" w:rsidP="008037BF">
      <w:pPr>
        <w:numPr>
          <w:ilvl w:val="2"/>
          <w:numId w:val="50"/>
        </w:numPr>
        <w:spacing w:line="480" w:lineRule="auto"/>
        <w:rPr>
          <w:sz w:val="24"/>
          <w:szCs w:val="24"/>
        </w:rPr>
      </w:pPr>
      <w:r w:rsidRPr="000A2477">
        <w:rPr>
          <w:sz w:val="24"/>
          <w:szCs w:val="24"/>
        </w:rPr>
        <w:t>P-value: Assesses the statistical significance of the correlation.</w:t>
      </w:r>
    </w:p>
    <w:p w14:paraId="142F996D" w14:textId="74540A9C" w:rsidR="000A2477" w:rsidRPr="000A2477" w:rsidRDefault="000A2477" w:rsidP="008037BF">
      <w:pPr>
        <w:numPr>
          <w:ilvl w:val="1"/>
          <w:numId w:val="50"/>
        </w:numPr>
        <w:spacing w:line="480" w:lineRule="auto"/>
        <w:rPr>
          <w:sz w:val="24"/>
          <w:szCs w:val="24"/>
        </w:rPr>
      </w:pPr>
      <w:r w:rsidRPr="000A2477">
        <w:rPr>
          <w:sz w:val="24"/>
          <w:szCs w:val="24"/>
          <w:u w:val="single"/>
        </w:rPr>
        <w:t>Alpha Value (α):</w:t>
      </w:r>
      <w:r w:rsidRPr="000A2477">
        <w:rPr>
          <w:sz w:val="24"/>
          <w:szCs w:val="24"/>
        </w:rPr>
        <w:t xml:space="preserve"> 0.05</w:t>
      </w:r>
    </w:p>
    <w:p w14:paraId="011D93BD" w14:textId="5C0BB1CE" w:rsidR="000A2477" w:rsidRPr="00580311" w:rsidRDefault="000A2477" w:rsidP="008037BF">
      <w:pPr>
        <w:numPr>
          <w:ilvl w:val="1"/>
          <w:numId w:val="50"/>
        </w:numPr>
        <w:spacing w:line="480" w:lineRule="auto"/>
        <w:rPr>
          <w:sz w:val="24"/>
          <w:szCs w:val="24"/>
          <w:u w:val="single"/>
        </w:rPr>
      </w:pPr>
      <w:r w:rsidRPr="000A2477">
        <w:rPr>
          <w:sz w:val="24"/>
          <w:szCs w:val="24"/>
          <w:u w:val="single"/>
        </w:rPr>
        <w:t>Conclusion:</w:t>
      </w:r>
    </w:p>
    <w:p w14:paraId="44494E44" w14:textId="70001C1A" w:rsidR="00CB5086" w:rsidRDefault="00CB5086" w:rsidP="00CB5086">
      <w:pPr>
        <w:numPr>
          <w:ilvl w:val="2"/>
          <w:numId w:val="50"/>
        </w:numPr>
        <w:spacing w:line="480" w:lineRule="auto"/>
        <w:rPr>
          <w:sz w:val="24"/>
          <w:szCs w:val="24"/>
        </w:rPr>
      </w:pPr>
      <w:r>
        <w:rPr>
          <w:sz w:val="24"/>
          <w:szCs w:val="24"/>
        </w:rPr>
        <w:t>The following are the results of the Pearson Correlation test</w:t>
      </w:r>
    </w:p>
    <w:p w14:paraId="1A2E71BF" w14:textId="34063255" w:rsidR="00580311" w:rsidRDefault="00473AD4" w:rsidP="00CB5086">
      <w:pPr>
        <w:spacing w:line="480" w:lineRule="auto"/>
        <w:rPr>
          <w:noProof/>
          <w:sz w:val="24"/>
          <w:szCs w:val="24"/>
        </w:rPr>
      </w:pPr>
      <w:r>
        <w:rPr>
          <w:noProof/>
          <w:sz w:val="24"/>
          <w:szCs w:val="24"/>
        </w:rPr>
        <w:drawing>
          <wp:anchor distT="0" distB="0" distL="114300" distR="114300" simplePos="0" relativeHeight="251658240" behindDoc="0" locked="0" layoutInCell="1" allowOverlap="1" wp14:anchorId="3DAA22B3" wp14:editId="3E0BA08E">
            <wp:simplePos x="0" y="0"/>
            <wp:positionH relativeFrom="margin">
              <wp:posOffset>133350</wp:posOffset>
            </wp:positionH>
            <wp:positionV relativeFrom="paragraph">
              <wp:posOffset>59527</wp:posOffset>
            </wp:positionV>
            <wp:extent cx="5790565" cy="753745"/>
            <wp:effectExtent l="19050" t="19050" r="19685" b="27305"/>
            <wp:wrapNone/>
            <wp:docPr id="1768381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381908" name="Picture 1768381908"/>
                    <pic:cNvPicPr/>
                  </pic:nvPicPr>
                  <pic:blipFill rotWithShape="1">
                    <a:blip r:embed="rId11">
                      <a:duotone>
                        <a:prstClr val="black"/>
                        <a:schemeClr val="bg1">
                          <a:lumMod val="85000"/>
                          <a:tint val="45000"/>
                          <a:satMod val="400000"/>
                        </a:schemeClr>
                      </a:duotone>
                      <a:extLst>
                        <a:ext uri="{28A0092B-C50C-407E-A947-70E740481C1C}">
                          <a14:useLocalDpi xmlns:a14="http://schemas.microsoft.com/office/drawing/2010/main" val="0"/>
                        </a:ext>
                      </a:extLst>
                    </a:blip>
                    <a:srcRect t="70824" r="34954"/>
                    <a:stretch/>
                  </pic:blipFill>
                  <pic:spPr bwMode="auto">
                    <a:xfrm>
                      <a:off x="0" y="0"/>
                      <a:ext cx="5790565" cy="753745"/>
                    </a:xfrm>
                    <a:prstGeom prst="rect">
                      <a:avLst/>
                    </a:prstGeom>
                    <a:ln w="3175" cap="flat" cmpd="sng" algn="ctr">
                      <a:solidFill>
                        <a:srgbClr val="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7AA4F24" w14:textId="1797C250" w:rsidR="00CB5086" w:rsidRDefault="00CB5086" w:rsidP="00CB5086">
      <w:pPr>
        <w:spacing w:line="480" w:lineRule="auto"/>
        <w:rPr>
          <w:noProof/>
          <w:sz w:val="24"/>
          <w:szCs w:val="24"/>
        </w:rPr>
      </w:pPr>
    </w:p>
    <w:p w14:paraId="12A6F128" w14:textId="2E444276" w:rsidR="00CB5086" w:rsidRPr="000A2477" w:rsidRDefault="00CB5086" w:rsidP="00CB5086">
      <w:pPr>
        <w:spacing w:line="480" w:lineRule="auto"/>
        <w:rPr>
          <w:sz w:val="24"/>
          <w:szCs w:val="24"/>
        </w:rPr>
      </w:pPr>
    </w:p>
    <w:p w14:paraId="76FFB493" w14:textId="522F606C" w:rsidR="000A2477" w:rsidRPr="008037BF" w:rsidRDefault="00C8034C" w:rsidP="00580311">
      <w:pPr>
        <w:pStyle w:val="ListParagraph"/>
        <w:numPr>
          <w:ilvl w:val="2"/>
          <w:numId w:val="50"/>
        </w:numPr>
        <w:spacing w:line="480" w:lineRule="auto"/>
        <w:rPr>
          <w:sz w:val="24"/>
          <w:szCs w:val="24"/>
        </w:rPr>
      </w:pPr>
      <w:r>
        <w:rPr>
          <w:sz w:val="24"/>
          <w:szCs w:val="24"/>
        </w:rPr>
        <w:t>With p-values of 0.2265 and 0.8462, t</w:t>
      </w:r>
      <w:r w:rsidR="000A2477" w:rsidRPr="008037BF">
        <w:rPr>
          <w:sz w:val="24"/>
          <w:szCs w:val="24"/>
        </w:rPr>
        <w:t xml:space="preserve">here is insufficient evidence to reject the null hypothesis for the correlation </w:t>
      </w:r>
      <w:r w:rsidR="00580311" w:rsidRPr="008037BF">
        <w:rPr>
          <w:sz w:val="24"/>
          <w:szCs w:val="24"/>
        </w:rPr>
        <w:t xml:space="preserve">between mental health resources and employees’ willingness to discuss mental health issues </w:t>
      </w:r>
      <w:r w:rsidR="000A2477" w:rsidRPr="008037BF">
        <w:rPr>
          <w:sz w:val="24"/>
          <w:szCs w:val="24"/>
        </w:rPr>
        <w:t>with coworkers and interview. However,</w:t>
      </w:r>
      <w:r w:rsidR="00580311">
        <w:rPr>
          <w:sz w:val="24"/>
          <w:szCs w:val="24"/>
        </w:rPr>
        <w:t xml:space="preserve"> with a p-value of 0.0008, </w:t>
      </w:r>
      <w:r w:rsidR="000A2477" w:rsidRPr="008037BF">
        <w:rPr>
          <w:sz w:val="24"/>
          <w:szCs w:val="24"/>
        </w:rPr>
        <w:t xml:space="preserve">the correlation </w:t>
      </w:r>
      <w:r w:rsidR="00580311">
        <w:rPr>
          <w:sz w:val="24"/>
          <w:szCs w:val="24"/>
        </w:rPr>
        <w:t xml:space="preserve">of employees’ willingness to discuss mental health issues </w:t>
      </w:r>
      <w:r w:rsidR="000A2477" w:rsidRPr="008037BF">
        <w:rPr>
          <w:sz w:val="24"/>
          <w:szCs w:val="24"/>
        </w:rPr>
        <w:t>with supervisors is statistically significant, supporting the claim that the availability of mental health resources has a significant but weak relationship with the willingness to discuss mental health issues with supervisors.</w:t>
      </w:r>
    </w:p>
    <w:p w14:paraId="321DC485" w14:textId="77777777" w:rsidR="000A2477" w:rsidRDefault="000A2477" w:rsidP="000A2477">
      <w:pPr>
        <w:spacing w:line="480" w:lineRule="auto"/>
        <w:rPr>
          <w:sz w:val="24"/>
          <w:szCs w:val="24"/>
        </w:rPr>
      </w:pPr>
    </w:p>
    <w:p w14:paraId="6045F8A7" w14:textId="2E24615E" w:rsidR="000A2477" w:rsidRPr="008037BF" w:rsidRDefault="000A2477" w:rsidP="008037BF">
      <w:pPr>
        <w:pStyle w:val="ListParagraph"/>
        <w:numPr>
          <w:ilvl w:val="0"/>
          <w:numId w:val="50"/>
        </w:numPr>
        <w:spacing w:line="480" w:lineRule="auto"/>
        <w:rPr>
          <w:sz w:val="24"/>
          <w:szCs w:val="24"/>
        </w:rPr>
      </w:pPr>
      <w:r w:rsidRPr="00DE6199">
        <w:rPr>
          <w:b/>
          <w:bCs/>
          <w:sz w:val="24"/>
          <w:szCs w:val="24"/>
        </w:rPr>
        <w:t>Research Question Part B</w:t>
      </w:r>
      <w:r w:rsidRPr="008037BF">
        <w:rPr>
          <w:sz w:val="24"/>
          <w:szCs w:val="24"/>
        </w:rPr>
        <w:t>: Comfort Level Differences Based on Knowledge of Mental Health Care Options</w:t>
      </w:r>
    </w:p>
    <w:p w14:paraId="7959D4D7" w14:textId="77777777" w:rsidR="000A2477" w:rsidRPr="000A2477" w:rsidRDefault="000A2477" w:rsidP="00DE6199">
      <w:pPr>
        <w:numPr>
          <w:ilvl w:val="1"/>
          <w:numId w:val="50"/>
        </w:numPr>
        <w:spacing w:line="480" w:lineRule="auto"/>
        <w:rPr>
          <w:sz w:val="24"/>
          <w:szCs w:val="24"/>
        </w:rPr>
      </w:pPr>
      <w:r w:rsidRPr="000A2477">
        <w:rPr>
          <w:sz w:val="24"/>
          <w:szCs w:val="24"/>
          <w:u w:val="single"/>
        </w:rPr>
        <w:t>Null Hypothesis (H0):</w:t>
      </w:r>
      <w:r w:rsidRPr="000A2477">
        <w:rPr>
          <w:sz w:val="24"/>
          <w:szCs w:val="24"/>
        </w:rPr>
        <w:t xml:space="preserve"> There is no significant difference in comfort levels between employees who know their mental health care options and those who do not.</w:t>
      </w:r>
    </w:p>
    <w:p w14:paraId="064730FF" w14:textId="77777777" w:rsidR="000A2477" w:rsidRPr="000A2477" w:rsidRDefault="000A2477" w:rsidP="00DE6199">
      <w:pPr>
        <w:numPr>
          <w:ilvl w:val="1"/>
          <w:numId w:val="50"/>
        </w:numPr>
        <w:spacing w:line="480" w:lineRule="auto"/>
        <w:rPr>
          <w:sz w:val="24"/>
          <w:szCs w:val="24"/>
        </w:rPr>
      </w:pPr>
      <w:r w:rsidRPr="000A2477">
        <w:rPr>
          <w:sz w:val="24"/>
          <w:szCs w:val="24"/>
          <w:u w:val="single"/>
        </w:rPr>
        <w:t>Statistical Test</w:t>
      </w:r>
      <w:r w:rsidRPr="000A2477">
        <w:rPr>
          <w:sz w:val="24"/>
          <w:szCs w:val="24"/>
        </w:rPr>
        <w:t>: Independent t-test</w:t>
      </w:r>
    </w:p>
    <w:p w14:paraId="742F67E5" w14:textId="77777777" w:rsidR="000A2477" w:rsidRPr="000A2477" w:rsidRDefault="000A2477" w:rsidP="00DE6199">
      <w:pPr>
        <w:numPr>
          <w:ilvl w:val="1"/>
          <w:numId w:val="50"/>
        </w:numPr>
        <w:spacing w:line="480" w:lineRule="auto"/>
        <w:rPr>
          <w:sz w:val="24"/>
          <w:szCs w:val="24"/>
          <w:u w:val="single"/>
        </w:rPr>
      </w:pPr>
      <w:r w:rsidRPr="000A2477">
        <w:rPr>
          <w:sz w:val="24"/>
          <w:szCs w:val="24"/>
          <w:u w:val="single"/>
        </w:rPr>
        <w:t>Metrics Generated:</w:t>
      </w:r>
    </w:p>
    <w:p w14:paraId="59B1C469" w14:textId="77777777" w:rsidR="000A2477" w:rsidRPr="000A2477" w:rsidRDefault="000A2477" w:rsidP="00DE6199">
      <w:pPr>
        <w:numPr>
          <w:ilvl w:val="2"/>
          <w:numId w:val="50"/>
        </w:numPr>
        <w:spacing w:line="480" w:lineRule="auto"/>
        <w:rPr>
          <w:sz w:val="24"/>
          <w:szCs w:val="24"/>
        </w:rPr>
      </w:pPr>
      <w:r w:rsidRPr="000A2477">
        <w:rPr>
          <w:sz w:val="24"/>
          <w:szCs w:val="24"/>
        </w:rPr>
        <w:t>T-statistic: Measures the difference in means between the two groups (those who know care options vs. those who do not).</w:t>
      </w:r>
    </w:p>
    <w:p w14:paraId="13C8D2AE" w14:textId="77777777" w:rsidR="000A2477" w:rsidRPr="000A2477" w:rsidRDefault="000A2477" w:rsidP="00DE6199">
      <w:pPr>
        <w:numPr>
          <w:ilvl w:val="2"/>
          <w:numId w:val="50"/>
        </w:numPr>
        <w:spacing w:line="480" w:lineRule="auto"/>
        <w:rPr>
          <w:sz w:val="24"/>
          <w:szCs w:val="24"/>
        </w:rPr>
      </w:pPr>
      <w:r w:rsidRPr="000A2477">
        <w:rPr>
          <w:sz w:val="24"/>
          <w:szCs w:val="24"/>
        </w:rPr>
        <w:t>P-value: Assesses the statistical significance of the difference between the means.</w:t>
      </w:r>
    </w:p>
    <w:p w14:paraId="1A470B38" w14:textId="77777777" w:rsidR="000A2477" w:rsidRPr="000A2477" w:rsidRDefault="000A2477" w:rsidP="00DE6199">
      <w:pPr>
        <w:numPr>
          <w:ilvl w:val="1"/>
          <w:numId w:val="50"/>
        </w:numPr>
        <w:spacing w:line="480" w:lineRule="auto"/>
        <w:rPr>
          <w:sz w:val="24"/>
          <w:szCs w:val="24"/>
        </w:rPr>
      </w:pPr>
      <w:r w:rsidRPr="000A2477">
        <w:rPr>
          <w:sz w:val="24"/>
          <w:szCs w:val="24"/>
          <w:u w:val="single"/>
        </w:rPr>
        <w:t>Alpha Value (α):</w:t>
      </w:r>
      <w:r w:rsidRPr="000A2477">
        <w:rPr>
          <w:sz w:val="24"/>
          <w:szCs w:val="24"/>
        </w:rPr>
        <w:t xml:space="preserve"> 0.05</w:t>
      </w:r>
    </w:p>
    <w:p w14:paraId="32862B0D" w14:textId="77777777" w:rsidR="000A2477" w:rsidRDefault="000A2477" w:rsidP="00DE6199">
      <w:pPr>
        <w:numPr>
          <w:ilvl w:val="1"/>
          <w:numId w:val="50"/>
        </w:numPr>
        <w:spacing w:line="480" w:lineRule="auto"/>
        <w:rPr>
          <w:sz w:val="24"/>
          <w:szCs w:val="24"/>
          <w:u w:val="single"/>
        </w:rPr>
      </w:pPr>
      <w:r w:rsidRPr="000A2477">
        <w:rPr>
          <w:sz w:val="24"/>
          <w:szCs w:val="24"/>
          <w:u w:val="single"/>
        </w:rPr>
        <w:t>Conclusion:</w:t>
      </w:r>
    </w:p>
    <w:p w14:paraId="74B82322" w14:textId="0893EBFD" w:rsidR="00473AD4" w:rsidRPr="000A2477" w:rsidRDefault="00473AD4" w:rsidP="00473AD4">
      <w:pPr>
        <w:numPr>
          <w:ilvl w:val="2"/>
          <w:numId w:val="50"/>
        </w:numPr>
        <w:spacing w:line="480" w:lineRule="auto"/>
        <w:rPr>
          <w:sz w:val="24"/>
          <w:szCs w:val="24"/>
          <w:u w:val="single"/>
        </w:rPr>
      </w:pPr>
      <w:r>
        <w:rPr>
          <w:sz w:val="24"/>
          <w:szCs w:val="24"/>
        </w:rPr>
        <w:lastRenderedPageBreak/>
        <w:t>The following are the results of the independent t-test</w:t>
      </w:r>
    </w:p>
    <w:p w14:paraId="4997FB15" w14:textId="002165C4" w:rsidR="00473AD4" w:rsidRDefault="00473AD4" w:rsidP="00473AD4">
      <w:pPr>
        <w:spacing w:line="480" w:lineRule="auto"/>
        <w:ind w:left="1080"/>
        <w:rPr>
          <w:sz w:val="24"/>
          <w:szCs w:val="24"/>
        </w:rPr>
      </w:pPr>
      <w:r>
        <w:rPr>
          <w:sz w:val="24"/>
          <w:szCs w:val="24"/>
        </w:rPr>
        <w:t xml:space="preserve">      </w:t>
      </w:r>
      <w:r>
        <w:rPr>
          <w:noProof/>
          <w:sz w:val="24"/>
          <w:szCs w:val="24"/>
        </w:rPr>
        <w:drawing>
          <wp:inline distT="0" distB="0" distL="0" distR="0" wp14:anchorId="4C912136" wp14:editId="6242BF2B">
            <wp:extent cx="4899116" cy="707127"/>
            <wp:effectExtent l="19050" t="19050" r="15875" b="17145"/>
            <wp:docPr id="5139645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964510" name="Picture 513964510"/>
                    <pic:cNvPicPr/>
                  </pic:nvPicPr>
                  <pic:blipFill>
                    <a:blip r:embed="rId12">
                      <a:duotone>
                        <a:prstClr val="black"/>
                        <a:schemeClr val="bg1">
                          <a:lumMod val="85000"/>
                          <a:tint val="45000"/>
                          <a:satMod val="400000"/>
                        </a:schemeClr>
                      </a:duotone>
                      <a:extLst>
                        <a:ext uri="{28A0092B-C50C-407E-A947-70E740481C1C}">
                          <a14:useLocalDpi xmlns:a14="http://schemas.microsoft.com/office/drawing/2010/main" val="0"/>
                        </a:ext>
                      </a:extLst>
                    </a:blip>
                    <a:stretch>
                      <a:fillRect/>
                    </a:stretch>
                  </pic:blipFill>
                  <pic:spPr>
                    <a:xfrm>
                      <a:off x="0" y="0"/>
                      <a:ext cx="5051104" cy="729065"/>
                    </a:xfrm>
                    <a:prstGeom prst="rect">
                      <a:avLst/>
                    </a:prstGeom>
                    <a:ln>
                      <a:solidFill>
                        <a:schemeClr val="accent1"/>
                      </a:solidFill>
                    </a:ln>
                  </pic:spPr>
                </pic:pic>
              </a:graphicData>
            </a:graphic>
          </wp:inline>
        </w:drawing>
      </w:r>
    </w:p>
    <w:p w14:paraId="43DE93EC" w14:textId="2165051B" w:rsidR="000A2477" w:rsidRDefault="000A2477" w:rsidP="00790A70">
      <w:pPr>
        <w:pStyle w:val="ListParagraph"/>
        <w:numPr>
          <w:ilvl w:val="2"/>
          <w:numId w:val="50"/>
        </w:numPr>
        <w:spacing w:line="480" w:lineRule="auto"/>
        <w:rPr>
          <w:sz w:val="24"/>
          <w:szCs w:val="24"/>
        </w:rPr>
      </w:pPr>
      <w:r w:rsidRPr="008037BF">
        <w:rPr>
          <w:sz w:val="24"/>
          <w:szCs w:val="24"/>
        </w:rPr>
        <w:t xml:space="preserve">"There is no significant difference in comfort levels with coworkers based on knowledge of mental health care options, as the t-test yielded a p-value </w:t>
      </w:r>
      <w:r w:rsidR="00473AD4">
        <w:rPr>
          <w:sz w:val="24"/>
          <w:szCs w:val="24"/>
        </w:rPr>
        <w:t xml:space="preserve">of 0.7869 which is </w:t>
      </w:r>
      <w:r w:rsidRPr="008037BF">
        <w:rPr>
          <w:sz w:val="24"/>
          <w:szCs w:val="24"/>
        </w:rPr>
        <w:t xml:space="preserve">above 0.05. However, </w:t>
      </w:r>
      <w:r w:rsidR="00473AD4">
        <w:rPr>
          <w:sz w:val="24"/>
          <w:szCs w:val="24"/>
        </w:rPr>
        <w:t xml:space="preserve">with a p-value of </w:t>
      </w:r>
      <w:r w:rsidR="00790A70">
        <w:rPr>
          <w:sz w:val="24"/>
          <w:szCs w:val="24"/>
        </w:rPr>
        <w:t xml:space="preserve">0.0441. </w:t>
      </w:r>
      <w:r w:rsidRPr="008037BF">
        <w:rPr>
          <w:sz w:val="24"/>
          <w:szCs w:val="24"/>
        </w:rPr>
        <w:t>there is sufficient evidence to reject the null hypothesis for the comfort level with supervisors, suggesting that employees who know their mental health care options feel significantly more comfortable discussing mental health issues with supervisors.</w:t>
      </w:r>
    </w:p>
    <w:p w14:paraId="7CF828CB" w14:textId="05C089AE" w:rsidR="000A2477" w:rsidRPr="00492275" w:rsidRDefault="000A2477" w:rsidP="000A2477">
      <w:pPr>
        <w:spacing w:line="480" w:lineRule="auto"/>
        <w:rPr>
          <w:sz w:val="24"/>
          <w:szCs w:val="24"/>
        </w:rPr>
      </w:pPr>
    </w:p>
    <w:p w14:paraId="1D41B43A" w14:textId="1DFC52EF" w:rsidR="00492275" w:rsidRDefault="00215CA1" w:rsidP="00215CA1">
      <w:pPr>
        <w:pStyle w:val="Heading2"/>
      </w:pPr>
      <w:bookmarkStart w:id="13" w:name="_Toc177923224"/>
      <w:r>
        <w:t>F</w:t>
      </w:r>
      <w:r w:rsidR="004876B9">
        <w:t>.2 Practical Significance</w:t>
      </w:r>
      <w:bookmarkEnd w:id="13"/>
      <w:r w:rsidR="004876B9">
        <w:t xml:space="preserve"> </w:t>
      </w:r>
      <w:r>
        <w:t xml:space="preserve"> </w:t>
      </w:r>
    </w:p>
    <w:p w14:paraId="08166AEB" w14:textId="2BDCA892" w:rsidR="00947A48" w:rsidRPr="00AA34FD" w:rsidRDefault="00947A48" w:rsidP="00947A48">
      <w:pPr>
        <w:spacing w:after="240" w:line="480" w:lineRule="auto"/>
        <w:ind w:firstLine="720"/>
        <w:rPr>
          <w:sz w:val="24"/>
          <w:szCs w:val="24"/>
        </w:rPr>
      </w:pPr>
      <w:r w:rsidRPr="00AA34FD">
        <w:rPr>
          <w:sz w:val="24"/>
          <w:szCs w:val="24"/>
        </w:rPr>
        <w:t xml:space="preserve">The practical significance of the data analytics solution </w:t>
      </w:r>
      <w:r>
        <w:rPr>
          <w:sz w:val="24"/>
          <w:szCs w:val="24"/>
        </w:rPr>
        <w:t>is to</w:t>
      </w:r>
      <w:r w:rsidRPr="00AA34FD">
        <w:rPr>
          <w:sz w:val="24"/>
          <w:szCs w:val="24"/>
        </w:rPr>
        <w:t xml:space="preserve"> be assessed by determining how meaningful the findings are in a real-world context. In this project, the focus </w:t>
      </w:r>
      <w:r>
        <w:rPr>
          <w:sz w:val="24"/>
          <w:szCs w:val="24"/>
        </w:rPr>
        <w:t>was</w:t>
      </w:r>
      <w:r w:rsidRPr="00AA34FD">
        <w:rPr>
          <w:sz w:val="24"/>
          <w:szCs w:val="24"/>
        </w:rPr>
        <w:t xml:space="preserve"> on how mental health resource awareness influences employee comfort in discussing mental health issues with coworkers and supervisors. </w:t>
      </w:r>
      <w:r>
        <w:rPr>
          <w:sz w:val="24"/>
          <w:szCs w:val="24"/>
        </w:rPr>
        <w:t>There was a</w:t>
      </w:r>
      <w:r w:rsidRPr="00AA34FD">
        <w:rPr>
          <w:sz w:val="24"/>
          <w:szCs w:val="24"/>
        </w:rPr>
        <w:t xml:space="preserve"> finding </w:t>
      </w:r>
      <w:r>
        <w:rPr>
          <w:sz w:val="24"/>
          <w:szCs w:val="24"/>
        </w:rPr>
        <w:t>that was</w:t>
      </w:r>
      <w:r w:rsidRPr="00AA34FD">
        <w:rPr>
          <w:sz w:val="24"/>
          <w:szCs w:val="24"/>
        </w:rPr>
        <w:t xml:space="preserve"> statistically significant, but it </w:t>
      </w:r>
      <w:r w:rsidR="001D576F">
        <w:rPr>
          <w:sz w:val="24"/>
          <w:szCs w:val="24"/>
        </w:rPr>
        <w:t>is</w:t>
      </w:r>
      <w:r w:rsidRPr="00AA34FD">
        <w:rPr>
          <w:sz w:val="24"/>
          <w:szCs w:val="24"/>
        </w:rPr>
        <w:t xml:space="preserve"> also crucial that the results translate into actionable changes for organizations. For example, </w:t>
      </w:r>
      <w:r>
        <w:rPr>
          <w:sz w:val="24"/>
          <w:szCs w:val="24"/>
        </w:rPr>
        <w:t xml:space="preserve">since there was </w:t>
      </w:r>
      <w:r w:rsidRPr="00AA34FD">
        <w:rPr>
          <w:sz w:val="24"/>
          <w:szCs w:val="24"/>
        </w:rPr>
        <w:t>a significant relationship is found between resource awareness and communication comfort</w:t>
      </w:r>
      <w:r>
        <w:rPr>
          <w:sz w:val="24"/>
          <w:szCs w:val="24"/>
        </w:rPr>
        <w:t xml:space="preserve"> between employees and their supervisor</w:t>
      </w:r>
      <w:r w:rsidRPr="00AA34FD">
        <w:rPr>
          <w:sz w:val="24"/>
          <w:szCs w:val="24"/>
        </w:rPr>
        <w:t>, this would suggest that improving the visibility and accessibility of mental health resources can have a direct impact on workplace communication and overall employee well-being. Such results would have clear practical implications for how organizations structure and promote their mental health programs</w:t>
      </w:r>
      <w:r>
        <w:rPr>
          <w:sz w:val="24"/>
          <w:szCs w:val="24"/>
        </w:rPr>
        <w:t xml:space="preserve"> as well as structure the roles supervisors play within the mental health programs</w:t>
      </w:r>
      <w:r w:rsidRPr="00AA34FD">
        <w:rPr>
          <w:sz w:val="24"/>
          <w:szCs w:val="24"/>
        </w:rPr>
        <w:t>.</w:t>
      </w:r>
    </w:p>
    <w:p w14:paraId="5F106308" w14:textId="254970DE" w:rsidR="00947A48" w:rsidRPr="00AA34FD" w:rsidRDefault="00947A48" w:rsidP="00947A48">
      <w:pPr>
        <w:spacing w:after="240" w:line="480" w:lineRule="auto"/>
        <w:ind w:firstLine="720"/>
        <w:rPr>
          <w:sz w:val="24"/>
          <w:szCs w:val="24"/>
        </w:rPr>
      </w:pPr>
      <w:r w:rsidRPr="00AA34FD">
        <w:rPr>
          <w:sz w:val="24"/>
          <w:szCs w:val="24"/>
        </w:rPr>
        <w:lastRenderedPageBreak/>
        <w:t xml:space="preserve">To judge the practical significance, </w:t>
      </w:r>
      <w:r w:rsidR="001D576F">
        <w:rPr>
          <w:sz w:val="24"/>
          <w:szCs w:val="24"/>
        </w:rPr>
        <w:t xml:space="preserve">I </w:t>
      </w:r>
      <w:r w:rsidRPr="00AA34FD">
        <w:rPr>
          <w:sz w:val="24"/>
          <w:szCs w:val="24"/>
        </w:rPr>
        <w:t>consider</w:t>
      </w:r>
      <w:r w:rsidR="001D576F">
        <w:rPr>
          <w:sz w:val="24"/>
          <w:szCs w:val="24"/>
        </w:rPr>
        <w:t>ed</w:t>
      </w:r>
      <w:r w:rsidRPr="00AA34FD">
        <w:rPr>
          <w:sz w:val="24"/>
          <w:szCs w:val="24"/>
        </w:rPr>
        <w:t xml:space="preserve"> whether the analysis </w:t>
      </w:r>
      <w:r w:rsidR="00F861AB" w:rsidRPr="00AA34FD">
        <w:rPr>
          <w:sz w:val="24"/>
          <w:szCs w:val="24"/>
        </w:rPr>
        <w:t>led</w:t>
      </w:r>
      <w:r w:rsidRPr="00AA34FD">
        <w:rPr>
          <w:sz w:val="24"/>
          <w:szCs w:val="24"/>
        </w:rPr>
        <w:t xml:space="preserve"> to actionable recommendations that can improve workplace culture around mental health. This include</w:t>
      </w:r>
      <w:r w:rsidR="001D576F">
        <w:rPr>
          <w:sz w:val="24"/>
          <w:szCs w:val="24"/>
        </w:rPr>
        <w:t>s</w:t>
      </w:r>
      <w:r w:rsidRPr="00AA34FD">
        <w:rPr>
          <w:sz w:val="24"/>
          <w:szCs w:val="24"/>
        </w:rPr>
        <w:t xml:space="preserve"> revising the way organizations communicate mental health benefits, training programs for managers, or developing anonymous reporting tools for employees to express their concerns. Practical significance </w:t>
      </w:r>
      <w:r w:rsidR="001D576F">
        <w:rPr>
          <w:sz w:val="24"/>
          <w:szCs w:val="24"/>
        </w:rPr>
        <w:t>was</w:t>
      </w:r>
      <w:r w:rsidRPr="00AA34FD">
        <w:rPr>
          <w:sz w:val="24"/>
          <w:szCs w:val="24"/>
        </w:rPr>
        <w:t xml:space="preserve"> measured by how well these recommendations align with improving communication and comfort levels in real-world work settings. </w:t>
      </w:r>
      <w:r w:rsidR="001D576F">
        <w:rPr>
          <w:sz w:val="24"/>
          <w:szCs w:val="24"/>
        </w:rPr>
        <w:t>The</w:t>
      </w:r>
      <w:r w:rsidRPr="00AA34FD">
        <w:rPr>
          <w:sz w:val="24"/>
          <w:szCs w:val="24"/>
        </w:rPr>
        <w:t xml:space="preserve"> difference in communication comfort between employees who are aware of mental health resources versus those who are </w:t>
      </w:r>
      <w:r w:rsidR="001D576F">
        <w:rPr>
          <w:sz w:val="24"/>
          <w:szCs w:val="24"/>
        </w:rPr>
        <w:t>not, was</w:t>
      </w:r>
      <w:r w:rsidRPr="00AA34FD">
        <w:rPr>
          <w:sz w:val="24"/>
          <w:szCs w:val="24"/>
        </w:rPr>
        <w:t xml:space="preserve"> considered practically significant, as it directly supports the goal of creating a supportive workplace environment.</w:t>
      </w:r>
    </w:p>
    <w:p w14:paraId="3E216F26" w14:textId="60727D79" w:rsidR="00083B7E" w:rsidRDefault="00947A48" w:rsidP="00083B7E">
      <w:pPr>
        <w:spacing w:line="480" w:lineRule="auto"/>
        <w:ind w:firstLine="360"/>
        <w:rPr>
          <w:sz w:val="24"/>
          <w:szCs w:val="24"/>
        </w:rPr>
      </w:pPr>
      <w:r w:rsidRPr="00AA34FD">
        <w:rPr>
          <w:sz w:val="24"/>
          <w:szCs w:val="24"/>
        </w:rPr>
        <w:t>Finally, practical significance w</w:t>
      </w:r>
      <w:r w:rsidR="001D576F">
        <w:rPr>
          <w:sz w:val="24"/>
          <w:szCs w:val="24"/>
        </w:rPr>
        <w:t>as</w:t>
      </w:r>
      <w:r w:rsidRPr="00AA34FD">
        <w:rPr>
          <w:sz w:val="24"/>
          <w:szCs w:val="24"/>
        </w:rPr>
        <w:t xml:space="preserve"> evaluated by determining the extent to which these results support decision-making processes within organizations. </w:t>
      </w:r>
      <w:r w:rsidR="001D576F">
        <w:rPr>
          <w:sz w:val="24"/>
          <w:szCs w:val="24"/>
        </w:rPr>
        <w:t>Since</w:t>
      </w:r>
      <w:r w:rsidRPr="00AA34FD">
        <w:rPr>
          <w:sz w:val="24"/>
          <w:szCs w:val="24"/>
        </w:rPr>
        <w:t xml:space="preserve"> the analysis can inform better policies around mental health resource distribution and engagement, then the findings have provided the expected benefits and </w:t>
      </w:r>
      <w:r w:rsidR="001D576F">
        <w:rPr>
          <w:sz w:val="24"/>
          <w:szCs w:val="24"/>
        </w:rPr>
        <w:t xml:space="preserve">have </w:t>
      </w:r>
      <w:r w:rsidRPr="00AA34FD">
        <w:rPr>
          <w:sz w:val="24"/>
          <w:szCs w:val="24"/>
        </w:rPr>
        <w:t>met the objectives of the project. For instance, companies may adopt new wellness programs or communication strategies based on the findings, helping foster an open and inclusive work culture. The ultimate measure of practical significance w</w:t>
      </w:r>
      <w:r w:rsidR="001D576F">
        <w:rPr>
          <w:sz w:val="24"/>
          <w:szCs w:val="24"/>
        </w:rPr>
        <w:t>as</w:t>
      </w:r>
      <w:r w:rsidRPr="00AA34FD">
        <w:rPr>
          <w:sz w:val="24"/>
          <w:szCs w:val="24"/>
        </w:rPr>
        <w:t xml:space="preserve"> whether the project’s insights can be meaningfully applied in practice to benefit both the organization and its employees, particularly in the context of improving mental health awareness and communication</w:t>
      </w:r>
      <w:r w:rsidR="001D576F">
        <w:rPr>
          <w:sz w:val="24"/>
          <w:szCs w:val="24"/>
        </w:rPr>
        <w:t>.</w:t>
      </w:r>
    </w:p>
    <w:p w14:paraId="168D41BA" w14:textId="77777777" w:rsidR="00083B7E" w:rsidRDefault="00083B7E" w:rsidP="00083B7E">
      <w:pPr>
        <w:spacing w:line="480" w:lineRule="auto"/>
        <w:ind w:firstLine="360"/>
        <w:rPr>
          <w:sz w:val="24"/>
          <w:szCs w:val="24"/>
        </w:rPr>
      </w:pPr>
    </w:p>
    <w:p w14:paraId="34D73DE3" w14:textId="027CA789" w:rsidR="001558EB" w:rsidRDefault="001558EB" w:rsidP="001558EB">
      <w:pPr>
        <w:pStyle w:val="Heading2"/>
      </w:pPr>
      <w:bookmarkStart w:id="14" w:name="_Toc177923225"/>
      <w:r>
        <w:t>F.3 Overall Success</w:t>
      </w:r>
      <w:bookmarkEnd w:id="14"/>
    </w:p>
    <w:p w14:paraId="667CD493" w14:textId="516628C3" w:rsidR="00ED0E67" w:rsidRDefault="00ED0E67" w:rsidP="00C440C5">
      <w:pPr>
        <w:spacing w:line="480" w:lineRule="auto"/>
        <w:ind w:firstLine="720"/>
        <w:rPr>
          <w:sz w:val="24"/>
          <w:szCs w:val="24"/>
        </w:rPr>
      </w:pPr>
      <w:r w:rsidRPr="00ED0E67">
        <w:rPr>
          <w:sz w:val="24"/>
          <w:szCs w:val="24"/>
        </w:rPr>
        <w:t>The Pearson Correlation analysis revealed a statistically significant, a</w:t>
      </w:r>
      <w:r>
        <w:rPr>
          <w:sz w:val="24"/>
          <w:szCs w:val="24"/>
        </w:rPr>
        <w:t>lthough</w:t>
      </w:r>
      <w:r w:rsidRPr="00ED0E67">
        <w:rPr>
          <w:sz w:val="24"/>
          <w:szCs w:val="24"/>
        </w:rPr>
        <w:t xml:space="preserve"> weak, correlation between knowing mental health care options and comfort in discussing mental health issues with supervisors. This supports the hypothesis that access to mental health resources </w:t>
      </w:r>
      <w:r w:rsidRPr="00ED0E67">
        <w:rPr>
          <w:sz w:val="24"/>
          <w:szCs w:val="24"/>
        </w:rPr>
        <w:lastRenderedPageBreak/>
        <w:t>positively influences employees' comfort levels with supervisors, demonstrating the project’s success in identifying a meaningful relationship. While the correlation with coworkers and during interviews was not significant, this outcome still contributes to understanding how resource availability affects employee behavior differently depending on the context.</w:t>
      </w:r>
    </w:p>
    <w:p w14:paraId="316E0188" w14:textId="198F40BB" w:rsidR="00ED0E67" w:rsidRDefault="00ED0E67" w:rsidP="00C440C5">
      <w:pPr>
        <w:spacing w:line="480" w:lineRule="auto"/>
        <w:ind w:firstLine="720"/>
        <w:rPr>
          <w:sz w:val="24"/>
          <w:szCs w:val="24"/>
        </w:rPr>
      </w:pPr>
      <w:r w:rsidRPr="00ED0E67">
        <w:rPr>
          <w:sz w:val="24"/>
          <w:szCs w:val="24"/>
        </w:rPr>
        <w:t>The independent t-test confirmed that employees who know their mental health care options feel significantly more comfortable discussing mental health issues with their supervisors. The t-test results for discussing mental health with coworkers showed no significant difference, which aligns with the data from the correlation analysis. The project successfully identified a key finding: knowing mental health care options primarily affects comfort with supervisors, validating the hypothesis for this part of the research.</w:t>
      </w:r>
    </w:p>
    <w:p w14:paraId="09A912FC" w14:textId="300F7A91" w:rsidR="00ED0E67" w:rsidRDefault="00BE656E" w:rsidP="00ED0E67">
      <w:pPr>
        <w:spacing w:line="480" w:lineRule="auto"/>
        <w:ind w:firstLine="720"/>
        <w:rPr>
          <w:sz w:val="24"/>
          <w:szCs w:val="24"/>
        </w:rPr>
      </w:pPr>
      <w:r>
        <w:rPr>
          <w:sz w:val="24"/>
          <w:szCs w:val="24"/>
        </w:rPr>
        <w:t>Overall, t</w:t>
      </w:r>
      <w:r w:rsidR="00ED0E67" w:rsidRPr="00ED0E67">
        <w:rPr>
          <w:sz w:val="24"/>
          <w:szCs w:val="24"/>
        </w:rPr>
        <w:t xml:space="preserve">he project was successful in addressing </w:t>
      </w:r>
      <w:r w:rsidR="00ED0E67">
        <w:rPr>
          <w:sz w:val="24"/>
          <w:szCs w:val="24"/>
        </w:rPr>
        <w:t>the</w:t>
      </w:r>
      <w:r w:rsidR="00ED0E67" w:rsidRPr="00ED0E67">
        <w:rPr>
          <w:sz w:val="24"/>
          <w:szCs w:val="24"/>
        </w:rPr>
        <w:t xml:space="preserve"> research question and providing statistically supported insights into the relationship between the availability of mental health resources and employees' comfort in discussing mental health issues at work.</w:t>
      </w:r>
      <w:r>
        <w:rPr>
          <w:sz w:val="24"/>
          <w:szCs w:val="24"/>
        </w:rPr>
        <w:t xml:space="preserve"> </w:t>
      </w:r>
      <w:r w:rsidRPr="00BE656E">
        <w:rPr>
          <w:sz w:val="24"/>
          <w:szCs w:val="24"/>
        </w:rPr>
        <w:t>The findings can inform future organizational policies and strategies aimed at improving workplace mental health discussions</w:t>
      </w:r>
      <w:r>
        <w:rPr>
          <w:sz w:val="24"/>
          <w:szCs w:val="24"/>
        </w:rPr>
        <w:t>.</w:t>
      </w:r>
    </w:p>
    <w:p w14:paraId="0AFE924E" w14:textId="78AA2B14" w:rsidR="001558EB" w:rsidRDefault="00FC4715" w:rsidP="00FC4715">
      <w:pPr>
        <w:pStyle w:val="Heading1"/>
      </w:pPr>
      <w:bookmarkStart w:id="15" w:name="_Toc177923226"/>
      <w:r>
        <w:t>G. Conclusion</w:t>
      </w:r>
      <w:bookmarkEnd w:id="15"/>
    </w:p>
    <w:p w14:paraId="590AC293" w14:textId="189359C7" w:rsidR="00FC4715" w:rsidRDefault="00FC4715" w:rsidP="00FC4715">
      <w:pPr>
        <w:pStyle w:val="Heading2"/>
      </w:pPr>
      <w:bookmarkStart w:id="16" w:name="_Toc177923227"/>
      <w:r>
        <w:t>G.1 Summar</w:t>
      </w:r>
      <w:r w:rsidR="00B4188D">
        <w:t>y of Conclusions</w:t>
      </w:r>
      <w:bookmarkEnd w:id="16"/>
    </w:p>
    <w:p w14:paraId="4F34708F" w14:textId="269B180E" w:rsidR="00647A7D" w:rsidRPr="00647A7D" w:rsidRDefault="00647A7D" w:rsidP="00647A7D">
      <w:pPr>
        <w:spacing w:line="480" w:lineRule="auto"/>
        <w:ind w:firstLine="360"/>
        <w:rPr>
          <w:sz w:val="24"/>
          <w:szCs w:val="24"/>
        </w:rPr>
      </w:pPr>
      <w:r>
        <w:rPr>
          <w:sz w:val="24"/>
          <w:szCs w:val="24"/>
        </w:rPr>
        <w:t>T</w:t>
      </w:r>
      <w:r w:rsidRPr="00647A7D">
        <w:rPr>
          <w:sz w:val="24"/>
          <w:szCs w:val="24"/>
        </w:rPr>
        <w:t xml:space="preserve">he project produced several key conclusions regarding the relationship between mental health resources and employees' comfort in discussing mental health issues at work. First, there is a weak but statistically significant correlation between awareness of mental health care options and comfort levels when discussing mental health issues with supervisors. Employees who are aware of these resources feel more comfortable having these conversations with their </w:t>
      </w:r>
      <w:r w:rsidRPr="00647A7D">
        <w:rPr>
          <w:sz w:val="24"/>
          <w:szCs w:val="24"/>
        </w:rPr>
        <w:lastRenderedPageBreak/>
        <w:t>supervisors, indicating the importance of resource availability in fostering open communication with management.</w:t>
      </w:r>
    </w:p>
    <w:p w14:paraId="29CF0AD2" w14:textId="77777777" w:rsidR="00647A7D" w:rsidRPr="00647A7D" w:rsidRDefault="00647A7D" w:rsidP="00647A7D">
      <w:pPr>
        <w:spacing w:line="480" w:lineRule="auto"/>
        <w:ind w:firstLine="360"/>
        <w:rPr>
          <w:sz w:val="24"/>
          <w:szCs w:val="24"/>
        </w:rPr>
      </w:pPr>
      <w:r w:rsidRPr="00647A7D">
        <w:rPr>
          <w:sz w:val="24"/>
          <w:szCs w:val="24"/>
        </w:rPr>
        <w:t>Second, no significant correlation was found between resource awareness and comfort levels when discussing mental health issues with coworkers or during interviews. This suggests that while employees may value mental health resources, they may not see them as directly influencing their comfort levels in peer or interview settings.</w:t>
      </w:r>
    </w:p>
    <w:p w14:paraId="06DEF136" w14:textId="77777777" w:rsidR="00647A7D" w:rsidRPr="00647A7D" w:rsidRDefault="00647A7D" w:rsidP="00647A7D">
      <w:pPr>
        <w:spacing w:line="480" w:lineRule="auto"/>
        <w:ind w:firstLine="360"/>
        <w:rPr>
          <w:sz w:val="24"/>
          <w:szCs w:val="24"/>
        </w:rPr>
      </w:pPr>
      <w:r w:rsidRPr="00647A7D">
        <w:rPr>
          <w:sz w:val="24"/>
          <w:szCs w:val="24"/>
        </w:rPr>
        <w:t>Finally, the project revealed a significant difference in comfort levels with supervisors between employees who knew their mental health care options and those who did not. Employees who were informed about available resources felt notably more comfortable discussing mental health with their supervisors. However, this difference was not observed in comfort levels with coworkers, where knowledge of resources did not significantly impact discussions.</w:t>
      </w:r>
    </w:p>
    <w:p w14:paraId="2F9F328A" w14:textId="5BFC9F5A" w:rsidR="00647A7D" w:rsidRDefault="00647A7D" w:rsidP="00FC4715">
      <w:pPr>
        <w:spacing w:line="480" w:lineRule="auto"/>
        <w:ind w:firstLine="360"/>
        <w:rPr>
          <w:sz w:val="24"/>
          <w:szCs w:val="24"/>
        </w:rPr>
      </w:pPr>
      <w:r w:rsidRPr="00647A7D">
        <w:rPr>
          <w:sz w:val="24"/>
          <w:szCs w:val="24"/>
        </w:rPr>
        <w:t>Overall, the conclusions highlight the critical role that mental health resource awareness plays in improving communication with supervisors and suggest that more can be done to extend this comfort to other workplace relationships. Employers should consider prioritizing the promotion and visibility of mental health resources to ensure employees are well-informed, as this can significantly enhance trust and openness, especially with management. Moreover, while the impact on peer-level discussions and interviews was not as pronounced, these areas may benefit from additional interventions, such as mental health training, team-building exercises, or fostering a more inclusive culture where mental health is openly discussed and supported across all levels of the organization. This could ultimately contribute to a healthier, more supportive work environment, where employees feel comfortable discussing mental health regardless of who they are interacting with</w:t>
      </w:r>
      <w:r>
        <w:rPr>
          <w:sz w:val="24"/>
          <w:szCs w:val="24"/>
        </w:rPr>
        <w:t>.</w:t>
      </w:r>
    </w:p>
    <w:p w14:paraId="3A32176C" w14:textId="77777777" w:rsidR="00647A7D" w:rsidRDefault="00647A7D" w:rsidP="00FC4715">
      <w:pPr>
        <w:spacing w:line="480" w:lineRule="auto"/>
        <w:ind w:firstLine="360"/>
        <w:rPr>
          <w:sz w:val="24"/>
          <w:szCs w:val="24"/>
        </w:rPr>
      </w:pPr>
    </w:p>
    <w:p w14:paraId="232284EF" w14:textId="4D0D4EFD" w:rsidR="00E37081" w:rsidRDefault="00E37081" w:rsidP="00E37081">
      <w:pPr>
        <w:pStyle w:val="Heading2"/>
      </w:pPr>
      <w:bookmarkStart w:id="17" w:name="_Toc177923228"/>
      <w:r>
        <w:t>G.2 Effective Storytelling</w:t>
      </w:r>
      <w:bookmarkEnd w:id="17"/>
    </w:p>
    <w:p w14:paraId="1DBCB957" w14:textId="74305730" w:rsidR="006A55AE" w:rsidRPr="006A55AE" w:rsidRDefault="006A55AE" w:rsidP="006A55AE">
      <w:pPr>
        <w:spacing w:line="480" w:lineRule="auto"/>
        <w:ind w:firstLine="360"/>
        <w:rPr>
          <w:sz w:val="24"/>
          <w:szCs w:val="24"/>
        </w:rPr>
      </w:pPr>
      <w:r w:rsidRPr="006A55AE">
        <w:rPr>
          <w:sz w:val="24"/>
          <w:szCs w:val="24"/>
        </w:rPr>
        <w:t>In th</w:t>
      </w:r>
      <w:r>
        <w:rPr>
          <w:sz w:val="24"/>
          <w:szCs w:val="24"/>
        </w:rPr>
        <w:t>is</w:t>
      </w:r>
      <w:r w:rsidRPr="006A55AE">
        <w:rPr>
          <w:sz w:val="24"/>
          <w:szCs w:val="24"/>
        </w:rPr>
        <w:t xml:space="preserve"> research project, two key visualizations were used to effectively convey insights: a bar chart and a heat map. </w:t>
      </w:r>
      <w:r w:rsidR="00C6685D" w:rsidRPr="006A55AE">
        <w:rPr>
          <w:sz w:val="24"/>
          <w:szCs w:val="24"/>
        </w:rPr>
        <w:t>Both visualizations were developed using Python's Matplotlib and Seaborn libraries, which are effective tools for creating clean, customizable, and insightful graphs.</w:t>
      </w:r>
      <w:r w:rsidR="00C6685D">
        <w:rPr>
          <w:sz w:val="24"/>
          <w:szCs w:val="24"/>
        </w:rPr>
        <w:t xml:space="preserve"> </w:t>
      </w:r>
      <w:r w:rsidRPr="006A55AE">
        <w:rPr>
          <w:sz w:val="24"/>
          <w:szCs w:val="24"/>
        </w:rPr>
        <w:t>These visualizations were essential in supporting the storytelling process by clearly representing the relationships and patterns in the data.</w:t>
      </w:r>
      <w:r w:rsidR="00C6685D">
        <w:rPr>
          <w:sz w:val="24"/>
          <w:szCs w:val="24"/>
        </w:rPr>
        <w:t xml:space="preserve"> </w:t>
      </w:r>
    </w:p>
    <w:p w14:paraId="6C1F020A" w14:textId="77777777" w:rsidR="006A55AE" w:rsidRPr="006A55AE" w:rsidRDefault="006A55AE" w:rsidP="006A55AE">
      <w:pPr>
        <w:spacing w:line="480" w:lineRule="auto"/>
        <w:ind w:firstLine="360"/>
        <w:rPr>
          <w:sz w:val="24"/>
          <w:szCs w:val="24"/>
        </w:rPr>
      </w:pPr>
      <w:r w:rsidRPr="006A55AE">
        <w:rPr>
          <w:sz w:val="24"/>
          <w:szCs w:val="24"/>
        </w:rPr>
        <w:t>The bar chart was used to compare the mean comfort levels of employees when discussing mental health issues with coworkers and supervisors. This chart visually highlighted the differences in comfort between employees who were aware of their mental health care options and those who were not. The distinction between the two groups was clearly illustrated through side-by-side bars, making it easy to see the significant difference in comfort levels with supervisors, while the negligible difference in comfort with coworkers was also apparent. This visualization supported the conclusion that awareness of mental health resources significantly impacts comfort levels with supervisors but not with coworkers.</w:t>
      </w:r>
    </w:p>
    <w:p w14:paraId="0C7877D7" w14:textId="049A34F9" w:rsidR="00C6685D" w:rsidRDefault="006A55AE" w:rsidP="00C6685D">
      <w:pPr>
        <w:spacing w:line="480" w:lineRule="auto"/>
        <w:ind w:firstLine="360"/>
        <w:rPr>
          <w:sz w:val="24"/>
          <w:szCs w:val="24"/>
        </w:rPr>
      </w:pPr>
      <w:r w:rsidRPr="006A55AE">
        <w:rPr>
          <w:sz w:val="24"/>
          <w:szCs w:val="24"/>
        </w:rPr>
        <w:t>The heat map, on the other hand, was utilized to display the correlations between variables such as mental health resource availability and willingness to discuss mental health issues at work. By using color gradients to represent the strength of correlations, the heat map provided an intuitive way to grasp the relationships between variables at a glance. The heat map clearly demonstrated the weak, yet statistically significant, correlation between mental health resource awareness and comfort levels with supervisors, while showing the lack of significant correlation with coworkers or during interviews.</w:t>
      </w:r>
    </w:p>
    <w:p w14:paraId="78BD9898" w14:textId="77777777" w:rsidR="006A55AE" w:rsidRDefault="006A55AE" w:rsidP="00E37081">
      <w:pPr>
        <w:spacing w:line="480" w:lineRule="auto"/>
        <w:ind w:firstLine="360"/>
        <w:rPr>
          <w:sz w:val="24"/>
          <w:szCs w:val="24"/>
        </w:rPr>
      </w:pPr>
    </w:p>
    <w:p w14:paraId="3DDF4D12" w14:textId="7868FCD2" w:rsidR="00F86ACF" w:rsidRDefault="00F86ACF" w:rsidP="00F86ACF">
      <w:pPr>
        <w:pStyle w:val="Heading2"/>
      </w:pPr>
      <w:bookmarkStart w:id="18" w:name="_Toc177923229"/>
      <w:r>
        <w:lastRenderedPageBreak/>
        <w:t xml:space="preserve">G.3 </w:t>
      </w:r>
      <w:r w:rsidR="00D009CF">
        <w:t>Recommended</w:t>
      </w:r>
      <w:r>
        <w:t xml:space="preserve"> Courses of Action</w:t>
      </w:r>
      <w:bookmarkEnd w:id="18"/>
    </w:p>
    <w:p w14:paraId="208AB95D" w14:textId="6F9424B4" w:rsidR="00F86ACF" w:rsidRDefault="00F21F0A" w:rsidP="00F86ACF">
      <w:pPr>
        <w:spacing w:line="480" w:lineRule="auto"/>
        <w:ind w:firstLine="360"/>
        <w:rPr>
          <w:sz w:val="24"/>
          <w:szCs w:val="24"/>
        </w:rPr>
      </w:pPr>
      <w:r w:rsidRPr="00F21F0A">
        <w:rPr>
          <w:sz w:val="24"/>
          <w:szCs w:val="24"/>
        </w:rPr>
        <w:t>Based on the results and conclusions of the data analysis, two key recommendations can be made to improve workplace discussions around mental health</w:t>
      </w:r>
      <w:r>
        <w:rPr>
          <w:sz w:val="24"/>
          <w:szCs w:val="24"/>
        </w:rPr>
        <w:t>, expand mental health resource awareness programs and enhance supervisor training on mental health conversations.</w:t>
      </w:r>
    </w:p>
    <w:p w14:paraId="3D6C5300" w14:textId="10CDDB2E" w:rsidR="00F21F0A" w:rsidRDefault="00F21F0A" w:rsidP="00F86ACF">
      <w:pPr>
        <w:spacing w:line="480" w:lineRule="auto"/>
        <w:ind w:firstLine="360"/>
        <w:rPr>
          <w:sz w:val="24"/>
          <w:szCs w:val="24"/>
        </w:rPr>
      </w:pPr>
      <w:r w:rsidRPr="00F21F0A">
        <w:rPr>
          <w:sz w:val="24"/>
          <w:szCs w:val="24"/>
        </w:rPr>
        <w:t>The data showed a significant relationship between employees' knowledge of mental health resources and their comfort in discussing mental health issues with supervisors. To build on this finding, organizations should focus on expanding awareness programs that educate employees about available mental health care options. This could involve regular communication through internal newsletters, workshops, and employee handbooks that clearly outline these resources. By increasing awareness, employees are more likely to feel comfortable addressing mental health concerns with their supervisors, fostering a more open and supportive workplace culture. This recommendation aligns with the research finding that greater awareness of mental health resources significantly increases employees' comfort in discussing mental health issues with their supervisors.</w:t>
      </w:r>
    </w:p>
    <w:p w14:paraId="497B9FA3" w14:textId="141B7C2B" w:rsidR="00F21F0A" w:rsidRDefault="00F21F0A" w:rsidP="00F86ACF">
      <w:pPr>
        <w:spacing w:line="480" w:lineRule="auto"/>
        <w:ind w:firstLine="360"/>
        <w:rPr>
          <w:sz w:val="24"/>
          <w:szCs w:val="24"/>
        </w:rPr>
      </w:pPr>
      <w:r w:rsidRPr="00F21F0A">
        <w:rPr>
          <w:sz w:val="24"/>
          <w:szCs w:val="24"/>
        </w:rPr>
        <w:t>The analysis also revealed that employees are more comfortable discussing mental health issues with supervisors when they are aware of mental health care options. Organizations should provide targeted training for supervisors to improve their ability to handle mental health conversations empathetically and effectively. This training should include how to approach such discussions, offer appropriate support, and guide employees to available resources. By equipping supervisors with the necessary skills, organizations can strengthen the trust between employees and management, encouraging more open dialogue around mental health. This recommendation is rooted in the need identified by the research to improve comfort levels in supervisor-employee interactions regarding mental health.</w:t>
      </w:r>
    </w:p>
    <w:p w14:paraId="67275800" w14:textId="27C6A164" w:rsidR="009C4B91" w:rsidRDefault="009C4B91" w:rsidP="009C4B91">
      <w:pPr>
        <w:pStyle w:val="Heading1"/>
      </w:pPr>
      <w:bookmarkStart w:id="19" w:name="_Toc177923230"/>
      <w:r>
        <w:lastRenderedPageBreak/>
        <w:t>H</w:t>
      </w:r>
      <w:r w:rsidR="008432EF">
        <w:t>.</w:t>
      </w:r>
      <w:r>
        <w:t xml:space="preserve"> Panopto </w:t>
      </w:r>
      <w:r w:rsidR="003D5619">
        <w:t>Presentation</w:t>
      </w:r>
      <w:bookmarkEnd w:id="19"/>
    </w:p>
    <w:p w14:paraId="0EB3402E" w14:textId="77777777" w:rsidR="008432EF" w:rsidRDefault="008432EF" w:rsidP="007253BB">
      <w:pPr>
        <w:spacing w:line="480" w:lineRule="auto"/>
        <w:ind w:firstLine="720"/>
        <w:rPr>
          <w:sz w:val="24"/>
          <w:szCs w:val="24"/>
        </w:rPr>
      </w:pPr>
    </w:p>
    <w:p w14:paraId="361787E6" w14:textId="44151E01" w:rsidR="008432EF" w:rsidRPr="00634C7D" w:rsidRDefault="008432EF" w:rsidP="007253BB">
      <w:pPr>
        <w:spacing w:line="480" w:lineRule="auto"/>
        <w:ind w:firstLine="720"/>
        <w:rPr>
          <w:b/>
          <w:bCs/>
          <w:sz w:val="24"/>
          <w:szCs w:val="24"/>
        </w:rPr>
      </w:pPr>
      <w:r w:rsidRPr="00634C7D">
        <w:rPr>
          <w:b/>
          <w:bCs/>
          <w:sz w:val="24"/>
          <w:szCs w:val="24"/>
        </w:rPr>
        <w:t>Presentation Video Link</w:t>
      </w:r>
    </w:p>
    <w:p w14:paraId="22B8974E" w14:textId="125A7922" w:rsidR="008450AF" w:rsidRPr="007253BB" w:rsidRDefault="00634C7D" w:rsidP="00634C7D">
      <w:pPr>
        <w:spacing w:line="480" w:lineRule="auto"/>
        <w:ind w:left="720"/>
        <w:rPr>
          <w:sz w:val="24"/>
          <w:szCs w:val="24"/>
        </w:rPr>
      </w:pPr>
      <w:hyperlink r:id="rId13" w:history="1">
        <w:r w:rsidRPr="003F0A80">
          <w:rPr>
            <w:rStyle w:val="Hyperlink"/>
            <w:sz w:val="24"/>
            <w:szCs w:val="24"/>
          </w:rPr>
          <w:t>https://wgu.hosted.panopto.com/Panopto/Pages/Viewer.aspx?id=7e22c89f-f778-4a70-a321-b1f301570857#</w:t>
        </w:r>
      </w:hyperlink>
      <w:r>
        <w:rPr>
          <w:sz w:val="24"/>
          <w:szCs w:val="24"/>
        </w:rPr>
        <w:t xml:space="preserve"> </w:t>
      </w:r>
      <w:r w:rsidR="00C76A8D" w:rsidRPr="00C76A8D">
        <w:rPr>
          <w:sz w:val="24"/>
          <w:szCs w:val="24"/>
        </w:rPr>
        <w:br/>
        <w:t xml:space="preserve">  </w:t>
      </w:r>
      <w:r w:rsidR="00C76A8D" w:rsidRPr="00C76A8D">
        <w:rPr>
          <w:sz w:val="24"/>
          <w:szCs w:val="24"/>
        </w:rPr>
        <w:br/>
      </w:r>
    </w:p>
    <w:p w14:paraId="0BB468BB" w14:textId="77777777" w:rsidR="00E37081" w:rsidRDefault="00E37081" w:rsidP="00FC4715">
      <w:pPr>
        <w:spacing w:line="480" w:lineRule="auto"/>
        <w:ind w:firstLine="360"/>
        <w:rPr>
          <w:sz w:val="24"/>
          <w:szCs w:val="24"/>
        </w:rPr>
      </w:pPr>
    </w:p>
    <w:p w14:paraId="53130623" w14:textId="77777777" w:rsidR="00FC4715" w:rsidRPr="00FC4715" w:rsidRDefault="00FC4715" w:rsidP="00FC4715"/>
    <w:p w14:paraId="7AAD2636" w14:textId="2C452792" w:rsidR="00D22073" w:rsidRPr="00DF2E36" w:rsidRDefault="00D22073" w:rsidP="00C440C5">
      <w:pPr>
        <w:spacing w:line="480" w:lineRule="auto"/>
        <w:rPr>
          <w:b/>
          <w:sz w:val="24"/>
          <w:szCs w:val="24"/>
        </w:rPr>
      </w:pPr>
      <w:bookmarkStart w:id="20" w:name="_heading=h.1ci93xb" w:colFirst="0" w:colLast="0"/>
      <w:bookmarkStart w:id="21" w:name="_heading=h.3whwml4"/>
      <w:bookmarkEnd w:id="20"/>
      <w:bookmarkEnd w:id="21"/>
    </w:p>
    <w:p w14:paraId="7AAD2637" w14:textId="3551F70C" w:rsidR="00634C7D" w:rsidRDefault="00336E5A" w:rsidP="00C440C5">
      <w:pPr>
        <w:spacing w:line="480" w:lineRule="auto"/>
        <w:rPr>
          <w:sz w:val="24"/>
          <w:szCs w:val="24"/>
        </w:rPr>
      </w:pPr>
      <w:r>
        <w:rPr>
          <w:sz w:val="24"/>
          <w:szCs w:val="24"/>
        </w:rPr>
        <w:br w:type="page"/>
      </w:r>
    </w:p>
    <w:p w14:paraId="27BA2E97" w14:textId="2D53FC28" w:rsidR="00634C7D" w:rsidRPr="00634C7D" w:rsidRDefault="00634C7D" w:rsidP="00634C7D">
      <w:pPr>
        <w:jc w:val="center"/>
        <w:rPr>
          <w:b/>
          <w:bCs/>
          <w:sz w:val="24"/>
          <w:szCs w:val="24"/>
        </w:rPr>
      </w:pPr>
      <w:r w:rsidRPr="00634C7D">
        <w:rPr>
          <w:b/>
          <w:bCs/>
          <w:sz w:val="24"/>
          <w:szCs w:val="24"/>
        </w:rPr>
        <w:lastRenderedPageBreak/>
        <w:t>References</w:t>
      </w:r>
    </w:p>
    <w:p w14:paraId="2D9C4444" w14:textId="77777777" w:rsidR="00634C7D" w:rsidRDefault="00634C7D">
      <w:pPr>
        <w:rPr>
          <w:b/>
          <w:bCs/>
          <w:sz w:val="24"/>
          <w:szCs w:val="24"/>
        </w:rPr>
      </w:pPr>
    </w:p>
    <w:p w14:paraId="27865DB4" w14:textId="77777777" w:rsidR="005F53B3" w:rsidRDefault="005F53B3" w:rsidP="005F53B3">
      <w:pPr>
        <w:spacing w:line="480" w:lineRule="auto"/>
        <w:ind w:left="720" w:hanging="720"/>
        <w:rPr>
          <w:i/>
          <w:iCs/>
          <w:sz w:val="24"/>
          <w:szCs w:val="24"/>
        </w:rPr>
      </w:pPr>
    </w:p>
    <w:p w14:paraId="58344B5D" w14:textId="7550D388" w:rsidR="00634C7D" w:rsidRPr="005F53B3" w:rsidRDefault="005F53B3" w:rsidP="005F53B3">
      <w:pPr>
        <w:spacing w:line="480" w:lineRule="auto"/>
        <w:ind w:left="720" w:hanging="720"/>
        <w:rPr>
          <w:sz w:val="24"/>
          <w:szCs w:val="24"/>
        </w:rPr>
      </w:pPr>
      <w:r w:rsidRPr="005F53B3">
        <w:rPr>
          <w:i/>
          <w:iCs/>
          <w:sz w:val="24"/>
          <w:szCs w:val="24"/>
        </w:rPr>
        <w:t>Mental Health in Tech Survey</w:t>
      </w:r>
      <w:r w:rsidRPr="005F53B3">
        <w:rPr>
          <w:sz w:val="24"/>
          <w:szCs w:val="24"/>
        </w:rPr>
        <w:t xml:space="preserve">. (n.d.). </w:t>
      </w:r>
      <w:r>
        <w:rPr>
          <w:sz w:val="24"/>
          <w:szCs w:val="24"/>
        </w:rPr>
        <w:t>Kaggle</w:t>
      </w:r>
      <w:r w:rsidRPr="005F53B3">
        <w:rPr>
          <w:sz w:val="24"/>
          <w:szCs w:val="24"/>
        </w:rPr>
        <w:t>. https://www.kaggle.com/datasets/osmi/mental-health-in-tech-survey</w:t>
      </w:r>
    </w:p>
    <w:p w14:paraId="42AD2B0F" w14:textId="77777777" w:rsidR="00634C7D" w:rsidRPr="005F53B3" w:rsidRDefault="00634C7D">
      <w:pPr>
        <w:rPr>
          <w:sz w:val="24"/>
          <w:szCs w:val="24"/>
        </w:rPr>
      </w:pPr>
    </w:p>
    <w:p w14:paraId="46A29A86" w14:textId="77777777" w:rsidR="00634C7D" w:rsidRPr="005F53B3" w:rsidRDefault="00634C7D">
      <w:pPr>
        <w:rPr>
          <w:sz w:val="24"/>
          <w:szCs w:val="24"/>
        </w:rPr>
      </w:pPr>
    </w:p>
    <w:p w14:paraId="4046C5CF" w14:textId="77777777" w:rsidR="00634C7D" w:rsidRPr="005F53B3" w:rsidRDefault="00634C7D">
      <w:pPr>
        <w:rPr>
          <w:sz w:val="24"/>
          <w:szCs w:val="24"/>
        </w:rPr>
      </w:pPr>
    </w:p>
    <w:p w14:paraId="2E146D13" w14:textId="77777777" w:rsidR="00634C7D" w:rsidRDefault="00634C7D">
      <w:pPr>
        <w:rPr>
          <w:sz w:val="24"/>
          <w:szCs w:val="24"/>
        </w:rPr>
      </w:pPr>
    </w:p>
    <w:p w14:paraId="247F6373" w14:textId="761F6937" w:rsidR="00634C7D" w:rsidRDefault="00634C7D">
      <w:pPr>
        <w:rPr>
          <w:sz w:val="24"/>
          <w:szCs w:val="24"/>
        </w:rPr>
      </w:pPr>
      <w:r>
        <w:rPr>
          <w:sz w:val="24"/>
          <w:szCs w:val="24"/>
        </w:rPr>
        <w:br w:type="page"/>
      </w:r>
    </w:p>
    <w:p w14:paraId="40B6867B" w14:textId="77777777" w:rsidR="00336E5A" w:rsidRDefault="00336E5A" w:rsidP="00C440C5">
      <w:pPr>
        <w:spacing w:line="480" w:lineRule="auto"/>
        <w:rPr>
          <w:sz w:val="24"/>
          <w:szCs w:val="24"/>
        </w:rPr>
      </w:pPr>
    </w:p>
    <w:p w14:paraId="7AAD263A" w14:textId="77777777" w:rsidR="00D22073" w:rsidRDefault="00C75646" w:rsidP="00193B44">
      <w:pPr>
        <w:pStyle w:val="Heading1"/>
        <w:rPr>
          <w:rFonts w:ascii="Times New Roman" w:eastAsia="Times New Roman" w:hAnsi="Times New Roman" w:cs="Times New Roman"/>
        </w:rPr>
      </w:pPr>
      <w:bookmarkStart w:id="22" w:name="_heading=h.2bn6wsx"/>
      <w:bookmarkStart w:id="23" w:name="_Toc177923231"/>
      <w:bookmarkEnd w:id="22"/>
      <w:r>
        <w:t>Appendix A</w:t>
      </w:r>
      <w:bookmarkEnd w:id="23"/>
    </w:p>
    <w:p w14:paraId="7AAD263B" w14:textId="706D8553" w:rsidR="00D22073" w:rsidRDefault="00FC2555" w:rsidP="00193B44">
      <w:pPr>
        <w:pStyle w:val="Heading1"/>
      </w:pPr>
      <w:bookmarkStart w:id="24" w:name="_heading=h.qsh70q"/>
      <w:bookmarkStart w:id="25" w:name="_Toc177923232"/>
      <w:bookmarkEnd w:id="24"/>
      <w:r>
        <w:t>Supporting Files</w:t>
      </w:r>
      <w:bookmarkEnd w:id="25"/>
    </w:p>
    <w:p w14:paraId="0BDD063A" w14:textId="77777777" w:rsidR="00B6746B" w:rsidRDefault="00B6746B" w:rsidP="00B6746B">
      <w:pPr>
        <w:spacing w:line="480" w:lineRule="auto"/>
        <w:rPr>
          <w:sz w:val="24"/>
          <w:szCs w:val="24"/>
        </w:rPr>
      </w:pPr>
    </w:p>
    <w:p w14:paraId="03B09D03" w14:textId="19089363" w:rsidR="00FC2555" w:rsidRPr="00B6746B" w:rsidRDefault="00FC2555" w:rsidP="00B6746B">
      <w:pPr>
        <w:spacing w:line="480" w:lineRule="auto"/>
        <w:rPr>
          <w:sz w:val="24"/>
          <w:szCs w:val="24"/>
        </w:rPr>
      </w:pPr>
      <w:r w:rsidRPr="00B6746B">
        <w:rPr>
          <w:sz w:val="24"/>
          <w:szCs w:val="24"/>
        </w:rPr>
        <w:t>Jupyter Notebook</w:t>
      </w:r>
      <w:r w:rsidR="00B6746B">
        <w:rPr>
          <w:sz w:val="24"/>
          <w:szCs w:val="24"/>
        </w:rPr>
        <w:t xml:space="preserve"> </w:t>
      </w:r>
      <w:r w:rsidRPr="00B6746B">
        <w:rPr>
          <w:sz w:val="24"/>
          <w:szCs w:val="24"/>
        </w:rPr>
        <w:t>with data analysis code</w:t>
      </w:r>
      <w:r w:rsidR="00B6746B" w:rsidRPr="00B6746B">
        <w:rPr>
          <w:sz w:val="24"/>
          <w:szCs w:val="24"/>
        </w:rPr>
        <w:t xml:space="preserve"> </w:t>
      </w:r>
      <w:r w:rsidR="00B6746B">
        <w:rPr>
          <w:sz w:val="24"/>
          <w:szCs w:val="24"/>
        </w:rPr>
        <w:t>-</w:t>
      </w:r>
      <w:r w:rsidR="00B6746B" w:rsidRPr="00B6746B">
        <w:rPr>
          <w:sz w:val="24"/>
          <w:szCs w:val="24"/>
        </w:rPr>
        <w:t xml:space="preserve"> </w:t>
      </w:r>
      <w:hyperlink r:id="rId14" w:history="1">
        <w:r w:rsidR="00B6746B" w:rsidRPr="00B6746B">
          <w:rPr>
            <w:rStyle w:val="Hyperlink"/>
            <w:sz w:val="24"/>
            <w:szCs w:val="24"/>
          </w:rPr>
          <w:t xml:space="preserve">View </w:t>
        </w:r>
        <w:r w:rsidR="00A10A0A" w:rsidRPr="00B6746B">
          <w:rPr>
            <w:rStyle w:val="Hyperlink"/>
            <w:sz w:val="24"/>
            <w:szCs w:val="24"/>
          </w:rPr>
          <w:t>Capstone N</w:t>
        </w:r>
        <w:r w:rsidR="00B6746B" w:rsidRPr="00B6746B">
          <w:rPr>
            <w:rStyle w:val="Hyperlink"/>
            <w:sz w:val="24"/>
            <w:szCs w:val="24"/>
          </w:rPr>
          <w:t>otebook</w:t>
        </w:r>
      </w:hyperlink>
    </w:p>
    <w:sectPr w:rsidR="00FC2555" w:rsidRPr="00B6746B">
      <w:head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1F69C5" w14:textId="77777777" w:rsidR="00591520" w:rsidRDefault="00591520">
      <w:r>
        <w:separator/>
      </w:r>
    </w:p>
    <w:p w14:paraId="3929A0E1" w14:textId="77777777" w:rsidR="00591520" w:rsidRDefault="00591520"/>
  </w:endnote>
  <w:endnote w:type="continuationSeparator" w:id="0">
    <w:p w14:paraId="604E58DA" w14:textId="77777777" w:rsidR="00591520" w:rsidRDefault="00591520">
      <w:r>
        <w:continuationSeparator/>
      </w:r>
    </w:p>
    <w:p w14:paraId="38B38893" w14:textId="77777777" w:rsidR="00591520" w:rsidRDefault="00591520"/>
  </w:endnote>
  <w:endnote w:type="continuationNotice" w:id="1">
    <w:p w14:paraId="2B24111B" w14:textId="77777777" w:rsidR="00591520" w:rsidRDefault="00591520"/>
    <w:p w14:paraId="21B0F401" w14:textId="77777777" w:rsidR="00591520" w:rsidRDefault="005915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30C4AD" w14:textId="77777777" w:rsidR="00591520" w:rsidRDefault="00591520">
      <w:r>
        <w:separator/>
      </w:r>
    </w:p>
    <w:p w14:paraId="66F5EFBF" w14:textId="77777777" w:rsidR="00591520" w:rsidRDefault="00591520"/>
  </w:footnote>
  <w:footnote w:type="continuationSeparator" w:id="0">
    <w:p w14:paraId="5C31ED06" w14:textId="77777777" w:rsidR="00591520" w:rsidRDefault="00591520">
      <w:r>
        <w:continuationSeparator/>
      </w:r>
    </w:p>
    <w:p w14:paraId="025EE370" w14:textId="77777777" w:rsidR="00591520" w:rsidRDefault="00591520"/>
  </w:footnote>
  <w:footnote w:type="continuationNotice" w:id="1">
    <w:p w14:paraId="1C7C219B" w14:textId="77777777" w:rsidR="00591520" w:rsidRDefault="00591520"/>
    <w:p w14:paraId="612203E0" w14:textId="77777777" w:rsidR="00591520" w:rsidRDefault="005915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D2646" w14:textId="05146279" w:rsidR="00D22073" w:rsidRDefault="00C75646">
    <w:pPr>
      <w:pBdr>
        <w:top w:val="nil"/>
        <w:left w:val="nil"/>
        <w:bottom w:val="nil"/>
        <w:right w:val="nil"/>
        <w:between w:val="nil"/>
      </w:pBdr>
      <w:tabs>
        <w:tab w:val="center" w:pos="4680"/>
        <w:tab w:val="right" w:pos="9360"/>
      </w:tabs>
      <w:rPr>
        <w:color w:val="000000"/>
      </w:rPr>
    </w:pPr>
    <w:r>
      <w:rPr>
        <w:color w:val="000000"/>
        <w:highlight w:val="yellow"/>
      </w:rPr>
      <w:t>TITLE OF YOUR PAPER</w:t>
    </w:r>
    <w:r>
      <w:rPr>
        <w:color w:val="000000"/>
      </w:rPr>
      <w:fldChar w:fldCharType="begin"/>
    </w:r>
    <w:r>
      <w:rPr>
        <w:color w:val="000000"/>
      </w:rPr>
      <w:instrText>PAGE</w:instrText>
    </w:r>
    <w:r>
      <w:rPr>
        <w:color w:val="000000"/>
      </w:rPr>
      <w:fldChar w:fldCharType="separate"/>
    </w:r>
    <w:r w:rsidR="00791951">
      <w:rPr>
        <w:noProof/>
        <w:color w:val="000000"/>
      </w:rPr>
      <w:t>3</w:t>
    </w:r>
    <w:r>
      <w:rPr>
        <w:color w:val="000000"/>
      </w:rPr>
      <w:fldChar w:fldCharType="end"/>
    </w:r>
  </w:p>
  <w:p w14:paraId="7AAD2647" w14:textId="77777777" w:rsidR="00D22073" w:rsidRDefault="00D22073">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DA38F8" w14:textId="422B0DDA" w:rsidR="00350220" w:rsidRDefault="00350220">
    <w:pPr>
      <w:pStyle w:val="Header"/>
      <w:jc w:val="right"/>
    </w:pPr>
  </w:p>
  <w:p w14:paraId="7AAD2649" w14:textId="77777777" w:rsidR="00D22073" w:rsidRDefault="00D22073">
    <w:pPr>
      <w:widowControl w:val="0"/>
      <w:pBdr>
        <w:top w:val="nil"/>
        <w:left w:val="nil"/>
        <w:bottom w:val="nil"/>
        <w:right w:val="nil"/>
        <w:between w:val="nil"/>
      </w:pBdr>
      <w:spacing w:line="276"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2543056"/>
      <w:docPartObj>
        <w:docPartGallery w:val="Page Numbers (Top of Page)"/>
        <w:docPartUnique/>
      </w:docPartObj>
    </w:sdtPr>
    <w:sdtEndPr>
      <w:rPr>
        <w:noProof/>
      </w:rPr>
    </w:sdtEndPr>
    <w:sdtContent>
      <w:p w14:paraId="2C54B93E" w14:textId="28F1626A" w:rsidR="00DC1924" w:rsidRDefault="00DC192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AD264B" w14:textId="77777777" w:rsidR="00D22073" w:rsidRDefault="00D22073">
    <w:pPr>
      <w:widowControl w:val="0"/>
      <w:pBdr>
        <w:top w:val="nil"/>
        <w:left w:val="nil"/>
        <w:bottom w:val="nil"/>
        <w:right w:val="nil"/>
        <w:between w:val="nil"/>
      </w:pBdr>
      <w:spacing w:line="276" w:lineRule="auto"/>
      <w:rPr>
        <w:color w:val="000000"/>
      </w:rPr>
    </w:pPr>
  </w:p>
  <w:p w14:paraId="6796C00D" w14:textId="77777777" w:rsidR="00903883" w:rsidRDefault="00903883"/>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A082F"/>
    <w:multiLevelType w:val="hybridMultilevel"/>
    <w:tmpl w:val="B456D732"/>
    <w:lvl w:ilvl="0" w:tplc="04090001">
      <w:start w:val="1"/>
      <w:numFmt w:val="bullet"/>
      <w:lvlText w:val=""/>
      <w:lvlJc w:val="left"/>
      <w:pPr>
        <w:ind w:left="1212" w:hanging="360"/>
      </w:pPr>
      <w:rPr>
        <w:rFonts w:ascii="Symbol" w:hAnsi="Symbol" w:hint="default"/>
      </w:rPr>
    </w:lvl>
    <w:lvl w:ilvl="1" w:tplc="04090003">
      <w:start w:val="1"/>
      <w:numFmt w:val="bullet"/>
      <w:lvlText w:val="o"/>
      <w:lvlJc w:val="left"/>
      <w:pPr>
        <w:ind w:left="1932" w:hanging="360"/>
      </w:pPr>
      <w:rPr>
        <w:rFonts w:ascii="Courier New" w:hAnsi="Courier New" w:cs="Courier New" w:hint="default"/>
      </w:rPr>
    </w:lvl>
    <w:lvl w:ilvl="2" w:tplc="04090005">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 w15:restartNumberingAfterBreak="0">
    <w:nsid w:val="033D6295"/>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737C38"/>
    <w:multiLevelType w:val="hybridMultilevel"/>
    <w:tmpl w:val="AC6E6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034B1"/>
    <w:multiLevelType w:val="hybridMultilevel"/>
    <w:tmpl w:val="4516DA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697A68"/>
    <w:multiLevelType w:val="hybridMultilevel"/>
    <w:tmpl w:val="F4EEF7CE"/>
    <w:lvl w:ilvl="0" w:tplc="2B386B86">
      <w:start w:val="1"/>
      <w:numFmt w:val="bullet"/>
      <w:lvlText w:val=""/>
      <w:lvlJc w:val="left"/>
      <w:pPr>
        <w:ind w:left="1440" w:hanging="360"/>
      </w:pPr>
      <w:rPr>
        <w:rFonts w:ascii="Symbol" w:hAnsi="Symbol" w:hint="default"/>
      </w:rPr>
    </w:lvl>
    <w:lvl w:ilvl="1" w:tplc="600AE362">
      <w:start w:val="1"/>
      <w:numFmt w:val="bullet"/>
      <w:lvlText w:val="o"/>
      <w:lvlJc w:val="left"/>
      <w:pPr>
        <w:ind w:left="1440" w:hanging="360"/>
      </w:pPr>
      <w:rPr>
        <w:rFonts w:ascii="Courier New" w:hAnsi="Courier New" w:hint="default"/>
      </w:rPr>
    </w:lvl>
    <w:lvl w:ilvl="2" w:tplc="DF648290">
      <w:start w:val="1"/>
      <w:numFmt w:val="bullet"/>
      <w:lvlText w:val=""/>
      <w:lvlJc w:val="left"/>
      <w:pPr>
        <w:ind w:left="2160" w:hanging="360"/>
      </w:pPr>
      <w:rPr>
        <w:rFonts w:ascii="Wingdings" w:hAnsi="Wingdings" w:hint="default"/>
      </w:rPr>
    </w:lvl>
    <w:lvl w:ilvl="3" w:tplc="553E8B48">
      <w:start w:val="1"/>
      <w:numFmt w:val="bullet"/>
      <w:lvlText w:val=""/>
      <w:lvlJc w:val="left"/>
      <w:pPr>
        <w:ind w:left="2880" w:hanging="360"/>
      </w:pPr>
      <w:rPr>
        <w:rFonts w:ascii="Symbol" w:hAnsi="Symbol" w:hint="default"/>
      </w:rPr>
    </w:lvl>
    <w:lvl w:ilvl="4" w:tplc="F47CE968">
      <w:start w:val="1"/>
      <w:numFmt w:val="bullet"/>
      <w:lvlText w:val="o"/>
      <w:lvlJc w:val="left"/>
      <w:pPr>
        <w:ind w:left="3600" w:hanging="360"/>
      </w:pPr>
      <w:rPr>
        <w:rFonts w:ascii="Courier New" w:hAnsi="Courier New" w:hint="default"/>
      </w:rPr>
    </w:lvl>
    <w:lvl w:ilvl="5" w:tplc="C1A68582">
      <w:start w:val="1"/>
      <w:numFmt w:val="bullet"/>
      <w:lvlText w:val=""/>
      <w:lvlJc w:val="left"/>
      <w:pPr>
        <w:ind w:left="4320" w:hanging="360"/>
      </w:pPr>
      <w:rPr>
        <w:rFonts w:ascii="Wingdings" w:hAnsi="Wingdings" w:hint="default"/>
      </w:rPr>
    </w:lvl>
    <w:lvl w:ilvl="6" w:tplc="496AC62E">
      <w:start w:val="1"/>
      <w:numFmt w:val="bullet"/>
      <w:lvlText w:val=""/>
      <w:lvlJc w:val="left"/>
      <w:pPr>
        <w:ind w:left="5040" w:hanging="360"/>
      </w:pPr>
      <w:rPr>
        <w:rFonts w:ascii="Symbol" w:hAnsi="Symbol" w:hint="default"/>
      </w:rPr>
    </w:lvl>
    <w:lvl w:ilvl="7" w:tplc="7B68AFEA">
      <w:start w:val="1"/>
      <w:numFmt w:val="bullet"/>
      <w:lvlText w:val="o"/>
      <w:lvlJc w:val="left"/>
      <w:pPr>
        <w:ind w:left="5760" w:hanging="360"/>
      </w:pPr>
      <w:rPr>
        <w:rFonts w:ascii="Courier New" w:hAnsi="Courier New" w:hint="default"/>
      </w:rPr>
    </w:lvl>
    <w:lvl w:ilvl="8" w:tplc="1ED06EE0">
      <w:start w:val="1"/>
      <w:numFmt w:val="bullet"/>
      <w:lvlText w:val=""/>
      <w:lvlJc w:val="left"/>
      <w:pPr>
        <w:ind w:left="6480" w:hanging="360"/>
      </w:pPr>
      <w:rPr>
        <w:rFonts w:ascii="Wingdings" w:hAnsi="Wingdings" w:hint="default"/>
      </w:rPr>
    </w:lvl>
  </w:abstractNum>
  <w:abstractNum w:abstractNumId="5" w15:restartNumberingAfterBreak="0">
    <w:nsid w:val="0D7A22EA"/>
    <w:multiLevelType w:val="hybridMultilevel"/>
    <w:tmpl w:val="D2C0CE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7C8CEC"/>
    <w:multiLevelType w:val="hybridMultilevel"/>
    <w:tmpl w:val="7C32051A"/>
    <w:lvl w:ilvl="0" w:tplc="1F9C0760">
      <w:start w:val="1"/>
      <w:numFmt w:val="bullet"/>
      <w:lvlText w:val=""/>
      <w:lvlJc w:val="left"/>
      <w:pPr>
        <w:ind w:left="1440" w:hanging="360"/>
      </w:pPr>
      <w:rPr>
        <w:rFonts w:ascii="Symbol" w:hAnsi="Symbol" w:hint="default"/>
      </w:rPr>
    </w:lvl>
    <w:lvl w:ilvl="1" w:tplc="48ECFDF4">
      <w:start w:val="1"/>
      <w:numFmt w:val="bullet"/>
      <w:lvlText w:val="o"/>
      <w:lvlJc w:val="left"/>
      <w:pPr>
        <w:ind w:left="1440" w:hanging="360"/>
      </w:pPr>
      <w:rPr>
        <w:rFonts w:ascii="Courier New" w:hAnsi="Courier New" w:hint="default"/>
      </w:rPr>
    </w:lvl>
    <w:lvl w:ilvl="2" w:tplc="11100838">
      <w:start w:val="1"/>
      <w:numFmt w:val="bullet"/>
      <w:lvlText w:val=""/>
      <w:lvlJc w:val="left"/>
      <w:pPr>
        <w:ind w:left="2160" w:hanging="360"/>
      </w:pPr>
      <w:rPr>
        <w:rFonts w:ascii="Wingdings" w:hAnsi="Wingdings" w:hint="default"/>
      </w:rPr>
    </w:lvl>
    <w:lvl w:ilvl="3" w:tplc="AFC21D0C">
      <w:start w:val="1"/>
      <w:numFmt w:val="bullet"/>
      <w:lvlText w:val=""/>
      <w:lvlJc w:val="left"/>
      <w:pPr>
        <w:ind w:left="2880" w:hanging="360"/>
      </w:pPr>
      <w:rPr>
        <w:rFonts w:ascii="Symbol" w:hAnsi="Symbol" w:hint="default"/>
      </w:rPr>
    </w:lvl>
    <w:lvl w:ilvl="4" w:tplc="D792BCFC">
      <w:start w:val="1"/>
      <w:numFmt w:val="bullet"/>
      <w:lvlText w:val="o"/>
      <w:lvlJc w:val="left"/>
      <w:pPr>
        <w:ind w:left="3600" w:hanging="360"/>
      </w:pPr>
      <w:rPr>
        <w:rFonts w:ascii="Courier New" w:hAnsi="Courier New" w:hint="default"/>
      </w:rPr>
    </w:lvl>
    <w:lvl w:ilvl="5" w:tplc="A316358E">
      <w:start w:val="1"/>
      <w:numFmt w:val="bullet"/>
      <w:lvlText w:val=""/>
      <w:lvlJc w:val="left"/>
      <w:pPr>
        <w:ind w:left="4320" w:hanging="360"/>
      </w:pPr>
      <w:rPr>
        <w:rFonts w:ascii="Wingdings" w:hAnsi="Wingdings" w:hint="default"/>
      </w:rPr>
    </w:lvl>
    <w:lvl w:ilvl="6" w:tplc="046C199A">
      <w:start w:val="1"/>
      <w:numFmt w:val="bullet"/>
      <w:lvlText w:val=""/>
      <w:lvlJc w:val="left"/>
      <w:pPr>
        <w:ind w:left="5040" w:hanging="360"/>
      </w:pPr>
      <w:rPr>
        <w:rFonts w:ascii="Symbol" w:hAnsi="Symbol" w:hint="default"/>
      </w:rPr>
    </w:lvl>
    <w:lvl w:ilvl="7" w:tplc="9370A0FE">
      <w:start w:val="1"/>
      <w:numFmt w:val="bullet"/>
      <w:lvlText w:val="o"/>
      <w:lvlJc w:val="left"/>
      <w:pPr>
        <w:ind w:left="5760" w:hanging="360"/>
      </w:pPr>
      <w:rPr>
        <w:rFonts w:ascii="Courier New" w:hAnsi="Courier New" w:hint="default"/>
      </w:rPr>
    </w:lvl>
    <w:lvl w:ilvl="8" w:tplc="CDA6E2D6">
      <w:start w:val="1"/>
      <w:numFmt w:val="bullet"/>
      <w:lvlText w:val=""/>
      <w:lvlJc w:val="left"/>
      <w:pPr>
        <w:ind w:left="6480" w:hanging="360"/>
      </w:pPr>
      <w:rPr>
        <w:rFonts w:ascii="Wingdings" w:hAnsi="Wingdings" w:hint="default"/>
      </w:rPr>
    </w:lvl>
  </w:abstractNum>
  <w:abstractNum w:abstractNumId="7" w15:restartNumberingAfterBreak="0">
    <w:nsid w:val="0F393C25"/>
    <w:multiLevelType w:val="hybridMultilevel"/>
    <w:tmpl w:val="444458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941C3D"/>
    <w:multiLevelType w:val="hybridMultilevel"/>
    <w:tmpl w:val="754C4626"/>
    <w:lvl w:ilvl="0" w:tplc="2CC4DC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3932FFA"/>
    <w:multiLevelType w:val="multilevel"/>
    <w:tmpl w:val="A3F2F956"/>
    <w:lvl w:ilvl="0">
      <w:start w:val="7"/>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76388AF"/>
    <w:multiLevelType w:val="hybridMultilevel"/>
    <w:tmpl w:val="F18890F2"/>
    <w:lvl w:ilvl="0" w:tplc="1806FDF4">
      <w:start w:val="1"/>
      <w:numFmt w:val="bullet"/>
      <w:lvlText w:val=""/>
      <w:lvlJc w:val="left"/>
      <w:pPr>
        <w:ind w:left="1440" w:hanging="360"/>
      </w:pPr>
      <w:rPr>
        <w:rFonts w:ascii="Symbol" w:hAnsi="Symbol" w:hint="default"/>
      </w:rPr>
    </w:lvl>
    <w:lvl w:ilvl="1" w:tplc="2B6A0414">
      <w:start w:val="1"/>
      <w:numFmt w:val="bullet"/>
      <w:lvlText w:val="o"/>
      <w:lvlJc w:val="left"/>
      <w:pPr>
        <w:ind w:left="1440" w:hanging="360"/>
      </w:pPr>
      <w:rPr>
        <w:rFonts w:ascii="Courier New" w:hAnsi="Courier New" w:hint="default"/>
      </w:rPr>
    </w:lvl>
    <w:lvl w:ilvl="2" w:tplc="B3E04804">
      <w:start w:val="1"/>
      <w:numFmt w:val="bullet"/>
      <w:lvlText w:val=""/>
      <w:lvlJc w:val="left"/>
      <w:pPr>
        <w:ind w:left="2160" w:hanging="360"/>
      </w:pPr>
      <w:rPr>
        <w:rFonts w:ascii="Wingdings" w:hAnsi="Wingdings" w:hint="default"/>
      </w:rPr>
    </w:lvl>
    <w:lvl w:ilvl="3" w:tplc="0DCE1272">
      <w:start w:val="1"/>
      <w:numFmt w:val="bullet"/>
      <w:lvlText w:val=""/>
      <w:lvlJc w:val="left"/>
      <w:pPr>
        <w:ind w:left="2880" w:hanging="360"/>
      </w:pPr>
      <w:rPr>
        <w:rFonts w:ascii="Symbol" w:hAnsi="Symbol" w:hint="default"/>
      </w:rPr>
    </w:lvl>
    <w:lvl w:ilvl="4" w:tplc="0A3A8CF0">
      <w:start w:val="1"/>
      <w:numFmt w:val="bullet"/>
      <w:lvlText w:val="o"/>
      <w:lvlJc w:val="left"/>
      <w:pPr>
        <w:ind w:left="3600" w:hanging="360"/>
      </w:pPr>
      <w:rPr>
        <w:rFonts w:ascii="Courier New" w:hAnsi="Courier New" w:hint="default"/>
      </w:rPr>
    </w:lvl>
    <w:lvl w:ilvl="5" w:tplc="683C55D2">
      <w:start w:val="1"/>
      <w:numFmt w:val="bullet"/>
      <w:lvlText w:val=""/>
      <w:lvlJc w:val="left"/>
      <w:pPr>
        <w:ind w:left="4320" w:hanging="360"/>
      </w:pPr>
      <w:rPr>
        <w:rFonts w:ascii="Wingdings" w:hAnsi="Wingdings" w:hint="default"/>
      </w:rPr>
    </w:lvl>
    <w:lvl w:ilvl="6" w:tplc="F490E1EC">
      <w:start w:val="1"/>
      <w:numFmt w:val="bullet"/>
      <w:lvlText w:val=""/>
      <w:lvlJc w:val="left"/>
      <w:pPr>
        <w:ind w:left="5040" w:hanging="360"/>
      </w:pPr>
      <w:rPr>
        <w:rFonts w:ascii="Symbol" w:hAnsi="Symbol" w:hint="default"/>
      </w:rPr>
    </w:lvl>
    <w:lvl w:ilvl="7" w:tplc="E0ACDC14">
      <w:start w:val="1"/>
      <w:numFmt w:val="bullet"/>
      <w:lvlText w:val="o"/>
      <w:lvlJc w:val="left"/>
      <w:pPr>
        <w:ind w:left="5760" w:hanging="360"/>
      </w:pPr>
      <w:rPr>
        <w:rFonts w:ascii="Courier New" w:hAnsi="Courier New" w:hint="default"/>
      </w:rPr>
    </w:lvl>
    <w:lvl w:ilvl="8" w:tplc="903E251E">
      <w:start w:val="1"/>
      <w:numFmt w:val="bullet"/>
      <w:lvlText w:val=""/>
      <w:lvlJc w:val="left"/>
      <w:pPr>
        <w:ind w:left="6480" w:hanging="360"/>
      </w:pPr>
      <w:rPr>
        <w:rFonts w:ascii="Wingdings" w:hAnsi="Wingdings" w:hint="default"/>
      </w:rPr>
    </w:lvl>
  </w:abstractNum>
  <w:abstractNum w:abstractNumId="11" w15:restartNumberingAfterBreak="0">
    <w:nsid w:val="18F646EB"/>
    <w:multiLevelType w:val="multilevel"/>
    <w:tmpl w:val="B0F407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1B746E44"/>
    <w:multiLevelType w:val="multilevel"/>
    <w:tmpl w:val="E54C16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E69BFE6"/>
    <w:multiLevelType w:val="hybridMultilevel"/>
    <w:tmpl w:val="61F8F058"/>
    <w:lvl w:ilvl="0" w:tplc="1B6668A6">
      <w:start w:val="1"/>
      <w:numFmt w:val="bullet"/>
      <w:lvlText w:val=""/>
      <w:lvlJc w:val="left"/>
      <w:pPr>
        <w:ind w:left="360" w:hanging="360"/>
      </w:pPr>
      <w:rPr>
        <w:rFonts w:ascii="Symbol" w:hAnsi="Symbol" w:hint="default"/>
      </w:rPr>
    </w:lvl>
    <w:lvl w:ilvl="1" w:tplc="42A05136">
      <w:start w:val="1"/>
      <w:numFmt w:val="bullet"/>
      <w:lvlText w:val="o"/>
      <w:lvlJc w:val="left"/>
      <w:pPr>
        <w:ind w:left="1080" w:hanging="360"/>
      </w:pPr>
      <w:rPr>
        <w:rFonts w:ascii="Courier New" w:hAnsi="Courier New" w:hint="default"/>
      </w:rPr>
    </w:lvl>
    <w:lvl w:ilvl="2" w:tplc="1DE8A336">
      <w:start w:val="1"/>
      <w:numFmt w:val="bullet"/>
      <w:lvlText w:val=""/>
      <w:lvlJc w:val="left"/>
      <w:pPr>
        <w:ind w:left="1800" w:hanging="360"/>
      </w:pPr>
      <w:rPr>
        <w:rFonts w:ascii="Wingdings" w:hAnsi="Wingdings" w:hint="default"/>
      </w:rPr>
    </w:lvl>
    <w:lvl w:ilvl="3" w:tplc="D422CED6">
      <w:start w:val="1"/>
      <w:numFmt w:val="bullet"/>
      <w:lvlText w:val=""/>
      <w:lvlJc w:val="left"/>
      <w:pPr>
        <w:ind w:left="2520" w:hanging="360"/>
      </w:pPr>
      <w:rPr>
        <w:rFonts w:ascii="Symbol" w:hAnsi="Symbol" w:hint="default"/>
      </w:rPr>
    </w:lvl>
    <w:lvl w:ilvl="4" w:tplc="79B235C0">
      <w:start w:val="1"/>
      <w:numFmt w:val="bullet"/>
      <w:lvlText w:val="o"/>
      <w:lvlJc w:val="left"/>
      <w:pPr>
        <w:ind w:left="3240" w:hanging="360"/>
      </w:pPr>
      <w:rPr>
        <w:rFonts w:ascii="Courier New" w:hAnsi="Courier New" w:hint="default"/>
      </w:rPr>
    </w:lvl>
    <w:lvl w:ilvl="5" w:tplc="7DCC9EC4">
      <w:start w:val="1"/>
      <w:numFmt w:val="bullet"/>
      <w:lvlText w:val=""/>
      <w:lvlJc w:val="left"/>
      <w:pPr>
        <w:ind w:left="3960" w:hanging="360"/>
      </w:pPr>
      <w:rPr>
        <w:rFonts w:ascii="Wingdings" w:hAnsi="Wingdings" w:hint="default"/>
      </w:rPr>
    </w:lvl>
    <w:lvl w:ilvl="6" w:tplc="74125A6A">
      <w:start w:val="1"/>
      <w:numFmt w:val="bullet"/>
      <w:lvlText w:val=""/>
      <w:lvlJc w:val="left"/>
      <w:pPr>
        <w:ind w:left="4680" w:hanging="360"/>
      </w:pPr>
      <w:rPr>
        <w:rFonts w:ascii="Symbol" w:hAnsi="Symbol" w:hint="default"/>
      </w:rPr>
    </w:lvl>
    <w:lvl w:ilvl="7" w:tplc="0830719E">
      <w:start w:val="1"/>
      <w:numFmt w:val="bullet"/>
      <w:lvlText w:val="o"/>
      <w:lvlJc w:val="left"/>
      <w:pPr>
        <w:ind w:left="5400" w:hanging="360"/>
      </w:pPr>
      <w:rPr>
        <w:rFonts w:ascii="Courier New" w:hAnsi="Courier New" w:hint="default"/>
      </w:rPr>
    </w:lvl>
    <w:lvl w:ilvl="8" w:tplc="245EA5A2">
      <w:start w:val="1"/>
      <w:numFmt w:val="bullet"/>
      <w:lvlText w:val=""/>
      <w:lvlJc w:val="left"/>
      <w:pPr>
        <w:ind w:left="6120" w:hanging="360"/>
      </w:pPr>
      <w:rPr>
        <w:rFonts w:ascii="Wingdings" w:hAnsi="Wingdings" w:hint="default"/>
      </w:rPr>
    </w:lvl>
  </w:abstractNum>
  <w:abstractNum w:abstractNumId="14" w15:restartNumberingAfterBreak="0">
    <w:nsid w:val="1EFA09D4"/>
    <w:multiLevelType w:val="hybridMultilevel"/>
    <w:tmpl w:val="812AA9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36F91AB"/>
    <w:multiLevelType w:val="hybridMultilevel"/>
    <w:tmpl w:val="9254344E"/>
    <w:lvl w:ilvl="0" w:tplc="1D70D356">
      <w:start w:val="1"/>
      <w:numFmt w:val="bullet"/>
      <w:lvlText w:val=""/>
      <w:lvlJc w:val="left"/>
      <w:pPr>
        <w:ind w:left="1440" w:hanging="360"/>
      </w:pPr>
      <w:rPr>
        <w:rFonts w:ascii="Symbol" w:hAnsi="Symbol" w:hint="default"/>
      </w:rPr>
    </w:lvl>
    <w:lvl w:ilvl="1" w:tplc="2EBEA89A">
      <w:start w:val="1"/>
      <w:numFmt w:val="bullet"/>
      <w:lvlText w:val="o"/>
      <w:lvlJc w:val="left"/>
      <w:pPr>
        <w:ind w:left="1440" w:hanging="360"/>
      </w:pPr>
      <w:rPr>
        <w:rFonts w:ascii="Courier New" w:hAnsi="Courier New" w:hint="default"/>
      </w:rPr>
    </w:lvl>
    <w:lvl w:ilvl="2" w:tplc="B62ADDCE">
      <w:start w:val="1"/>
      <w:numFmt w:val="bullet"/>
      <w:lvlText w:val=""/>
      <w:lvlJc w:val="left"/>
      <w:pPr>
        <w:ind w:left="2160" w:hanging="360"/>
      </w:pPr>
      <w:rPr>
        <w:rFonts w:ascii="Wingdings" w:hAnsi="Wingdings" w:hint="default"/>
      </w:rPr>
    </w:lvl>
    <w:lvl w:ilvl="3" w:tplc="D6FE81BA">
      <w:start w:val="1"/>
      <w:numFmt w:val="bullet"/>
      <w:lvlText w:val=""/>
      <w:lvlJc w:val="left"/>
      <w:pPr>
        <w:ind w:left="2880" w:hanging="360"/>
      </w:pPr>
      <w:rPr>
        <w:rFonts w:ascii="Symbol" w:hAnsi="Symbol" w:hint="default"/>
      </w:rPr>
    </w:lvl>
    <w:lvl w:ilvl="4" w:tplc="523EA06A">
      <w:start w:val="1"/>
      <w:numFmt w:val="bullet"/>
      <w:lvlText w:val="o"/>
      <w:lvlJc w:val="left"/>
      <w:pPr>
        <w:ind w:left="3600" w:hanging="360"/>
      </w:pPr>
      <w:rPr>
        <w:rFonts w:ascii="Courier New" w:hAnsi="Courier New" w:hint="default"/>
      </w:rPr>
    </w:lvl>
    <w:lvl w:ilvl="5" w:tplc="9ECEF0A2">
      <w:start w:val="1"/>
      <w:numFmt w:val="bullet"/>
      <w:lvlText w:val=""/>
      <w:lvlJc w:val="left"/>
      <w:pPr>
        <w:ind w:left="4320" w:hanging="360"/>
      </w:pPr>
      <w:rPr>
        <w:rFonts w:ascii="Wingdings" w:hAnsi="Wingdings" w:hint="default"/>
      </w:rPr>
    </w:lvl>
    <w:lvl w:ilvl="6" w:tplc="30F0CF18">
      <w:start w:val="1"/>
      <w:numFmt w:val="bullet"/>
      <w:lvlText w:val=""/>
      <w:lvlJc w:val="left"/>
      <w:pPr>
        <w:ind w:left="5040" w:hanging="360"/>
      </w:pPr>
      <w:rPr>
        <w:rFonts w:ascii="Symbol" w:hAnsi="Symbol" w:hint="default"/>
      </w:rPr>
    </w:lvl>
    <w:lvl w:ilvl="7" w:tplc="8A34756E">
      <w:start w:val="1"/>
      <w:numFmt w:val="bullet"/>
      <w:lvlText w:val="o"/>
      <w:lvlJc w:val="left"/>
      <w:pPr>
        <w:ind w:left="5760" w:hanging="360"/>
      </w:pPr>
      <w:rPr>
        <w:rFonts w:ascii="Courier New" w:hAnsi="Courier New" w:hint="default"/>
      </w:rPr>
    </w:lvl>
    <w:lvl w:ilvl="8" w:tplc="A100FAFC">
      <w:start w:val="1"/>
      <w:numFmt w:val="bullet"/>
      <w:lvlText w:val=""/>
      <w:lvlJc w:val="left"/>
      <w:pPr>
        <w:ind w:left="6480" w:hanging="360"/>
      </w:pPr>
      <w:rPr>
        <w:rFonts w:ascii="Wingdings" w:hAnsi="Wingdings" w:hint="default"/>
      </w:rPr>
    </w:lvl>
  </w:abstractNum>
  <w:abstractNum w:abstractNumId="16" w15:restartNumberingAfterBreak="0">
    <w:nsid w:val="25D9F1AC"/>
    <w:multiLevelType w:val="hybridMultilevel"/>
    <w:tmpl w:val="305C9768"/>
    <w:lvl w:ilvl="0" w:tplc="D63C3C0C">
      <w:start w:val="1"/>
      <w:numFmt w:val="bullet"/>
      <w:lvlText w:val=""/>
      <w:lvlJc w:val="left"/>
      <w:pPr>
        <w:ind w:left="1440" w:hanging="360"/>
      </w:pPr>
      <w:rPr>
        <w:rFonts w:ascii="Symbol" w:hAnsi="Symbol" w:hint="default"/>
      </w:rPr>
    </w:lvl>
    <w:lvl w:ilvl="1" w:tplc="EFFEA460">
      <w:start w:val="1"/>
      <w:numFmt w:val="bullet"/>
      <w:lvlText w:val="o"/>
      <w:lvlJc w:val="left"/>
      <w:pPr>
        <w:ind w:left="1440" w:hanging="360"/>
      </w:pPr>
      <w:rPr>
        <w:rFonts w:ascii="Courier New" w:hAnsi="Courier New" w:hint="default"/>
      </w:rPr>
    </w:lvl>
    <w:lvl w:ilvl="2" w:tplc="7AC43A24">
      <w:start w:val="1"/>
      <w:numFmt w:val="bullet"/>
      <w:lvlText w:val=""/>
      <w:lvlJc w:val="left"/>
      <w:pPr>
        <w:ind w:left="2160" w:hanging="360"/>
      </w:pPr>
      <w:rPr>
        <w:rFonts w:ascii="Wingdings" w:hAnsi="Wingdings" w:hint="default"/>
      </w:rPr>
    </w:lvl>
    <w:lvl w:ilvl="3" w:tplc="FAF66C76">
      <w:start w:val="1"/>
      <w:numFmt w:val="bullet"/>
      <w:lvlText w:val=""/>
      <w:lvlJc w:val="left"/>
      <w:pPr>
        <w:ind w:left="2880" w:hanging="360"/>
      </w:pPr>
      <w:rPr>
        <w:rFonts w:ascii="Symbol" w:hAnsi="Symbol" w:hint="default"/>
      </w:rPr>
    </w:lvl>
    <w:lvl w:ilvl="4" w:tplc="85FA5D3E">
      <w:start w:val="1"/>
      <w:numFmt w:val="bullet"/>
      <w:lvlText w:val="o"/>
      <w:lvlJc w:val="left"/>
      <w:pPr>
        <w:ind w:left="3600" w:hanging="360"/>
      </w:pPr>
      <w:rPr>
        <w:rFonts w:ascii="Courier New" w:hAnsi="Courier New" w:hint="default"/>
      </w:rPr>
    </w:lvl>
    <w:lvl w:ilvl="5" w:tplc="75BE735E">
      <w:start w:val="1"/>
      <w:numFmt w:val="bullet"/>
      <w:lvlText w:val=""/>
      <w:lvlJc w:val="left"/>
      <w:pPr>
        <w:ind w:left="4320" w:hanging="360"/>
      </w:pPr>
      <w:rPr>
        <w:rFonts w:ascii="Wingdings" w:hAnsi="Wingdings" w:hint="default"/>
      </w:rPr>
    </w:lvl>
    <w:lvl w:ilvl="6" w:tplc="457879A8">
      <w:start w:val="1"/>
      <w:numFmt w:val="bullet"/>
      <w:lvlText w:val=""/>
      <w:lvlJc w:val="left"/>
      <w:pPr>
        <w:ind w:left="5040" w:hanging="360"/>
      </w:pPr>
      <w:rPr>
        <w:rFonts w:ascii="Symbol" w:hAnsi="Symbol" w:hint="default"/>
      </w:rPr>
    </w:lvl>
    <w:lvl w:ilvl="7" w:tplc="8C307874">
      <w:start w:val="1"/>
      <w:numFmt w:val="bullet"/>
      <w:lvlText w:val="o"/>
      <w:lvlJc w:val="left"/>
      <w:pPr>
        <w:ind w:left="5760" w:hanging="360"/>
      </w:pPr>
      <w:rPr>
        <w:rFonts w:ascii="Courier New" w:hAnsi="Courier New" w:hint="default"/>
      </w:rPr>
    </w:lvl>
    <w:lvl w:ilvl="8" w:tplc="72A6E640">
      <w:start w:val="1"/>
      <w:numFmt w:val="bullet"/>
      <w:lvlText w:val=""/>
      <w:lvlJc w:val="left"/>
      <w:pPr>
        <w:ind w:left="6480" w:hanging="360"/>
      </w:pPr>
      <w:rPr>
        <w:rFonts w:ascii="Wingdings" w:hAnsi="Wingdings" w:hint="default"/>
      </w:rPr>
    </w:lvl>
  </w:abstractNum>
  <w:abstractNum w:abstractNumId="17" w15:restartNumberingAfterBreak="0">
    <w:nsid w:val="284B751D"/>
    <w:multiLevelType w:val="hybridMultilevel"/>
    <w:tmpl w:val="69F42C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FF7178"/>
    <w:multiLevelType w:val="hybridMultilevel"/>
    <w:tmpl w:val="D390C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9C05DBC"/>
    <w:multiLevelType w:val="multilevel"/>
    <w:tmpl w:val="807454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BC437F3"/>
    <w:multiLevelType w:val="multilevel"/>
    <w:tmpl w:val="53E04DF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1" w15:restartNumberingAfterBreak="0">
    <w:nsid w:val="2BED68D6"/>
    <w:multiLevelType w:val="hybridMultilevel"/>
    <w:tmpl w:val="EE6C2700"/>
    <w:lvl w:ilvl="0" w:tplc="A364D18C">
      <w:start w:val="1"/>
      <w:numFmt w:val="bullet"/>
      <w:lvlText w:val=""/>
      <w:lvlJc w:val="left"/>
      <w:pPr>
        <w:ind w:left="1440" w:hanging="360"/>
      </w:pPr>
      <w:rPr>
        <w:rFonts w:ascii="Symbol" w:hAnsi="Symbol" w:hint="default"/>
      </w:rPr>
    </w:lvl>
    <w:lvl w:ilvl="1" w:tplc="7A0C93E2">
      <w:start w:val="1"/>
      <w:numFmt w:val="bullet"/>
      <w:lvlText w:val="o"/>
      <w:lvlJc w:val="left"/>
      <w:pPr>
        <w:ind w:left="1440" w:hanging="360"/>
      </w:pPr>
      <w:rPr>
        <w:rFonts w:ascii="Courier New" w:hAnsi="Courier New" w:hint="default"/>
      </w:rPr>
    </w:lvl>
    <w:lvl w:ilvl="2" w:tplc="AB7AFEFC">
      <w:start w:val="1"/>
      <w:numFmt w:val="bullet"/>
      <w:lvlText w:val=""/>
      <w:lvlJc w:val="left"/>
      <w:pPr>
        <w:ind w:left="2160" w:hanging="360"/>
      </w:pPr>
      <w:rPr>
        <w:rFonts w:ascii="Wingdings" w:hAnsi="Wingdings" w:hint="default"/>
      </w:rPr>
    </w:lvl>
    <w:lvl w:ilvl="3" w:tplc="D88AAE3C">
      <w:start w:val="1"/>
      <w:numFmt w:val="bullet"/>
      <w:lvlText w:val=""/>
      <w:lvlJc w:val="left"/>
      <w:pPr>
        <w:ind w:left="2880" w:hanging="360"/>
      </w:pPr>
      <w:rPr>
        <w:rFonts w:ascii="Symbol" w:hAnsi="Symbol" w:hint="default"/>
      </w:rPr>
    </w:lvl>
    <w:lvl w:ilvl="4" w:tplc="CCDEEA5C">
      <w:start w:val="1"/>
      <w:numFmt w:val="bullet"/>
      <w:lvlText w:val="o"/>
      <w:lvlJc w:val="left"/>
      <w:pPr>
        <w:ind w:left="3600" w:hanging="360"/>
      </w:pPr>
      <w:rPr>
        <w:rFonts w:ascii="Courier New" w:hAnsi="Courier New" w:hint="default"/>
      </w:rPr>
    </w:lvl>
    <w:lvl w:ilvl="5" w:tplc="53DCA452">
      <w:start w:val="1"/>
      <w:numFmt w:val="bullet"/>
      <w:lvlText w:val=""/>
      <w:lvlJc w:val="left"/>
      <w:pPr>
        <w:ind w:left="4320" w:hanging="360"/>
      </w:pPr>
      <w:rPr>
        <w:rFonts w:ascii="Wingdings" w:hAnsi="Wingdings" w:hint="default"/>
      </w:rPr>
    </w:lvl>
    <w:lvl w:ilvl="6" w:tplc="8BEC3DD0">
      <w:start w:val="1"/>
      <w:numFmt w:val="bullet"/>
      <w:lvlText w:val=""/>
      <w:lvlJc w:val="left"/>
      <w:pPr>
        <w:ind w:left="5040" w:hanging="360"/>
      </w:pPr>
      <w:rPr>
        <w:rFonts w:ascii="Symbol" w:hAnsi="Symbol" w:hint="default"/>
      </w:rPr>
    </w:lvl>
    <w:lvl w:ilvl="7" w:tplc="B71409A0">
      <w:start w:val="1"/>
      <w:numFmt w:val="bullet"/>
      <w:lvlText w:val="o"/>
      <w:lvlJc w:val="left"/>
      <w:pPr>
        <w:ind w:left="5760" w:hanging="360"/>
      </w:pPr>
      <w:rPr>
        <w:rFonts w:ascii="Courier New" w:hAnsi="Courier New" w:hint="default"/>
      </w:rPr>
    </w:lvl>
    <w:lvl w:ilvl="8" w:tplc="844E160E">
      <w:start w:val="1"/>
      <w:numFmt w:val="bullet"/>
      <w:lvlText w:val=""/>
      <w:lvlJc w:val="left"/>
      <w:pPr>
        <w:ind w:left="6480" w:hanging="360"/>
      </w:pPr>
      <w:rPr>
        <w:rFonts w:ascii="Wingdings" w:hAnsi="Wingdings" w:hint="default"/>
      </w:rPr>
    </w:lvl>
  </w:abstractNum>
  <w:abstractNum w:abstractNumId="22" w15:restartNumberingAfterBreak="0">
    <w:nsid w:val="2D344FB7"/>
    <w:multiLevelType w:val="hybridMultilevel"/>
    <w:tmpl w:val="C09236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FB617C7"/>
    <w:multiLevelType w:val="multilevel"/>
    <w:tmpl w:val="BB52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39B0FB6"/>
    <w:multiLevelType w:val="hybridMultilevel"/>
    <w:tmpl w:val="B62C41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6D7197E"/>
    <w:multiLevelType w:val="hybridMultilevel"/>
    <w:tmpl w:val="5366CF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2A91BEF"/>
    <w:multiLevelType w:val="hybridMultilevel"/>
    <w:tmpl w:val="95988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4BE9717"/>
    <w:multiLevelType w:val="hybridMultilevel"/>
    <w:tmpl w:val="0AC6AEF8"/>
    <w:lvl w:ilvl="0" w:tplc="FE022570">
      <w:start w:val="1"/>
      <w:numFmt w:val="bullet"/>
      <w:lvlText w:val=""/>
      <w:lvlJc w:val="left"/>
      <w:pPr>
        <w:ind w:left="1440" w:hanging="360"/>
      </w:pPr>
      <w:rPr>
        <w:rFonts w:ascii="Symbol" w:hAnsi="Symbol" w:hint="default"/>
      </w:rPr>
    </w:lvl>
    <w:lvl w:ilvl="1" w:tplc="C660F780">
      <w:start w:val="1"/>
      <w:numFmt w:val="bullet"/>
      <w:lvlText w:val="o"/>
      <w:lvlJc w:val="left"/>
      <w:pPr>
        <w:ind w:left="1440" w:hanging="360"/>
      </w:pPr>
      <w:rPr>
        <w:rFonts w:ascii="Courier New" w:hAnsi="Courier New" w:hint="default"/>
      </w:rPr>
    </w:lvl>
    <w:lvl w:ilvl="2" w:tplc="75F0FDB0">
      <w:start w:val="1"/>
      <w:numFmt w:val="bullet"/>
      <w:lvlText w:val=""/>
      <w:lvlJc w:val="left"/>
      <w:pPr>
        <w:ind w:left="2160" w:hanging="360"/>
      </w:pPr>
      <w:rPr>
        <w:rFonts w:ascii="Wingdings" w:hAnsi="Wingdings" w:hint="default"/>
      </w:rPr>
    </w:lvl>
    <w:lvl w:ilvl="3" w:tplc="0D2CB708">
      <w:start w:val="1"/>
      <w:numFmt w:val="bullet"/>
      <w:lvlText w:val=""/>
      <w:lvlJc w:val="left"/>
      <w:pPr>
        <w:ind w:left="2880" w:hanging="360"/>
      </w:pPr>
      <w:rPr>
        <w:rFonts w:ascii="Symbol" w:hAnsi="Symbol" w:hint="default"/>
      </w:rPr>
    </w:lvl>
    <w:lvl w:ilvl="4" w:tplc="60D2F7A0">
      <w:start w:val="1"/>
      <w:numFmt w:val="bullet"/>
      <w:lvlText w:val="o"/>
      <w:lvlJc w:val="left"/>
      <w:pPr>
        <w:ind w:left="3600" w:hanging="360"/>
      </w:pPr>
      <w:rPr>
        <w:rFonts w:ascii="Courier New" w:hAnsi="Courier New" w:hint="default"/>
      </w:rPr>
    </w:lvl>
    <w:lvl w:ilvl="5" w:tplc="54467830">
      <w:start w:val="1"/>
      <w:numFmt w:val="bullet"/>
      <w:lvlText w:val=""/>
      <w:lvlJc w:val="left"/>
      <w:pPr>
        <w:ind w:left="4320" w:hanging="360"/>
      </w:pPr>
      <w:rPr>
        <w:rFonts w:ascii="Wingdings" w:hAnsi="Wingdings" w:hint="default"/>
      </w:rPr>
    </w:lvl>
    <w:lvl w:ilvl="6" w:tplc="3CF0178C">
      <w:start w:val="1"/>
      <w:numFmt w:val="bullet"/>
      <w:lvlText w:val=""/>
      <w:lvlJc w:val="left"/>
      <w:pPr>
        <w:ind w:left="5040" w:hanging="360"/>
      </w:pPr>
      <w:rPr>
        <w:rFonts w:ascii="Symbol" w:hAnsi="Symbol" w:hint="default"/>
      </w:rPr>
    </w:lvl>
    <w:lvl w:ilvl="7" w:tplc="AF3E7688">
      <w:start w:val="1"/>
      <w:numFmt w:val="bullet"/>
      <w:lvlText w:val="o"/>
      <w:lvlJc w:val="left"/>
      <w:pPr>
        <w:ind w:left="5760" w:hanging="360"/>
      </w:pPr>
      <w:rPr>
        <w:rFonts w:ascii="Courier New" w:hAnsi="Courier New" w:hint="default"/>
      </w:rPr>
    </w:lvl>
    <w:lvl w:ilvl="8" w:tplc="A8C06C22">
      <w:start w:val="1"/>
      <w:numFmt w:val="bullet"/>
      <w:lvlText w:val=""/>
      <w:lvlJc w:val="left"/>
      <w:pPr>
        <w:ind w:left="6480" w:hanging="360"/>
      </w:pPr>
      <w:rPr>
        <w:rFonts w:ascii="Wingdings" w:hAnsi="Wingdings" w:hint="default"/>
      </w:rPr>
    </w:lvl>
  </w:abstractNum>
  <w:abstractNum w:abstractNumId="28" w15:restartNumberingAfterBreak="0">
    <w:nsid w:val="4B5379BC"/>
    <w:multiLevelType w:val="hybridMultilevel"/>
    <w:tmpl w:val="D578F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690337"/>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2764CED"/>
    <w:multiLevelType w:val="hybridMultilevel"/>
    <w:tmpl w:val="DFC636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47956DE"/>
    <w:multiLevelType w:val="hybridMultilevel"/>
    <w:tmpl w:val="E3106EE4"/>
    <w:lvl w:ilvl="0" w:tplc="A204DBDE">
      <w:start w:val="1"/>
      <w:numFmt w:val="bullet"/>
      <w:lvlText w:val=""/>
      <w:lvlJc w:val="left"/>
      <w:pPr>
        <w:ind w:left="1440" w:hanging="360"/>
      </w:pPr>
      <w:rPr>
        <w:rFonts w:ascii="Symbol" w:hAnsi="Symbol" w:hint="default"/>
      </w:rPr>
    </w:lvl>
    <w:lvl w:ilvl="1" w:tplc="51DCF786">
      <w:start w:val="1"/>
      <w:numFmt w:val="bullet"/>
      <w:lvlText w:val="o"/>
      <w:lvlJc w:val="left"/>
      <w:pPr>
        <w:ind w:left="1440" w:hanging="360"/>
      </w:pPr>
      <w:rPr>
        <w:rFonts w:ascii="Courier New" w:hAnsi="Courier New" w:hint="default"/>
      </w:rPr>
    </w:lvl>
    <w:lvl w:ilvl="2" w:tplc="6D000920">
      <w:start w:val="1"/>
      <w:numFmt w:val="bullet"/>
      <w:lvlText w:val=""/>
      <w:lvlJc w:val="left"/>
      <w:pPr>
        <w:ind w:left="2160" w:hanging="360"/>
      </w:pPr>
      <w:rPr>
        <w:rFonts w:ascii="Wingdings" w:hAnsi="Wingdings" w:hint="default"/>
      </w:rPr>
    </w:lvl>
    <w:lvl w:ilvl="3" w:tplc="603A1968">
      <w:start w:val="1"/>
      <w:numFmt w:val="bullet"/>
      <w:lvlText w:val=""/>
      <w:lvlJc w:val="left"/>
      <w:pPr>
        <w:ind w:left="2880" w:hanging="360"/>
      </w:pPr>
      <w:rPr>
        <w:rFonts w:ascii="Symbol" w:hAnsi="Symbol" w:hint="default"/>
      </w:rPr>
    </w:lvl>
    <w:lvl w:ilvl="4" w:tplc="1998264C">
      <w:start w:val="1"/>
      <w:numFmt w:val="bullet"/>
      <w:lvlText w:val="o"/>
      <w:lvlJc w:val="left"/>
      <w:pPr>
        <w:ind w:left="3600" w:hanging="360"/>
      </w:pPr>
      <w:rPr>
        <w:rFonts w:ascii="Courier New" w:hAnsi="Courier New" w:hint="default"/>
      </w:rPr>
    </w:lvl>
    <w:lvl w:ilvl="5" w:tplc="9104BAF8">
      <w:start w:val="1"/>
      <w:numFmt w:val="bullet"/>
      <w:lvlText w:val=""/>
      <w:lvlJc w:val="left"/>
      <w:pPr>
        <w:ind w:left="4320" w:hanging="360"/>
      </w:pPr>
      <w:rPr>
        <w:rFonts w:ascii="Wingdings" w:hAnsi="Wingdings" w:hint="default"/>
      </w:rPr>
    </w:lvl>
    <w:lvl w:ilvl="6" w:tplc="3EA4A92A">
      <w:start w:val="1"/>
      <w:numFmt w:val="bullet"/>
      <w:lvlText w:val=""/>
      <w:lvlJc w:val="left"/>
      <w:pPr>
        <w:ind w:left="5040" w:hanging="360"/>
      </w:pPr>
      <w:rPr>
        <w:rFonts w:ascii="Symbol" w:hAnsi="Symbol" w:hint="default"/>
      </w:rPr>
    </w:lvl>
    <w:lvl w:ilvl="7" w:tplc="61EAE688">
      <w:start w:val="1"/>
      <w:numFmt w:val="bullet"/>
      <w:lvlText w:val="o"/>
      <w:lvlJc w:val="left"/>
      <w:pPr>
        <w:ind w:left="5760" w:hanging="360"/>
      </w:pPr>
      <w:rPr>
        <w:rFonts w:ascii="Courier New" w:hAnsi="Courier New" w:hint="default"/>
      </w:rPr>
    </w:lvl>
    <w:lvl w:ilvl="8" w:tplc="91829F18">
      <w:start w:val="1"/>
      <w:numFmt w:val="bullet"/>
      <w:lvlText w:val=""/>
      <w:lvlJc w:val="left"/>
      <w:pPr>
        <w:ind w:left="6480" w:hanging="360"/>
      </w:pPr>
      <w:rPr>
        <w:rFonts w:ascii="Wingdings" w:hAnsi="Wingdings" w:hint="default"/>
      </w:rPr>
    </w:lvl>
  </w:abstractNum>
  <w:abstractNum w:abstractNumId="32" w15:restartNumberingAfterBreak="0">
    <w:nsid w:val="547A24EE"/>
    <w:multiLevelType w:val="multilevel"/>
    <w:tmpl w:val="0D8AC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251D8B"/>
    <w:multiLevelType w:val="hybridMultilevel"/>
    <w:tmpl w:val="0DFAA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FF6A22"/>
    <w:multiLevelType w:val="multilevel"/>
    <w:tmpl w:val="C04A5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1225E8"/>
    <w:multiLevelType w:val="multilevel"/>
    <w:tmpl w:val="EC0E7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0217F2"/>
    <w:multiLevelType w:val="hybridMultilevel"/>
    <w:tmpl w:val="9FAAC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7673B7"/>
    <w:multiLevelType w:val="multilevel"/>
    <w:tmpl w:val="13FE486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8" w15:restartNumberingAfterBreak="0">
    <w:nsid w:val="63C129B4"/>
    <w:multiLevelType w:val="hybridMultilevel"/>
    <w:tmpl w:val="A19C5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843674"/>
    <w:multiLevelType w:val="hybridMultilevel"/>
    <w:tmpl w:val="693215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A1D2199"/>
    <w:multiLevelType w:val="multilevel"/>
    <w:tmpl w:val="47D0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DF64FD2"/>
    <w:multiLevelType w:val="multilevel"/>
    <w:tmpl w:val="03BA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25D2507"/>
    <w:multiLevelType w:val="multilevel"/>
    <w:tmpl w:val="69DED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48394E"/>
    <w:multiLevelType w:val="hybridMultilevel"/>
    <w:tmpl w:val="6CFA3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045B01"/>
    <w:multiLevelType w:val="multilevel"/>
    <w:tmpl w:val="115C64D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5" w15:restartNumberingAfterBreak="0">
    <w:nsid w:val="794C21E3"/>
    <w:multiLevelType w:val="multilevel"/>
    <w:tmpl w:val="4E7A00A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6" w15:restartNumberingAfterBreak="0">
    <w:nsid w:val="7DA5A9AC"/>
    <w:multiLevelType w:val="hybridMultilevel"/>
    <w:tmpl w:val="FFFFFFFF"/>
    <w:lvl w:ilvl="0" w:tplc="EBC80794">
      <w:start w:val="1"/>
      <w:numFmt w:val="upperLetter"/>
      <w:lvlText w:val="%1."/>
      <w:lvlJc w:val="left"/>
      <w:pPr>
        <w:ind w:left="720" w:hanging="360"/>
      </w:pPr>
    </w:lvl>
    <w:lvl w:ilvl="1" w:tplc="0E3EE072">
      <w:start w:val="1"/>
      <w:numFmt w:val="lowerLetter"/>
      <w:lvlText w:val="%2."/>
      <w:lvlJc w:val="left"/>
      <w:pPr>
        <w:ind w:left="1440" w:hanging="360"/>
      </w:pPr>
    </w:lvl>
    <w:lvl w:ilvl="2" w:tplc="1376165E">
      <w:start w:val="1"/>
      <w:numFmt w:val="lowerRoman"/>
      <w:lvlText w:val="%3."/>
      <w:lvlJc w:val="right"/>
      <w:pPr>
        <w:ind w:left="2160" w:hanging="180"/>
      </w:pPr>
    </w:lvl>
    <w:lvl w:ilvl="3" w:tplc="62F0F976">
      <w:start w:val="1"/>
      <w:numFmt w:val="decimal"/>
      <w:lvlText w:val="%4."/>
      <w:lvlJc w:val="left"/>
      <w:pPr>
        <w:ind w:left="2880" w:hanging="360"/>
      </w:pPr>
    </w:lvl>
    <w:lvl w:ilvl="4" w:tplc="B718A408">
      <w:start w:val="1"/>
      <w:numFmt w:val="lowerLetter"/>
      <w:lvlText w:val="%5."/>
      <w:lvlJc w:val="left"/>
      <w:pPr>
        <w:ind w:left="3600" w:hanging="360"/>
      </w:pPr>
    </w:lvl>
    <w:lvl w:ilvl="5" w:tplc="642EA65A">
      <w:start w:val="1"/>
      <w:numFmt w:val="lowerRoman"/>
      <w:lvlText w:val="%6."/>
      <w:lvlJc w:val="right"/>
      <w:pPr>
        <w:ind w:left="4320" w:hanging="180"/>
      </w:pPr>
    </w:lvl>
    <w:lvl w:ilvl="6" w:tplc="4D1231E8">
      <w:start w:val="1"/>
      <w:numFmt w:val="decimal"/>
      <w:lvlText w:val="%7."/>
      <w:lvlJc w:val="left"/>
      <w:pPr>
        <w:ind w:left="5040" w:hanging="360"/>
      </w:pPr>
    </w:lvl>
    <w:lvl w:ilvl="7" w:tplc="03FC2D50">
      <w:start w:val="1"/>
      <w:numFmt w:val="lowerLetter"/>
      <w:lvlText w:val="%8."/>
      <w:lvlJc w:val="left"/>
      <w:pPr>
        <w:ind w:left="5760" w:hanging="360"/>
      </w:pPr>
    </w:lvl>
    <w:lvl w:ilvl="8" w:tplc="DC82E0BA">
      <w:start w:val="1"/>
      <w:numFmt w:val="lowerRoman"/>
      <w:lvlText w:val="%9."/>
      <w:lvlJc w:val="right"/>
      <w:pPr>
        <w:ind w:left="6480" w:hanging="180"/>
      </w:pPr>
    </w:lvl>
  </w:abstractNum>
  <w:abstractNum w:abstractNumId="47" w15:restartNumberingAfterBreak="0">
    <w:nsid w:val="7E54303E"/>
    <w:multiLevelType w:val="hybridMultilevel"/>
    <w:tmpl w:val="452AED34"/>
    <w:lvl w:ilvl="0" w:tplc="76DEC82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7E7C2D50"/>
    <w:multiLevelType w:val="multilevel"/>
    <w:tmpl w:val="2B0CB7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9" w15:restartNumberingAfterBreak="0">
    <w:nsid w:val="7F5661ED"/>
    <w:multiLevelType w:val="multilevel"/>
    <w:tmpl w:val="367C9F4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610941855">
    <w:abstractNumId w:val="6"/>
  </w:num>
  <w:num w:numId="2" w16cid:durableId="1190727752">
    <w:abstractNumId w:val="16"/>
  </w:num>
  <w:num w:numId="3" w16cid:durableId="872035730">
    <w:abstractNumId w:val="31"/>
  </w:num>
  <w:num w:numId="4" w16cid:durableId="899487613">
    <w:abstractNumId w:val="15"/>
  </w:num>
  <w:num w:numId="5" w16cid:durableId="951670299">
    <w:abstractNumId w:val="13"/>
  </w:num>
  <w:num w:numId="6" w16cid:durableId="839126770">
    <w:abstractNumId w:val="10"/>
  </w:num>
  <w:num w:numId="7" w16cid:durableId="1324820333">
    <w:abstractNumId w:val="27"/>
  </w:num>
  <w:num w:numId="8" w16cid:durableId="1612588875">
    <w:abstractNumId w:val="21"/>
  </w:num>
  <w:num w:numId="9" w16cid:durableId="139006662">
    <w:abstractNumId w:val="4"/>
  </w:num>
  <w:num w:numId="10" w16cid:durableId="785123892">
    <w:abstractNumId w:val="37"/>
  </w:num>
  <w:num w:numId="11" w16cid:durableId="1157575156">
    <w:abstractNumId w:val="49"/>
  </w:num>
  <w:num w:numId="12" w16cid:durableId="1612587344">
    <w:abstractNumId w:val="44"/>
  </w:num>
  <w:num w:numId="13" w16cid:durableId="1905682849">
    <w:abstractNumId w:val="20"/>
  </w:num>
  <w:num w:numId="14" w16cid:durableId="1495991546">
    <w:abstractNumId w:val="45"/>
  </w:num>
  <w:num w:numId="15" w16cid:durableId="731732805">
    <w:abstractNumId w:val="12"/>
  </w:num>
  <w:num w:numId="16" w16cid:durableId="251085991">
    <w:abstractNumId w:val="1"/>
  </w:num>
  <w:num w:numId="17" w16cid:durableId="1395197216">
    <w:abstractNumId w:val="48"/>
  </w:num>
  <w:num w:numId="18" w16cid:durableId="1175879451">
    <w:abstractNumId w:val="9"/>
  </w:num>
  <w:num w:numId="19" w16cid:durableId="1965770853">
    <w:abstractNumId w:val="32"/>
  </w:num>
  <w:num w:numId="20" w16cid:durableId="895164059">
    <w:abstractNumId w:val="39"/>
  </w:num>
  <w:num w:numId="21" w16cid:durableId="287855451">
    <w:abstractNumId w:val="2"/>
  </w:num>
  <w:num w:numId="22" w16cid:durableId="1791779666">
    <w:abstractNumId w:val="0"/>
  </w:num>
  <w:num w:numId="23" w16cid:durableId="2083217234">
    <w:abstractNumId w:val="29"/>
  </w:num>
  <w:num w:numId="24" w16cid:durableId="726413697">
    <w:abstractNumId w:val="42"/>
  </w:num>
  <w:num w:numId="25" w16cid:durableId="852767194">
    <w:abstractNumId w:val="26"/>
  </w:num>
  <w:num w:numId="26" w16cid:durableId="543099633">
    <w:abstractNumId w:val="5"/>
  </w:num>
  <w:num w:numId="27" w16cid:durableId="134228300">
    <w:abstractNumId w:val="8"/>
  </w:num>
  <w:num w:numId="28" w16cid:durableId="751774223">
    <w:abstractNumId w:val="47"/>
  </w:num>
  <w:num w:numId="29" w16cid:durableId="1192378333">
    <w:abstractNumId w:val="17"/>
  </w:num>
  <w:num w:numId="30" w16cid:durableId="1953123443">
    <w:abstractNumId w:val="42"/>
  </w:num>
  <w:num w:numId="31" w16cid:durableId="20282186">
    <w:abstractNumId w:val="46"/>
  </w:num>
  <w:num w:numId="32" w16cid:durableId="105540212">
    <w:abstractNumId w:val="22"/>
  </w:num>
  <w:num w:numId="33" w16cid:durableId="1070544556">
    <w:abstractNumId w:val="18"/>
  </w:num>
  <w:num w:numId="34" w16cid:durableId="1987396123">
    <w:abstractNumId w:val="25"/>
  </w:num>
  <w:num w:numId="35" w16cid:durableId="604925816">
    <w:abstractNumId w:val="3"/>
  </w:num>
  <w:num w:numId="36" w16cid:durableId="1946572375">
    <w:abstractNumId w:val="23"/>
  </w:num>
  <w:num w:numId="37" w16cid:durableId="508788293">
    <w:abstractNumId w:val="19"/>
  </w:num>
  <w:num w:numId="38" w16cid:durableId="46615245">
    <w:abstractNumId w:val="40"/>
  </w:num>
  <w:num w:numId="39" w16cid:durableId="1746994198">
    <w:abstractNumId w:val="41"/>
  </w:num>
  <w:num w:numId="40" w16cid:durableId="999118772">
    <w:abstractNumId w:val="30"/>
  </w:num>
  <w:num w:numId="41" w16cid:durableId="1403409397">
    <w:abstractNumId w:val="14"/>
  </w:num>
  <w:num w:numId="42" w16cid:durableId="112250327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727990732">
    <w:abstractNumId w:val="24"/>
  </w:num>
  <w:num w:numId="44" w16cid:durableId="845704775">
    <w:abstractNumId w:val="43"/>
  </w:num>
  <w:num w:numId="45" w16cid:durableId="1135684292">
    <w:abstractNumId w:val="28"/>
  </w:num>
  <w:num w:numId="46" w16cid:durableId="1932739775">
    <w:abstractNumId w:val="7"/>
  </w:num>
  <w:num w:numId="47" w16cid:durableId="550074289">
    <w:abstractNumId w:val="34"/>
  </w:num>
  <w:num w:numId="48" w16cid:durableId="92096111">
    <w:abstractNumId w:val="35"/>
  </w:num>
  <w:num w:numId="49" w16cid:durableId="785781382">
    <w:abstractNumId w:val="33"/>
  </w:num>
  <w:num w:numId="50" w16cid:durableId="1392464873">
    <w:abstractNumId w:val="38"/>
  </w:num>
  <w:num w:numId="51" w16cid:durableId="199414282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2NzA2NTE1NzA1NTdT0lEKTi0uzszPAykwrAUAhDMReywAAAA="/>
  </w:docVars>
  <w:rsids>
    <w:rsidRoot w:val="00D22073"/>
    <w:rsid w:val="00000F83"/>
    <w:rsid w:val="00003279"/>
    <w:rsid w:val="0000406B"/>
    <w:rsid w:val="0000567A"/>
    <w:rsid w:val="000100AC"/>
    <w:rsid w:val="00013719"/>
    <w:rsid w:val="00022CC7"/>
    <w:rsid w:val="00026170"/>
    <w:rsid w:val="00026A93"/>
    <w:rsid w:val="00027223"/>
    <w:rsid w:val="000331E9"/>
    <w:rsid w:val="00034D86"/>
    <w:rsid w:val="000453C4"/>
    <w:rsid w:val="00045DB2"/>
    <w:rsid w:val="000461EA"/>
    <w:rsid w:val="00050A7B"/>
    <w:rsid w:val="00057522"/>
    <w:rsid w:val="0006228A"/>
    <w:rsid w:val="00064C34"/>
    <w:rsid w:val="000650A0"/>
    <w:rsid w:val="00067162"/>
    <w:rsid w:val="0007080C"/>
    <w:rsid w:val="000749F7"/>
    <w:rsid w:val="00076823"/>
    <w:rsid w:val="00076B0F"/>
    <w:rsid w:val="0008031B"/>
    <w:rsid w:val="00083B7E"/>
    <w:rsid w:val="00083B91"/>
    <w:rsid w:val="00086706"/>
    <w:rsid w:val="0008683D"/>
    <w:rsid w:val="000917D0"/>
    <w:rsid w:val="00091A2A"/>
    <w:rsid w:val="00092D65"/>
    <w:rsid w:val="00094078"/>
    <w:rsid w:val="000A0E1E"/>
    <w:rsid w:val="000A2477"/>
    <w:rsid w:val="000C0F26"/>
    <w:rsid w:val="000C3428"/>
    <w:rsid w:val="000C3D0B"/>
    <w:rsid w:val="000C4537"/>
    <w:rsid w:val="000C50DE"/>
    <w:rsid w:val="000C63ED"/>
    <w:rsid w:val="000C6B80"/>
    <w:rsid w:val="000D31AB"/>
    <w:rsid w:val="000D5C16"/>
    <w:rsid w:val="000D66EF"/>
    <w:rsid w:val="000E0C72"/>
    <w:rsid w:val="000F033C"/>
    <w:rsid w:val="000F401B"/>
    <w:rsid w:val="000F67AF"/>
    <w:rsid w:val="00100E06"/>
    <w:rsid w:val="00104207"/>
    <w:rsid w:val="0010562D"/>
    <w:rsid w:val="001065C8"/>
    <w:rsid w:val="00112EB7"/>
    <w:rsid w:val="00124CFC"/>
    <w:rsid w:val="00127170"/>
    <w:rsid w:val="00127AAE"/>
    <w:rsid w:val="001304F3"/>
    <w:rsid w:val="001308B5"/>
    <w:rsid w:val="00130909"/>
    <w:rsid w:val="001332E4"/>
    <w:rsid w:val="0013508B"/>
    <w:rsid w:val="001428E8"/>
    <w:rsid w:val="00143F96"/>
    <w:rsid w:val="00144959"/>
    <w:rsid w:val="001558EB"/>
    <w:rsid w:val="00156B2F"/>
    <w:rsid w:val="001618B0"/>
    <w:rsid w:val="001631FA"/>
    <w:rsid w:val="00163339"/>
    <w:rsid w:val="001637B0"/>
    <w:rsid w:val="001640D7"/>
    <w:rsid w:val="001645D6"/>
    <w:rsid w:val="00167459"/>
    <w:rsid w:val="0017309C"/>
    <w:rsid w:val="00173E2A"/>
    <w:rsid w:val="00176214"/>
    <w:rsid w:val="0017639D"/>
    <w:rsid w:val="00181E4C"/>
    <w:rsid w:val="0019007F"/>
    <w:rsid w:val="00192467"/>
    <w:rsid w:val="00192B2A"/>
    <w:rsid w:val="00193B44"/>
    <w:rsid w:val="001947FC"/>
    <w:rsid w:val="001A1163"/>
    <w:rsid w:val="001A11AC"/>
    <w:rsid w:val="001A552A"/>
    <w:rsid w:val="001A5A9D"/>
    <w:rsid w:val="001A663D"/>
    <w:rsid w:val="001A6B27"/>
    <w:rsid w:val="001A75B8"/>
    <w:rsid w:val="001B38A9"/>
    <w:rsid w:val="001B40B0"/>
    <w:rsid w:val="001C1EA3"/>
    <w:rsid w:val="001C2528"/>
    <w:rsid w:val="001C41E9"/>
    <w:rsid w:val="001C76C5"/>
    <w:rsid w:val="001D1CAD"/>
    <w:rsid w:val="001D576F"/>
    <w:rsid w:val="001D7125"/>
    <w:rsid w:val="001D75BD"/>
    <w:rsid w:val="001E2EAE"/>
    <w:rsid w:val="001E5779"/>
    <w:rsid w:val="001E698A"/>
    <w:rsid w:val="001F2D4B"/>
    <w:rsid w:val="001F55E1"/>
    <w:rsid w:val="001F7988"/>
    <w:rsid w:val="00201C6C"/>
    <w:rsid w:val="00205733"/>
    <w:rsid w:val="002144BF"/>
    <w:rsid w:val="00215CA1"/>
    <w:rsid w:val="002222B0"/>
    <w:rsid w:val="00233F64"/>
    <w:rsid w:val="00236029"/>
    <w:rsid w:val="002375DD"/>
    <w:rsid w:val="00243E23"/>
    <w:rsid w:val="00244BCC"/>
    <w:rsid w:val="002457EE"/>
    <w:rsid w:val="002510DF"/>
    <w:rsid w:val="00255A30"/>
    <w:rsid w:val="00255B51"/>
    <w:rsid w:val="00260DC5"/>
    <w:rsid w:val="00262909"/>
    <w:rsid w:val="00263919"/>
    <w:rsid w:val="00264F5C"/>
    <w:rsid w:val="002674BE"/>
    <w:rsid w:val="00280BD3"/>
    <w:rsid w:val="002848F5"/>
    <w:rsid w:val="00285A1C"/>
    <w:rsid w:val="002A2030"/>
    <w:rsid w:val="002A3040"/>
    <w:rsid w:val="002A36F4"/>
    <w:rsid w:val="002A56E0"/>
    <w:rsid w:val="002A5FBB"/>
    <w:rsid w:val="002A6DAC"/>
    <w:rsid w:val="002A6E21"/>
    <w:rsid w:val="002B24C5"/>
    <w:rsid w:val="002C1F5E"/>
    <w:rsid w:val="002C605B"/>
    <w:rsid w:val="002C6853"/>
    <w:rsid w:val="002C6A31"/>
    <w:rsid w:val="002C7B6C"/>
    <w:rsid w:val="002D3EF2"/>
    <w:rsid w:val="002D516D"/>
    <w:rsid w:val="002D7254"/>
    <w:rsid w:val="002E0073"/>
    <w:rsid w:val="002E6492"/>
    <w:rsid w:val="002E7999"/>
    <w:rsid w:val="002F7AFC"/>
    <w:rsid w:val="00300830"/>
    <w:rsid w:val="003044D3"/>
    <w:rsid w:val="00306AD6"/>
    <w:rsid w:val="00307484"/>
    <w:rsid w:val="00311236"/>
    <w:rsid w:val="00317587"/>
    <w:rsid w:val="003213A4"/>
    <w:rsid w:val="00324771"/>
    <w:rsid w:val="00325D69"/>
    <w:rsid w:val="0033501C"/>
    <w:rsid w:val="00335F2D"/>
    <w:rsid w:val="00336E5A"/>
    <w:rsid w:val="00337EA1"/>
    <w:rsid w:val="0034090C"/>
    <w:rsid w:val="00343285"/>
    <w:rsid w:val="00344D40"/>
    <w:rsid w:val="00344D6B"/>
    <w:rsid w:val="00350220"/>
    <w:rsid w:val="003539A2"/>
    <w:rsid w:val="003722ED"/>
    <w:rsid w:val="00385881"/>
    <w:rsid w:val="00387978"/>
    <w:rsid w:val="00387C08"/>
    <w:rsid w:val="00391082"/>
    <w:rsid w:val="003A27AD"/>
    <w:rsid w:val="003A3718"/>
    <w:rsid w:val="003A705C"/>
    <w:rsid w:val="003B0317"/>
    <w:rsid w:val="003B1F5C"/>
    <w:rsid w:val="003B2F15"/>
    <w:rsid w:val="003C1102"/>
    <w:rsid w:val="003C2750"/>
    <w:rsid w:val="003C78C9"/>
    <w:rsid w:val="003D5429"/>
    <w:rsid w:val="003D5619"/>
    <w:rsid w:val="003D6000"/>
    <w:rsid w:val="003D603D"/>
    <w:rsid w:val="003E59F1"/>
    <w:rsid w:val="003E66B7"/>
    <w:rsid w:val="003F06F4"/>
    <w:rsid w:val="00401080"/>
    <w:rsid w:val="0040263E"/>
    <w:rsid w:val="00411CFE"/>
    <w:rsid w:val="00413C53"/>
    <w:rsid w:val="00417B10"/>
    <w:rsid w:val="004221D8"/>
    <w:rsid w:val="00436D2A"/>
    <w:rsid w:val="004474E4"/>
    <w:rsid w:val="0045063F"/>
    <w:rsid w:val="00451C0D"/>
    <w:rsid w:val="00463365"/>
    <w:rsid w:val="004633E7"/>
    <w:rsid w:val="00465EDB"/>
    <w:rsid w:val="00470501"/>
    <w:rsid w:val="00470666"/>
    <w:rsid w:val="00470BA7"/>
    <w:rsid w:val="00472962"/>
    <w:rsid w:val="00473AD4"/>
    <w:rsid w:val="00475CEA"/>
    <w:rsid w:val="004762FF"/>
    <w:rsid w:val="00476685"/>
    <w:rsid w:val="00477D96"/>
    <w:rsid w:val="004813B4"/>
    <w:rsid w:val="00484ADC"/>
    <w:rsid w:val="004876B9"/>
    <w:rsid w:val="00490E47"/>
    <w:rsid w:val="00492275"/>
    <w:rsid w:val="004A12EA"/>
    <w:rsid w:val="004A2889"/>
    <w:rsid w:val="004A2EB1"/>
    <w:rsid w:val="004A603F"/>
    <w:rsid w:val="004A71A2"/>
    <w:rsid w:val="004A79F6"/>
    <w:rsid w:val="004B0866"/>
    <w:rsid w:val="004B195A"/>
    <w:rsid w:val="004B40B7"/>
    <w:rsid w:val="004B6C0B"/>
    <w:rsid w:val="004C5496"/>
    <w:rsid w:val="004D3C99"/>
    <w:rsid w:val="004D5C43"/>
    <w:rsid w:val="004D69D2"/>
    <w:rsid w:val="004E0EA8"/>
    <w:rsid w:val="004E2CB8"/>
    <w:rsid w:val="004E6791"/>
    <w:rsid w:val="004E6EC8"/>
    <w:rsid w:val="0050016A"/>
    <w:rsid w:val="00500295"/>
    <w:rsid w:val="00504A29"/>
    <w:rsid w:val="00504BDE"/>
    <w:rsid w:val="00510140"/>
    <w:rsid w:val="0051073A"/>
    <w:rsid w:val="00510F4D"/>
    <w:rsid w:val="00512DF3"/>
    <w:rsid w:val="005139FC"/>
    <w:rsid w:val="00515F13"/>
    <w:rsid w:val="0052163A"/>
    <w:rsid w:val="00523817"/>
    <w:rsid w:val="005253B9"/>
    <w:rsid w:val="00526B89"/>
    <w:rsid w:val="00532B0D"/>
    <w:rsid w:val="005359E0"/>
    <w:rsid w:val="00540F6F"/>
    <w:rsid w:val="0055144D"/>
    <w:rsid w:val="005523DA"/>
    <w:rsid w:val="005545CC"/>
    <w:rsid w:val="00557142"/>
    <w:rsid w:val="00563BDF"/>
    <w:rsid w:val="00564780"/>
    <w:rsid w:val="00564B79"/>
    <w:rsid w:val="00567DDE"/>
    <w:rsid w:val="0057010F"/>
    <w:rsid w:val="005733C9"/>
    <w:rsid w:val="005753B7"/>
    <w:rsid w:val="00580311"/>
    <w:rsid w:val="00581441"/>
    <w:rsid w:val="00583466"/>
    <w:rsid w:val="00585079"/>
    <w:rsid w:val="00591520"/>
    <w:rsid w:val="00592D04"/>
    <w:rsid w:val="00593CBC"/>
    <w:rsid w:val="00597224"/>
    <w:rsid w:val="005A3BD2"/>
    <w:rsid w:val="005A7627"/>
    <w:rsid w:val="005B4844"/>
    <w:rsid w:val="005B6B1D"/>
    <w:rsid w:val="005C25A6"/>
    <w:rsid w:val="005C4CA3"/>
    <w:rsid w:val="005D41F4"/>
    <w:rsid w:val="005D4548"/>
    <w:rsid w:val="005E3AD5"/>
    <w:rsid w:val="005E479E"/>
    <w:rsid w:val="005E49E2"/>
    <w:rsid w:val="005E5608"/>
    <w:rsid w:val="005F0072"/>
    <w:rsid w:val="005F46BE"/>
    <w:rsid w:val="005F53B3"/>
    <w:rsid w:val="005F6516"/>
    <w:rsid w:val="00604B9F"/>
    <w:rsid w:val="00604E47"/>
    <w:rsid w:val="00610B7D"/>
    <w:rsid w:val="00613E8B"/>
    <w:rsid w:val="006169A8"/>
    <w:rsid w:val="00617EB7"/>
    <w:rsid w:val="006242D3"/>
    <w:rsid w:val="006343F4"/>
    <w:rsid w:val="00634C7D"/>
    <w:rsid w:val="006350BF"/>
    <w:rsid w:val="006424D2"/>
    <w:rsid w:val="0064780E"/>
    <w:rsid w:val="00647A7D"/>
    <w:rsid w:val="00651FA4"/>
    <w:rsid w:val="00653AFA"/>
    <w:rsid w:val="00653EDB"/>
    <w:rsid w:val="006557C9"/>
    <w:rsid w:val="006579E5"/>
    <w:rsid w:val="00657B4E"/>
    <w:rsid w:val="00657CE2"/>
    <w:rsid w:val="0066031A"/>
    <w:rsid w:val="0066385B"/>
    <w:rsid w:val="00663F6E"/>
    <w:rsid w:val="006641DB"/>
    <w:rsid w:val="00666C04"/>
    <w:rsid w:val="00670667"/>
    <w:rsid w:val="00670B53"/>
    <w:rsid w:val="00671A3F"/>
    <w:rsid w:val="006720CA"/>
    <w:rsid w:val="00674F88"/>
    <w:rsid w:val="00675023"/>
    <w:rsid w:val="0068048F"/>
    <w:rsid w:val="006804B3"/>
    <w:rsid w:val="00680B3B"/>
    <w:rsid w:val="0068113E"/>
    <w:rsid w:val="00681539"/>
    <w:rsid w:val="00685EB2"/>
    <w:rsid w:val="006968A8"/>
    <w:rsid w:val="006A55AE"/>
    <w:rsid w:val="006A5B21"/>
    <w:rsid w:val="006A7C4B"/>
    <w:rsid w:val="006B0693"/>
    <w:rsid w:val="006C22B4"/>
    <w:rsid w:val="006C23A9"/>
    <w:rsid w:val="006C329A"/>
    <w:rsid w:val="006C4093"/>
    <w:rsid w:val="006C5746"/>
    <w:rsid w:val="006C5E3B"/>
    <w:rsid w:val="006C7785"/>
    <w:rsid w:val="006D00B1"/>
    <w:rsid w:val="006D2A23"/>
    <w:rsid w:val="006D3CEF"/>
    <w:rsid w:val="006E736F"/>
    <w:rsid w:val="006F4D2A"/>
    <w:rsid w:val="00703A83"/>
    <w:rsid w:val="00704508"/>
    <w:rsid w:val="007107FB"/>
    <w:rsid w:val="00711943"/>
    <w:rsid w:val="00712D68"/>
    <w:rsid w:val="00713057"/>
    <w:rsid w:val="00715FA1"/>
    <w:rsid w:val="00717B1C"/>
    <w:rsid w:val="0072015F"/>
    <w:rsid w:val="0072034B"/>
    <w:rsid w:val="00721B52"/>
    <w:rsid w:val="00721EBD"/>
    <w:rsid w:val="007233AF"/>
    <w:rsid w:val="007253BB"/>
    <w:rsid w:val="0073222F"/>
    <w:rsid w:val="00732B64"/>
    <w:rsid w:val="007403D1"/>
    <w:rsid w:val="00740AF7"/>
    <w:rsid w:val="00743C06"/>
    <w:rsid w:val="00747876"/>
    <w:rsid w:val="00751E94"/>
    <w:rsid w:val="00753725"/>
    <w:rsid w:val="007557A0"/>
    <w:rsid w:val="00755FD1"/>
    <w:rsid w:val="00756B8B"/>
    <w:rsid w:val="0076121D"/>
    <w:rsid w:val="00764A12"/>
    <w:rsid w:val="0077183C"/>
    <w:rsid w:val="00773F77"/>
    <w:rsid w:val="007753F3"/>
    <w:rsid w:val="0077559D"/>
    <w:rsid w:val="0077634E"/>
    <w:rsid w:val="00780312"/>
    <w:rsid w:val="00783F44"/>
    <w:rsid w:val="00790A70"/>
    <w:rsid w:val="00791951"/>
    <w:rsid w:val="007A4190"/>
    <w:rsid w:val="007A64F5"/>
    <w:rsid w:val="007A6A79"/>
    <w:rsid w:val="007B1FCE"/>
    <w:rsid w:val="007B2946"/>
    <w:rsid w:val="007B4B6F"/>
    <w:rsid w:val="007B4ED4"/>
    <w:rsid w:val="007C0083"/>
    <w:rsid w:val="007C0CEF"/>
    <w:rsid w:val="007C4D52"/>
    <w:rsid w:val="007D04D3"/>
    <w:rsid w:val="007D2DE9"/>
    <w:rsid w:val="007D5222"/>
    <w:rsid w:val="007D7FE5"/>
    <w:rsid w:val="007E05E0"/>
    <w:rsid w:val="007E3F94"/>
    <w:rsid w:val="007E5CF6"/>
    <w:rsid w:val="007F3234"/>
    <w:rsid w:val="007F3B32"/>
    <w:rsid w:val="007F779A"/>
    <w:rsid w:val="008033F6"/>
    <w:rsid w:val="008037BF"/>
    <w:rsid w:val="00803944"/>
    <w:rsid w:val="00803A03"/>
    <w:rsid w:val="00804E6A"/>
    <w:rsid w:val="00815B3D"/>
    <w:rsid w:val="0082114B"/>
    <w:rsid w:val="00822422"/>
    <w:rsid w:val="008300B1"/>
    <w:rsid w:val="00830FA7"/>
    <w:rsid w:val="00832B19"/>
    <w:rsid w:val="008338B3"/>
    <w:rsid w:val="0083472A"/>
    <w:rsid w:val="00835188"/>
    <w:rsid w:val="00837B5D"/>
    <w:rsid w:val="008432EF"/>
    <w:rsid w:val="008450AF"/>
    <w:rsid w:val="00846DE8"/>
    <w:rsid w:val="00850F42"/>
    <w:rsid w:val="008514A0"/>
    <w:rsid w:val="00854FE8"/>
    <w:rsid w:val="0086098F"/>
    <w:rsid w:val="00864CE9"/>
    <w:rsid w:val="00865960"/>
    <w:rsid w:val="008673FA"/>
    <w:rsid w:val="00870866"/>
    <w:rsid w:val="008711B5"/>
    <w:rsid w:val="00875741"/>
    <w:rsid w:val="008778E1"/>
    <w:rsid w:val="00880E02"/>
    <w:rsid w:val="00883DEF"/>
    <w:rsid w:val="00884BC8"/>
    <w:rsid w:val="00885242"/>
    <w:rsid w:val="00885BA9"/>
    <w:rsid w:val="00887446"/>
    <w:rsid w:val="00887783"/>
    <w:rsid w:val="0089178C"/>
    <w:rsid w:val="00891EAA"/>
    <w:rsid w:val="00892F04"/>
    <w:rsid w:val="00894783"/>
    <w:rsid w:val="00895DF6"/>
    <w:rsid w:val="00896392"/>
    <w:rsid w:val="008A2CD8"/>
    <w:rsid w:val="008A59D3"/>
    <w:rsid w:val="008A6833"/>
    <w:rsid w:val="008A6882"/>
    <w:rsid w:val="008A6C78"/>
    <w:rsid w:val="008B0FFC"/>
    <w:rsid w:val="008B42B3"/>
    <w:rsid w:val="008B7F44"/>
    <w:rsid w:val="008C024D"/>
    <w:rsid w:val="008C2FE4"/>
    <w:rsid w:val="008C78CA"/>
    <w:rsid w:val="008D3CA6"/>
    <w:rsid w:val="008D3F1F"/>
    <w:rsid w:val="008D71C8"/>
    <w:rsid w:val="008E30BA"/>
    <w:rsid w:val="008E386A"/>
    <w:rsid w:val="008E4EBA"/>
    <w:rsid w:val="008E5757"/>
    <w:rsid w:val="008F1D0D"/>
    <w:rsid w:val="008F1EBD"/>
    <w:rsid w:val="008F490E"/>
    <w:rsid w:val="009005DE"/>
    <w:rsid w:val="0090244F"/>
    <w:rsid w:val="0090362D"/>
    <w:rsid w:val="00903883"/>
    <w:rsid w:val="00912E48"/>
    <w:rsid w:val="009159A6"/>
    <w:rsid w:val="00915F3D"/>
    <w:rsid w:val="00921B17"/>
    <w:rsid w:val="009324B9"/>
    <w:rsid w:val="009351DC"/>
    <w:rsid w:val="00936F93"/>
    <w:rsid w:val="009432AB"/>
    <w:rsid w:val="00944F03"/>
    <w:rsid w:val="00947A48"/>
    <w:rsid w:val="009505EF"/>
    <w:rsid w:val="009518CA"/>
    <w:rsid w:val="0095215D"/>
    <w:rsid w:val="00955EEB"/>
    <w:rsid w:val="009576D2"/>
    <w:rsid w:val="0096383B"/>
    <w:rsid w:val="00964D93"/>
    <w:rsid w:val="00966CC3"/>
    <w:rsid w:val="00973F4F"/>
    <w:rsid w:val="00990450"/>
    <w:rsid w:val="0099358F"/>
    <w:rsid w:val="0099548C"/>
    <w:rsid w:val="009A0676"/>
    <w:rsid w:val="009A17D4"/>
    <w:rsid w:val="009A310D"/>
    <w:rsid w:val="009A4200"/>
    <w:rsid w:val="009B145C"/>
    <w:rsid w:val="009B62B5"/>
    <w:rsid w:val="009C0DC8"/>
    <w:rsid w:val="009C202D"/>
    <w:rsid w:val="009C4B91"/>
    <w:rsid w:val="009C785B"/>
    <w:rsid w:val="009D5799"/>
    <w:rsid w:val="009D6084"/>
    <w:rsid w:val="009E32F2"/>
    <w:rsid w:val="009E60EA"/>
    <w:rsid w:val="009F1622"/>
    <w:rsid w:val="009F3B0E"/>
    <w:rsid w:val="009F4966"/>
    <w:rsid w:val="009F5480"/>
    <w:rsid w:val="009F5C02"/>
    <w:rsid w:val="009F6C66"/>
    <w:rsid w:val="00A00D2E"/>
    <w:rsid w:val="00A014AE"/>
    <w:rsid w:val="00A01F3D"/>
    <w:rsid w:val="00A0223C"/>
    <w:rsid w:val="00A0385D"/>
    <w:rsid w:val="00A06954"/>
    <w:rsid w:val="00A06B1F"/>
    <w:rsid w:val="00A10A0A"/>
    <w:rsid w:val="00A22803"/>
    <w:rsid w:val="00A261C0"/>
    <w:rsid w:val="00A30E78"/>
    <w:rsid w:val="00A342BA"/>
    <w:rsid w:val="00A361DE"/>
    <w:rsid w:val="00A41C9E"/>
    <w:rsid w:val="00A42064"/>
    <w:rsid w:val="00A51A39"/>
    <w:rsid w:val="00A550C6"/>
    <w:rsid w:val="00A5528C"/>
    <w:rsid w:val="00A55908"/>
    <w:rsid w:val="00A56ED0"/>
    <w:rsid w:val="00A61B26"/>
    <w:rsid w:val="00A649EF"/>
    <w:rsid w:val="00A668F5"/>
    <w:rsid w:val="00A72CB2"/>
    <w:rsid w:val="00A74BC3"/>
    <w:rsid w:val="00A91D04"/>
    <w:rsid w:val="00A92B1A"/>
    <w:rsid w:val="00A9412C"/>
    <w:rsid w:val="00A96E07"/>
    <w:rsid w:val="00AB017D"/>
    <w:rsid w:val="00AB384C"/>
    <w:rsid w:val="00AC0014"/>
    <w:rsid w:val="00AC35C5"/>
    <w:rsid w:val="00AC4918"/>
    <w:rsid w:val="00AC6F20"/>
    <w:rsid w:val="00AC7FEF"/>
    <w:rsid w:val="00AD6B0E"/>
    <w:rsid w:val="00AE4077"/>
    <w:rsid w:val="00AE5905"/>
    <w:rsid w:val="00AE5A0F"/>
    <w:rsid w:val="00B01593"/>
    <w:rsid w:val="00B019D0"/>
    <w:rsid w:val="00B11EE7"/>
    <w:rsid w:val="00B13ED5"/>
    <w:rsid w:val="00B1460A"/>
    <w:rsid w:val="00B1555C"/>
    <w:rsid w:val="00B21CA8"/>
    <w:rsid w:val="00B225E9"/>
    <w:rsid w:val="00B302EC"/>
    <w:rsid w:val="00B3071B"/>
    <w:rsid w:val="00B3143E"/>
    <w:rsid w:val="00B347E6"/>
    <w:rsid w:val="00B3574C"/>
    <w:rsid w:val="00B37768"/>
    <w:rsid w:val="00B4188D"/>
    <w:rsid w:val="00B474ED"/>
    <w:rsid w:val="00B4788C"/>
    <w:rsid w:val="00B55DD3"/>
    <w:rsid w:val="00B66227"/>
    <w:rsid w:val="00B66C1A"/>
    <w:rsid w:val="00B6746B"/>
    <w:rsid w:val="00B73A10"/>
    <w:rsid w:val="00B74444"/>
    <w:rsid w:val="00B80860"/>
    <w:rsid w:val="00B83B36"/>
    <w:rsid w:val="00B85B53"/>
    <w:rsid w:val="00B95C76"/>
    <w:rsid w:val="00B95C8D"/>
    <w:rsid w:val="00B95E9B"/>
    <w:rsid w:val="00BA0665"/>
    <w:rsid w:val="00BA15A3"/>
    <w:rsid w:val="00BA5BE1"/>
    <w:rsid w:val="00BC05FC"/>
    <w:rsid w:val="00BC6546"/>
    <w:rsid w:val="00BD60D3"/>
    <w:rsid w:val="00BD6F44"/>
    <w:rsid w:val="00BD758C"/>
    <w:rsid w:val="00BE4153"/>
    <w:rsid w:val="00BE654E"/>
    <w:rsid w:val="00BE656E"/>
    <w:rsid w:val="00BF22A7"/>
    <w:rsid w:val="00BF7FA3"/>
    <w:rsid w:val="00C04D86"/>
    <w:rsid w:val="00C10F68"/>
    <w:rsid w:val="00C14566"/>
    <w:rsid w:val="00C146B9"/>
    <w:rsid w:val="00C149F6"/>
    <w:rsid w:val="00C155A0"/>
    <w:rsid w:val="00C215DA"/>
    <w:rsid w:val="00C22C6A"/>
    <w:rsid w:val="00C238B9"/>
    <w:rsid w:val="00C270DC"/>
    <w:rsid w:val="00C34EF9"/>
    <w:rsid w:val="00C440C5"/>
    <w:rsid w:val="00C463B5"/>
    <w:rsid w:val="00C526AD"/>
    <w:rsid w:val="00C55740"/>
    <w:rsid w:val="00C55DA1"/>
    <w:rsid w:val="00C6685D"/>
    <w:rsid w:val="00C67449"/>
    <w:rsid w:val="00C75646"/>
    <w:rsid w:val="00C76A8D"/>
    <w:rsid w:val="00C8034C"/>
    <w:rsid w:val="00C836BB"/>
    <w:rsid w:val="00C83B7E"/>
    <w:rsid w:val="00C858D0"/>
    <w:rsid w:val="00C95DC7"/>
    <w:rsid w:val="00CA1FB1"/>
    <w:rsid w:val="00CA48A2"/>
    <w:rsid w:val="00CA7378"/>
    <w:rsid w:val="00CA73C6"/>
    <w:rsid w:val="00CA781B"/>
    <w:rsid w:val="00CB26D4"/>
    <w:rsid w:val="00CB2F7F"/>
    <w:rsid w:val="00CB309F"/>
    <w:rsid w:val="00CB5086"/>
    <w:rsid w:val="00CB6C95"/>
    <w:rsid w:val="00CB7743"/>
    <w:rsid w:val="00CC54F1"/>
    <w:rsid w:val="00CC5775"/>
    <w:rsid w:val="00CC5A7C"/>
    <w:rsid w:val="00CC7B4D"/>
    <w:rsid w:val="00CD089E"/>
    <w:rsid w:val="00CD5779"/>
    <w:rsid w:val="00CD6BEE"/>
    <w:rsid w:val="00CD7627"/>
    <w:rsid w:val="00CE41BD"/>
    <w:rsid w:val="00CE50EB"/>
    <w:rsid w:val="00CE6F88"/>
    <w:rsid w:val="00CF1703"/>
    <w:rsid w:val="00CF186B"/>
    <w:rsid w:val="00CF3201"/>
    <w:rsid w:val="00CF5991"/>
    <w:rsid w:val="00CF79EB"/>
    <w:rsid w:val="00D009CF"/>
    <w:rsid w:val="00D01CA1"/>
    <w:rsid w:val="00D06028"/>
    <w:rsid w:val="00D07148"/>
    <w:rsid w:val="00D11BBA"/>
    <w:rsid w:val="00D14175"/>
    <w:rsid w:val="00D17472"/>
    <w:rsid w:val="00D2185B"/>
    <w:rsid w:val="00D22073"/>
    <w:rsid w:val="00D2270F"/>
    <w:rsid w:val="00D26B02"/>
    <w:rsid w:val="00D31520"/>
    <w:rsid w:val="00D37016"/>
    <w:rsid w:val="00D41109"/>
    <w:rsid w:val="00D471D1"/>
    <w:rsid w:val="00D53939"/>
    <w:rsid w:val="00D54AD4"/>
    <w:rsid w:val="00D62221"/>
    <w:rsid w:val="00D625E7"/>
    <w:rsid w:val="00D6267F"/>
    <w:rsid w:val="00D72A91"/>
    <w:rsid w:val="00D72D46"/>
    <w:rsid w:val="00D72D4F"/>
    <w:rsid w:val="00D76FC9"/>
    <w:rsid w:val="00D80B35"/>
    <w:rsid w:val="00D8546C"/>
    <w:rsid w:val="00D863DC"/>
    <w:rsid w:val="00D871EA"/>
    <w:rsid w:val="00D9027E"/>
    <w:rsid w:val="00D93E45"/>
    <w:rsid w:val="00D97947"/>
    <w:rsid w:val="00DA32B3"/>
    <w:rsid w:val="00DA4109"/>
    <w:rsid w:val="00DA6A36"/>
    <w:rsid w:val="00DB520E"/>
    <w:rsid w:val="00DB7EFA"/>
    <w:rsid w:val="00DC1266"/>
    <w:rsid w:val="00DC1924"/>
    <w:rsid w:val="00DC4DBD"/>
    <w:rsid w:val="00DC5957"/>
    <w:rsid w:val="00DD0520"/>
    <w:rsid w:val="00DD0EFD"/>
    <w:rsid w:val="00DD36F0"/>
    <w:rsid w:val="00DD62CD"/>
    <w:rsid w:val="00DE1E8D"/>
    <w:rsid w:val="00DE2FF7"/>
    <w:rsid w:val="00DE5B0E"/>
    <w:rsid w:val="00DE6045"/>
    <w:rsid w:val="00DE6199"/>
    <w:rsid w:val="00DF2E36"/>
    <w:rsid w:val="00DF559D"/>
    <w:rsid w:val="00E004A8"/>
    <w:rsid w:val="00E02201"/>
    <w:rsid w:val="00E050A6"/>
    <w:rsid w:val="00E103E8"/>
    <w:rsid w:val="00E104E2"/>
    <w:rsid w:val="00E1080D"/>
    <w:rsid w:val="00E11C75"/>
    <w:rsid w:val="00E12137"/>
    <w:rsid w:val="00E13076"/>
    <w:rsid w:val="00E1593D"/>
    <w:rsid w:val="00E17700"/>
    <w:rsid w:val="00E21B8C"/>
    <w:rsid w:val="00E2227A"/>
    <w:rsid w:val="00E23DD3"/>
    <w:rsid w:val="00E32A53"/>
    <w:rsid w:val="00E360B2"/>
    <w:rsid w:val="00E36769"/>
    <w:rsid w:val="00E37081"/>
    <w:rsid w:val="00E413F8"/>
    <w:rsid w:val="00E474B1"/>
    <w:rsid w:val="00E538F8"/>
    <w:rsid w:val="00E6242A"/>
    <w:rsid w:val="00E65F0F"/>
    <w:rsid w:val="00E7025F"/>
    <w:rsid w:val="00E7097E"/>
    <w:rsid w:val="00E71BFE"/>
    <w:rsid w:val="00E71F54"/>
    <w:rsid w:val="00E74C14"/>
    <w:rsid w:val="00E75955"/>
    <w:rsid w:val="00E75CAC"/>
    <w:rsid w:val="00E75E25"/>
    <w:rsid w:val="00E859FF"/>
    <w:rsid w:val="00E871FC"/>
    <w:rsid w:val="00E91C4B"/>
    <w:rsid w:val="00E941A2"/>
    <w:rsid w:val="00E95918"/>
    <w:rsid w:val="00EA07CE"/>
    <w:rsid w:val="00EA28E4"/>
    <w:rsid w:val="00EA5B7D"/>
    <w:rsid w:val="00EA5C4F"/>
    <w:rsid w:val="00EB133F"/>
    <w:rsid w:val="00EB1704"/>
    <w:rsid w:val="00EC085E"/>
    <w:rsid w:val="00EC20A7"/>
    <w:rsid w:val="00EC5C07"/>
    <w:rsid w:val="00EC5D78"/>
    <w:rsid w:val="00ECB721"/>
    <w:rsid w:val="00ED014A"/>
    <w:rsid w:val="00ED0E67"/>
    <w:rsid w:val="00ED2C87"/>
    <w:rsid w:val="00ED38D3"/>
    <w:rsid w:val="00ED3ECB"/>
    <w:rsid w:val="00ED6213"/>
    <w:rsid w:val="00ED6445"/>
    <w:rsid w:val="00ED6468"/>
    <w:rsid w:val="00EE2976"/>
    <w:rsid w:val="00EE49E5"/>
    <w:rsid w:val="00EE5B08"/>
    <w:rsid w:val="00EE6360"/>
    <w:rsid w:val="00EF0F9A"/>
    <w:rsid w:val="00EF460C"/>
    <w:rsid w:val="00F0153A"/>
    <w:rsid w:val="00F04612"/>
    <w:rsid w:val="00F05588"/>
    <w:rsid w:val="00F067FE"/>
    <w:rsid w:val="00F07262"/>
    <w:rsid w:val="00F170E8"/>
    <w:rsid w:val="00F21587"/>
    <w:rsid w:val="00F21F0A"/>
    <w:rsid w:val="00F25BBC"/>
    <w:rsid w:val="00F317BA"/>
    <w:rsid w:val="00F31F5C"/>
    <w:rsid w:val="00F33887"/>
    <w:rsid w:val="00F379B1"/>
    <w:rsid w:val="00F4757C"/>
    <w:rsid w:val="00F5059A"/>
    <w:rsid w:val="00F50868"/>
    <w:rsid w:val="00F5273A"/>
    <w:rsid w:val="00F54A72"/>
    <w:rsid w:val="00F6084E"/>
    <w:rsid w:val="00F61194"/>
    <w:rsid w:val="00F6145F"/>
    <w:rsid w:val="00F63BE7"/>
    <w:rsid w:val="00F6489B"/>
    <w:rsid w:val="00F65C2C"/>
    <w:rsid w:val="00F65EF5"/>
    <w:rsid w:val="00F70AEF"/>
    <w:rsid w:val="00F73EE2"/>
    <w:rsid w:val="00F74BCB"/>
    <w:rsid w:val="00F7502C"/>
    <w:rsid w:val="00F762CE"/>
    <w:rsid w:val="00F76748"/>
    <w:rsid w:val="00F77E66"/>
    <w:rsid w:val="00F81A55"/>
    <w:rsid w:val="00F82E55"/>
    <w:rsid w:val="00F831C8"/>
    <w:rsid w:val="00F861AB"/>
    <w:rsid w:val="00F86ACF"/>
    <w:rsid w:val="00F918E0"/>
    <w:rsid w:val="00F92F7C"/>
    <w:rsid w:val="00F94678"/>
    <w:rsid w:val="00FA06EE"/>
    <w:rsid w:val="00FA2A0A"/>
    <w:rsid w:val="00FA2E7E"/>
    <w:rsid w:val="00FA68D5"/>
    <w:rsid w:val="00FB1B0A"/>
    <w:rsid w:val="00FB1E10"/>
    <w:rsid w:val="00FB545E"/>
    <w:rsid w:val="00FB5FF6"/>
    <w:rsid w:val="00FC2555"/>
    <w:rsid w:val="00FC3B7E"/>
    <w:rsid w:val="00FC4715"/>
    <w:rsid w:val="00FC5B0D"/>
    <w:rsid w:val="00FE328B"/>
    <w:rsid w:val="00FE3402"/>
    <w:rsid w:val="00FE5F90"/>
    <w:rsid w:val="00FE60AC"/>
    <w:rsid w:val="00FF4CD7"/>
    <w:rsid w:val="02461090"/>
    <w:rsid w:val="035E4928"/>
    <w:rsid w:val="04207465"/>
    <w:rsid w:val="04399CC2"/>
    <w:rsid w:val="0479E0BF"/>
    <w:rsid w:val="04970BD9"/>
    <w:rsid w:val="04FD6001"/>
    <w:rsid w:val="05292CE9"/>
    <w:rsid w:val="05638873"/>
    <w:rsid w:val="05F78E74"/>
    <w:rsid w:val="064CCA53"/>
    <w:rsid w:val="06BA858F"/>
    <w:rsid w:val="06C072A0"/>
    <w:rsid w:val="06DDB8A4"/>
    <w:rsid w:val="07935ED5"/>
    <w:rsid w:val="07BAFF82"/>
    <w:rsid w:val="086B67DB"/>
    <w:rsid w:val="092AFD34"/>
    <w:rsid w:val="096CAF6A"/>
    <w:rsid w:val="09AE89A2"/>
    <w:rsid w:val="0A0B5DD5"/>
    <w:rsid w:val="0AD23E09"/>
    <w:rsid w:val="0C36746A"/>
    <w:rsid w:val="0C552FF1"/>
    <w:rsid w:val="0C8597C5"/>
    <w:rsid w:val="0CAA6598"/>
    <w:rsid w:val="0DE3D743"/>
    <w:rsid w:val="0F47B4FF"/>
    <w:rsid w:val="0F623574"/>
    <w:rsid w:val="0F8548CF"/>
    <w:rsid w:val="1050ADD5"/>
    <w:rsid w:val="105FA800"/>
    <w:rsid w:val="106BFDBF"/>
    <w:rsid w:val="10D68D72"/>
    <w:rsid w:val="1183336E"/>
    <w:rsid w:val="13476EE7"/>
    <w:rsid w:val="135F2F5F"/>
    <w:rsid w:val="14C4556F"/>
    <w:rsid w:val="15469B91"/>
    <w:rsid w:val="15A40BC1"/>
    <w:rsid w:val="16664CF2"/>
    <w:rsid w:val="1770A692"/>
    <w:rsid w:val="17F14624"/>
    <w:rsid w:val="1808344B"/>
    <w:rsid w:val="198509E3"/>
    <w:rsid w:val="1A34B818"/>
    <w:rsid w:val="1A6D9685"/>
    <w:rsid w:val="1B1BFC58"/>
    <w:rsid w:val="1B997527"/>
    <w:rsid w:val="1BD6A733"/>
    <w:rsid w:val="1C98840E"/>
    <w:rsid w:val="1DB432FC"/>
    <w:rsid w:val="1DBB56C4"/>
    <w:rsid w:val="1DF9D498"/>
    <w:rsid w:val="1E7C6DFD"/>
    <w:rsid w:val="1F37B87E"/>
    <w:rsid w:val="20183E5E"/>
    <w:rsid w:val="2021BE47"/>
    <w:rsid w:val="206EE3F2"/>
    <w:rsid w:val="20C7DC93"/>
    <w:rsid w:val="20D388DF"/>
    <w:rsid w:val="20E20753"/>
    <w:rsid w:val="20ECB13C"/>
    <w:rsid w:val="210C8036"/>
    <w:rsid w:val="2181F565"/>
    <w:rsid w:val="21DA81D8"/>
    <w:rsid w:val="233DC5BB"/>
    <w:rsid w:val="2484471E"/>
    <w:rsid w:val="2498717E"/>
    <w:rsid w:val="24A33C04"/>
    <w:rsid w:val="250830EA"/>
    <w:rsid w:val="252664F7"/>
    <w:rsid w:val="25276E26"/>
    <w:rsid w:val="265C64D4"/>
    <w:rsid w:val="26BB5C1D"/>
    <w:rsid w:val="26F9D9CB"/>
    <w:rsid w:val="272AD71A"/>
    <w:rsid w:val="277B42D5"/>
    <w:rsid w:val="27AA32E0"/>
    <w:rsid w:val="2820E7FD"/>
    <w:rsid w:val="2853B060"/>
    <w:rsid w:val="295D4741"/>
    <w:rsid w:val="2A18B701"/>
    <w:rsid w:val="2AA65BAB"/>
    <w:rsid w:val="2AB2E397"/>
    <w:rsid w:val="2B7FCB70"/>
    <w:rsid w:val="2BCC11CB"/>
    <w:rsid w:val="2CEB7F6B"/>
    <w:rsid w:val="2D00E827"/>
    <w:rsid w:val="2F650686"/>
    <w:rsid w:val="2F898B0F"/>
    <w:rsid w:val="3073E8F6"/>
    <w:rsid w:val="3105AEF2"/>
    <w:rsid w:val="310FBFE3"/>
    <w:rsid w:val="312A43EB"/>
    <w:rsid w:val="315CDA91"/>
    <w:rsid w:val="32F33B7B"/>
    <w:rsid w:val="330C07E6"/>
    <w:rsid w:val="34107D5F"/>
    <w:rsid w:val="3462BDAE"/>
    <w:rsid w:val="3464ABAA"/>
    <w:rsid w:val="3547844A"/>
    <w:rsid w:val="369984EE"/>
    <w:rsid w:val="36B0E0BF"/>
    <w:rsid w:val="36BF9192"/>
    <w:rsid w:val="37384410"/>
    <w:rsid w:val="3779ECBC"/>
    <w:rsid w:val="3790DA4F"/>
    <w:rsid w:val="37C13C7C"/>
    <w:rsid w:val="38070AD7"/>
    <w:rsid w:val="384CB120"/>
    <w:rsid w:val="39097B41"/>
    <w:rsid w:val="391FDD67"/>
    <w:rsid w:val="39306D55"/>
    <w:rsid w:val="394D90C6"/>
    <w:rsid w:val="3A6DF791"/>
    <w:rsid w:val="3B039CC4"/>
    <w:rsid w:val="3C459926"/>
    <w:rsid w:val="3DA720ED"/>
    <w:rsid w:val="3E120ECA"/>
    <w:rsid w:val="41585525"/>
    <w:rsid w:val="438C35CF"/>
    <w:rsid w:val="440949C2"/>
    <w:rsid w:val="4542634C"/>
    <w:rsid w:val="456FFFD4"/>
    <w:rsid w:val="46BC30D9"/>
    <w:rsid w:val="46DD4215"/>
    <w:rsid w:val="47B30CED"/>
    <w:rsid w:val="48D91334"/>
    <w:rsid w:val="49164627"/>
    <w:rsid w:val="49D4E7C2"/>
    <w:rsid w:val="4A6ED149"/>
    <w:rsid w:val="4AEE48D2"/>
    <w:rsid w:val="4B526416"/>
    <w:rsid w:val="4C799F32"/>
    <w:rsid w:val="4CB8C810"/>
    <w:rsid w:val="4CE0D34C"/>
    <w:rsid w:val="4DCA8E17"/>
    <w:rsid w:val="4EDBAA3C"/>
    <w:rsid w:val="4F01B4EB"/>
    <w:rsid w:val="4F6B6B69"/>
    <w:rsid w:val="50357616"/>
    <w:rsid w:val="503C6682"/>
    <w:rsid w:val="5060E90C"/>
    <w:rsid w:val="5077BFA7"/>
    <w:rsid w:val="5134C858"/>
    <w:rsid w:val="51E50BDB"/>
    <w:rsid w:val="52A14438"/>
    <w:rsid w:val="52E42FDD"/>
    <w:rsid w:val="55123911"/>
    <w:rsid w:val="55301D1B"/>
    <w:rsid w:val="556CDF3C"/>
    <w:rsid w:val="55AF19BE"/>
    <w:rsid w:val="55B1094A"/>
    <w:rsid w:val="56325C80"/>
    <w:rsid w:val="56549750"/>
    <w:rsid w:val="56AA7916"/>
    <w:rsid w:val="56BE3038"/>
    <w:rsid w:val="56D3D521"/>
    <w:rsid w:val="570465EE"/>
    <w:rsid w:val="580E6003"/>
    <w:rsid w:val="58AC81FB"/>
    <w:rsid w:val="592D6208"/>
    <w:rsid w:val="595B80D0"/>
    <w:rsid w:val="597FFF78"/>
    <w:rsid w:val="5A750807"/>
    <w:rsid w:val="5A8A5A17"/>
    <w:rsid w:val="5AAF8756"/>
    <w:rsid w:val="5AC0D8B6"/>
    <w:rsid w:val="5B37C848"/>
    <w:rsid w:val="5BB68DC3"/>
    <w:rsid w:val="5CB7990F"/>
    <w:rsid w:val="5CC8903A"/>
    <w:rsid w:val="5D0561BE"/>
    <w:rsid w:val="5D5A7F15"/>
    <w:rsid w:val="5D6563B7"/>
    <w:rsid w:val="5E05DC4E"/>
    <w:rsid w:val="5E075864"/>
    <w:rsid w:val="5E4A224F"/>
    <w:rsid w:val="5E688AB8"/>
    <w:rsid w:val="5EF64F76"/>
    <w:rsid w:val="5EFEB058"/>
    <w:rsid w:val="5FC48FD5"/>
    <w:rsid w:val="60F04E8D"/>
    <w:rsid w:val="60F28209"/>
    <w:rsid w:val="616692B5"/>
    <w:rsid w:val="61BF48F3"/>
    <w:rsid w:val="61EEB152"/>
    <w:rsid w:val="626608CF"/>
    <w:rsid w:val="62AB9F01"/>
    <w:rsid w:val="63443800"/>
    <w:rsid w:val="63CB6F3A"/>
    <w:rsid w:val="63CBFA1B"/>
    <w:rsid w:val="6448D123"/>
    <w:rsid w:val="64F801CE"/>
    <w:rsid w:val="654F2606"/>
    <w:rsid w:val="659067FC"/>
    <w:rsid w:val="65B18253"/>
    <w:rsid w:val="6620EE32"/>
    <w:rsid w:val="66B7E60C"/>
    <w:rsid w:val="66CDE7C4"/>
    <w:rsid w:val="66F9406A"/>
    <w:rsid w:val="6753710F"/>
    <w:rsid w:val="67DA78A6"/>
    <w:rsid w:val="67DC6832"/>
    <w:rsid w:val="67F10495"/>
    <w:rsid w:val="67FF183E"/>
    <w:rsid w:val="68318415"/>
    <w:rsid w:val="683AED4D"/>
    <w:rsid w:val="6897DDEA"/>
    <w:rsid w:val="68DD5BF1"/>
    <w:rsid w:val="6944D8EE"/>
    <w:rsid w:val="69C3BA48"/>
    <w:rsid w:val="6AE88D08"/>
    <w:rsid w:val="6B6DF2BE"/>
    <w:rsid w:val="6B7C7FAE"/>
    <w:rsid w:val="6BE1BAA1"/>
    <w:rsid w:val="6D0E202C"/>
    <w:rsid w:val="6F2D925F"/>
    <w:rsid w:val="6F363820"/>
    <w:rsid w:val="7011D658"/>
    <w:rsid w:val="705E9058"/>
    <w:rsid w:val="70731285"/>
    <w:rsid w:val="70B89209"/>
    <w:rsid w:val="7120B1A4"/>
    <w:rsid w:val="71C4E8C0"/>
    <w:rsid w:val="71CA3B07"/>
    <w:rsid w:val="71D888CE"/>
    <w:rsid w:val="721D5358"/>
    <w:rsid w:val="7254626A"/>
    <w:rsid w:val="72A2744B"/>
    <w:rsid w:val="72B5EB28"/>
    <w:rsid w:val="72D8E1A2"/>
    <w:rsid w:val="733EC5CC"/>
    <w:rsid w:val="734ED19F"/>
    <w:rsid w:val="73773E36"/>
    <w:rsid w:val="73DFB0F8"/>
    <w:rsid w:val="744D7E67"/>
    <w:rsid w:val="747C4B2F"/>
    <w:rsid w:val="74A31C6A"/>
    <w:rsid w:val="74F67E59"/>
    <w:rsid w:val="7525E14A"/>
    <w:rsid w:val="757B8159"/>
    <w:rsid w:val="75B8BF8A"/>
    <w:rsid w:val="763EECCB"/>
    <w:rsid w:val="774373AF"/>
    <w:rsid w:val="78729E04"/>
    <w:rsid w:val="78EBF51D"/>
    <w:rsid w:val="78F86E7F"/>
    <w:rsid w:val="7B082E53"/>
    <w:rsid w:val="7D1176FF"/>
    <w:rsid w:val="7DCDF7CE"/>
    <w:rsid w:val="7E31411E"/>
    <w:rsid w:val="7E49FEB0"/>
    <w:rsid w:val="7E7BF989"/>
    <w:rsid w:val="7EF121D0"/>
    <w:rsid w:val="7FC2819E"/>
    <w:rsid w:val="7FE5CF1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2525"/>
  <w15:docId w15:val="{5B0608FC-FE35-443C-8868-9B1A212D2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715"/>
  </w:style>
  <w:style w:type="paragraph" w:styleId="Heading1">
    <w:name w:val="heading 1"/>
    <w:basedOn w:val="Normal"/>
    <w:next w:val="Normal"/>
    <w:link w:val="Heading1Char"/>
    <w:uiPriority w:val="9"/>
    <w:qFormat/>
    <w:rsid w:val="00193B44"/>
    <w:pPr>
      <w:keepNext/>
      <w:keepLines/>
      <w:spacing w:line="480" w:lineRule="auto"/>
      <w:jc w:val="center"/>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1C1EA3"/>
    <w:pPr>
      <w:keepNext/>
      <w:keepLines/>
      <w:spacing w:line="480" w:lineRule="auto"/>
      <w:outlineLvl w:val="1"/>
    </w:pPr>
    <w:rPr>
      <w:rFonts w:asciiTheme="majorHAnsi" w:eastAsiaTheme="majorEastAsia" w:hAnsiTheme="majorHAnsi" w:cstheme="majorBidi"/>
      <w:b/>
      <w:bCs/>
      <w:color w:val="000000" w:themeColor="text1"/>
      <w:sz w:val="24"/>
      <w:szCs w:val="24"/>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193B44"/>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1C1EA3"/>
    <w:rPr>
      <w:rFonts w:asciiTheme="majorHAnsi" w:eastAsiaTheme="majorEastAsia" w:hAnsiTheme="majorHAnsi" w:cstheme="majorBidi"/>
      <w:b/>
      <w:bCs/>
      <w:color w:val="000000" w:themeColor="text1"/>
      <w:sz w:val="24"/>
      <w:szCs w:val="24"/>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hAnsi="Courier New"/>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styleId="UnresolvedMention">
    <w:name w:val="Unresolved Mention"/>
    <w:basedOn w:val="DefaultParagraphFont"/>
    <w:uiPriority w:val="99"/>
    <w:semiHidden/>
    <w:unhideWhenUsed/>
    <w:rsid w:val="00BD3BF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Emphasis">
    <w:name w:val="Emphasis"/>
    <w:basedOn w:val="DefaultParagraphFont"/>
    <w:uiPriority w:val="20"/>
    <w:qFormat/>
    <w:rsid w:val="0010562D"/>
    <w:rPr>
      <w:i/>
      <w:iCs/>
    </w:rPr>
  </w:style>
  <w:style w:type="character" w:styleId="Strong">
    <w:name w:val="Strong"/>
    <w:basedOn w:val="DefaultParagraphFont"/>
    <w:uiPriority w:val="22"/>
    <w:qFormat/>
    <w:rsid w:val="0010562D"/>
    <w:rPr>
      <w:b/>
      <w:bCs/>
    </w:rPr>
  </w:style>
  <w:style w:type="paragraph" w:styleId="TOC3">
    <w:name w:val="toc 3"/>
    <w:basedOn w:val="Normal"/>
    <w:next w:val="Normal"/>
    <w:autoRedefine/>
    <w:uiPriority w:val="39"/>
    <w:unhideWhenUsed/>
    <w:pPr>
      <w:spacing w:after="100"/>
      <w:ind w:left="440"/>
    </w:pPr>
  </w:style>
  <w:style w:type="paragraph" w:styleId="Bibliography">
    <w:name w:val="Bibliography"/>
    <w:basedOn w:val="Normal"/>
    <w:next w:val="Normal"/>
    <w:uiPriority w:val="37"/>
    <w:unhideWhenUsed/>
    <w:rsid w:val="00476685"/>
  </w:style>
  <w:style w:type="paragraph" w:styleId="NoSpacing">
    <w:name w:val="No Spacing"/>
    <w:uiPriority w:val="1"/>
    <w:qFormat/>
    <w:rsid w:val="00205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967456">
      <w:bodyDiv w:val="1"/>
      <w:marLeft w:val="0"/>
      <w:marRight w:val="0"/>
      <w:marTop w:val="0"/>
      <w:marBottom w:val="0"/>
      <w:divBdr>
        <w:top w:val="none" w:sz="0" w:space="0" w:color="auto"/>
        <w:left w:val="none" w:sz="0" w:space="0" w:color="auto"/>
        <w:bottom w:val="none" w:sz="0" w:space="0" w:color="auto"/>
        <w:right w:val="none" w:sz="0" w:space="0" w:color="auto"/>
      </w:divBdr>
    </w:div>
    <w:div w:id="78988913">
      <w:bodyDiv w:val="1"/>
      <w:marLeft w:val="0"/>
      <w:marRight w:val="0"/>
      <w:marTop w:val="0"/>
      <w:marBottom w:val="0"/>
      <w:divBdr>
        <w:top w:val="none" w:sz="0" w:space="0" w:color="auto"/>
        <w:left w:val="none" w:sz="0" w:space="0" w:color="auto"/>
        <w:bottom w:val="none" w:sz="0" w:space="0" w:color="auto"/>
        <w:right w:val="none" w:sz="0" w:space="0" w:color="auto"/>
      </w:divBdr>
    </w:div>
    <w:div w:id="93137214">
      <w:bodyDiv w:val="1"/>
      <w:marLeft w:val="0"/>
      <w:marRight w:val="0"/>
      <w:marTop w:val="0"/>
      <w:marBottom w:val="0"/>
      <w:divBdr>
        <w:top w:val="none" w:sz="0" w:space="0" w:color="auto"/>
        <w:left w:val="none" w:sz="0" w:space="0" w:color="auto"/>
        <w:bottom w:val="none" w:sz="0" w:space="0" w:color="auto"/>
        <w:right w:val="none" w:sz="0" w:space="0" w:color="auto"/>
      </w:divBdr>
    </w:div>
    <w:div w:id="203640251">
      <w:bodyDiv w:val="1"/>
      <w:marLeft w:val="0"/>
      <w:marRight w:val="0"/>
      <w:marTop w:val="0"/>
      <w:marBottom w:val="0"/>
      <w:divBdr>
        <w:top w:val="none" w:sz="0" w:space="0" w:color="auto"/>
        <w:left w:val="none" w:sz="0" w:space="0" w:color="auto"/>
        <w:bottom w:val="none" w:sz="0" w:space="0" w:color="auto"/>
        <w:right w:val="none" w:sz="0" w:space="0" w:color="auto"/>
      </w:divBdr>
    </w:div>
    <w:div w:id="271480741">
      <w:bodyDiv w:val="1"/>
      <w:marLeft w:val="0"/>
      <w:marRight w:val="0"/>
      <w:marTop w:val="0"/>
      <w:marBottom w:val="0"/>
      <w:divBdr>
        <w:top w:val="none" w:sz="0" w:space="0" w:color="auto"/>
        <w:left w:val="none" w:sz="0" w:space="0" w:color="auto"/>
        <w:bottom w:val="none" w:sz="0" w:space="0" w:color="auto"/>
        <w:right w:val="none" w:sz="0" w:space="0" w:color="auto"/>
      </w:divBdr>
    </w:div>
    <w:div w:id="276955526">
      <w:bodyDiv w:val="1"/>
      <w:marLeft w:val="0"/>
      <w:marRight w:val="0"/>
      <w:marTop w:val="0"/>
      <w:marBottom w:val="0"/>
      <w:divBdr>
        <w:top w:val="none" w:sz="0" w:space="0" w:color="auto"/>
        <w:left w:val="none" w:sz="0" w:space="0" w:color="auto"/>
        <w:bottom w:val="none" w:sz="0" w:space="0" w:color="auto"/>
        <w:right w:val="none" w:sz="0" w:space="0" w:color="auto"/>
      </w:divBdr>
    </w:div>
    <w:div w:id="342318957">
      <w:bodyDiv w:val="1"/>
      <w:marLeft w:val="0"/>
      <w:marRight w:val="0"/>
      <w:marTop w:val="0"/>
      <w:marBottom w:val="0"/>
      <w:divBdr>
        <w:top w:val="none" w:sz="0" w:space="0" w:color="auto"/>
        <w:left w:val="none" w:sz="0" w:space="0" w:color="auto"/>
        <w:bottom w:val="none" w:sz="0" w:space="0" w:color="auto"/>
        <w:right w:val="none" w:sz="0" w:space="0" w:color="auto"/>
      </w:divBdr>
    </w:div>
    <w:div w:id="343017154">
      <w:bodyDiv w:val="1"/>
      <w:marLeft w:val="0"/>
      <w:marRight w:val="0"/>
      <w:marTop w:val="0"/>
      <w:marBottom w:val="0"/>
      <w:divBdr>
        <w:top w:val="none" w:sz="0" w:space="0" w:color="auto"/>
        <w:left w:val="none" w:sz="0" w:space="0" w:color="auto"/>
        <w:bottom w:val="none" w:sz="0" w:space="0" w:color="auto"/>
        <w:right w:val="none" w:sz="0" w:space="0" w:color="auto"/>
      </w:divBdr>
    </w:div>
    <w:div w:id="412288138">
      <w:bodyDiv w:val="1"/>
      <w:marLeft w:val="0"/>
      <w:marRight w:val="0"/>
      <w:marTop w:val="0"/>
      <w:marBottom w:val="0"/>
      <w:divBdr>
        <w:top w:val="none" w:sz="0" w:space="0" w:color="auto"/>
        <w:left w:val="none" w:sz="0" w:space="0" w:color="auto"/>
        <w:bottom w:val="none" w:sz="0" w:space="0" w:color="auto"/>
        <w:right w:val="none" w:sz="0" w:space="0" w:color="auto"/>
      </w:divBdr>
    </w:div>
    <w:div w:id="438989946">
      <w:bodyDiv w:val="1"/>
      <w:marLeft w:val="0"/>
      <w:marRight w:val="0"/>
      <w:marTop w:val="0"/>
      <w:marBottom w:val="0"/>
      <w:divBdr>
        <w:top w:val="none" w:sz="0" w:space="0" w:color="auto"/>
        <w:left w:val="none" w:sz="0" w:space="0" w:color="auto"/>
        <w:bottom w:val="none" w:sz="0" w:space="0" w:color="auto"/>
        <w:right w:val="none" w:sz="0" w:space="0" w:color="auto"/>
      </w:divBdr>
    </w:div>
    <w:div w:id="507643984">
      <w:bodyDiv w:val="1"/>
      <w:marLeft w:val="0"/>
      <w:marRight w:val="0"/>
      <w:marTop w:val="0"/>
      <w:marBottom w:val="0"/>
      <w:divBdr>
        <w:top w:val="none" w:sz="0" w:space="0" w:color="auto"/>
        <w:left w:val="none" w:sz="0" w:space="0" w:color="auto"/>
        <w:bottom w:val="none" w:sz="0" w:space="0" w:color="auto"/>
        <w:right w:val="none" w:sz="0" w:space="0" w:color="auto"/>
      </w:divBdr>
    </w:div>
    <w:div w:id="607275815">
      <w:bodyDiv w:val="1"/>
      <w:marLeft w:val="0"/>
      <w:marRight w:val="0"/>
      <w:marTop w:val="0"/>
      <w:marBottom w:val="0"/>
      <w:divBdr>
        <w:top w:val="none" w:sz="0" w:space="0" w:color="auto"/>
        <w:left w:val="none" w:sz="0" w:space="0" w:color="auto"/>
        <w:bottom w:val="none" w:sz="0" w:space="0" w:color="auto"/>
        <w:right w:val="none" w:sz="0" w:space="0" w:color="auto"/>
      </w:divBdr>
    </w:div>
    <w:div w:id="628169913">
      <w:bodyDiv w:val="1"/>
      <w:marLeft w:val="0"/>
      <w:marRight w:val="0"/>
      <w:marTop w:val="0"/>
      <w:marBottom w:val="0"/>
      <w:divBdr>
        <w:top w:val="none" w:sz="0" w:space="0" w:color="auto"/>
        <w:left w:val="none" w:sz="0" w:space="0" w:color="auto"/>
        <w:bottom w:val="none" w:sz="0" w:space="0" w:color="auto"/>
        <w:right w:val="none" w:sz="0" w:space="0" w:color="auto"/>
      </w:divBdr>
    </w:div>
    <w:div w:id="640187547">
      <w:bodyDiv w:val="1"/>
      <w:marLeft w:val="0"/>
      <w:marRight w:val="0"/>
      <w:marTop w:val="0"/>
      <w:marBottom w:val="0"/>
      <w:divBdr>
        <w:top w:val="none" w:sz="0" w:space="0" w:color="auto"/>
        <w:left w:val="none" w:sz="0" w:space="0" w:color="auto"/>
        <w:bottom w:val="none" w:sz="0" w:space="0" w:color="auto"/>
        <w:right w:val="none" w:sz="0" w:space="0" w:color="auto"/>
      </w:divBdr>
    </w:div>
    <w:div w:id="681275632">
      <w:bodyDiv w:val="1"/>
      <w:marLeft w:val="0"/>
      <w:marRight w:val="0"/>
      <w:marTop w:val="0"/>
      <w:marBottom w:val="0"/>
      <w:divBdr>
        <w:top w:val="none" w:sz="0" w:space="0" w:color="auto"/>
        <w:left w:val="none" w:sz="0" w:space="0" w:color="auto"/>
        <w:bottom w:val="none" w:sz="0" w:space="0" w:color="auto"/>
        <w:right w:val="none" w:sz="0" w:space="0" w:color="auto"/>
      </w:divBdr>
    </w:div>
    <w:div w:id="754740858">
      <w:bodyDiv w:val="1"/>
      <w:marLeft w:val="0"/>
      <w:marRight w:val="0"/>
      <w:marTop w:val="0"/>
      <w:marBottom w:val="0"/>
      <w:divBdr>
        <w:top w:val="none" w:sz="0" w:space="0" w:color="auto"/>
        <w:left w:val="none" w:sz="0" w:space="0" w:color="auto"/>
        <w:bottom w:val="none" w:sz="0" w:space="0" w:color="auto"/>
        <w:right w:val="none" w:sz="0" w:space="0" w:color="auto"/>
      </w:divBdr>
    </w:div>
    <w:div w:id="777919007">
      <w:bodyDiv w:val="1"/>
      <w:marLeft w:val="0"/>
      <w:marRight w:val="0"/>
      <w:marTop w:val="0"/>
      <w:marBottom w:val="0"/>
      <w:divBdr>
        <w:top w:val="none" w:sz="0" w:space="0" w:color="auto"/>
        <w:left w:val="none" w:sz="0" w:space="0" w:color="auto"/>
        <w:bottom w:val="none" w:sz="0" w:space="0" w:color="auto"/>
        <w:right w:val="none" w:sz="0" w:space="0" w:color="auto"/>
      </w:divBdr>
    </w:div>
    <w:div w:id="825897140">
      <w:bodyDiv w:val="1"/>
      <w:marLeft w:val="0"/>
      <w:marRight w:val="0"/>
      <w:marTop w:val="0"/>
      <w:marBottom w:val="0"/>
      <w:divBdr>
        <w:top w:val="none" w:sz="0" w:space="0" w:color="auto"/>
        <w:left w:val="none" w:sz="0" w:space="0" w:color="auto"/>
        <w:bottom w:val="none" w:sz="0" w:space="0" w:color="auto"/>
        <w:right w:val="none" w:sz="0" w:space="0" w:color="auto"/>
      </w:divBdr>
    </w:div>
    <w:div w:id="879821778">
      <w:bodyDiv w:val="1"/>
      <w:marLeft w:val="0"/>
      <w:marRight w:val="0"/>
      <w:marTop w:val="0"/>
      <w:marBottom w:val="0"/>
      <w:divBdr>
        <w:top w:val="none" w:sz="0" w:space="0" w:color="auto"/>
        <w:left w:val="none" w:sz="0" w:space="0" w:color="auto"/>
        <w:bottom w:val="none" w:sz="0" w:space="0" w:color="auto"/>
        <w:right w:val="none" w:sz="0" w:space="0" w:color="auto"/>
      </w:divBdr>
    </w:div>
    <w:div w:id="1002002109">
      <w:bodyDiv w:val="1"/>
      <w:marLeft w:val="0"/>
      <w:marRight w:val="0"/>
      <w:marTop w:val="0"/>
      <w:marBottom w:val="0"/>
      <w:divBdr>
        <w:top w:val="none" w:sz="0" w:space="0" w:color="auto"/>
        <w:left w:val="none" w:sz="0" w:space="0" w:color="auto"/>
        <w:bottom w:val="none" w:sz="0" w:space="0" w:color="auto"/>
        <w:right w:val="none" w:sz="0" w:space="0" w:color="auto"/>
      </w:divBdr>
    </w:div>
    <w:div w:id="1010061400">
      <w:bodyDiv w:val="1"/>
      <w:marLeft w:val="0"/>
      <w:marRight w:val="0"/>
      <w:marTop w:val="0"/>
      <w:marBottom w:val="0"/>
      <w:divBdr>
        <w:top w:val="none" w:sz="0" w:space="0" w:color="auto"/>
        <w:left w:val="none" w:sz="0" w:space="0" w:color="auto"/>
        <w:bottom w:val="none" w:sz="0" w:space="0" w:color="auto"/>
        <w:right w:val="none" w:sz="0" w:space="0" w:color="auto"/>
      </w:divBdr>
    </w:div>
    <w:div w:id="1023870208">
      <w:bodyDiv w:val="1"/>
      <w:marLeft w:val="0"/>
      <w:marRight w:val="0"/>
      <w:marTop w:val="0"/>
      <w:marBottom w:val="0"/>
      <w:divBdr>
        <w:top w:val="none" w:sz="0" w:space="0" w:color="auto"/>
        <w:left w:val="none" w:sz="0" w:space="0" w:color="auto"/>
        <w:bottom w:val="none" w:sz="0" w:space="0" w:color="auto"/>
        <w:right w:val="none" w:sz="0" w:space="0" w:color="auto"/>
      </w:divBdr>
    </w:div>
    <w:div w:id="1138954542">
      <w:bodyDiv w:val="1"/>
      <w:marLeft w:val="0"/>
      <w:marRight w:val="0"/>
      <w:marTop w:val="0"/>
      <w:marBottom w:val="0"/>
      <w:divBdr>
        <w:top w:val="none" w:sz="0" w:space="0" w:color="auto"/>
        <w:left w:val="none" w:sz="0" w:space="0" w:color="auto"/>
        <w:bottom w:val="none" w:sz="0" w:space="0" w:color="auto"/>
        <w:right w:val="none" w:sz="0" w:space="0" w:color="auto"/>
      </w:divBdr>
    </w:div>
    <w:div w:id="1307318535">
      <w:bodyDiv w:val="1"/>
      <w:marLeft w:val="0"/>
      <w:marRight w:val="0"/>
      <w:marTop w:val="0"/>
      <w:marBottom w:val="0"/>
      <w:divBdr>
        <w:top w:val="none" w:sz="0" w:space="0" w:color="auto"/>
        <w:left w:val="none" w:sz="0" w:space="0" w:color="auto"/>
        <w:bottom w:val="none" w:sz="0" w:space="0" w:color="auto"/>
        <w:right w:val="none" w:sz="0" w:space="0" w:color="auto"/>
      </w:divBdr>
      <w:divsChild>
        <w:div w:id="1375615774">
          <w:marLeft w:val="0"/>
          <w:marRight w:val="0"/>
          <w:marTop w:val="0"/>
          <w:marBottom w:val="0"/>
          <w:divBdr>
            <w:top w:val="none" w:sz="0" w:space="0" w:color="auto"/>
            <w:left w:val="none" w:sz="0" w:space="0" w:color="auto"/>
            <w:bottom w:val="none" w:sz="0" w:space="0" w:color="auto"/>
            <w:right w:val="none" w:sz="0" w:space="0" w:color="auto"/>
          </w:divBdr>
          <w:divsChild>
            <w:div w:id="1351295352">
              <w:marLeft w:val="0"/>
              <w:marRight w:val="0"/>
              <w:marTop w:val="0"/>
              <w:marBottom w:val="0"/>
              <w:divBdr>
                <w:top w:val="none" w:sz="0" w:space="0" w:color="auto"/>
                <w:left w:val="none" w:sz="0" w:space="0" w:color="auto"/>
                <w:bottom w:val="none" w:sz="0" w:space="0" w:color="auto"/>
                <w:right w:val="none" w:sz="0" w:space="0" w:color="auto"/>
              </w:divBdr>
            </w:div>
            <w:div w:id="1401830596">
              <w:marLeft w:val="0"/>
              <w:marRight w:val="0"/>
              <w:marTop w:val="0"/>
              <w:marBottom w:val="0"/>
              <w:divBdr>
                <w:top w:val="none" w:sz="0" w:space="0" w:color="auto"/>
                <w:left w:val="none" w:sz="0" w:space="0" w:color="auto"/>
                <w:bottom w:val="none" w:sz="0" w:space="0" w:color="auto"/>
                <w:right w:val="none" w:sz="0" w:space="0" w:color="auto"/>
              </w:divBdr>
            </w:div>
          </w:divsChild>
        </w:div>
        <w:div w:id="729772933">
          <w:marLeft w:val="0"/>
          <w:marRight w:val="0"/>
          <w:marTop w:val="0"/>
          <w:marBottom w:val="0"/>
          <w:divBdr>
            <w:top w:val="none" w:sz="0" w:space="0" w:color="auto"/>
            <w:left w:val="none" w:sz="0" w:space="0" w:color="auto"/>
            <w:bottom w:val="none" w:sz="0" w:space="0" w:color="auto"/>
            <w:right w:val="none" w:sz="0" w:space="0" w:color="auto"/>
          </w:divBdr>
          <w:divsChild>
            <w:div w:id="877014339">
              <w:marLeft w:val="0"/>
              <w:marRight w:val="0"/>
              <w:marTop w:val="0"/>
              <w:marBottom w:val="0"/>
              <w:divBdr>
                <w:top w:val="none" w:sz="0" w:space="0" w:color="auto"/>
                <w:left w:val="none" w:sz="0" w:space="0" w:color="auto"/>
                <w:bottom w:val="none" w:sz="0" w:space="0" w:color="auto"/>
                <w:right w:val="none" w:sz="0" w:space="0" w:color="auto"/>
              </w:divBdr>
            </w:div>
            <w:div w:id="53160482">
              <w:marLeft w:val="0"/>
              <w:marRight w:val="0"/>
              <w:marTop w:val="0"/>
              <w:marBottom w:val="0"/>
              <w:divBdr>
                <w:top w:val="none" w:sz="0" w:space="0" w:color="auto"/>
                <w:left w:val="none" w:sz="0" w:space="0" w:color="auto"/>
                <w:bottom w:val="none" w:sz="0" w:space="0" w:color="auto"/>
                <w:right w:val="none" w:sz="0" w:space="0" w:color="auto"/>
              </w:divBdr>
            </w:div>
            <w:div w:id="768549111">
              <w:marLeft w:val="0"/>
              <w:marRight w:val="0"/>
              <w:marTop w:val="0"/>
              <w:marBottom w:val="0"/>
              <w:divBdr>
                <w:top w:val="none" w:sz="0" w:space="0" w:color="auto"/>
                <w:left w:val="none" w:sz="0" w:space="0" w:color="auto"/>
                <w:bottom w:val="none" w:sz="0" w:space="0" w:color="auto"/>
                <w:right w:val="none" w:sz="0" w:space="0" w:color="auto"/>
              </w:divBdr>
            </w:div>
          </w:divsChild>
        </w:div>
        <w:div w:id="151680244">
          <w:marLeft w:val="0"/>
          <w:marRight w:val="0"/>
          <w:marTop w:val="0"/>
          <w:marBottom w:val="0"/>
          <w:divBdr>
            <w:top w:val="none" w:sz="0" w:space="0" w:color="auto"/>
            <w:left w:val="none" w:sz="0" w:space="0" w:color="auto"/>
            <w:bottom w:val="none" w:sz="0" w:space="0" w:color="auto"/>
            <w:right w:val="none" w:sz="0" w:space="0" w:color="auto"/>
          </w:divBdr>
          <w:divsChild>
            <w:div w:id="33955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3547">
      <w:bodyDiv w:val="1"/>
      <w:marLeft w:val="0"/>
      <w:marRight w:val="0"/>
      <w:marTop w:val="0"/>
      <w:marBottom w:val="0"/>
      <w:divBdr>
        <w:top w:val="none" w:sz="0" w:space="0" w:color="auto"/>
        <w:left w:val="none" w:sz="0" w:space="0" w:color="auto"/>
        <w:bottom w:val="none" w:sz="0" w:space="0" w:color="auto"/>
        <w:right w:val="none" w:sz="0" w:space="0" w:color="auto"/>
      </w:divBdr>
    </w:div>
    <w:div w:id="1354109807">
      <w:bodyDiv w:val="1"/>
      <w:marLeft w:val="0"/>
      <w:marRight w:val="0"/>
      <w:marTop w:val="0"/>
      <w:marBottom w:val="0"/>
      <w:divBdr>
        <w:top w:val="none" w:sz="0" w:space="0" w:color="auto"/>
        <w:left w:val="none" w:sz="0" w:space="0" w:color="auto"/>
        <w:bottom w:val="none" w:sz="0" w:space="0" w:color="auto"/>
        <w:right w:val="none" w:sz="0" w:space="0" w:color="auto"/>
      </w:divBdr>
    </w:div>
    <w:div w:id="1404139861">
      <w:bodyDiv w:val="1"/>
      <w:marLeft w:val="0"/>
      <w:marRight w:val="0"/>
      <w:marTop w:val="0"/>
      <w:marBottom w:val="0"/>
      <w:divBdr>
        <w:top w:val="none" w:sz="0" w:space="0" w:color="auto"/>
        <w:left w:val="none" w:sz="0" w:space="0" w:color="auto"/>
        <w:bottom w:val="none" w:sz="0" w:space="0" w:color="auto"/>
        <w:right w:val="none" w:sz="0" w:space="0" w:color="auto"/>
      </w:divBdr>
      <w:divsChild>
        <w:div w:id="84111582">
          <w:marLeft w:val="0"/>
          <w:marRight w:val="0"/>
          <w:marTop w:val="0"/>
          <w:marBottom w:val="0"/>
          <w:divBdr>
            <w:top w:val="none" w:sz="0" w:space="0" w:color="auto"/>
            <w:left w:val="none" w:sz="0" w:space="0" w:color="auto"/>
            <w:bottom w:val="none" w:sz="0" w:space="0" w:color="auto"/>
            <w:right w:val="none" w:sz="0" w:space="0" w:color="auto"/>
          </w:divBdr>
          <w:divsChild>
            <w:div w:id="574053657">
              <w:marLeft w:val="0"/>
              <w:marRight w:val="0"/>
              <w:marTop w:val="0"/>
              <w:marBottom w:val="0"/>
              <w:divBdr>
                <w:top w:val="none" w:sz="0" w:space="0" w:color="auto"/>
                <w:left w:val="none" w:sz="0" w:space="0" w:color="auto"/>
                <w:bottom w:val="none" w:sz="0" w:space="0" w:color="auto"/>
                <w:right w:val="none" w:sz="0" w:space="0" w:color="auto"/>
              </w:divBdr>
            </w:div>
            <w:div w:id="561520359">
              <w:marLeft w:val="0"/>
              <w:marRight w:val="0"/>
              <w:marTop w:val="0"/>
              <w:marBottom w:val="0"/>
              <w:divBdr>
                <w:top w:val="none" w:sz="0" w:space="0" w:color="auto"/>
                <w:left w:val="none" w:sz="0" w:space="0" w:color="auto"/>
                <w:bottom w:val="none" w:sz="0" w:space="0" w:color="auto"/>
                <w:right w:val="none" w:sz="0" w:space="0" w:color="auto"/>
              </w:divBdr>
            </w:div>
          </w:divsChild>
        </w:div>
        <w:div w:id="594359970">
          <w:marLeft w:val="0"/>
          <w:marRight w:val="0"/>
          <w:marTop w:val="0"/>
          <w:marBottom w:val="0"/>
          <w:divBdr>
            <w:top w:val="none" w:sz="0" w:space="0" w:color="auto"/>
            <w:left w:val="none" w:sz="0" w:space="0" w:color="auto"/>
            <w:bottom w:val="none" w:sz="0" w:space="0" w:color="auto"/>
            <w:right w:val="none" w:sz="0" w:space="0" w:color="auto"/>
          </w:divBdr>
          <w:divsChild>
            <w:div w:id="952516083">
              <w:marLeft w:val="0"/>
              <w:marRight w:val="0"/>
              <w:marTop w:val="0"/>
              <w:marBottom w:val="0"/>
              <w:divBdr>
                <w:top w:val="none" w:sz="0" w:space="0" w:color="auto"/>
                <w:left w:val="none" w:sz="0" w:space="0" w:color="auto"/>
                <w:bottom w:val="none" w:sz="0" w:space="0" w:color="auto"/>
                <w:right w:val="none" w:sz="0" w:space="0" w:color="auto"/>
              </w:divBdr>
            </w:div>
            <w:div w:id="738408895">
              <w:marLeft w:val="0"/>
              <w:marRight w:val="0"/>
              <w:marTop w:val="0"/>
              <w:marBottom w:val="0"/>
              <w:divBdr>
                <w:top w:val="none" w:sz="0" w:space="0" w:color="auto"/>
                <w:left w:val="none" w:sz="0" w:space="0" w:color="auto"/>
                <w:bottom w:val="none" w:sz="0" w:space="0" w:color="auto"/>
                <w:right w:val="none" w:sz="0" w:space="0" w:color="auto"/>
              </w:divBdr>
            </w:div>
            <w:div w:id="2061705382">
              <w:marLeft w:val="0"/>
              <w:marRight w:val="0"/>
              <w:marTop w:val="0"/>
              <w:marBottom w:val="0"/>
              <w:divBdr>
                <w:top w:val="none" w:sz="0" w:space="0" w:color="auto"/>
                <w:left w:val="none" w:sz="0" w:space="0" w:color="auto"/>
                <w:bottom w:val="none" w:sz="0" w:space="0" w:color="auto"/>
                <w:right w:val="none" w:sz="0" w:space="0" w:color="auto"/>
              </w:divBdr>
            </w:div>
          </w:divsChild>
        </w:div>
        <w:div w:id="1743212578">
          <w:marLeft w:val="0"/>
          <w:marRight w:val="0"/>
          <w:marTop w:val="0"/>
          <w:marBottom w:val="0"/>
          <w:divBdr>
            <w:top w:val="none" w:sz="0" w:space="0" w:color="auto"/>
            <w:left w:val="none" w:sz="0" w:space="0" w:color="auto"/>
            <w:bottom w:val="none" w:sz="0" w:space="0" w:color="auto"/>
            <w:right w:val="none" w:sz="0" w:space="0" w:color="auto"/>
          </w:divBdr>
          <w:divsChild>
            <w:div w:id="21929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5558">
      <w:bodyDiv w:val="1"/>
      <w:marLeft w:val="0"/>
      <w:marRight w:val="0"/>
      <w:marTop w:val="0"/>
      <w:marBottom w:val="0"/>
      <w:divBdr>
        <w:top w:val="none" w:sz="0" w:space="0" w:color="auto"/>
        <w:left w:val="none" w:sz="0" w:space="0" w:color="auto"/>
        <w:bottom w:val="none" w:sz="0" w:space="0" w:color="auto"/>
        <w:right w:val="none" w:sz="0" w:space="0" w:color="auto"/>
      </w:divBdr>
    </w:div>
    <w:div w:id="1592735240">
      <w:bodyDiv w:val="1"/>
      <w:marLeft w:val="0"/>
      <w:marRight w:val="0"/>
      <w:marTop w:val="0"/>
      <w:marBottom w:val="0"/>
      <w:divBdr>
        <w:top w:val="none" w:sz="0" w:space="0" w:color="auto"/>
        <w:left w:val="none" w:sz="0" w:space="0" w:color="auto"/>
        <w:bottom w:val="none" w:sz="0" w:space="0" w:color="auto"/>
        <w:right w:val="none" w:sz="0" w:space="0" w:color="auto"/>
      </w:divBdr>
    </w:div>
    <w:div w:id="1633291900">
      <w:bodyDiv w:val="1"/>
      <w:marLeft w:val="0"/>
      <w:marRight w:val="0"/>
      <w:marTop w:val="0"/>
      <w:marBottom w:val="0"/>
      <w:divBdr>
        <w:top w:val="none" w:sz="0" w:space="0" w:color="auto"/>
        <w:left w:val="none" w:sz="0" w:space="0" w:color="auto"/>
        <w:bottom w:val="none" w:sz="0" w:space="0" w:color="auto"/>
        <w:right w:val="none" w:sz="0" w:space="0" w:color="auto"/>
      </w:divBdr>
    </w:div>
    <w:div w:id="1646885211">
      <w:bodyDiv w:val="1"/>
      <w:marLeft w:val="0"/>
      <w:marRight w:val="0"/>
      <w:marTop w:val="0"/>
      <w:marBottom w:val="0"/>
      <w:divBdr>
        <w:top w:val="none" w:sz="0" w:space="0" w:color="auto"/>
        <w:left w:val="none" w:sz="0" w:space="0" w:color="auto"/>
        <w:bottom w:val="none" w:sz="0" w:space="0" w:color="auto"/>
        <w:right w:val="none" w:sz="0" w:space="0" w:color="auto"/>
      </w:divBdr>
    </w:div>
    <w:div w:id="1683631533">
      <w:bodyDiv w:val="1"/>
      <w:marLeft w:val="0"/>
      <w:marRight w:val="0"/>
      <w:marTop w:val="0"/>
      <w:marBottom w:val="0"/>
      <w:divBdr>
        <w:top w:val="none" w:sz="0" w:space="0" w:color="auto"/>
        <w:left w:val="none" w:sz="0" w:space="0" w:color="auto"/>
        <w:bottom w:val="none" w:sz="0" w:space="0" w:color="auto"/>
        <w:right w:val="none" w:sz="0" w:space="0" w:color="auto"/>
      </w:divBdr>
    </w:div>
    <w:div w:id="1851211663">
      <w:bodyDiv w:val="1"/>
      <w:marLeft w:val="0"/>
      <w:marRight w:val="0"/>
      <w:marTop w:val="0"/>
      <w:marBottom w:val="0"/>
      <w:divBdr>
        <w:top w:val="none" w:sz="0" w:space="0" w:color="auto"/>
        <w:left w:val="none" w:sz="0" w:space="0" w:color="auto"/>
        <w:bottom w:val="none" w:sz="0" w:space="0" w:color="auto"/>
        <w:right w:val="none" w:sz="0" w:space="0" w:color="auto"/>
      </w:divBdr>
    </w:div>
    <w:div w:id="1952008680">
      <w:bodyDiv w:val="1"/>
      <w:marLeft w:val="0"/>
      <w:marRight w:val="0"/>
      <w:marTop w:val="0"/>
      <w:marBottom w:val="0"/>
      <w:divBdr>
        <w:top w:val="none" w:sz="0" w:space="0" w:color="auto"/>
        <w:left w:val="none" w:sz="0" w:space="0" w:color="auto"/>
        <w:bottom w:val="none" w:sz="0" w:space="0" w:color="auto"/>
        <w:right w:val="none" w:sz="0" w:space="0" w:color="auto"/>
      </w:divBdr>
    </w:div>
    <w:div w:id="1976055848">
      <w:bodyDiv w:val="1"/>
      <w:marLeft w:val="0"/>
      <w:marRight w:val="0"/>
      <w:marTop w:val="0"/>
      <w:marBottom w:val="0"/>
      <w:divBdr>
        <w:top w:val="none" w:sz="0" w:space="0" w:color="auto"/>
        <w:left w:val="none" w:sz="0" w:space="0" w:color="auto"/>
        <w:bottom w:val="none" w:sz="0" w:space="0" w:color="auto"/>
        <w:right w:val="none" w:sz="0" w:space="0" w:color="auto"/>
      </w:divBdr>
    </w:div>
    <w:div w:id="2121754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gu.hosted.panopto.com/Panopto/Pages/Viewer.aspx?id=7e22c89f-f778-4a70-a321-b1f301570857#" TargetMode="External"/><Relationship Id="rId18" Type="http://schemas.microsoft.com/office/2020/10/relationships/intelligence" Target="intelligence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Capstone%20Notebook.html"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Smi23</b:Tag>
    <b:SourceType>JournalArticle</b:SourceType>
    <b:Guid>{1DDCBB08-DCE2-4BD3-BE2F-7232386B5AEC}</b:Guid>
    <b:Title>A Generic Journal Article Example</b:Title>
    <b:Year>2023</b:Year>
    <b:Author>
      <b:Author>
        <b:NameList>
          <b:Person>
            <b:Last>Smith</b:Last>
            <b:First>John</b:First>
          </b:Person>
        </b:NameList>
      </b:Author>
    </b:Author>
    <b:JournalName>Generic Journal</b:JournalName>
    <b:Pages>50-62</b:Pages>
    <b:RefOrder>1</b:RefOrder>
  </b:Source>
  <b:Source>
    <b:Tag>Purnd</b:Tag>
    <b:SourceType>InternetSite</b:SourceType>
    <b:Guid>{C19D3E41-6BE5-4C71-9D9D-BFE53D12342D}</b:Guid>
    <b:Year>n.d.</b:Year>
    <b:Author>
      <b:Author>
        <b:Corporate>Purdue University</b:Corporate>
      </b:Author>
    </b:Author>
    <b:InternetSiteTitle>APA Formatting and Style Guide (7th Edition) - Purdue OWL</b:InternetSiteTitle>
    <b:URL>https://owl.purdue.edu/owl/research_and_citation/apa_style/apa_formatting_and_style_guide/index.html</b:URL>
    <b:RefOrder>2</b:RefOrder>
  </b:Source>
  <b:Source>
    <b:Tag>Scr22</b:Tag>
    <b:SourceType>InternetSite</b:SourceType>
    <b:Guid>{1813A0D6-0FE5-4A69-80A5-30BBB8890F9A}</b:Guid>
    <b:Author>
      <b:Author>
        <b:Corporate>Scribbr</b:Corporate>
      </b:Author>
    </b:Author>
    <b:Title>Free Citation Generator</b:Title>
    <b:InternetSiteTitle>Scribbr</b:InternetSiteTitle>
    <b:Year>2022</b:Year>
    <b:Month>December</b:Month>
    <b:Day>21</b:Day>
    <b:URL>https://www.scribbr.com/citation/generator/</b:URL>
    <b:RefOrder>3</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i9hMm1w2n+Vt6hN/m6X//z+ToJ7Q==">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</go:docsCustomData>
</go:gDocsCustomXmlDataStorage>
</file>

<file path=customXml/itemProps1.xml><?xml version="1.0" encoding="utf-8"?>
<ds:datastoreItem xmlns:ds="http://schemas.openxmlformats.org/officeDocument/2006/customXml" ds:itemID="{119407D8-7FC4-47F1-85AD-0300064F059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2961</TotalTime>
  <Pages>24</Pages>
  <Words>5122</Words>
  <Characters>29202</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Stewardson</dc:creator>
  <cp:lastModifiedBy>Tomeka Pena</cp:lastModifiedBy>
  <cp:revision>41</cp:revision>
  <dcterms:created xsi:type="dcterms:W3CDTF">2024-09-16T20:44:00Z</dcterms:created>
  <dcterms:modified xsi:type="dcterms:W3CDTF">2024-09-22T22:48:00Z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y fmtid="{D5CDD505-2E9C-101B-9397-08002B2CF9AE}" pid="3" name="GrammarlyDocumentId">
    <vt:lpwstr>ad9a61bcb9dc8e54c3c2cb37447b2dae14cffbab8b34d90fbef27215915cd363</vt:lpwstr>
  </property>
</Properties>
</file>