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List it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6768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[Your category and number of items]</w:t>
            </w:r>
          </w:p>
          <w:p>
            <w:r>
              <w:rPr>
                <w:color w:val="656B69"/>
                <w:sz w:val="20"/>
              </w:rPr>
              <w:br/>
              <w:t>1</w:t>
              <w:br/>
              <w:t>2</w:t>
              <w:br/>
              <w:t>3</w:t>
              <w:br/>
              <w:t>4</w:t>
              <w:br/>
              <w:t>5</w:t>
              <w:br/>
              <w:t>6</w:t>
              <w:br/>
              <w:br/>
              <w:t>Explain why one item belongs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>Recall from memory first. Check and improve in a different colour.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 it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