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9494" w14:textId="31AC2A65" w:rsidR="00D573F8" w:rsidRDefault="00D65309" w:rsidP="00A40A64">
      <w:r w:rsidRPr="00D65309">
        <w:t xml:space="preserve">- in </w:t>
      </w:r>
      <w:proofErr w:type="gramStart"/>
      <w:r w:rsidRPr="00D65309">
        <w:t>POST-request</w:t>
      </w:r>
      <w:proofErr w:type="gramEnd"/>
      <w:r w:rsidRPr="00D65309">
        <w:t>, change the p</w:t>
      </w:r>
      <w:r>
        <w:t>rice of the product</w:t>
      </w:r>
    </w:p>
    <w:p w14:paraId="34E32B93" w14:textId="0A0B79CD" w:rsidR="00D65309" w:rsidRDefault="00D65309" w:rsidP="00A40A64"/>
    <w:p w14:paraId="754C6750" w14:textId="443C663F" w:rsidR="00D65309" w:rsidRDefault="00D65309" w:rsidP="00A40A64">
      <w:r>
        <w:t>- GET-request to 2FA-page to generate the 2FA-code for the victim</w:t>
      </w:r>
      <w:r w:rsidR="003B5AD3">
        <w:t>,</w:t>
      </w:r>
      <w:r>
        <w:t xml:space="preserve"> brute-force 2FA-code</w:t>
      </w:r>
      <w:r w:rsidR="003B5AD3">
        <w:t xml:space="preserve"> with </w:t>
      </w:r>
      <w:proofErr w:type="gramStart"/>
      <w:r w:rsidR="003B5AD3">
        <w:t>POST-requests</w:t>
      </w:r>
      <w:proofErr w:type="gramEnd"/>
    </w:p>
    <w:p w14:paraId="5C2B5A86" w14:textId="2960F719" w:rsidR="003A4293" w:rsidRDefault="003A4293" w:rsidP="00A40A64">
      <w:r>
        <w:t>- skip the 2FA-step</w:t>
      </w:r>
    </w:p>
    <w:p w14:paraId="3B877848" w14:textId="571E285D" w:rsidR="008A3AE3" w:rsidRDefault="008A3AE3" w:rsidP="00A40A64"/>
    <w:p w14:paraId="3AFF5931" w14:textId="0DD24F35" w:rsidR="008A3AE3" w:rsidRDefault="008A3AE3" w:rsidP="00A40A64">
      <w:r>
        <w:t>- try submitting negative values</w:t>
      </w:r>
    </w:p>
    <w:p w14:paraId="58354A17" w14:textId="0F684A25" w:rsidR="00BA70E7" w:rsidRDefault="00BA70E7" w:rsidP="00A40A64"/>
    <w:p w14:paraId="2EF13599" w14:textId="1A707815" w:rsidR="00BA70E7" w:rsidRDefault="00BA70E7" w:rsidP="00A40A64">
      <w:r>
        <w:t>- create integer overflow</w:t>
      </w:r>
    </w:p>
    <w:p w14:paraId="67BB7167" w14:textId="1CFA69F7" w:rsidR="00BA70E7" w:rsidRDefault="00BA70E7" w:rsidP="00A40A64"/>
    <w:p w14:paraId="4DBFF1A3" w14:textId="1B481E94" w:rsidR="00BA70E7" w:rsidRDefault="00BA70E7" w:rsidP="00A40A64">
      <w:r>
        <w:t xml:space="preserve">- </w:t>
      </w:r>
      <w:r w:rsidR="00676D03">
        <w:t xml:space="preserve">By registration, </w:t>
      </w:r>
      <w:r>
        <w:t>try very long email string</w:t>
      </w:r>
      <w:r w:rsidR="00676D03">
        <w:t xml:space="preserve"> so that it would be cut off </w:t>
      </w:r>
    </w:p>
    <w:p w14:paraId="38C9E1EB" w14:textId="33ECB928" w:rsidR="00F42ABB" w:rsidRDefault="00F42ABB" w:rsidP="00A40A64"/>
    <w:p w14:paraId="1B8803A2" w14:textId="22DA1226" w:rsidR="00F42ABB" w:rsidRDefault="00F42ABB" w:rsidP="00A40A64">
      <w:r>
        <w:t>- change current email to administrative email</w:t>
      </w:r>
    </w:p>
    <w:p w14:paraId="22F70B02" w14:textId="7A6DFEF9" w:rsidR="00F42ABB" w:rsidRDefault="00F42ABB" w:rsidP="00A40A64"/>
    <w:p w14:paraId="68DB9FF3" w14:textId="25FC2A53" w:rsidR="00F42ABB" w:rsidRDefault="00F42ABB" w:rsidP="00A40A64">
      <w:r>
        <w:t xml:space="preserve">- try not submitting an input parameter value (URL parameters, POST parameters, </w:t>
      </w:r>
      <w:proofErr w:type="gramStart"/>
      <w:r>
        <w:t>cookie</w:t>
      </w:r>
      <w:r w:rsidR="009D0A5B">
        <w:t>s</w:t>
      </w:r>
      <w:r>
        <w:t>,..</w:t>
      </w:r>
      <w:proofErr w:type="gramEnd"/>
      <w:r>
        <w:t>)</w:t>
      </w:r>
    </w:p>
    <w:p w14:paraId="4F7133BA" w14:textId="07F43B46" w:rsidR="00F42ABB" w:rsidRDefault="00F42ABB" w:rsidP="00A40A64">
      <w:r>
        <w:t>- also try deleting the input parameter name in the request</w:t>
      </w:r>
      <w:r w:rsidR="009D0A5B">
        <w:t xml:space="preserve"> (e.g., omit the password by login, omit current password when changing password)</w:t>
      </w:r>
    </w:p>
    <w:p w14:paraId="3F92A0F4" w14:textId="77359724" w:rsidR="003A4293" w:rsidRDefault="003A4293" w:rsidP="00A40A64"/>
    <w:p w14:paraId="5DF42C7F" w14:textId="676B2CD1" w:rsidR="003A4293" w:rsidRDefault="003A4293" w:rsidP="00A40A64">
      <w:r>
        <w:t>- add a jacket in the cart, and GET the confirmation (skip other steps)</w:t>
      </w:r>
    </w:p>
    <w:p w14:paraId="15A34849" w14:textId="3418E3C0" w:rsidR="00D25E29" w:rsidRDefault="00D25E29" w:rsidP="00A40A64"/>
    <w:p w14:paraId="39E5FE50" w14:textId="23980886" w:rsidR="00D25E29" w:rsidRDefault="00D25E29" w:rsidP="00A40A64">
      <w:r>
        <w:t>- drop the step for selecting role (accept the response to set new session cookie)</w:t>
      </w:r>
    </w:p>
    <w:p w14:paraId="1A8BC37D" w14:textId="7ED75ED5" w:rsidR="00BE2E8D" w:rsidRDefault="00BE2E8D" w:rsidP="00A40A64"/>
    <w:p w14:paraId="275E1C13" w14:textId="74CAB0A9" w:rsidR="00BE2E8D" w:rsidRDefault="00BE2E8D" w:rsidP="00A40A64">
      <w:r>
        <w:t>- use 2 coupon codes alternatively to reduce the price</w:t>
      </w:r>
    </w:p>
    <w:p w14:paraId="1EE82F5E" w14:textId="4C6DF93F" w:rsidR="00206034" w:rsidRDefault="00206034" w:rsidP="00A40A64"/>
    <w:p w14:paraId="53C5202F" w14:textId="7EAF12A5" w:rsidR="00BE2E8D" w:rsidRDefault="00206034" w:rsidP="00A40A64">
      <w:r>
        <w:t>- buy gift card with discount price, then redeem</w:t>
      </w:r>
      <w:r w:rsidR="000E3E79">
        <w:t xml:space="preserve"> it (automate this process)</w:t>
      </w:r>
    </w:p>
    <w:p w14:paraId="1DA95DB7" w14:textId="229F779B" w:rsidR="00BE2E8D" w:rsidRPr="004722C9" w:rsidRDefault="00BE2E8D" w:rsidP="004722C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 w:right="225"/>
        <w:rPr>
          <w:color w:val="333332"/>
        </w:rPr>
      </w:pPr>
      <w:bookmarkStart w:id="0" w:name="_Hlk117168918"/>
      <w:r>
        <w:rPr>
          <w:color w:val="333332"/>
        </w:rPr>
        <w:t>"Project options" &gt; "Sessions"</w:t>
      </w:r>
      <w:r w:rsidR="004722C9">
        <w:rPr>
          <w:color w:val="333332"/>
        </w:rPr>
        <w:t xml:space="preserve"> &gt;</w:t>
      </w:r>
      <w:r>
        <w:rPr>
          <w:color w:val="333332"/>
        </w:rPr>
        <w:t xml:space="preserve"> "Session handling rules" </w:t>
      </w:r>
      <w:r w:rsidR="004722C9">
        <w:rPr>
          <w:color w:val="333332"/>
        </w:rPr>
        <w:t>&gt;</w:t>
      </w:r>
      <w:r>
        <w:rPr>
          <w:color w:val="333332"/>
        </w:rPr>
        <w:t xml:space="preserve"> "Add" </w:t>
      </w:r>
      <w:r w:rsidR="004722C9">
        <w:rPr>
          <w:color w:val="333332"/>
        </w:rPr>
        <w:t xml:space="preserve"> &gt; </w:t>
      </w:r>
      <w:r w:rsidRPr="004722C9">
        <w:rPr>
          <w:color w:val="333332"/>
        </w:rPr>
        <w:t xml:space="preserve">"Scope" </w:t>
      </w:r>
      <w:r w:rsidR="004722C9">
        <w:rPr>
          <w:color w:val="333332"/>
        </w:rPr>
        <w:t>&gt;</w:t>
      </w:r>
      <w:r w:rsidRPr="004722C9">
        <w:rPr>
          <w:color w:val="333332"/>
        </w:rPr>
        <w:t xml:space="preserve"> "URL Scope"</w:t>
      </w:r>
      <w:r w:rsidR="004722C9">
        <w:rPr>
          <w:color w:val="333332"/>
        </w:rPr>
        <w:t xml:space="preserve"> &gt;</w:t>
      </w:r>
      <w:r w:rsidRPr="004722C9">
        <w:rPr>
          <w:color w:val="333332"/>
        </w:rPr>
        <w:t xml:space="preserve"> "Include all URLs"</w:t>
      </w:r>
      <w:r w:rsidR="004722C9">
        <w:rPr>
          <w:color w:val="333332"/>
        </w:rPr>
        <w:t xml:space="preserve"> &gt; </w:t>
      </w:r>
      <w:r w:rsidRPr="004722C9">
        <w:rPr>
          <w:color w:val="333332"/>
        </w:rPr>
        <w:t xml:space="preserve">"Details" </w:t>
      </w:r>
      <w:r w:rsidR="004722C9">
        <w:rPr>
          <w:color w:val="333332"/>
        </w:rPr>
        <w:t xml:space="preserve">&gt; </w:t>
      </w:r>
      <w:r w:rsidRPr="004722C9">
        <w:rPr>
          <w:color w:val="333332"/>
        </w:rPr>
        <w:t>"Rule actions"</w:t>
      </w:r>
      <w:r w:rsidR="004722C9">
        <w:rPr>
          <w:color w:val="333332"/>
        </w:rPr>
        <w:t xml:space="preserve"> &gt;</w:t>
      </w:r>
      <w:r w:rsidRPr="004722C9">
        <w:rPr>
          <w:color w:val="333332"/>
        </w:rPr>
        <w:t xml:space="preserve"> "Add" &gt; "Run a macro"</w:t>
      </w:r>
      <w:r w:rsidR="004722C9">
        <w:rPr>
          <w:color w:val="333332"/>
        </w:rPr>
        <w:t xml:space="preserve"> &gt;</w:t>
      </w:r>
      <w:r w:rsidRPr="004722C9">
        <w:rPr>
          <w:color w:val="333332"/>
        </w:rPr>
        <w:t xml:space="preserve"> "Select macro"</w:t>
      </w:r>
      <w:r w:rsidR="004722C9">
        <w:rPr>
          <w:color w:val="333332"/>
        </w:rPr>
        <w:t xml:space="preserve"> &gt;</w:t>
      </w:r>
      <w:r w:rsidRPr="004722C9">
        <w:rPr>
          <w:color w:val="333332"/>
        </w:rPr>
        <w:t xml:space="preserve"> "Add"</w:t>
      </w:r>
    </w:p>
    <w:bookmarkEnd w:id="0"/>
    <w:p w14:paraId="057D050F" w14:textId="77777777" w:rsidR="00BE2E8D" w:rsidRPr="00BE2E8D" w:rsidRDefault="00BE2E8D" w:rsidP="00BE2E8D">
      <w:pPr>
        <w:pStyle w:val="NormalWeb"/>
        <w:numPr>
          <w:ilvl w:val="0"/>
          <w:numId w:val="1"/>
        </w:numPr>
        <w:shd w:val="clear" w:color="auto" w:fill="FFFFFF"/>
        <w:ind w:left="945" w:right="225"/>
        <w:rPr>
          <w:rFonts w:ascii="Arial" w:hAnsi="Arial" w:cs="Arial"/>
          <w:color w:val="333332"/>
          <w:lang w:val="en-US"/>
        </w:rPr>
      </w:pPr>
      <w:r w:rsidRPr="00BE2E8D">
        <w:rPr>
          <w:rFonts w:ascii="Arial" w:hAnsi="Arial" w:cs="Arial"/>
          <w:color w:val="333332"/>
          <w:lang w:val="en-US"/>
        </w:rPr>
        <w:t>Select the following sequence of requests:</w:t>
      </w:r>
    </w:p>
    <w:p w14:paraId="2837C02E" w14:textId="77777777" w:rsidR="00BE2E8D" w:rsidRDefault="00BE2E8D" w:rsidP="00BE2E8D">
      <w:pPr>
        <w:numPr>
          <w:ilvl w:val="0"/>
          <w:numId w:val="1"/>
        </w:numPr>
        <w:shd w:val="clear" w:color="auto" w:fill="FFFFFF"/>
        <w:spacing w:after="150"/>
        <w:ind w:left="945" w:right="225"/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POST /cart</w:t>
      </w:r>
    </w:p>
    <w:p w14:paraId="7DD4733B" w14:textId="77777777" w:rsidR="00BE2E8D" w:rsidRDefault="00BE2E8D" w:rsidP="00BE2E8D">
      <w:pPr>
        <w:numPr>
          <w:ilvl w:val="0"/>
          <w:numId w:val="1"/>
        </w:numPr>
        <w:shd w:val="clear" w:color="auto" w:fill="FFFFFF"/>
        <w:spacing w:after="150"/>
        <w:ind w:left="945" w:right="225"/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POST /cart/coupon</w:t>
      </w:r>
    </w:p>
    <w:p w14:paraId="5A55AC6C" w14:textId="77777777" w:rsidR="00BE2E8D" w:rsidRDefault="00BE2E8D" w:rsidP="00BE2E8D">
      <w:pPr>
        <w:numPr>
          <w:ilvl w:val="0"/>
          <w:numId w:val="1"/>
        </w:numPr>
        <w:shd w:val="clear" w:color="auto" w:fill="FFFFFF"/>
        <w:spacing w:after="150"/>
        <w:ind w:left="945" w:right="225"/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POST /cart/checkout</w:t>
      </w:r>
    </w:p>
    <w:p w14:paraId="23C48D2B" w14:textId="77777777" w:rsidR="00BE2E8D" w:rsidRDefault="00BE2E8D" w:rsidP="00BE2E8D">
      <w:pPr>
        <w:numPr>
          <w:ilvl w:val="0"/>
          <w:numId w:val="1"/>
        </w:numPr>
        <w:shd w:val="clear" w:color="auto" w:fill="FFFFFF"/>
        <w:spacing w:after="150"/>
        <w:ind w:left="945" w:right="225"/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</w:pPr>
      <w:r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GET /cart/order-confirmation?order-confirmed=true</w:t>
      </w:r>
    </w:p>
    <w:p w14:paraId="46686D9B" w14:textId="77777777" w:rsidR="00BE2E8D" w:rsidRDefault="00BE2E8D" w:rsidP="00BE2E8D">
      <w:pPr>
        <w:shd w:val="clear" w:color="auto" w:fill="FFFFFF"/>
        <w:spacing w:beforeAutospacing="1" w:afterAutospacing="1"/>
        <w:ind w:left="945" w:right="225"/>
        <w:rPr>
          <w:color w:val="333332"/>
        </w:rPr>
      </w:pPr>
      <w:r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POST /gift-card</w:t>
      </w:r>
    </w:p>
    <w:p w14:paraId="2F41BBFC" w14:textId="69D19E23" w:rsidR="00BE2E8D" w:rsidRDefault="004722C9" w:rsidP="00BE2E8D">
      <w:pPr>
        <w:pStyle w:val="NormalWeb"/>
        <w:shd w:val="clear" w:color="auto" w:fill="FFFFFF"/>
        <w:ind w:left="945" w:right="225"/>
        <w:rPr>
          <w:rFonts w:ascii="Arial" w:hAnsi="Arial" w:cs="Arial"/>
          <w:color w:val="333332"/>
        </w:rPr>
      </w:pPr>
      <w:r>
        <w:rPr>
          <w:rFonts w:ascii="Arial" w:hAnsi="Arial" w:cs="Arial"/>
          <w:color w:val="333332"/>
          <w:lang w:val="en-US"/>
        </w:rPr>
        <w:t xml:space="preserve">&gt; </w:t>
      </w:r>
      <w:r w:rsidR="00BE2E8D" w:rsidRPr="00BE2E8D">
        <w:rPr>
          <w:rFonts w:ascii="Arial" w:hAnsi="Arial" w:cs="Arial"/>
          <w:color w:val="333332"/>
          <w:lang w:val="en-US"/>
        </w:rPr>
        <w:t>"OK"</w:t>
      </w:r>
    </w:p>
    <w:p w14:paraId="07D582E0" w14:textId="18C7BC6C" w:rsidR="00BE2E8D" w:rsidRDefault="004722C9" w:rsidP="00BE2E8D">
      <w:pPr>
        <w:numPr>
          <w:ilvl w:val="0"/>
          <w:numId w:val="1"/>
        </w:numPr>
        <w:shd w:val="clear" w:color="auto" w:fill="FFFFFF"/>
        <w:spacing w:beforeAutospacing="1" w:afterAutospacing="1"/>
        <w:ind w:left="945" w:right="225"/>
        <w:rPr>
          <w:color w:val="333332"/>
        </w:rPr>
      </w:pPr>
      <w:r>
        <w:rPr>
          <w:color w:val="333332"/>
        </w:rPr>
        <w:t>S</w:t>
      </w:r>
      <w:r w:rsidR="00BE2E8D">
        <w:rPr>
          <w:color w:val="333332"/>
        </w:rPr>
        <w:t>elect </w:t>
      </w:r>
      <w:r w:rsidR="00BE2E8D"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GET /cart/order-confirmation?order-confirmed=true</w:t>
      </w:r>
      <w:r>
        <w:rPr>
          <w:color w:val="333332"/>
        </w:rPr>
        <w:t xml:space="preserve"> &gt;</w:t>
      </w:r>
      <w:r w:rsidR="00BE2E8D">
        <w:rPr>
          <w:color w:val="333332"/>
        </w:rPr>
        <w:t xml:space="preserve"> "Configure item"</w:t>
      </w:r>
      <w:r>
        <w:rPr>
          <w:color w:val="333332"/>
        </w:rPr>
        <w:t xml:space="preserve"> &gt;</w:t>
      </w:r>
      <w:r w:rsidR="00BE2E8D">
        <w:rPr>
          <w:color w:val="333332"/>
        </w:rPr>
        <w:t xml:space="preserve"> "Add" to create a custom parameter. Name the parameter </w:t>
      </w:r>
      <w:r w:rsidR="00BE2E8D"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gift-card</w:t>
      </w:r>
      <w:r w:rsidR="00BE2E8D">
        <w:rPr>
          <w:color w:val="333332"/>
        </w:rPr>
        <w:t> and highlight the gift card code at the bottom of the response</w:t>
      </w:r>
      <w:r>
        <w:rPr>
          <w:color w:val="333332"/>
        </w:rPr>
        <w:t xml:space="preserve"> &gt;</w:t>
      </w:r>
      <w:r w:rsidR="00BE2E8D">
        <w:rPr>
          <w:color w:val="333332"/>
        </w:rPr>
        <w:t xml:space="preserve"> "OK" twice</w:t>
      </w:r>
    </w:p>
    <w:p w14:paraId="250A7410" w14:textId="1A7F2675" w:rsidR="00BE2E8D" w:rsidRDefault="00BE2E8D" w:rsidP="00BE2E8D">
      <w:pPr>
        <w:numPr>
          <w:ilvl w:val="0"/>
          <w:numId w:val="1"/>
        </w:numPr>
        <w:shd w:val="clear" w:color="auto" w:fill="FFFFFF"/>
        <w:spacing w:beforeAutospacing="1" w:afterAutospacing="1"/>
        <w:ind w:left="945" w:right="225"/>
        <w:rPr>
          <w:color w:val="333332"/>
        </w:rPr>
      </w:pPr>
      <w:r>
        <w:rPr>
          <w:color w:val="333332"/>
        </w:rPr>
        <w:t xml:space="preserve">Select </w:t>
      </w:r>
      <w:r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POST /gift-card</w:t>
      </w:r>
      <w:r>
        <w:rPr>
          <w:color w:val="333332"/>
        </w:rPr>
        <w:t> </w:t>
      </w:r>
      <w:r w:rsidR="004722C9">
        <w:rPr>
          <w:color w:val="333332"/>
        </w:rPr>
        <w:t>&gt;</w:t>
      </w:r>
      <w:r>
        <w:rPr>
          <w:color w:val="333332"/>
        </w:rPr>
        <w:t xml:space="preserve"> "Configure item" </w:t>
      </w:r>
      <w:r w:rsidR="004722C9">
        <w:rPr>
          <w:color w:val="333332"/>
        </w:rPr>
        <w:t>&gt;</w:t>
      </w:r>
      <w:r>
        <w:rPr>
          <w:color w:val="333332"/>
        </w:rPr>
        <w:t xml:space="preserve"> "Parameter handling" </w:t>
      </w:r>
      <w:r w:rsidR="004722C9">
        <w:rPr>
          <w:color w:val="333332"/>
        </w:rPr>
        <w:t>,</w:t>
      </w:r>
      <w:r>
        <w:rPr>
          <w:color w:val="333332"/>
        </w:rPr>
        <w:t xml:space="preserve"> use the drop-down menus to specify that the </w:t>
      </w:r>
      <w:r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gift-card</w:t>
      </w:r>
      <w:r>
        <w:rPr>
          <w:color w:val="333332"/>
        </w:rPr>
        <w:t xml:space="preserve"> parameter should be derived from the prior response (response </w:t>
      </w:r>
      <w:r w:rsidR="004722C9">
        <w:rPr>
          <w:color w:val="333332"/>
        </w:rPr>
        <w:t>6</w:t>
      </w:r>
      <w:r>
        <w:rPr>
          <w:color w:val="333332"/>
        </w:rPr>
        <w:t>)</w:t>
      </w:r>
      <w:r w:rsidR="004722C9">
        <w:rPr>
          <w:color w:val="333332"/>
        </w:rPr>
        <w:t xml:space="preserve"> &gt;</w:t>
      </w:r>
      <w:r>
        <w:rPr>
          <w:color w:val="333332"/>
        </w:rPr>
        <w:t xml:space="preserve"> "OK".</w:t>
      </w:r>
    </w:p>
    <w:p w14:paraId="1D13557E" w14:textId="5528A5BF" w:rsidR="00BE2E8D" w:rsidRDefault="004722C9" w:rsidP="00BE2E8D">
      <w:pPr>
        <w:numPr>
          <w:ilvl w:val="0"/>
          <w:numId w:val="1"/>
        </w:numPr>
        <w:shd w:val="clear" w:color="auto" w:fill="FFFFFF"/>
        <w:spacing w:beforeAutospacing="1" w:afterAutospacing="1"/>
        <w:ind w:left="945" w:right="225"/>
        <w:rPr>
          <w:color w:val="333332"/>
        </w:rPr>
      </w:pPr>
      <w:r>
        <w:rPr>
          <w:color w:val="333332"/>
        </w:rPr>
        <w:t>C</w:t>
      </w:r>
      <w:r w:rsidR="00BE2E8D">
        <w:rPr>
          <w:color w:val="333332"/>
        </w:rPr>
        <w:t>lick "Test macro". Look at the response to </w:t>
      </w:r>
      <w:r w:rsidR="00BE2E8D"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GET /cart/order-confirmation?order-confirmation=true</w:t>
      </w:r>
      <w:r w:rsidR="00BE2E8D">
        <w:rPr>
          <w:color w:val="333332"/>
        </w:rPr>
        <w:t> and note the gift card code that was generated. Look at the </w:t>
      </w:r>
      <w:r w:rsidR="00BE2E8D"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POST /gift-card</w:t>
      </w:r>
      <w:r w:rsidR="00BE2E8D">
        <w:rPr>
          <w:color w:val="333332"/>
        </w:rPr>
        <w:t> request. Make sure that the </w:t>
      </w:r>
      <w:r w:rsidR="00BE2E8D"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gift-card</w:t>
      </w:r>
      <w:r w:rsidR="00BE2E8D">
        <w:rPr>
          <w:color w:val="333332"/>
        </w:rPr>
        <w:t> parameter matches and confirm that it received a </w:t>
      </w:r>
      <w:r w:rsidR="00BE2E8D">
        <w:rPr>
          <w:rStyle w:val="HTMLCode"/>
          <w:rFonts w:ascii="Courier" w:eastAsiaTheme="majorEastAsia" w:hAnsi="Courier"/>
          <w:color w:val="333332"/>
          <w:bdr w:val="none" w:sz="0" w:space="0" w:color="auto" w:frame="1"/>
        </w:rPr>
        <w:t>302</w:t>
      </w:r>
      <w:r w:rsidR="00BE2E8D">
        <w:rPr>
          <w:color w:val="333332"/>
        </w:rPr>
        <w:t> response. Keep clicking "OK" until you get back to the main Burp window.</w:t>
      </w:r>
    </w:p>
    <w:p w14:paraId="2D3CE8A9" w14:textId="3CC1CDEF" w:rsidR="00BE2E8D" w:rsidRDefault="004722C9" w:rsidP="00BE2E8D">
      <w:pPr>
        <w:numPr>
          <w:ilvl w:val="0"/>
          <w:numId w:val="1"/>
        </w:numPr>
        <w:shd w:val="clear" w:color="auto" w:fill="FFFFFF"/>
        <w:spacing w:beforeAutospacing="1" w:afterAutospacing="1"/>
        <w:ind w:left="945" w:right="225"/>
        <w:rPr>
          <w:color w:val="333332"/>
        </w:rPr>
      </w:pPr>
      <w:r>
        <w:rPr>
          <w:color w:val="333332"/>
        </w:rPr>
        <w:t xml:space="preserve">415 null payload attacks </w:t>
      </w:r>
      <w:r w:rsidRPr="004722C9">
        <w:rPr>
          <w:b/>
          <w:bCs/>
          <w:color w:val="000000" w:themeColor="text1"/>
        </w:rPr>
        <w:t>using 1 thread</w:t>
      </w:r>
    </w:p>
    <w:p w14:paraId="131DDCE4" w14:textId="159AB5C7" w:rsidR="00BE2E8D" w:rsidRDefault="00B0376B" w:rsidP="00A40A64">
      <w:r>
        <w:t>- find a place where inputs are encrypted and decrypted (e.g., error notifications), use this as an oracle to construct an encrypted token (e.g., to log in as administrator) (url decode =&gt; base64 decode =&gt; remove the unnecessary bytes =&gt; encode again)</w:t>
      </w:r>
    </w:p>
    <w:p w14:paraId="6B3C62F0" w14:textId="06AC949E" w:rsidR="00B0376B" w:rsidRDefault="00B0376B" w:rsidP="00A40A64"/>
    <w:p w14:paraId="25CE1597" w14:textId="6E1F116D" w:rsidR="00B0376B" w:rsidRDefault="00B0376B" w:rsidP="00A40A64"/>
    <w:p w14:paraId="38EC7F0E" w14:textId="77777777" w:rsidR="00B0376B" w:rsidRDefault="00B0376B" w:rsidP="00A40A64"/>
    <w:p w14:paraId="2B22A020" w14:textId="77777777" w:rsidR="00B0376B" w:rsidRPr="00D65309" w:rsidRDefault="00B0376B" w:rsidP="00A40A64"/>
    <w:sectPr w:rsidR="00B0376B" w:rsidRPr="00D65309" w:rsidSect="006A38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27101"/>
    <w:multiLevelType w:val="multilevel"/>
    <w:tmpl w:val="00F8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6A38BF"/>
    <w:rsid w:val="000E3E79"/>
    <w:rsid w:val="00206034"/>
    <w:rsid w:val="003A4293"/>
    <w:rsid w:val="003B5AD3"/>
    <w:rsid w:val="004722C9"/>
    <w:rsid w:val="0050720C"/>
    <w:rsid w:val="00676D03"/>
    <w:rsid w:val="006A38BF"/>
    <w:rsid w:val="008A3AE3"/>
    <w:rsid w:val="00933038"/>
    <w:rsid w:val="009D0A5B"/>
    <w:rsid w:val="00A40A64"/>
    <w:rsid w:val="00B0376B"/>
    <w:rsid w:val="00BA70E7"/>
    <w:rsid w:val="00BE2E8D"/>
    <w:rsid w:val="00D25E29"/>
    <w:rsid w:val="00D573F8"/>
    <w:rsid w:val="00D65309"/>
    <w:rsid w:val="00F4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6F4A8"/>
  <w15:chartTrackingRefBased/>
  <w15:docId w15:val="{26FB3118-110F-4F78-B02A-9144E479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paragraph" w:styleId="NormalWeb">
    <w:name w:val="Normal (Web)"/>
    <w:basedOn w:val="Normal"/>
    <w:uiPriority w:val="99"/>
    <w:semiHidden/>
    <w:unhideWhenUsed/>
    <w:rsid w:val="00BE2E8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de-DE" w:eastAsia="de-DE"/>
    </w:rPr>
  </w:style>
  <w:style w:type="character" w:styleId="HTMLCode">
    <w:name w:val="HTML Code"/>
    <w:basedOn w:val="DefaultParagraphFont"/>
    <w:uiPriority w:val="99"/>
    <w:semiHidden/>
    <w:unhideWhenUsed/>
    <w:rsid w:val="00BE2E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3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4</cp:revision>
  <dcterms:created xsi:type="dcterms:W3CDTF">2022-10-01T11:19:00Z</dcterms:created>
  <dcterms:modified xsi:type="dcterms:W3CDTF">2022-10-20T12:44:00Z</dcterms:modified>
</cp:coreProperties>
</file>