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397" w:type="dxa"/>
        <w:tblInd w:w="108" w:type="dxa"/>
        <w:tblLayout w:type="fixed"/>
        <w:tblLook w:val="0000" w:firstRow="0" w:lastRow="0" w:firstColumn="0" w:lastColumn="0" w:noHBand="0" w:noVBand="0"/>
      </w:tblPr>
      <w:tblGrid>
        <w:gridCol w:w="1080"/>
        <w:gridCol w:w="1620"/>
        <w:gridCol w:w="5697"/>
      </w:tblGrid>
      <w:tr w:rsidR="00151DFA" w14:paraId="4950848C" w14:textId="77777777" w:rsidTr="00A47632">
        <w:trPr>
          <w:trHeight w:val="2239"/>
        </w:trPr>
        <w:tc>
          <w:tcPr>
            <w:tcW w:w="8397" w:type="dxa"/>
            <w:gridSpan w:val="3"/>
          </w:tcPr>
          <w:p w14:paraId="715A7AE2" w14:textId="77777777" w:rsidR="00151DFA" w:rsidRDefault="00151DFA" w:rsidP="00A47632">
            <w:pPr>
              <w:jc w:val="center"/>
              <w:rPr>
                <w:rFonts w:ascii="宋体" w:hAnsi="宋体" w:hint="eastAsia"/>
                <w:sz w:val="44"/>
              </w:rPr>
            </w:pPr>
            <w:bookmarkStart w:id="0" w:name="_Hlk170249974"/>
            <w:bookmarkEnd w:id="0"/>
          </w:p>
          <w:p w14:paraId="40014B2C" w14:textId="29785F11" w:rsidR="00151DFA" w:rsidRDefault="00151DFA" w:rsidP="00151DFA">
            <w:pPr>
              <w:jc w:val="center"/>
              <w:rPr>
                <w:rFonts w:ascii="宋体" w:hAnsi="宋体" w:hint="eastAsia"/>
                <w:sz w:val="44"/>
              </w:rPr>
            </w:pPr>
            <w:r>
              <w:rPr>
                <w:rFonts w:ascii="宋体" w:hAnsi="宋体" w:hint="eastAsia"/>
                <w:noProof/>
                <w:sz w:val="44"/>
              </w:rPr>
              <w:drawing>
                <wp:inline distT="0" distB="0" distL="0" distR="0" wp14:anchorId="7ABB28F2" wp14:editId="0C49517A">
                  <wp:extent cx="3178174" cy="777875"/>
                  <wp:effectExtent l="0" t="0" r="3810" b="3175"/>
                  <wp:docPr id="182042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3198265" cy="782792"/>
                          </a:xfrm>
                          <a:prstGeom prst="rect">
                            <a:avLst/>
                          </a:prstGeom>
                          <a:noFill/>
                          <a:ln>
                            <a:noFill/>
                          </a:ln>
                        </pic:spPr>
                      </pic:pic>
                    </a:graphicData>
                  </a:graphic>
                </wp:inline>
              </w:drawing>
            </w:r>
          </w:p>
          <w:p w14:paraId="0CADB134" w14:textId="77777777" w:rsidR="00151DFA" w:rsidRDefault="00151DFA" w:rsidP="00A47632">
            <w:pPr>
              <w:jc w:val="center"/>
              <w:rPr>
                <w:rFonts w:ascii="方正姚体" w:eastAsia="方正姚体"/>
                <w:b/>
                <w:sz w:val="72"/>
              </w:rPr>
            </w:pPr>
            <w:r>
              <w:rPr>
                <w:noProof/>
              </w:rPr>
              <w:drawing>
                <wp:inline distT="0" distB="0" distL="0" distR="0" wp14:anchorId="2AAC6D8D" wp14:editId="33F37C63">
                  <wp:extent cx="822192" cy="822192"/>
                  <wp:effectExtent l="0" t="0" r="0" b="0"/>
                  <wp:docPr id="2058159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6376" cy="836376"/>
                          </a:xfrm>
                          <a:prstGeom prst="rect">
                            <a:avLst/>
                          </a:prstGeom>
                          <a:noFill/>
                          <a:ln>
                            <a:noFill/>
                          </a:ln>
                        </pic:spPr>
                      </pic:pic>
                    </a:graphicData>
                  </a:graphic>
                </wp:inline>
              </w:drawing>
            </w:r>
          </w:p>
          <w:p w14:paraId="7E73BFAD" w14:textId="6B58DB09" w:rsidR="00151DFA" w:rsidRPr="00151DFA" w:rsidRDefault="00151DFA" w:rsidP="00987C21">
            <w:pPr>
              <w:spacing w:line="360" w:lineRule="auto"/>
              <w:jc w:val="center"/>
              <w:rPr>
                <w:rFonts w:ascii="方正姚体" w:eastAsia="方正姚体"/>
                <w:b/>
                <w:sz w:val="56"/>
                <w:szCs w:val="21"/>
              </w:rPr>
            </w:pPr>
            <w:r w:rsidRPr="00151DFA">
              <w:rPr>
                <w:rFonts w:ascii="方正姚体" w:eastAsia="方正姚体"/>
                <w:b/>
                <w:sz w:val="56"/>
                <w:szCs w:val="21"/>
              </w:rPr>
              <w:t>IT创业项目实践</w:t>
            </w:r>
            <w:r w:rsidRPr="00151DFA">
              <w:rPr>
                <w:rFonts w:ascii="方正姚体" w:eastAsia="方正姚体" w:hint="eastAsia"/>
                <w:b/>
                <w:sz w:val="56"/>
                <w:szCs w:val="21"/>
              </w:rPr>
              <w:t>课程作业报告</w:t>
            </w:r>
          </w:p>
          <w:p w14:paraId="398D3AFF" w14:textId="3004F0E6" w:rsidR="00151DFA" w:rsidRPr="00151DFA" w:rsidRDefault="00151DFA" w:rsidP="00987C21">
            <w:pPr>
              <w:spacing w:line="360" w:lineRule="auto"/>
              <w:jc w:val="center"/>
              <w:rPr>
                <w:rFonts w:ascii="方正姚体" w:eastAsia="方正姚体"/>
                <w:b/>
                <w:color w:val="FF0000"/>
                <w:sz w:val="56"/>
                <w:szCs w:val="21"/>
              </w:rPr>
            </w:pPr>
            <w:r w:rsidRPr="00151DFA">
              <w:rPr>
                <w:rFonts w:ascii="方正姚体" w:eastAsia="方正姚体" w:hint="eastAsia"/>
                <w:b/>
                <w:color w:val="FF0000"/>
                <w:sz w:val="56"/>
                <w:szCs w:val="21"/>
              </w:rPr>
              <w:t>商业计划书部分</w:t>
            </w:r>
          </w:p>
          <w:p w14:paraId="7A1D18E2" w14:textId="77777777" w:rsidR="00151DFA" w:rsidRDefault="00151DFA" w:rsidP="00A47632">
            <w:pPr>
              <w:rPr>
                <w:rFonts w:eastAsia="黑体"/>
                <w:sz w:val="44"/>
              </w:rPr>
            </w:pPr>
          </w:p>
        </w:tc>
      </w:tr>
      <w:tr w:rsidR="00151DFA" w14:paraId="0C09A469" w14:textId="77777777" w:rsidTr="00A47632">
        <w:trPr>
          <w:trHeight w:val="680"/>
        </w:trPr>
        <w:tc>
          <w:tcPr>
            <w:tcW w:w="1080" w:type="dxa"/>
            <w:vAlign w:val="center"/>
          </w:tcPr>
          <w:p w14:paraId="30F9BECF" w14:textId="77777777" w:rsidR="00151DFA" w:rsidRDefault="00151DFA" w:rsidP="00A47632">
            <w:pPr>
              <w:jc w:val="right"/>
              <w:rPr>
                <w:rFonts w:ascii="方正姚体" w:eastAsia="方正姚体"/>
                <w:sz w:val="32"/>
              </w:rPr>
            </w:pPr>
          </w:p>
        </w:tc>
        <w:tc>
          <w:tcPr>
            <w:tcW w:w="1620" w:type="dxa"/>
            <w:vAlign w:val="center"/>
          </w:tcPr>
          <w:p w14:paraId="7819DDC4" w14:textId="77777777" w:rsidR="00151DFA" w:rsidRDefault="00151DFA" w:rsidP="00A47632">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5697" w:type="dxa"/>
            <w:vAlign w:val="center"/>
          </w:tcPr>
          <w:p w14:paraId="135DAEDA" w14:textId="13A001D7" w:rsidR="00151DFA" w:rsidRDefault="00151DFA" w:rsidP="00A47632">
            <w:pPr>
              <w:rPr>
                <w:rFonts w:ascii="方正姚体" w:eastAsia="方正姚体"/>
                <w:bCs/>
                <w:sz w:val="32"/>
                <w:u w:val="single"/>
              </w:rPr>
            </w:pPr>
            <w:r w:rsidRPr="00151DFA">
              <w:rPr>
                <w:rFonts w:ascii="方正姚体" w:eastAsia="方正姚体" w:hint="eastAsia"/>
                <w:bCs/>
                <w:sz w:val="32"/>
                <w:u w:val="single"/>
              </w:rPr>
              <w:t>记忆再生：通过多模态生成式人工智能实现AI“复活”</w:t>
            </w:r>
            <w:r>
              <w:rPr>
                <w:rFonts w:ascii="方正姚体" w:eastAsia="方正姚体" w:hint="eastAsia"/>
                <w:bCs/>
                <w:sz w:val="32"/>
                <w:u w:val="single"/>
              </w:rPr>
              <w:t xml:space="preserve">  </w:t>
            </w:r>
            <w:r w:rsidRPr="003D2DE4">
              <w:rPr>
                <w:rFonts w:ascii="方正姚体" w:eastAsia="方正姚体" w:hint="eastAsia"/>
                <w:bCs/>
                <w:sz w:val="32"/>
                <w:u w:val="single"/>
              </w:rPr>
              <w:t xml:space="preserve">        </w:t>
            </w:r>
            <w:r>
              <w:rPr>
                <w:rFonts w:ascii="方正姚体" w:eastAsia="方正姚体" w:hint="eastAsia"/>
                <w:bCs/>
                <w:sz w:val="32"/>
                <w:u w:val="single"/>
              </w:rPr>
              <w:t xml:space="preserve">              </w:t>
            </w:r>
          </w:p>
        </w:tc>
      </w:tr>
      <w:tr w:rsidR="00151DFA" w14:paraId="1582E625" w14:textId="77777777" w:rsidTr="00A47632">
        <w:trPr>
          <w:trHeight w:val="680"/>
        </w:trPr>
        <w:tc>
          <w:tcPr>
            <w:tcW w:w="1080" w:type="dxa"/>
            <w:vAlign w:val="center"/>
          </w:tcPr>
          <w:p w14:paraId="2833CA98" w14:textId="77777777" w:rsidR="00151DFA" w:rsidRDefault="00151DFA" w:rsidP="00A47632">
            <w:pPr>
              <w:jc w:val="center"/>
              <w:rPr>
                <w:rFonts w:ascii="方正姚体" w:eastAsia="方正姚体"/>
                <w:sz w:val="32"/>
              </w:rPr>
            </w:pPr>
          </w:p>
        </w:tc>
        <w:tc>
          <w:tcPr>
            <w:tcW w:w="1620" w:type="dxa"/>
            <w:vAlign w:val="center"/>
          </w:tcPr>
          <w:p w14:paraId="65EFED7A" w14:textId="77777777" w:rsidR="00151DFA" w:rsidRDefault="00151DFA" w:rsidP="00A47632">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5697" w:type="dxa"/>
            <w:vAlign w:val="center"/>
          </w:tcPr>
          <w:p w14:paraId="40764D5E" w14:textId="77777777" w:rsidR="00151DFA" w:rsidRDefault="00151DFA" w:rsidP="00A47632">
            <w:pPr>
              <w:rPr>
                <w:rFonts w:ascii="方正姚体" w:eastAsia="方正姚体"/>
                <w:bCs/>
                <w:sz w:val="32"/>
              </w:rPr>
            </w:pPr>
            <w:r>
              <w:rPr>
                <w:rFonts w:ascii="方正姚体" w:eastAsia="方正姚体" w:hint="eastAsia"/>
                <w:bCs/>
                <w:sz w:val="32"/>
                <w:u w:val="single"/>
              </w:rPr>
              <w:t xml:space="preserve">         信息管理学院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151DFA" w14:paraId="3632583A" w14:textId="77777777" w:rsidTr="00A47632">
        <w:trPr>
          <w:trHeight w:val="680"/>
        </w:trPr>
        <w:tc>
          <w:tcPr>
            <w:tcW w:w="1080" w:type="dxa"/>
            <w:vAlign w:val="center"/>
          </w:tcPr>
          <w:p w14:paraId="59C3C87F" w14:textId="77777777" w:rsidR="00151DFA" w:rsidRDefault="00151DFA" w:rsidP="00A47632">
            <w:pPr>
              <w:jc w:val="right"/>
              <w:rPr>
                <w:rFonts w:ascii="方正姚体" w:eastAsia="方正姚体"/>
                <w:sz w:val="32"/>
              </w:rPr>
            </w:pPr>
          </w:p>
        </w:tc>
        <w:tc>
          <w:tcPr>
            <w:tcW w:w="1620" w:type="dxa"/>
            <w:vAlign w:val="center"/>
          </w:tcPr>
          <w:p w14:paraId="46EF8CAC" w14:textId="77777777" w:rsidR="00151DFA" w:rsidRDefault="00151DFA" w:rsidP="00A47632">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5697" w:type="dxa"/>
            <w:vAlign w:val="center"/>
          </w:tcPr>
          <w:p w14:paraId="6EF488D5" w14:textId="3A3EB6F7" w:rsidR="00151DFA" w:rsidRDefault="00151DFA" w:rsidP="00A47632">
            <w:pPr>
              <w:rPr>
                <w:rFonts w:ascii="方正姚体" w:eastAsia="方正姚体"/>
                <w:bCs/>
                <w:sz w:val="32"/>
              </w:rPr>
            </w:pPr>
            <w:r>
              <w:rPr>
                <w:rFonts w:ascii="方正姚体" w:eastAsia="方正姚体" w:hint="eastAsia"/>
                <w:bCs/>
                <w:sz w:val="32"/>
                <w:u w:val="single"/>
              </w:rPr>
              <w:t xml:space="preserve">      信息管理与信息系统         </w:t>
            </w:r>
            <w:r>
              <w:rPr>
                <w:rFonts w:ascii="方正姚体" w:eastAsia="方正姚体" w:hint="eastAsia"/>
                <w:bCs/>
                <w:sz w:val="32"/>
                <w:u w:val="single"/>
              </w:rPr>
              <w:t xml:space="preserve"> </w:t>
            </w:r>
          </w:p>
        </w:tc>
      </w:tr>
      <w:tr w:rsidR="00151DFA" w14:paraId="726BF76C" w14:textId="77777777" w:rsidTr="00A47632">
        <w:trPr>
          <w:trHeight w:val="680"/>
        </w:trPr>
        <w:tc>
          <w:tcPr>
            <w:tcW w:w="1080" w:type="dxa"/>
            <w:vAlign w:val="center"/>
          </w:tcPr>
          <w:p w14:paraId="446F84DC" w14:textId="77777777" w:rsidR="00151DFA" w:rsidRDefault="00151DFA" w:rsidP="00A47632">
            <w:pPr>
              <w:jc w:val="right"/>
              <w:rPr>
                <w:rFonts w:ascii="方正姚体" w:eastAsia="方正姚体"/>
                <w:sz w:val="32"/>
              </w:rPr>
            </w:pPr>
          </w:p>
        </w:tc>
        <w:tc>
          <w:tcPr>
            <w:tcW w:w="1620" w:type="dxa"/>
            <w:vAlign w:val="center"/>
          </w:tcPr>
          <w:p w14:paraId="0548B2F5" w14:textId="77777777" w:rsidR="00151DFA" w:rsidRDefault="00151DFA" w:rsidP="00A47632">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5697" w:type="dxa"/>
            <w:vAlign w:val="center"/>
          </w:tcPr>
          <w:p w14:paraId="51061BF9" w14:textId="77777777" w:rsidR="00151DFA" w:rsidRDefault="00151DFA" w:rsidP="00A47632">
            <w:pPr>
              <w:rPr>
                <w:rFonts w:ascii="方正姚体" w:eastAsia="方正姚体"/>
                <w:bCs/>
                <w:sz w:val="32"/>
              </w:rPr>
            </w:pPr>
            <w:r>
              <w:rPr>
                <w:rFonts w:ascii="方正姚体" w:eastAsia="方正姚体" w:hint="eastAsia"/>
                <w:bCs/>
                <w:sz w:val="32"/>
                <w:u w:val="single"/>
              </w:rPr>
              <w:t xml:space="preserve">         信息222班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151DFA" w14:paraId="77B8FC6D" w14:textId="77777777" w:rsidTr="00A47632">
        <w:trPr>
          <w:trHeight w:val="680"/>
        </w:trPr>
        <w:tc>
          <w:tcPr>
            <w:tcW w:w="1080" w:type="dxa"/>
            <w:vAlign w:val="center"/>
          </w:tcPr>
          <w:p w14:paraId="455D57E8" w14:textId="77777777" w:rsidR="00151DFA" w:rsidRDefault="00151DFA" w:rsidP="00A47632">
            <w:pPr>
              <w:rPr>
                <w:rFonts w:ascii="方正姚体" w:eastAsia="方正姚体"/>
                <w:sz w:val="32"/>
              </w:rPr>
            </w:pPr>
          </w:p>
        </w:tc>
        <w:tc>
          <w:tcPr>
            <w:tcW w:w="1620" w:type="dxa"/>
            <w:vAlign w:val="center"/>
          </w:tcPr>
          <w:p w14:paraId="2902342D" w14:textId="77777777" w:rsidR="00151DFA" w:rsidRDefault="00151DFA" w:rsidP="00A47632">
            <w:pPr>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5697" w:type="dxa"/>
            <w:vAlign w:val="center"/>
          </w:tcPr>
          <w:p w14:paraId="54987478" w14:textId="275F2C81" w:rsidR="00151DFA" w:rsidRDefault="00151DFA" w:rsidP="00A47632">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hint="eastAsia"/>
                <w:bCs/>
                <w:sz w:val="32"/>
                <w:u w:val="single"/>
              </w:rPr>
              <w:t>朱毅华</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hint="eastAsia"/>
                <w:bCs/>
                <w:sz w:val="32"/>
              </w:rPr>
              <w:t>职称</w:t>
            </w:r>
            <w:r>
              <w:rPr>
                <w:rFonts w:ascii="方正姚体" w:eastAsia="方正姚体"/>
                <w:bCs/>
                <w:sz w:val="32"/>
              </w:rPr>
              <w:t>:</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hint="eastAsia"/>
                <w:bCs/>
                <w:sz w:val="32"/>
                <w:u w:val="single"/>
              </w:rPr>
              <w:t>副</w:t>
            </w:r>
            <w:r>
              <w:rPr>
                <w:rFonts w:ascii="方正姚体" w:eastAsia="方正姚体" w:hint="eastAsia"/>
                <w:bCs/>
                <w:sz w:val="32"/>
                <w:u w:val="single"/>
              </w:rPr>
              <w:t xml:space="preserve">教授        </w:t>
            </w:r>
          </w:p>
        </w:tc>
      </w:tr>
      <w:tr w:rsidR="00151DFA" w14:paraId="7E181A9E" w14:textId="77777777" w:rsidTr="00A47632">
        <w:trPr>
          <w:cantSplit/>
          <w:trHeight w:val="934"/>
        </w:trPr>
        <w:tc>
          <w:tcPr>
            <w:tcW w:w="8397" w:type="dxa"/>
            <w:gridSpan w:val="3"/>
            <w:vAlign w:val="center"/>
          </w:tcPr>
          <w:p w14:paraId="0EB8E3D4" w14:textId="77777777" w:rsidR="00151DFA" w:rsidRDefault="00151DFA" w:rsidP="00A47632">
            <w:pPr>
              <w:jc w:val="center"/>
              <w:rPr>
                <w:rFonts w:ascii="方正姚体" w:eastAsia="方正姚体"/>
                <w:sz w:val="32"/>
              </w:rPr>
            </w:pPr>
          </w:p>
          <w:p w14:paraId="6608E3CD" w14:textId="24D5F2A7" w:rsidR="00151DFA" w:rsidRDefault="00151DFA" w:rsidP="00A47632">
            <w:pPr>
              <w:jc w:val="center"/>
              <w:rPr>
                <w:rFonts w:ascii="方正姚体" w:eastAsia="方正姚体"/>
                <w:sz w:val="32"/>
              </w:rPr>
            </w:pPr>
            <w:r>
              <w:rPr>
                <w:rFonts w:ascii="方正姚体" w:eastAsia="方正姚体" w:hint="eastAsia"/>
                <w:sz w:val="32"/>
              </w:rPr>
              <w:t>202</w:t>
            </w:r>
            <w:r>
              <w:rPr>
                <w:rFonts w:ascii="方正姚体" w:eastAsia="方正姚体" w:hint="eastAsia"/>
                <w:sz w:val="32"/>
              </w:rPr>
              <w:t>5</w:t>
            </w:r>
            <w:r>
              <w:rPr>
                <w:rFonts w:ascii="方正姚体" w:eastAsia="方正姚体" w:hint="eastAsia"/>
                <w:sz w:val="32"/>
              </w:rPr>
              <w:t xml:space="preserve"> 年 </w:t>
            </w:r>
            <w:r>
              <w:rPr>
                <w:rFonts w:ascii="方正姚体" w:eastAsia="方正姚体" w:hint="eastAsia"/>
                <w:sz w:val="32"/>
              </w:rPr>
              <w:t>1</w:t>
            </w:r>
            <w:r>
              <w:rPr>
                <w:rFonts w:ascii="方正姚体" w:eastAsia="方正姚体" w:hint="eastAsia"/>
                <w:sz w:val="32"/>
              </w:rPr>
              <w:t>月</w:t>
            </w:r>
            <w:r>
              <w:rPr>
                <w:rFonts w:ascii="方正姚体" w:eastAsia="方正姚体"/>
                <w:sz w:val="32"/>
              </w:rPr>
              <w:t xml:space="preserve"> </w:t>
            </w:r>
            <w:r>
              <w:rPr>
                <w:rFonts w:ascii="方正姚体" w:eastAsia="方正姚体" w:hint="eastAsia"/>
                <w:sz w:val="32"/>
              </w:rPr>
              <w:t>7日</w:t>
            </w:r>
          </w:p>
        </w:tc>
      </w:tr>
      <w:tr w:rsidR="00151DFA" w14:paraId="19CD7982" w14:textId="77777777" w:rsidTr="00A47632">
        <w:trPr>
          <w:cantSplit/>
          <w:trHeight w:val="650"/>
        </w:trPr>
        <w:tc>
          <w:tcPr>
            <w:tcW w:w="8397" w:type="dxa"/>
            <w:gridSpan w:val="3"/>
            <w:vAlign w:val="center"/>
          </w:tcPr>
          <w:p w14:paraId="7DC215DB" w14:textId="77777777" w:rsidR="00151DFA" w:rsidRDefault="00151DFA" w:rsidP="00A47632">
            <w:pPr>
              <w:jc w:val="center"/>
              <w:rPr>
                <w:sz w:val="28"/>
              </w:rPr>
            </w:pPr>
          </w:p>
        </w:tc>
      </w:tr>
    </w:tbl>
    <w:p w14:paraId="5EB05142" w14:textId="77777777" w:rsidR="00151DFA" w:rsidRPr="00912591" w:rsidRDefault="00151DFA" w:rsidP="005900A7">
      <w:pPr>
        <w:rPr>
          <w:rFonts w:ascii="楷体" w:eastAsia="楷体" w:hAnsi="楷体" w:hint="eastAsia"/>
          <w:sz w:val="24"/>
          <w:szCs w:val="28"/>
        </w:rPr>
      </w:pPr>
      <w:r w:rsidRPr="00912591">
        <w:rPr>
          <w:rFonts w:ascii="楷体" w:eastAsia="楷体" w:hAnsi="楷体" w:hint="eastAsia"/>
          <w:sz w:val="24"/>
          <w:szCs w:val="28"/>
        </w:rPr>
        <w:t>小组成员：</w:t>
      </w:r>
    </w:p>
    <w:p w14:paraId="2D2A2952" w14:textId="77777777" w:rsidR="00151DFA" w:rsidRPr="00FF19C6" w:rsidRDefault="00151DFA" w:rsidP="005900A7">
      <w:pPr>
        <w:ind w:firstLineChars="200" w:firstLine="480"/>
        <w:rPr>
          <w:rFonts w:ascii="楷体" w:eastAsia="楷体" w:hAnsi="楷体" w:hint="eastAsia"/>
          <w:sz w:val="24"/>
          <w:szCs w:val="28"/>
        </w:rPr>
      </w:pPr>
      <w:r w:rsidRPr="00FF19C6">
        <w:rPr>
          <w:rFonts w:ascii="楷体" w:eastAsia="楷体" w:hAnsi="楷体" w:hint="eastAsia"/>
          <w:sz w:val="24"/>
          <w:szCs w:val="28"/>
        </w:rPr>
        <w:t>组长：董昱翔19122229</w:t>
      </w:r>
    </w:p>
    <w:p w14:paraId="457FE82F" w14:textId="77777777" w:rsidR="00151DFA" w:rsidRDefault="00151DFA" w:rsidP="005900A7">
      <w:pPr>
        <w:ind w:firstLineChars="200" w:firstLine="480"/>
        <w:rPr>
          <w:rFonts w:ascii="楷体" w:eastAsia="楷体" w:hAnsi="楷体" w:hint="eastAsia"/>
          <w:sz w:val="24"/>
          <w:szCs w:val="28"/>
        </w:rPr>
      </w:pPr>
      <w:r w:rsidRPr="00FF19C6">
        <w:rPr>
          <w:rFonts w:ascii="楷体" w:eastAsia="楷体" w:hAnsi="楷体" w:hint="eastAsia"/>
          <w:sz w:val="24"/>
          <w:szCs w:val="28"/>
        </w:rPr>
        <w:t>组员：陈凯然19122218、高旻晟19122224、彭利辉19122228、戴文硕19122230</w:t>
      </w:r>
    </w:p>
    <w:p w14:paraId="226C61FB" w14:textId="77777777" w:rsidR="00226A24" w:rsidRPr="00151DFA" w:rsidRDefault="00226A24" w:rsidP="00226A24">
      <w:pPr>
        <w:rPr>
          <w:rFonts w:eastAsia="黑体"/>
          <w:sz w:val="44"/>
        </w:rPr>
      </w:pPr>
    </w:p>
    <w:p w14:paraId="38EB4AB8" w14:textId="390CFBB8" w:rsidR="00151DFA" w:rsidRPr="00987C21" w:rsidRDefault="00151DFA" w:rsidP="005900A7">
      <w:pPr>
        <w:ind w:firstLineChars="100" w:firstLine="360"/>
        <w:rPr>
          <w:rFonts w:eastAsia="黑体" w:hint="eastAsia"/>
          <w:color w:val="FF0000"/>
          <w:sz w:val="36"/>
          <w:szCs w:val="20"/>
        </w:rPr>
      </w:pPr>
      <w:r w:rsidRPr="00987C21">
        <w:rPr>
          <w:rFonts w:eastAsia="黑体" w:hint="eastAsia"/>
          <w:color w:val="FF0000"/>
          <w:sz w:val="36"/>
          <w:szCs w:val="20"/>
        </w:rPr>
        <w:t>该作业项目已在</w:t>
      </w:r>
      <w:proofErr w:type="spellStart"/>
      <w:r w:rsidRPr="00987C21">
        <w:rPr>
          <w:rFonts w:eastAsia="黑体" w:hint="eastAsia"/>
          <w:color w:val="FF0000"/>
          <w:sz w:val="36"/>
          <w:szCs w:val="20"/>
        </w:rPr>
        <w:t>github</w:t>
      </w:r>
      <w:proofErr w:type="spellEnd"/>
      <w:r w:rsidRPr="00987C21">
        <w:rPr>
          <w:rFonts w:eastAsia="黑体" w:hint="eastAsia"/>
          <w:color w:val="FF0000"/>
          <w:sz w:val="36"/>
          <w:szCs w:val="20"/>
        </w:rPr>
        <w:t>上发布展示！</w:t>
      </w:r>
    </w:p>
    <w:sdt>
      <w:sdtPr>
        <w:rPr>
          <w:lang w:val="zh-CN"/>
        </w:rPr>
        <w:id w:val="42670676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AE44C64" w14:textId="54FD1913" w:rsidR="005900A7" w:rsidRPr="005900A7" w:rsidRDefault="005900A7" w:rsidP="005900A7">
          <w:pPr>
            <w:pStyle w:val="TOC"/>
            <w:jc w:val="center"/>
            <w:rPr>
              <w:rFonts w:ascii="黑体" w:eastAsia="黑体" w:hAnsi="黑体" w:hint="eastAsia"/>
              <w:b/>
              <w:bCs/>
              <w:color w:val="auto"/>
              <w:sz w:val="44"/>
              <w:szCs w:val="44"/>
            </w:rPr>
          </w:pPr>
          <w:r w:rsidRPr="005900A7">
            <w:rPr>
              <w:rFonts w:ascii="黑体" w:eastAsia="黑体" w:hAnsi="黑体"/>
              <w:b/>
              <w:bCs/>
              <w:color w:val="auto"/>
              <w:sz w:val="44"/>
              <w:szCs w:val="44"/>
              <w:lang w:val="zh-CN"/>
            </w:rPr>
            <w:t>目录</w:t>
          </w:r>
        </w:p>
        <w:p w14:paraId="4C52D000" w14:textId="29BB902A"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r w:rsidRPr="005900A7">
            <w:rPr>
              <w:rFonts w:ascii="宋体" w:eastAsia="宋体" w:hAnsi="宋体"/>
              <w:sz w:val="24"/>
              <w:szCs w:val="24"/>
            </w:rPr>
            <w:fldChar w:fldCharType="begin"/>
          </w:r>
          <w:r w:rsidRPr="005900A7">
            <w:rPr>
              <w:rFonts w:ascii="宋体" w:eastAsia="宋体" w:hAnsi="宋体"/>
              <w:sz w:val="24"/>
              <w:szCs w:val="24"/>
            </w:rPr>
            <w:instrText xml:space="preserve"> TOC \o "1-3" \h \z \u </w:instrText>
          </w:r>
          <w:r w:rsidRPr="005900A7">
            <w:rPr>
              <w:rFonts w:ascii="宋体" w:eastAsia="宋体" w:hAnsi="宋体" w:hint="eastAsia"/>
              <w:sz w:val="24"/>
              <w:szCs w:val="24"/>
            </w:rPr>
            <w:fldChar w:fldCharType="separate"/>
          </w:r>
          <w:hyperlink w:anchor="_Toc187161308" w:history="1">
            <w:r w:rsidRPr="005900A7">
              <w:rPr>
                <w:rStyle w:val="ac"/>
                <w:rFonts w:ascii="宋体" w:eastAsia="宋体" w:hAnsi="宋体" w:hint="eastAsia"/>
                <w:noProof/>
                <w:sz w:val="24"/>
                <w:szCs w:val="24"/>
              </w:rPr>
              <w:t>1项目概要</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_Toc187161308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5</w:t>
            </w:r>
            <w:r w:rsidRPr="005900A7">
              <w:rPr>
                <w:rFonts w:ascii="宋体" w:eastAsia="宋体" w:hAnsi="宋体" w:hint="eastAsia"/>
                <w:noProof/>
                <w:webHidden/>
                <w:sz w:val="24"/>
                <w:szCs w:val="24"/>
              </w:rPr>
              <w:fldChar w:fldCharType="end"/>
            </w:r>
          </w:hyperlink>
        </w:p>
        <w:p w14:paraId="200271DC" w14:textId="7148C91A"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09" w:history="1">
            <w:r w:rsidRPr="005900A7">
              <w:rPr>
                <w:rStyle w:val="ac"/>
                <w:rFonts w:ascii="宋体" w:eastAsia="宋体" w:hAnsi="宋体" w:hint="eastAsia"/>
                <w:noProof/>
                <w:sz w:val="24"/>
                <w:szCs w:val="24"/>
              </w:rPr>
              <w:t>1.1项目名称</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_Toc187161309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5</w:t>
            </w:r>
            <w:r w:rsidRPr="005900A7">
              <w:rPr>
                <w:rFonts w:ascii="宋体" w:eastAsia="宋体" w:hAnsi="宋体" w:hint="eastAsia"/>
                <w:noProof/>
                <w:webHidden/>
                <w:sz w:val="24"/>
                <w:szCs w:val="24"/>
              </w:rPr>
              <w:fldChar w:fldCharType="end"/>
            </w:r>
          </w:hyperlink>
        </w:p>
        <w:p w14:paraId="18D6C0F1" w14:textId="179DF662"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10" w:history="1">
            <w:r w:rsidRPr="005900A7">
              <w:rPr>
                <w:rStyle w:val="ac"/>
                <w:rFonts w:ascii="宋体" w:eastAsia="宋体" w:hAnsi="宋体" w:hint="eastAsia"/>
                <w:noProof/>
                <w:sz w:val="24"/>
                <w:szCs w:val="24"/>
              </w:rPr>
              <w:t>1.2项目简介</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_Toc187161310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5</w:t>
            </w:r>
            <w:r w:rsidRPr="005900A7">
              <w:rPr>
                <w:rFonts w:ascii="宋体" w:eastAsia="宋体" w:hAnsi="宋体" w:hint="eastAsia"/>
                <w:noProof/>
                <w:webHidden/>
                <w:sz w:val="24"/>
                <w:szCs w:val="24"/>
              </w:rPr>
              <w:fldChar w:fldCharType="end"/>
            </w:r>
          </w:hyperlink>
        </w:p>
        <w:p w14:paraId="01B4A3FD" w14:textId="38F14715"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11" w:history="1">
            <w:r w:rsidRPr="005900A7">
              <w:rPr>
                <w:rStyle w:val="ac"/>
                <w:rFonts w:ascii="宋体" w:eastAsia="宋体" w:hAnsi="宋体" w:hint="eastAsia"/>
                <w:noProof/>
                <w:sz w:val="24"/>
                <w:szCs w:val="24"/>
              </w:rPr>
              <w:t>1.3项目背景及愿景</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_Toc187161311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5</w:t>
            </w:r>
            <w:r w:rsidRPr="005900A7">
              <w:rPr>
                <w:rFonts w:ascii="宋体" w:eastAsia="宋体" w:hAnsi="宋体" w:hint="eastAsia"/>
                <w:noProof/>
                <w:webHidden/>
                <w:sz w:val="24"/>
                <w:szCs w:val="24"/>
              </w:rPr>
              <w:fldChar w:fldCharType="end"/>
            </w:r>
          </w:hyperlink>
        </w:p>
        <w:p w14:paraId="0A03CA80" w14:textId="21563BBD"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12" w:history="1">
            <w:r w:rsidRPr="005900A7">
              <w:rPr>
                <w:rStyle w:val="ac"/>
                <w:rFonts w:ascii="宋体" w:eastAsia="宋体" w:hAnsi="宋体" w:hint="eastAsia"/>
                <w:noProof/>
                <w:sz w:val="24"/>
                <w:szCs w:val="24"/>
              </w:rPr>
              <w:t>1.4关键技术与创新点</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_Toc187161312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6</w:t>
            </w:r>
            <w:r w:rsidRPr="005900A7">
              <w:rPr>
                <w:rFonts w:ascii="宋体" w:eastAsia="宋体" w:hAnsi="宋体" w:hint="eastAsia"/>
                <w:noProof/>
                <w:webHidden/>
                <w:sz w:val="24"/>
                <w:szCs w:val="24"/>
              </w:rPr>
              <w:fldChar w:fldCharType="end"/>
            </w:r>
          </w:hyperlink>
        </w:p>
        <w:p w14:paraId="4E7C3CB6" w14:textId="6F8A3E8F"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hyperlink w:anchor="_Toc187161313" w:history="1">
            <w:r w:rsidRPr="005900A7">
              <w:rPr>
                <w:rStyle w:val="ac"/>
                <w:rFonts w:ascii="宋体" w:eastAsia="宋体" w:hAnsi="宋体" w:hint="eastAsia"/>
                <w:noProof/>
                <w:sz w:val="24"/>
                <w:szCs w:val="24"/>
              </w:rPr>
              <w:t>2项目公司</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_Toc187161313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7</w:t>
            </w:r>
            <w:r w:rsidRPr="005900A7">
              <w:rPr>
                <w:rFonts w:ascii="宋体" w:eastAsia="宋体" w:hAnsi="宋体" w:hint="eastAsia"/>
                <w:noProof/>
                <w:webHidden/>
                <w:sz w:val="24"/>
                <w:szCs w:val="24"/>
              </w:rPr>
              <w:fldChar w:fldCharType="end"/>
            </w:r>
          </w:hyperlink>
        </w:p>
        <w:p w14:paraId="0F31E309" w14:textId="76E8FD1E"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14" w:history="1">
            <w:r w:rsidRPr="005900A7">
              <w:rPr>
                <w:rStyle w:val="ac"/>
                <w:rFonts w:ascii="宋体" w:eastAsia="宋体" w:hAnsi="宋体" w:hint="eastAsia"/>
                <w:noProof/>
                <w:sz w:val="24"/>
                <w:szCs w:val="24"/>
              </w:rPr>
              <w:t>2.1公司名称：</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_Toc187161314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7</w:t>
            </w:r>
            <w:r w:rsidRPr="005900A7">
              <w:rPr>
                <w:rFonts w:ascii="宋体" w:eastAsia="宋体" w:hAnsi="宋体" w:hint="eastAsia"/>
                <w:noProof/>
                <w:webHidden/>
                <w:sz w:val="24"/>
                <w:szCs w:val="24"/>
              </w:rPr>
              <w:fldChar w:fldCharType="end"/>
            </w:r>
          </w:hyperlink>
        </w:p>
        <w:p w14:paraId="07DF7B0F" w14:textId="2B87A492"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15" w:history="1">
            <w:r w:rsidRPr="005900A7">
              <w:rPr>
                <w:rStyle w:val="ac"/>
                <w:rFonts w:ascii="宋体" w:eastAsia="宋体" w:hAnsi="宋体" w:hint="eastAsia"/>
                <w:noProof/>
                <w:sz w:val="24"/>
                <w:szCs w:val="24"/>
              </w:rPr>
              <w:t>2.2公司背景</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_Toc187161315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7</w:t>
            </w:r>
            <w:r w:rsidRPr="005900A7">
              <w:rPr>
                <w:rFonts w:ascii="宋体" w:eastAsia="宋体" w:hAnsi="宋体" w:hint="eastAsia"/>
                <w:noProof/>
                <w:webHidden/>
                <w:sz w:val="24"/>
                <w:szCs w:val="24"/>
              </w:rPr>
              <w:fldChar w:fldCharType="end"/>
            </w:r>
          </w:hyperlink>
        </w:p>
        <w:p w14:paraId="23809710" w14:textId="4A948F93"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16" w:history="1">
            <w:r w:rsidRPr="005900A7">
              <w:rPr>
                <w:rStyle w:val="ac"/>
                <w:rFonts w:ascii="宋体" w:eastAsia="宋体" w:hAnsi="宋体" w:hint="eastAsia"/>
                <w:noProof/>
                <w:sz w:val="24"/>
                <w:szCs w:val="24"/>
              </w:rPr>
              <w:t>2.3股权分配</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_Toc187161316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7</w:t>
            </w:r>
            <w:r w:rsidRPr="005900A7">
              <w:rPr>
                <w:rFonts w:ascii="宋体" w:eastAsia="宋体" w:hAnsi="宋体" w:hint="eastAsia"/>
                <w:noProof/>
                <w:webHidden/>
                <w:sz w:val="24"/>
                <w:szCs w:val="24"/>
              </w:rPr>
              <w:fldChar w:fldCharType="end"/>
            </w:r>
          </w:hyperlink>
        </w:p>
        <w:p w14:paraId="17300586" w14:textId="13C364A7"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hyperlink w:anchor="_Toc187161317" w:history="1">
            <w:r w:rsidRPr="005900A7">
              <w:rPr>
                <w:rStyle w:val="ac"/>
                <w:rFonts w:ascii="宋体" w:eastAsia="宋体" w:hAnsi="宋体" w:hint="eastAsia"/>
                <w:noProof/>
                <w:sz w:val="24"/>
                <w:szCs w:val="24"/>
              </w:rPr>
              <w:t>3项目介绍</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_Toc187161317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8</w:t>
            </w:r>
            <w:r w:rsidRPr="005900A7">
              <w:rPr>
                <w:rFonts w:ascii="宋体" w:eastAsia="宋体" w:hAnsi="宋体" w:hint="eastAsia"/>
                <w:noProof/>
                <w:webHidden/>
                <w:sz w:val="24"/>
                <w:szCs w:val="24"/>
              </w:rPr>
              <w:fldChar w:fldCharType="end"/>
            </w:r>
          </w:hyperlink>
        </w:p>
        <w:p w14:paraId="2850AED0" w14:textId="733E8BFF"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18" w:history="1">
            <w:r w:rsidRPr="005900A7">
              <w:rPr>
                <w:rStyle w:val="ac"/>
                <w:rFonts w:ascii="宋体" w:eastAsia="宋体" w:hAnsi="宋体" w:hint="eastAsia"/>
                <w:noProof/>
                <w:sz w:val="24"/>
                <w:szCs w:val="24"/>
              </w:rPr>
              <w:t>3.1项目背景：</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_Toc187161318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8</w:t>
            </w:r>
            <w:r w:rsidRPr="005900A7">
              <w:rPr>
                <w:rFonts w:ascii="宋体" w:eastAsia="宋体" w:hAnsi="宋体" w:hint="eastAsia"/>
                <w:noProof/>
                <w:webHidden/>
                <w:sz w:val="24"/>
                <w:szCs w:val="24"/>
              </w:rPr>
              <w:fldChar w:fldCharType="end"/>
            </w:r>
          </w:hyperlink>
        </w:p>
        <w:p w14:paraId="3A4F1FD4" w14:textId="74FBA579"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19" w:history="1">
            <w:r w:rsidRPr="005900A7">
              <w:rPr>
                <w:rStyle w:val="ac"/>
                <w:rFonts w:ascii="宋体" w:eastAsia="宋体" w:hAnsi="宋体" w:hint="eastAsia"/>
                <w:noProof/>
                <w:sz w:val="24"/>
                <w:szCs w:val="24"/>
              </w:rPr>
              <w:t>3.2营销目标与策略：</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_Toc187161319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9</w:t>
            </w:r>
            <w:r w:rsidRPr="005900A7">
              <w:rPr>
                <w:rFonts w:ascii="宋体" w:eastAsia="宋体" w:hAnsi="宋体" w:hint="eastAsia"/>
                <w:noProof/>
                <w:webHidden/>
                <w:sz w:val="24"/>
                <w:szCs w:val="24"/>
              </w:rPr>
              <w:fldChar w:fldCharType="end"/>
            </w:r>
          </w:hyperlink>
        </w:p>
        <w:p w14:paraId="0884DFAF" w14:textId="4F6F9943"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20" w:history="1">
            <w:r w:rsidRPr="005900A7">
              <w:rPr>
                <w:rStyle w:val="ac"/>
                <w:rFonts w:ascii="宋体" w:eastAsia="宋体" w:hAnsi="宋体" w:hint="eastAsia"/>
                <w:noProof/>
                <w:sz w:val="24"/>
                <w:szCs w:val="24"/>
              </w:rPr>
              <w:t>3.3商业模式</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_Toc187161320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9</w:t>
            </w:r>
            <w:r w:rsidRPr="005900A7">
              <w:rPr>
                <w:rFonts w:ascii="宋体" w:eastAsia="宋体" w:hAnsi="宋体" w:hint="eastAsia"/>
                <w:noProof/>
                <w:webHidden/>
                <w:sz w:val="24"/>
                <w:szCs w:val="24"/>
              </w:rPr>
              <w:fldChar w:fldCharType="end"/>
            </w:r>
          </w:hyperlink>
        </w:p>
        <w:p w14:paraId="6C8603FA" w14:textId="43299BDD"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hyperlink w:anchor="_Toc187161321" w:history="1">
            <w:r w:rsidRPr="005900A7">
              <w:rPr>
                <w:rStyle w:val="ac"/>
                <w:rFonts w:ascii="宋体" w:eastAsia="宋体" w:hAnsi="宋体" w:hint="eastAsia"/>
                <w:noProof/>
                <w:sz w:val="24"/>
                <w:szCs w:val="24"/>
              </w:rPr>
              <w:t>4市场分析</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_Toc187161321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10</w:t>
            </w:r>
            <w:r w:rsidRPr="005900A7">
              <w:rPr>
                <w:rFonts w:ascii="宋体" w:eastAsia="宋体" w:hAnsi="宋体" w:hint="eastAsia"/>
                <w:noProof/>
                <w:webHidden/>
                <w:sz w:val="24"/>
                <w:szCs w:val="24"/>
              </w:rPr>
              <w:fldChar w:fldCharType="end"/>
            </w:r>
          </w:hyperlink>
        </w:p>
        <w:p w14:paraId="6C5391FE" w14:textId="663E21D4"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22" w:history="1">
            <w:r w:rsidRPr="005900A7">
              <w:rPr>
                <w:rStyle w:val="ac"/>
                <w:rFonts w:ascii="宋体" w:eastAsia="宋体" w:hAnsi="宋体" w:hint="eastAsia"/>
                <w:noProof/>
                <w:sz w:val="24"/>
                <w:szCs w:val="24"/>
              </w:rPr>
              <w:t>4.1目标市场</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_Toc187161322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10</w:t>
            </w:r>
            <w:r w:rsidRPr="005900A7">
              <w:rPr>
                <w:rFonts w:ascii="宋体" w:eastAsia="宋体" w:hAnsi="宋体" w:hint="eastAsia"/>
                <w:noProof/>
                <w:webHidden/>
                <w:sz w:val="24"/>
                <w:szCs w:val="24"/>
              </w:rPr>
              <w:fldChar w:fldCharType="end"/>
            </w:r>
          </w:hyperlink>
        </w:p>
        <w:p w14:paraId="5D14A6FF" w14:textId="6188495D"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23" w:history="1">
            <w:r w:rsidRPr="005900A7">
              <w:rPr>
                <w:rStyle w:val="ac"/>
                <w:rFonts w:ascii="宋体" w:eastAsia="宋体" w:hAnsi="宋体" w:hint="eastAsia"/>
                <w:noProof/>
                <w:sz w:val="24"/>
                <w:szCs w:val="24"/>
              </w:rPr>
              <w:t>4.2市场概况</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_Toc187161323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10</w:t>
            </w:r>
            <w:r w:rsidRPr="005900A7">
              <w:rPr>
                <w:rFonts w:ascii="宋体" w:eastAsia="宋体" w:hAnsi="宋体" w:hint="eastAsia"/>
                <w:noProof/>
                <w:webHidden/>
                <w:sz w:val="24"/>
                <w:szCs w:val="24"/>
              </w:rPr>
              <w:fldChar w:fldCharType="end"/>
            </w:r>
          </w:hyperlink>
        </w:p>
        <w:p w14:paraId="7C5769DD" w14:textId="16E11EB2"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24" w:history="1">
            <w:r w:rsidRPr="005900A7">
              <w:rPr>
                <w:rStyle w:val="ac"/>
                <w:rFonts w:ascii="宋体" w:eastAsia="宋体" w:hAnsi="宋体" w:hint="eastAsia"/>
                <w:noProof/>
                <w:sz w:val="24"/>
                <w:szCs w:val="24"/>
              </w:rPr>
              <w:t>4.3市场规模及细分</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_Toc187161324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11</w:t>
            </w:r>
            <w:r w:rsidRPr="005900A7">
              <w:rPr>
                <w:rFonts w:ascii="宋体" w:eastAsia="宋体" w:hAnsi="宋体" w:hint="eastAsia"/>
                <w:noProof/>
                <w:webHidden/>
                <w:sz w:val="24"/>
                <w:szCs w:val="24"/>
              </w:rPr>
              <w:fldChar w:fldCharType="end"/>
            </w:r>
          </w:hyperlink>
        </w:p>
        <w:p w14:paraId="40852C56" w14:textId="5EE24997"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25" w:history="1">
            <w:r w:rsidRPr="005900A7">
              <w:rPr>
                <w:rStyle w:val="ac"/>
                <w:rFonts w:ascii="宋体" w:eastAsia="宋体" w:hAnsi="宋体" w:hint="eastAsia"/>
                <w:noProof/>
                <w:sz w:val="24"/>
                <w:szCs w:val="24"/>
              </w:rPr>
              <w:t>4.4产业分析</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_Toc187161325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11</w:t>
            </w:r>
            <w:r w:rsidRPr="005900A7">
              <w:rPr>
                <w:rFonts w:ascii="宋体" w:eastAsia="宋体" w:hAnsi="宋体" w:hint="eastAsia"/>
                <w:noProof/>
                <w:webHidden/>
                <w:sz w:val="24"/>
                <w:szCs w:val="24"/>
              </w:rPr>
              <w:fldChar w:fldCharType="end"/>
            </w:r>
          </w:hyperlink>
        </w:p>
        <w:p w14:paraId="5002AC31" w14:textId="442F84E2"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26" w:history="1">
            <w:r w:rsidRPr="005900A7">
              <w:rPr>
                <w:rStyle w:val="ac"/>
                <w:rFonts w:ascii="宋体" w:eastAsia="宋体" w:hAnsi="宋体" w:hint="eastAsia"/>
                <w:noProof/>
                <w:sz w:val="24"/>
                <w:szCs w:val="24"/>
              </w:rPr>
              <w:t>4.5开发前景</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_Toc187161326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11</w:t>
            </w:r>
            <w:r w:rsidRPr="005900A7">
              <w:rPr>
                <w:rFonts w:ascii="宋体" w:eastAsia="宋体" w:hAnsi="宋体" w:hint="eastAsia"/>
                <w:noProof/>
                <w:webHidden/>
                <w:sz w:val="24"/>
                <w:szCs w:val="24"/>
              </w:rPr>
              <w:fldChar w:fldCharType="end"/>
            </w:r>
          </w:hyperlink>
        </w:p>
        <w:p w14:paraId="1194C28C" w14:textId="062136B0"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hyperlink w:anchor="_Toc187161327" w:history="1">
            <w:r w:rsidRPr="005900A7">
              <w:rPr>
                <w:rStyle w:val="ac"/>
                <w:rFonts w:ascii="宋体" w:eastAsia="宋体" w:hAnsi="宋体" w:hint="eastAsia"/>
                <w:noProof/>
                <w:sz w:val="24"/>
                <w:szCs w:val="24"/>
              </w:rPr>
              <w:t>5竞争分析</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_Toc187161327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11</w:t>
            </w:r>
            <w:r w:rsidRPr="005900A7">
              <w:rPr>
                <w:rFonts w:ascii="宋体" w:eastAsia="宋体" w:hAnsi="宋体" w:hint="eastAsia"/>
                <w:noProof/>
                <w:webHidden/>
                <w:sz w:val="24"/>
                <w:szCs w:val="24"/>
              </w:rPr>
              <w:fldChar w:fldCharType="end"/>
            </w:r>
          </w:hyperlink>
        </w:p>
        <w:p w14:paraId="12F83A2C" w14:textId="6695E435"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28" w:history="1">
            <w:r w:rsidRPr="005900A7">
              <w:rPr>
                <w:rStyle w:val="ac"/>
                <w:rFonts w:ascii="宋体" w:eastAsia="宋体" w:hAnsi="宋体" w:hint="eastAsia"/>
                <w:noProof/>
                <w:sz w:val="24"/>
                <w:szCs w:val="24"/>
              </w:rPr>
              <w:t>5.1竞争对手</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_Toc187161328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11</w:t>
            </w:r>
            <w:r w:rsidRPr="005900A7">
              <w:rPr>
                <w:rFonts w:ascii="宋体" w:eastAsia="宋体" w:hAnsi="宋体" w:hint="eastAsia"/>
                <w:noProof/>
                <w:webHidden/>
                <w:sz w:val="24"/>
                <w:szCs w:val="24"/>
              </w:rPr>
              <w:fldChar w:fldCharType="end"/>
            </w:r>
          </w:hyperlink>
        </w:p>
        <w:p w14:paraId="57DC5E22" w14:textId="5E16B017"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29" w:history="1">
            <w:r w:rsidRPr="005900A7">
              <w:rPr>
                <w:rStyle w:val="ac"/>
                <w:rFonts w:ascii="宋体" w:eastAsia="宋体" w:hAnsi="宋体" w:hint="eastAsia"/>
                <w:noProof/>
                <w:sz w:val="24"/>
                <w:szCs w:val="24"/>
              </w:rPr>
              <w:t>5.2核心竞争力</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_Toc187161329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14</w:t>
            </w:r>
            <w:r w:rsidRPr="005900A7">
              <w:rPr>
                <w:rFonts w:ascii="宋体" w:eastAsia="宋体" w:hAnsi="宋体" w:hint="eastAsia"/>
                <w:noProof/>
                <w:webHidden/>
                <w:sz w:val="24"/>
                <w:szCs w:val="24"/>
              </w:rPr>
              <w:fldChar w:fldCharType="end"/>
            </w:r>
          </w:hyperlink>
        </w:p>
        <w:p w14:paraId="3C142860" w14:textId="4B6F972E"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30" w:history="1">
            <w:r w:rsidRPr="005900A7">
              <w:rPr>
                <w:rStyle w:val="ac"/>
                <w:rFonts w:ascii="宋体" w:eastAsia="宋体" w:hAnsi="宋体" w:hint="eastAsia"/>
                <w:noProof/>
                <w:sz w:val="24"/>
                <w:szCs w:val="24"/>
              </w:rPr>
              <w:t>5.3竞争策略</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_Toc187161330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15</w:t>
            </w:r>
            <w:r w:rsidRPr="005900A7">
              <w:rPr>
                <w:rFonts w:ascii="宋体" w:eastAsia="宋体" w:hAnsi="宋体" w:hint="eastAsia"/>
                <w:noProof/>
                <w:webHidden/>
                <w:sz w:val="24"/>
                <w:szCs w:val="24"/>
              </w:rPr>
              <w:fldChar w:fldCharType="end"/>
            </w:r>
          </w:hyperlink>
        </w:p>
        <w:p w14:paraId="6C5DC589" w14:textId="264CBFE1"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31" w:history="1">
            <w:r w:rsidRPr="005900A7">
              <w:rPr>
                <w:rStyle w:val="ac"/>
                <w:rFonts w:ascii="宋体" w:eastAsia="宋体" w:hAnsi="宋体" w:hint="eastAsia"/>
                <w:noProof/>
                <w:sz w:val="24"/>
                <w:szCs w:val="24"/>
              </w:rPr>
              <w:t>5.4市场趋势</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_Toc187161331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15</w:t>
            </w:r>
            <w:r w:rsidRPr="005900A7">
              <w:rPr>
                <w:rFonts w:ascii="宋体" w:eastAsia="宋体" w:hAnsi="宋体" w:hint="eastAsia"/>
                <w:noProof/>
                <w:webHidden/>
                <w:sz w:val="24"/>
                <w:szCs w:val="24"/>
              </w:rPr>
              <w:fldChar w:fldCharType="end"/>
            </w:r>
          </w:hyperlink>
        </w:p>
        <w:p w14:paraId="647010BA" w14:textId="1CFBCFEE"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hyperlink w:anchor="_Toc187161332" w:history="1">
            <w:r w:rsidRPr="005900A7">
              <w:rPr>
                <w:rStyle w:val="ac"/>
                <w:rFonts w:ascii="宋体" w:eastAsia="宋体" w:hAnsi="宋体" w:hint="eastAsia"/>
                <w:noProof/>
                <w:sz w:val="24"/>
                <w:szCs w:val="24"/>
              </w:rPr>
              <w:t>6营销战略</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_Toc187161332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16</w:t>
            </w:r>
            <w:r w:rsidRPr="005900A7">
              <w:rPr>
                <w:rFonts w:ascii="宋体" w:eastAsia="宋体" w:hAnsi="宋体" w:hint="eastAsia"/>
                <w:noProof/>
                <w:webHidden/>
                <w:sz w:val="24"/>
                <w:szCs w:val="24"/>
              </w:rPr>
              <w:fldChar w:fldCharType="end"/>
            </w:r>
          </w:hyperlink>
        </w:p>
        <w:p w14:paraId="3A3EA86E" w14:textId="43C2DCBD"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33" w:history="1">
            <w:r w:rsidRPr="005900A7">
              <w:rPr>
                <w:rStyle w:val="ac"/>
                <w:rFonts w:ascii="宋体" w:eastAsia="宋体" w:hAnsi="宋体" w:hint="eastAsia"/>
                <w:noProof/>
                <w:sz w:val="24"/>
                <w:szCs w:val="24"/>
              </w:rPr>
              <w:t>6.1企业发展规划及目标</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_Toc187161333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16</w:t>
            </w:r>
            <w:r w:rsidRPr="005900A7">
              <w:rPr>
                <w:rFonts w:ascii="宋体" w:eastAsia="宋体" w:hAnsi="宋体" w:hint="eastAsia"/>
                <w:noProof/>
                <w:webHidden/>
                <w:sz w:val="24"/>
                <w:szCs w:val="24"/>
              </w:rPr>
              <w:fldChar w:fldCharType="end"/>
            </w:r>
          </w:hyperlink>
        </w:p>
        <w:p w14:paraId="10D05D47" w14:textId="4B3E2A34"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34" w:history="1">
            <w:r w:rsidRPr="005900A7">
              <w:rPr>
                <w:rStyle w:val="ac"/>
                <w:rFonts w:ascii="宋体" w:eastAsia="宋体" w:hAnsi="宋体" w:hint="eastAsia"/>
                <w:noProof/>
                <w:sz w:val="24"/>
                <w:szCs w:val="24"/>
              </w:rPr>
              <w:t>6.2营销方式</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_Toc187161334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16</w:t>
            </w:r>
            <w:r w:rsidRPr="005900A7">
              <w:rPr>
                <w:rFonts w:ascii="宋体" w:eastAsia="宋体" w:hAnsi="宋体" w:hint="eastAsia"/>
                <w:noProof/>
                <w:webHidden/>
                <w:sz w:val="24"/>
                <w:szCs w:val="24"/>
              </w:rPr>
              <w:fldChar w:fldCharType="end"/>
            </w:r>
          </w:hyperlink>
        </w:p>
        <w:p w14:paraId="2497340D" w14:textId="530A8C00"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35" w:history="1">
            <w:r w:rsidRPr="005900A7">
              <w:rPr>
                <w:rStyle w:val="ac"/>
                <w:rFonts w:ascii="宋体" w:eastAsia="宋体" w:hAnsi="宋体" w:hint="eastAsia"/>
                <w:noProof/>
                <w:sz w:val="24"/>
                <w:szCs w:val="24"/>
              </w:rPr>
              <w:t>6.3营销策略</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_Toc187161335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17</w:t>
            </w:r>
            <w:r w:rsidRPr="005900A7">
              <w:rPr>
                <w:rFonts w:ascii="宋体" w:eastAsia="宋体" w:hAnsi="宋体" w:hint="eastAsia"/>
                <w:noProof/>
                <w:webHidden/>
                <w:sz w:val="24"/>
                <w:szCs w:val="24"/>
              </w:rPr>
              <w:fldChar w:fldCharType="end"/>
            </w:r>
          </w:hyperlink>
        </w:p>
        <w:p w14:paraId="57B4A698" w14:textId="4613DD66"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36" w:history="1">
            <w:r w:rsidRPr="005900A7">
              <w:rPr>
                <w:rStyle w:val="ac"/>
                <w:rFonts w:ascii="宋体" w:eastAsia="宋体" w:hAnsi="宋体" w:hint="eastAsia"/>
                <w:noProof/>
                <w:sz w:val="24"/>
                <w:szCs w:val="24"/>
              </w:rPr>
              <w:t>6.4项目宣传：</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_Toc187161336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19</w:t>
            </w:r>
            <w:r w:rsidRPr="005900A7">
              <w:rPr>
                <w:rFonts w:ascii="宋体" w:eastAsia="宋体" w:hAnsi="宋体" w:hint="eastAsia"/>
                <w:noProof/>
                <w:webHidden/>
                <w:sz w:val="24"/>
                <w:szCs w:val="24"/>
              </w:rPr>
              <w:fldChar w:fldCharType="end"/>
            </w:r>
          </w:hyperlink>
        </w:p>
        <w:p w14:paraId="4868072F" w14:textId="36D5A39A"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37" w:history="1">
            <w:r w:rsidRPr="005900A7">
              <w:rPr>
                <w:rStyle w:val="ac"/>
                <w:rFonts w:ascii="宋体" w:eastAsia="宋体" w:hAnsi="宋体" w:hint="eastAsia"/>
                <w:noProof/>
                <w:sz w:val="24"/>
                <w:szCs w:val="24"/>
              </w:rPr>
              <w:t>6.5产品策略</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_Toc187161337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20</w:t>
            </w:r>
            <w:r w:rsidRPr="005900A7">
              <w:rPr>
                <w:rFonts w:ascii="宋体" w:eastAsia="宋体" w:hAnsi="宋体" w:hint="eastAsia"/>
                <w:noProof/>
                <w:webHidden/>
                <w:sz w:val="24"/>
                <w:szCs w:val="24"/>
              </w:rPr>
              <w:fldChar w:fldCharType="end"/>
            </w:r>
          </w:hyperlink>
        </w:p>
        <w:p w14:paraId="59E87A7A" w14:textId="2F9FA586"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38" w:history="1">
            <w:r w:rsidRPr="005900A7">
              <w:rPr>
                <w:rStyle w:val="ac"/>
                <w:rFonts w:ascii="宋体" w:eastAsia="宋体" w:hAnsi="宋体" w:hint="eastAsia"/>
                <w:noProof/>
                <w:sz w:val="24"/>
                <w:szCs w:val="24"/>
              </w:rPr>
              <w:t>6.6价格策略：</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_Toc187161338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20</w:t>
            </w:r>
            <w:r w:rsidRPr="005900A7">
              <w:rPr>
                <w:rFonts w:ascii="宋体" w:eastAsia="宋体" w:hAnsi="宋体" w:hint="eastAsia"/>
                <w:noProof/>
                <w:webHidden/>
                <w:sz w:val="24"/>
                <w:szCs w:val="24"/>
              </w:rPr>
              <w:fldChar w:fldCharType="end"/>
            </w:r>
          </w:hyperlink>
        </w:p>
        <w:p w14:paraId="46AF8372" w14:textId="3519288D"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39" w:history="1">
            <w:r w:rsidRPr="005900A7">
              <w:rPr>
                <w:rStyle w:val="ac"/>
                <w:rFonts w:ascii="宋体" w:eastAsia="宋体" w:hAnsi="宋体" w:hint="eastAsia"/>
                <w:noProof/>
                <w:sz w:val="24"/>
                <w:szCs w:val="24"/>
              </w:rPr>
              <w:t>6.7渠道策略：</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_Toc187161339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21</w:t>
            </w:r>
            <w:r w:rsidRPr="005900A7">
              <w:rPr>
                <w:rFonts w:ascii="宋体" w:eastAsia="宋体" w:hAnsi="宋体" w:hint="eastAsia"/>
                <w:noProof/>
                <w:webHidden/>
                <w:sz w:val="24"/>
                <w:szCs w:val="24"/>
              </w:rPr>
              <w:fldChar w:fldCharType="end"/>
            </w:r>
          </w:hyperlink>
        </w:p>
        <w:p w14:paraId="5652802F" w14:textId="1AB0087B"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40" w:history="1">
            <w:r w:rsidRPr="005900A7">
              <w:rPr>
                <w:rStyle w:val="ac"/>
                <w:rFonts w:ascii="宋体" w:eastAsia="宋体" w:hAnsi="宋体" w:hint="eastAsia"/>
                <w:noProof/>
                <w:sz w:val="24"/>
                <w:szCs w:val="24"/>
              </w:rPr>
              <w:t>6.8推广方式：</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_Toc187161340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21</w:t>
            </w:r>
            <w:r w:rsidRPr="005900A7">
              <w:rPr>
                <w:rFonts w:ascii="宋体" w:eastAsia="宋体" w:hAnsi="宋体" w:hint="eastAsia"/>
                <w:noProof/>
                <w:webHidden/>
                <w:sz w:val="24"/>
                <w:szCs w:val="24"/>
              </w:rPr>
              <w:fldChar w:fldCharType="end"/>
            </w:r>
          </w:hyperlink>
        </w:p>
        <w:p w14:paraId="360C67C3" w14:textId="79E25227"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hyperlink w:anchor="_Toc187161341" w:history="1">
            <w:r w:rsidRPr="005900A7">
              <w:rPr>
                <w:rStyle w:val="ac"/>
                <w:rFonts w:ascii="宋体" w:eastAsia="宋体" w:hAnsi="宋体" w:hint="eastAsia"/>
                <w:noProof/>
                <w:sz w:val="24"/>
                <w:szCs w:val="24"/>
              </w:rPr>
              <w:t>七、团队管</w:t>
            </w:r>
            <w:r w:rsidRPr="005900A7">
              <w:rPr>
                <w:rStyle w:val="ac"/>
                <w:rFonts w:ascii="宋体" w:eastAsia="宋体" w:hAnsi="宋体" w:hint="eastAsia"/>
                <w:noProof/>
                <w:sz w:val="24"/>
                <w:szCs w:val="24"/>
              </w:rPr>
              <w:t>理</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_Toc187161341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21</w:t>
            </w:r>
            <w:r w:rsidRPr="005900A7">
              <w:rPr>
                <w:rFonts w:ascii="宋体" w:eastAsia="宋体" w:hAnsi="宋体" w:hint="eastAsia"/>
                <w:noProof/>
                <w:webHidden/>
                <w:sz w:val="24"/>
                <w:szCs w:val="24"/>
              </w:rPr>
              <w:fldChar w:fldCharType="end"/>
            </w:r>
          </w:hyperlink>
        </w:p>
        <w:p w14:paraId="14F571C5" w14:textId="34BE6292"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42" w:history="1">
            <w:r w:rsidRPr="005900A7">
              <w:rPr>
                <w:rStyle w:val="ac"/>
                <w:rFonts w:ascii="宋体" w:eastAsia="宋体" w:hAnsi="宋体" w:hint="eastAsia"/>
                <w:noProof/>
                <w:sz w:val="24"/>
                <w:szCs w:val="24"/>
              </w:rPr>
              <w:t>7.1 公司组织结构</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_Toc187161342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21</w:t>
            </w:r>
            <w:r w:rsidRPr="005900A7">
              <w:rPr>
                <w:rFonts w:ascii="宋体" w:eastAsia="宋体" w:hAnsi="宋体" w:hint="eastAsia"/>
                <w:noProof/>
                <w:webHidden/>
                <w:sz w:val="24"/>
                <w:szCs w:val="24"/>
              </w:rPr>
              <w:fldChar w:fldCharType="end"/>
            </w:r>
          </w:hyperlink>
        </w:p>
        <w:p w14:paraId="271A4273" w14:textId="310CB224"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43" w:history="1">
            <w:r w:rsidRPr="005900A7">
              <w:rPr>
                <w:rStyle w:val="ac"/>
                <w:rFonts w:ascii="宋体" w:eastAsia="宋体" w:hAnsi="宋体" w:hint="eastAsia"/>
                <w:noProof/>
                <w:sz w:val="24"/>
                <w:szCs w:val="24"/>
              </w:rPr>
              <w:t>7.2 核心管理人员简历</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_Toc187161343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23</w:t>
            </w:r>
            <w:r w:rsidRPr="005900A7">
              <w:rPr>
                <w:rFonts w:ascii="宋体" w:eastAsia="宋体" w:hAnsi="宋体" w:hint="eastAsia"/>
                <w:noProof/>
                <w:webHidden/>
                <w:sz w:val="24"/>
                <w:szCs w:val="24"/>
              </w:rPr>
              <w:fldChar w:fldCharType="end"/>
            </w:r>
          </w:hyperlink>
        </w:p>
        <w:p w14:paraId="3573EBE0" w14:textId="5380B268"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44" w:history="1">
            <w:r w:rsidRPr="005900A7">
              <w:rPr>
                <w:rStyle w:val="ac"/>
                <w:rFonts w:ascii="宋体" w:eastAsia="宋体" w:hAnsi="宋体" w:hint="eastAsia"/>
                <w:noProof/>
                <w:sz w:val="24"/>
                <w:szCs w:val="24"/>
              </w:rPr>
              <w:t>7.3 部门工作职责</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_Toc187161344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24</w:t>
            </w:r>
            <w:r w:rsidRPr="005900A7">
              <w:rPr>
                <w:rFonts w:ascii="宋体" w:eastAsia="宋体" w:hAnsi="宋体" w:hint="eastAsia"/>
                <w:noProof/>
                <w:webHidden/>
                <w:sz w:val="24"/>
                <w:szCs w:val="24"/>
              </w:rPr>
              <w:fldChar w:fldCharType="end"/>
            </w:r>
          </w:hyperlink>
        </w:p>
        <w:p w14:paraId="3B2CCFC2" w14:textId="12738BE1"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45" w:history="1">
            <w:r w:rsidRPr="005900A7">
              <w:rPr>
                <w:rStyle w:val="ac"/>
                <w:rFonts w:ascii="宋体" w:eastAsia="宋体" w:hAnsi="宋体" w:hint="eastAsia"/>
                <w:noProof/>
                <w:sz w:val="24"/>
                <w:szCs w:val="24"/>
              </w:rPr>
              <w:t>7.4 人力资源规划</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_Toc187161345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25</w:t>
            </w:r>
            <w:r w:rsidRPr="005900A7">
              <w:rPr>
                <w:rFonts w:ascii="宋体" w:eastAsia="宋体" w:hAnsi="宋体" w:hint="eastAsia"/>
                <w:noProof/>
                <w:webHidden/>
                <w:sz w:val="24"/>
                <w:szCs w:val="24"/>
              </w:rPr>
              <w:fldChar w:fldCharType="end"/>
            </w:r>
          </w:hyperlink>
        </w:p>
        <w:p w14:paraId="412B2815" w14:textId="5FFCBCB3"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46" w:history="1">
            <w:r w:rsidRPr="005900A7">
              <w:rPr>
                <w:rStyle w:val="ac"/>
                <w:rFonts w:ascii="宋体" w:eastAsia="宋体" w:hAnsi="宋体" w:hint="eastAsia"/>
                <w:noProof/>
                <w:sz w:val="24"/>
                <w:szCs w:val="24"/>
              </w:rPr>
              <w:t>7.5 管理机制</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_Toc187161346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25</w:t>
            </w:r>
            <w:r w:rsidRPr="005900A7">
              <w:rPr>
                <w:rFonts w:ascii="宋体" w:eastAsia="宋体" w:hAnsi="宋体" w:hint="eastAsia"/>
                <w:noProof/>
                <w:webHidden/>
                <w:sz w:val="24"/>
                <w:szCs w:val="24"/>
              </w:rPr>
              <w:fldChar w:fldCharType="end"/>
            </w:r>
          </w:hyperlink>
        </w:p>
        <w:p w14:paraId="2FAD88F8" w14:textId="17B98786"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47" w:history="1">
            <w:r w:rsidRPr="005900A7">
              <w:rPr>
                <w:rStyle w:val="ac"/>
                <w:rFonts w:ascii="宋体" w:eastAsia="宋体" w:hAnsi="宋体" w:hint="eastAsia"/>
                <w:noProof/>
                <w:sz w:val="24"/>
                <w:szCs w:val="24"/>
              </w:rPr>
              <w:t>7.6 部门人员的安排</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_Toc187161347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26</w:t>
            </w:r>
            <w:r w:rsidRPr="005900A7">
              <w:rPr>
                <w:rFonts w:ascii="宋体" w:eastAsia="宋体" w:hAnsi="宋体" w:hint="eastAsia"/>
                <w:noProof/>
                <w:webHidden/>
                <w:sz w:val="24"/>
                <w:szCs w:val="24"/>
              </w:rPr>
              <w:fldChar w:fldCharType="end"/>
            </w:r>
          </w:hyperlink>
        </w:p>
        <w:p w14:paraId="2F6C55AE" w14:textId="2A684482"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48" w:history="1">
            <w:r w:rsidRPr="005900A7">
              <w:rPr>
                <w:rStyle w:val="ac"/>
                <w:rFonts w:ascii="宋体" w:eastAsia="宋体" w:hAnsi="宋体" w:hint="eastAsia"/>
                <w:noProof/>
                <w:sz w:val="24"/>
                <w:szCs w:val="24"/>
              </w:rPr>
              <w:t>7.7 薪酬计划</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_Toc187161348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26</w:t>
            </w:r>
            <w:r w:rsidRPr="005900A7">
              <w:rPr>
                <w:rFonts w:ascii="宋体" w:eastAsia="宋体" w:hAnsi="宋体" w:hint="eastAsia"/>
                <w:noProof/>
                <w:webHidden/>
                <w:sz w:val="24"/>
                <w:szCs w:val="24"/>
              </w:rPr>
              <w:fldChar w:fldCharType="end"/>
            </w:r>
          </w:hyperlink>
        </w:p>
        <w:p w14:paraId="6A1FC7E7" w14:textId="43CB6ADE"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hyperlink w:anchor="_Toc187161349" w:history="1">
            <w:r w:rsidRPr="005900A7">
              <w:rPr>
                <w:rStyle w:val="ac"/>
                <w:rFonts w:ascii="宋体" w:eastAsia="宋体" w:hAnsi="宋体" w:hint="eastAsia"/>
                <w:noProof/>
                <w:sz w:val="24"/>
                <w:szCs w:val="24"/>
              </w:rPr>
              <w:t>八、投资需求</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_Toc187161349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27</w:t>
            </w:r>
            <w:r w:rsidRPr="005900A7">
              <w:rPr>
                <w:rFonts w:ascii="宋体" w:eastAsia="宋体" w:hAnsi="宋体" w:hint="eastAsia"/>
                <w:noProof/>
                <w:webHidden/>
                <w:sz w:val="24"/>
                <w:szCs w:val="24"/>
              </w:rPr>
              <w:fldChar w:fldCharType="end"/>
            </w:r>
          </w:hyperlink>
        </w:p>
        <w:p w14:paraId="6044E4FF" w14:textId="4F47445C"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50" w:history="1">
            <w:r w:rsidRPr="005900A7">
              <w:rPr>
                <w:rStyle w:val="ac"/>
                <w:rFonts w:ascii="宋体" w:eastAsia="宋体" w:hAnsi="宋体" w:hint="eastAsia"/>
                <w:noProof/>
                <w:sz w:val="24"/>
                <w:szCs w:val="24"/>
              </w:rPr>
              <w:t>8.1 融资方式</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_Toc187161350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27</w:t>
            </w:r>
            <w:r w:rsidRPr="005900A7">
              <w:rPr>
                <w:rFonts w:ascii="宋体" w:eastAsia="宋体" w:hAnsi="宋体" w:hint="eastAsia"/>
                <w:noProof/>
                <w:webHidden/>
                <w:sz w:val="24"/>
                <w:szCs w:val="24"/>
              </w:rPr>
              <w:fldChar w:fldCharType="end"/>
            </w:r>
          </w:hyperlink>
        </w:p>
        <w:p w14:paraId="4E12030C" w14:textId="0201614A"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51" w:history="1">
            <w:r w:rsidRPr="005900A7">
              <w:rPr>
                <w:rStyle w:val="ac"/>
                <w:rFonts w:ascii="宋体" w:eastAsia="宋体" w:hAnsi="宋体" w:hint="eastAsia"/>
                <w:noProof/>
                <w:sz w:val="24"/>
                <w:szCs w:val="24"/>
              </w:rPr>
              <w:t>8.2 资金需求</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_Toc187161351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29</w:t>
            </w:r>
            <w:r w:rsidRPr="005900A7">
              <w:rPr>
                <w:rFonts w:ascii="宋体" w:eastAsia="宋体" w:hAnsi="宋体" w:hint="eastAsia"/>
                <w:noProof/>
                <w:webHidden/>
                <w:sz w:val="24"/>
                <w:szCs w:val="24"/>
              </w:rPr>
              <w:fldChar w:fldCharType="end"/>
            </w:r>
          </w:hyperlink>
        </w:p>
        <w:p w14:paraId="240BB93B" w14:textId="711CA9B7"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52" w:history="1">
            <w:r w:rsidRPr="005900A7">
              <w:rPr>
                <w:rStyle w:val="ac"/>
                <w:rFonts w:ascii="宋体" w:eastAsia="宋体" w:hAnsi="宋体" w:hint="eastAsia"/>
                <w:noProof/>
                <w:sz w:val="24"/>
                <w:szCs w:val="24"/>
              </w:rPr>
              <w:t>8.3 投资环境</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_Toc187161352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31</w:t>
            </w:r>
            <w:r w:rsidRPr="005900A7">
              <w:rPr>
                <w:rFonts w:ascii="宋体" w:eastAsia="宋体" w:hAnsi="宋体" w:hint="eastAsia"/>
                <w:noProof/>
                <w:webHidden/>
                <w:sz w:val="24"/>
                <w:szCs w:val="24"/>
              </w:rPr>
              <w:fldChar w:fldCharType="end"/>
            </w:r>
          </w:hyperlink>
        </w:p>
        <w:p w14:paraId="70CDC60D" w14:textId="05D09729"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hyperlink w:anchor="_Toc187161353" w:history="1">
            <w:r w:rsidRPr="005900A7">
              <w:rPr>
                <w:rStyle w:val="ac"/>
                <w:rFonts w:ascii="宋体" w:eastAsia="宋体" w:hAnsi="宋体" w:hint="eastAsia"/>
                <w:noProof/>
                <w:sz w:val="24"/>
                <w:szCs w:val="24"/>
              </w:rPr>
              <w:t>九、财务分析</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_Toc187161353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32</w:t>
            </w:r>
            <w:r w:rsidRPr="005900A7">
              <w:rPr>
                <w:rFonts w:ascii="宋体" w:eastAsia="宋体" w:hAnsi="宋体" w:hint="eastAsia"/>
                <w:noProof/>
                <w:webHidden/>
                <w:sz w:val="24"/>
                <w:szCs w:val="24"/>
              </w:rPr>
              <w:fldChar w:fldCharType="end"/>
            </w:r>
          </w:hyperlink>
        </w:p>
        <w:p w14:paraId="2133D4B7" w14:textId="7398F3F6"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54" w:history="1">
            <w:r w:rsidRPr="005900A7">
              <w:rPr>
                <w:rStyle w:val="ac"/>
                <w:rFonts w:ascii="宋体" w:eastAsia="宋体" w:hAnsi="宋体" w:hint="eastAsia"/>
                <w:noProof/>
                <w:sz w:val="24"/>
                <w:szCs w:val="24"/>
              </w:rPr>
              <w:t>9.1 项目盈亏预测</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_Toc187161354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32</w:t>
            </w:r>
            <w:r w:rsidRPr="005900A7">
              <w:rPr>
                <w:rFonts w:ascii="宋体" w:eastAsia="宋体" w:hAnsi="宋体" w:hint="eastAsia"/>
                <w:noProof/>
                <w:webHidden/>
                <w:sz w:val="24"/>
                <w:szCs w:val="24"/>
              </w:rPr>
              <w:fldChar w:fldCharType="end"/>
            </w:r>
          </w:hyperlink>
        </w:p>
        <w:p w14:paraId="5C742AD9" w14:textId="5BFC6445"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55" w:history="1">
            <w:r w:rsidRPr="005900A7">
              <w:rPr>
                <w:rStyle w:val="ac"/>
                <w:rFonts w:ascii="宋体" w:eastAsia="宋体" w:hAnsi="宋体" w:hint="eastAsia"/>
                <w:noProof/>
                <w:sz w:val="24"/>
                <w:szCs w:val="24"/>
              </w:rPr>
              <w:t>9.2 项目盈利预测</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_Toc187161355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33</w:t>
            </w:r>
            <w:r w:rsidRPr="005900A7">
              <w:rPr>
                <w:rFonts w:ascii="宋体" w:eastAsia="宋体" w:hAnsi="宋体" w:hint="eastAsia"/>
                <w:noProof/>
                <w:webHidden/>
                <w:sz w:val="24"/>
                <w:szCs w:val="24"/>
              </w:rPr>
              <w:fldChar w:fldCharType="end"/>
            </w:r>
          </w:hyperlink>
        </w:p>
        <w:p w14:paraId="6F9CB3C6" w14:textId="1288FE1D"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56" w:history="1">
            <w:r w:rsidRPr="005900A7">
              <w:rPr>
                <w:rStyle w:val="ac"/>
                <w:rFonts w:ascii="宋体" w:eastAsia="宋体" w:hAnsi="宋体" w:hint="eastAsia"/>
                <w:noProof/>
                <w:sz w:val="24"/>
                <w:szCs w:val="24"/>
              </w:rPr>
              <w:t>9.3 初始日资产负债表</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_Toc187161356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33</w:t>
            </w:r>
            <w:r w:rsidRPr="005900A7">
              <w:rPr>
                <w:rFonts w:ascii="宋体" w:eastAsia="宋体" w:hAnsi="宋体" w:hint="eastAsia"/>
                <w:noProof/>
                <w:webHidden/>
                <w:sz w:val="24"/>
                <w:szCs w:val="24"/>
              </w:rPr>
              <w:fldChar w:fldCharType="end"/>
            </w:r>
          </w:hyperlink>
        </w:p>
        <w:p w14:paraId="69A9B72D" w14:textId="2E6928BE"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57" w:history="1">
            <w:r w:rsidRPr="005900A7">
              <w:rPr>
                <w:rStyle w:val="ac"/>
                <w:rFonts w:ascii="宋体" w:eastAsia="宋体" w:hAnsi="宋体" w:hint="eastAsia"/>
                <w:noProof/>
                <w:sz w:val="24"/>
                <w:szCs w:val="24"/>
              </w:rPr>
              <w:t>9.4 经济效益分析</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_Toc187161357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34</w:t>
            </w:r>
            <w:r w:rsidRPr="005900A7">
              <w:rPr>
                <w:rFonts w:ascii="宋体" w:eastAsia="宋体" w:hAnsi="宋体" w:hint="eastAsia"/>
                <w:noProof/>
                <w:webHidden/>
                <w:sz w:val="24"/>
                <w:szCs w:val="24"/>
              </w:rPr>
              <w:fldChar w:fldCharType="end"/>
            </w:r>
          </w:hyperlink>
        </w:p>
        <w:p w14:paraId="2EE52A1E" w14:textId="030B4947"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58" w:history="1">
            <w:r w:rsidRPr="005900A7">
              <w:rPr>
                <w:rStyle w:val="ac"/>
                <w:rFonts w:ascii="宋体" w:eastAsia="宋体" w:hAnsi="宋体" w:hint="eastAsia"/>
                <w:noProof/>
                <w:sz w:val="24"/>
                <w:szCs w:val="24"/>
              </w:rPr>
              <w:t>9.5 清偿能力分析</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_Toc187161358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34</w:t>
            </w:r>
            <w:r w:rsidRPr="005900A7">
              <w:rPr>
                <w:rFonts w:ascii="宋体" w:eastAsia="宋体" w:hAnsi="宋体" w:hint="eastAsia"/>
                <w:noProof/>
                <w:webHidden/>
                <w:sz w:val="24"/>
                <w:szCs w:val="24"/>
              </w:rPr>
              <w:fldChar w:fldCharType="end"/>
            </w:r>
          </w:hyperlink>
        </w:p>
        <w:p w14:paraId="288D828A" w14:textId="1731EC48"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59" w:history="1">
            <w:r w:rsidRPr="005900A7">
              <w:rPr>
                <w:rStyle w:val="ac"/>
                <w:rFonts w:ascii="宋体" w:eastAsia="宋体" w:hAnsi="宋体" w:hint="eastAsia"/>
                <w:noProof/>
                <w:sz w:val="24"/>
                <w:szCs w:val="24"/>
              </w:rPr>
              <w:t>9.6 投资回收期</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_Toc187161359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35</w:t>
            </w:r>
            <w:r w:rsidRPr="005900A7">
              <w:rPr>
                <w:rFonts w:ascii="宋体" w:eastAsia="宋体" w:hAnsi="宋体" w:hint="eastAsia"/>
                <w:noProof/>
                <w:webHidden/>
                <w:sz w:val="24"/>
                <w:szCs w:val="24"/>
              </w:rPr>
              <w:fldChar w:fldCharType="end"/>
            </w:r>
          </w:hyperlink>
        </w:p>
        <w:p w14:paraId="57D5A01A" w14:textId="1575E458"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60" w:history="1">
            <w:r w:rsidRPr="005900A7">
              <w:rPr>
                <w:rStyle w:val="ac"/>
                <w:rFonts w:ascii="宋体" w:eastAsia="宋体" w:hAnsi="宋体" w:hint="eastAsia"/>
                <w:noProof/>
                <w:sz w:val="24"/>
                <w:szCs w:val="24"/>
              </w:rPr>
              <w:t>9.7 盈亏平衡分析</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_Toc187161360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35</w:t>
            </w:r>
            <w:r w:rsidRPr="005900A7">
              <w:rPr>
                <w:rFonts w:ascii="宋体" w:eastAsia="宋体" w:hAnsi="宋体" w:hint="eastAsia"/>
                <w:noProof/>
                <w:webHidden/>
                <w:sz w:val="24"/>
                <w:szCs w:val="24"/>
              </w:rPr>
              <w:fldChar w:fldCharType="end"/>
            </w:r>
          </w:hyperlink>
        </w:p>
        <w:p w14:paraId="396BF996" w14:textId="4C320A08"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61" w:history="1">
            <w:r w:rsidRPr="005900A7">
              <w:rPr>
                <w:rStyle w:val="ac"/>
                <w:rFonts w:ascii="宋体" w:eastAsia="宋体" w:hAnsi="宋体" w:hint="eastAsia"/>
                <w:noProof/>
                <w:sz w:val="24"/>
                <w:szCs w:val="24"/>
              </w:rPr>
              <w:t>9.8 综合评价</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_Toc187161361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35</w:t>
            </w:r>
            <w:r w:rsidRPr="005900A7">
              <w:rPr>
                <w:rFonts w:ascii="宋体" w:eastAsia="宋体" w:hAnsi="宋体" w:hint="eastAsia"/>
                <w:noProof/>
                <w:webHidden/>
                <w:sz w:val="24"/>
                <w:szCs w:val="24"/>
              </w:rPr>
              <w:fldChar w:fldCharType="end"/>
            </w:r>
          </w:hyperlink>
        </w:p>
        <w:p w14:paraId="7E52B7CB" w14:textId="3FC3268B"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hyperlink w:anchor="_Toc187161362" w:history="1">
            <w:r w:rsidRPr="005900A7">
              <w:rPr>
                <w:rStyle w:val="ac"/>
                <w:rFonts w:ascii="宋体" w:eastAsia="宋体" w:hAnsi="宋体" w:hint="eastAsia"/>
                <w:noProof/>
                <w:sz w:val="24"/>
                <w:szCs w:val="24"/>
              </w:rPr>
              <w:t>十、风险及对策</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_Toc187161362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36</w:t>
            </w:r>
            <w:r w:rsidRPr="005900A7">
              <w:rPr>
                <w:rFonts w:ascii="宋体" w:eastAsia="宋体" w:hAnsi="宋体" w:hint="eastAsia"/>
                <w:noProof/>
                <w:webHidden/>
                <w:sz w:val="24"/>
                <w:szCs w:val="24"/>
              </w:rPr>
              <w:fldChar w:fldCharType="end"/>
            </w:r>
          </w:hyperlink>
        </w:p>
        <w:p w14:paraId="4661F1D0" w14:textId="70E71E24"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63" w:history="1">
            <w:r w:rsidRPr="005900A7">
              <w:rPr>
                <w:rStyle w:val="ac"/>
                <w:rFonts w:ascii="宋体" w:eastAsia="宋体" w:hAnsi="宋体" w:hint="eastAsia"/>
                <w:noProof/>
                <w:sz w:val="24"/>
                <w:szCs w:val="24"/>
              </w:rPr>
              <w:t>10.1政策风险</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_Toc187161363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36</w:t>
            </w:r>
            <w:r w:rsidRPr="005900A7">
              <w:rPr>
                <w:rFonts w:ascii="宋体" w:eastAsia="宋体" w:hAnsi="宋体" w:hint="eastAsia"/>
                <w:noProof/>
                <w:webHidden/>
                <w:sz w:val="24"/>
                <w:szCs w:val="24"/>
              </w:rPr>
              <w:fldChar w:fldCharType="end"/>
            </w:r>
          </w:hyperlink>
        </w:p>
        <w:p w14:paraId="36869733" w14:textId="50280B87"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64" w:history="1">
            <w:r w:rsidRPr="005900A7">
              <w:rPr>
                <w:rStyle w:val="ac"/>
                <w:rFonts w:ascii="宋体" w:eastAsia="宋体" w:hAnsi="宋体" w:hint="eastAsia"/>
                <w:noProof/>
                <w:sz w:val="24"/>
                <w:szCs w:val="24"/>
              </w:rPr>
              <w:t>10.2财务与管理风险</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_Toc187161364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37</w:t>
            </w:r>
            <w:r w:rsidRPr="005900A7">
              <w:rPr>
                <w:rFonts w:ascii="宋体" w:eastAsia="宋体" w:hAnsi="宋体" w:hint="eastAsia"/>
                <w:noProof/>
                <w:webHidden/>
                <w:sz w:val="24"/>
                <w:szCs w:val="24"/>
              </w:rPr>
              <w:fldChar w:fldCharType="end"/>
            </w:r>
          </w:hyperlink>
        </w:p>
        <w:p w14:paraId="646342D0" w14:textId="16F67188"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65" w:history="1">
            <w:r w:rsidRPr="005900A7">
              <w:rPr>
                <w:rStyle w:val="ac"/>
                <w:rFonts w:ascii="宋体" w:eastAsia="宋体" w:hAnsi="宋体" w:hint="eastAsia"/>
                <w:noProof/>
                <w:sz w:val="24"/>
                <w:szCs w:val="24"/>
              </w:rPr>
              <w:t>10.3技术与人才风险</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_Toc187161365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37</w:t>
            </w:r>
            <w:r w:rsidRPr="005900A7">
              <w:rPr>
                <w:rFonts w:ascii="宋体" w:eastAsia="宋体" w:hAnsi="宋体" w:hint="eastAsia"/>
                <w:noProof/>
                <w:webHidden/>
                <w:sz w:val="24"/>
                <w:szCs w:val="24"/>
              </w:rPr>
              <w:fldChar w:fldCharType="end"/>
            </w:r>
          </w:hyperlink>
        </w:p>
        <w:p w14:paraId="4F0703BF" w14:textId="2761696A"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66" w:history="1">
            <w:r w:rsidRPr="005900A7">
              <w:rPr>
                <w:rStyle w:val="ac"/>
                <w:rFonts w:ascii="宋体" w:eastAsia="宋体" w:hAnsi="宋体" w:hint="eastAsia"/>
                <w:noProof/>
                <w:sz w:val="24"/>
                <w:szCs w:val="24"/>
              </w:rPr>
              <w:t>10.4大众接受程度风险</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_Toc187161366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37</w:t>
            </w:r>
            <w:r w:rsidRPr="005900A7">
              <w:rPr>
                <w:rFonts w:ascii="宋体" w:eastAsia="宋体" w:hAnsi="宋体" w:hint="eastAsia"/>
                <w:noProof/>
                <w:webHidden/>
                <w:sz w:val="24"/>
                <w:szCs w:val="24"/>
              </w:rPr>
              <w:fldChar w:fldCharType="end"/>
            </w:r>
          </w:hyperlink>
        </w:p>
        <w:p w14:paraId="5B279C96" w14:textId="60D29A49"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67" w:history="1">
            <w:r w:rsidRPr="005900A7">
              <w:rPr>
                <w:rStyle w:val="ac"/>
                <w:rFonts w:ascii="宋体" w:eastAsia="宋体" w:hAnsi="宋体" w:hint="eastAsia"/>
                <w:noProof/>
                <w:sz w:val="24"/>
                <w:szCs w:val="24"/>
              </w:rPr>
              <w:t>10.5竞争风险</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_Toc187161367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38</w:t>
            </w:r>
            <w:r w:rsidRPr="005900A7">
              <w:rPr>
                <w:rFonts w:ascii="宋体" w:eastAsia="宋体" w:hAnsi="宋体" w:hint="eastAsia"/>
                <w:noProof/>
                <w:webHidden/>
                <w:sz w:val="24"/>
                <w:szCs w:val="24"/>
              </w:rPr>
              <w:fldChar w:fldCharType="end"/>
            </w:r>
          </w:hyperlink>
        </w:p>
        <w:p w14:paraId="19AF1D68" w14:textId="633216CC"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68" w:history="1">
            <w:r w:rsidRPr="005900A7">
              <w:rPr>
                <w:rStyle w:val="ac"/>
                <w:rFonts w:ascii="宋体" w:eastAsia="宋体" w:hAnsi="宋体" w:hint="eastAsia"/>
                <w:noProof/>
                <w:sz w:val="24"/>
                <w:szCs w:val="24"/>
              </w:rPr>
              <w:t>10.6数据安全风险</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_Toc187161368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38</w:t>
            </w:r>
            <w:r w:rsidRPr="005900A7">
              <w:rPr>
                <w:rFonts w:ascii="宋体" w:eastAsia="宋体" w:hAnsi="宋体" w:hint="eastAsia"/>
                <w:noProof/>
                <w:webHidden/>
                <w:sz w:val="24"/>
                <w:szCs w:val="24"/>
              </w:rPr>
              <w:fldChar w:fldCharType="end"/>
            </w:r>
          </w:hyperlink>
        </w:p>
        <w:p w14:paraId="6E07DC5F" w14:textId="350542F2"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69" w:history="1">
            <w:r w:rsidRPr="005900A7">
              <w:rPr>
                <w:rStyle w:val="ac"/>
                <w:rFonts w:ascii="宋体" w:eastAsia="宋体" w:hAnsi="宋体" w:hint="eastAsia"/>
                <w:noProof/>
                <w:sz w:val="24"/>
                <w:szCs w:val="24"/>
              </w:rPr>
              <w:t>10.7法律责任风险</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_Toc187161369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39</w:t>
            </w:r>
            <w:r w:rsidRPr="005900A7">
              <w:rPr>
                <w:rFonts w:ascii="宋体" w:eastAsia="宋体" w:hAnsi="宋体" w:hint="eastAsia"/>
                <w:noProof/>
                <w:webHidden/>
                <w:sz w:val="24"/>
                <w:szCs w:val="24"/>
              </w:rPr>
              <w:fldChar w:fldCharType="end"/>
            </w:r>
          </w:hyperlink>
        </w:p>
        <w:p w14:paraId="3E9E0E31" w14:textId="078BD464"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70" w:history="1">
            <w:r w:rsidRPr="005900A7">
              <w:rPr>
                <w:rStyle w:val="ac"/>
                <w:rFonts w:ascii="宋体" w:eastAsia="宋体" w:hAnsi="宋体" w:hint="eastAsia"/>
                <w:noProof/>
                <w:sz w:val="24"/>
                <w:szCs w:val="24"/>
              </w:rPr>
              <w:t>10.8社会伦理风险</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_Toc187161370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39</w:t>
            </w:r>
            <w:r w:rsidRPr="005900A7">
              <w:rPr>
                <w:rFonts w:ascii="宋体" w:eastAsia="宋体" w:hAnsi="宋体" w:hint="eastAsia"/>
                <w:noProof/>
                <w:webHidden/>
                <w:sz w:val="24"/>
                <w:szCs w:val="24"/>
              </w:rPr>
              <w:fldChar w:fldCharType="end"/>
            </w:r>
          </w:hyperlink>
        </w:p>
        <w:p w14:paraId="50933402" w14:textId="66702143"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hyperlink w:anchor="_Toc187161371" w:history="1">
            <w:r w:rsidRPr="005900A7">
              <w:rPr>
                <w:rStyle w:val="ac"/>
                <w:rFonts w:ascii="宋体" w:eastAsia="宋体" w:hAnsi="宋体" w:hint="eastAsia"/>
                <w:noProof/>
                <w:sz w:val="24"/>
                <w:szCs w:val="24"/>
              </w:rPr>
              <w:t>十一、风险投资及退出</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_Toc187161371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40</w:t>
            </w:r>
            <w:r w:rsidRPr="005900A7">
              <w:rPr>
                <w:rFonts w:ascii="宋体" w:eastAsia="宋体" w:hAnsi="宋体" w:hint="eastAsia"/>
                <w:noProof/>
                <w:webHidden/>
                <w:sz w:val="24"/>
                <w:szCs w:val="24"/>
              </w:rPr>
              <w:fldChar w:fldCharType="end"/>
            </w:r>
          </w:hyperlink>
        </w:p>
        <w:p w14:paraId="3A3F1222" w14:textId="30949180"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72" w:history="1">
            <w:r w:rsidRPr="005900A7">
              <w:rPr>
                <w:rStyle w:val="ac"/>
                <w:rFonts w:ascii="宋体" w:eastAsia="宋体" w:hAnsi="宋体" w:hint="eastAsia"/>
                <w:noProof/>
                <w:sz w:val="24"/>
                <w:szCs w:val="24"/>
              </w:rPr>
              <w:t>11.1风险投资</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_Toc187161372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40</w:t>
            </w:r>
            <w:r w:rsidRPr="005900A7">
              <w:rPr>
                <w:rFonts w:ascii="宋体" w:eastAsia="宋体" w:hAnsi="宋体" w:hint="eastAsia"/>
                <w:noProof/>
                <w:webHidden/>
                <w:sz w:val="24"/>
                <w:szCs w:val="24"/>
              </w:rPr>
              <w:fldChar w:fldCharType="end"/>
            </w:r>
          </w:hyperlink>
        </w:p>
        <w:p w14:paraId="20A7814A" w14:textId="38B9A6A0"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73" w:history="1">
            <w:r w:rsidRPr="005900A7">
              <w:rPr>
                <w:rStyle w:val="ac"/>
                <w:rFonts w:ascii="宋体" w:eastAsia="宋体" w:hAnsi="宋体" w:hint="eastAsia"/>
                <w:noProof/>
                <w:sz w:val="24"/>
                <w:szCs w:val="24"/>
              </w:rPr>
              <w:t>11.2退出债权</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_Toc187161373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40</w:t>
            </w:r>
            <w:r w:rsidRPr="005900A7">
              <w:rPr>
                <w:rFonts w:ascii="宋体" w:eastAsia="宋体" w:hAnsi="宋体" w:hint="eastAsia"/>
                <w:noProof/>
                <w:webHidden/>
                <w:sz w:val="24"/>
                <w:szCs w:val="24"/>
              </w:rPr>
              <w:fldChar w:fldCharType="end"/>
            </w:r>
          </w:hyperlink>
        </w:p>
        <w:p w14:paraId="5517ACAD" w14:textId="5FCEAE14" w:rsidR="005900A7" w:rsidRPr="005900A7" w:rsidRDefault="005900A7">
          <w:pPr>
            <w:pStyle w:val="TOC2"/>
            <w:tabs>
              <w:tab w:val="right" w:leader="dot" w:pos="8296"/>
            </w:tabs>
            <w:rPr>
              <w:rFonts w:ascii="宋体" w:eastAsia="宋体" w:hAnsi="宋体" w:cstheme="minorBidi" w:hint="eastAsia"/>
              <w:noProof/>
              <w:kern w:val="2"/>
              <w:sz w:val="24"/>
              <w:szCs w:val="24"/>
              <w14:ligatures w14:val="standardContextual"/>
            </w:rPr>
          </w:pPr>
          <w:hyperlink w:anchor="_Toc187161374" w:history="1">
            <w:r w:rsidRPr="005900A7">
              <w:rPr>
                <w:rStyle w:val="ac"/>
                <w:rFonts w:ascii="宋体" w:eastAsia="宋体" w:hAnsi="宋体" w:hint="eastAsia"/>
                <w:noProof/>
                <w:sz w:val="24"/>
                <w:szCs w:val="24"/>
              </w:rPr>
              <w:t>11.3退出时机</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_Toc187161374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42</w:t>
            </w:r>
            <w:r w:rsidRPr="005900A7">
              <w:rPr>
                <w:rFonts w:ascii="宋体" w:eastAsia="宋体" w:hAnsi="宋体" w:hint="eastAsia"/>
                <w:noProof/>
                <w:webHidden/>
                <w:sz w:val="24"/>
                <w:szCs w:val="24"/>
              </w:rPr>
              <w:fldChar w:fldCharType="end"/>
            </w:r>
          </w:hyperlink>
        </w:p>
        <w:p w14:paraId="08485CEA" w14:textId="6BA2D208" w:rsidR="005900A7" w:rsidRPr="005900A7" w:rsidRDefault="005900A7">
          <w:pPr>
            <w:pStyle w:val="TOC1"/>
            <w:tabs>
              <w:tab w:val="right" w:leader="dot" w:pos="8296"/>
            </w:tabs>
            <w:rPr>
              <w:rFonts w:ascii="宋体" w:eastAsia="宋体" w:hAnsi="宋体" w:cstheme="minorBidi" w:hint="eastAsia"/>
              <w:noProof/>
              <w:kern w:val="2"/>
              <w:sz w:val="24"/>
              <w:szCs w:val="24"/>
              <w14:ligatures w14:val="standardContextual"/>
            </w:rPr>
          </w:pPr>
          <w:hyperlink w:anchor="_Toc187161375" w:history="1">
            <w:r w:rsidRPr="005900A7">
              <w:rPr>
                <w:rStyle w:val="ac"/>
                <w:rFonts w:ascii="宋体" w:eastAsia="宋体" w:hAnsi="宋体" w:hint="eastAsia"/>
                <w:noProof/>
                <w:sz w:val="24"/>
                <w:szCs w:val="24"/>
              </w:rPr>
              <w:t>十二、总结</w:t>
            </w:r>
            <w:r w:rsidRPr="005900A7">
              <w:rPr>
                <w:rFonts w:ascii="宋体" w:eastAsia="宋体" w:hAnsi="宋体" w:hint="eastAsia"/>
                <w:noProof/>
                <w:webHidden/>
                <w:sz w:val="24"/>
                <w:szCs w:val="24"/>
              </w:rPr>
              <w:tab/>
            </w:r>
            <w:r w:rsidRPr="005900A7">
              <w:rPr>
                <w:rFonts w:ascii="宋体" w:eastAsia="宋体" w:hAnsi="宋体" w:hint="eastAsia"/>
                <w:noProof/>
                <w:webHidden/>
                <w:sz w:val="24"/>
                <w:szCs w:val="24"/>
              </w:rPr>
              <w:fldChar w:fldCharType="begin"/>
            </w:r>
            <w:r w:rsidRPr="005900A7">
              <w:rPr>
                <w:rFonts w:ascii="宋体" w:eastAsia="宋体" w:hAnsi="宋体" w:hint="eastAsia"/>
                <w:noProof/>
                <w:webHidden/>
                <w:sz w:val="24"/>
                <w:szCs w:val="24"/>
              </w:rPr>
              <w:instrText xml:space="preserve"> </w:instrText>
            </w:r>
            <w:r w:rsidRPr="005900A7">
              <w:rPr>
                <w:rFonts w:ascii="宋体" w:eastAsia="宋体" w:hAnsi="宋体"/>
                <w:noProof/>
                <w:webHidden/>
                <w:sz w:val="24"/>
                <w:szCs w:val="24"/>
              </w:rPr>
              <w:instrText>PAGEREF _Toc187161375 \h</w:instrText>
            </w:r>
            <w:r w:rsidRPr="005900A7">
              <w:rPr>
                <w:rFonts w:ascii="宋体" w:eastAsia="宋体" w:hAnsi="宋体" w:hint="eastAsia"/>
                <w:noProof/>
                <w:webHidden/>
                <w:sz w:val="24"/>
                <w:szCs w:val="24"/>
              </w:rPr>
              <w:instrText xml:space="preserve"> </w:instrText>
            </w:r>
            <w:r w:rsidRPr="005900A7">
              <w:rPr>
                <w:rFonts w:ascii="宋体" w:eastAsia="宋体" w:hAnsi="宋体" w:hint="eastAsia"/>
                <w:noProof/>
                <w:webHidden/>
                <w:sz w:val="24"/>
                <w:szCs w:val="24"/>
              </w:rPr>
            </w:r>
            <w:r w:rsidRPr="005900A7">
              <w:rPr>
                <w:rFonts w:ascii="宋体" w:eastAsia="宋体" w:hAnsi="宋体" w:hint="eastAsia"/>
                <w:noProof/>
                <w:webHidden/>
                <w:sz w:val="24"/>
                <w:szCs w:val="24"/>
              </w:rPr>
              <w:fldChar w:fldCharType="separate"/>
            </w:r>
            <w:r w:rsidR="00484D22">
              <w:rPr>
                <w:rFonts w:ascii="宋体" w:eastAsia="宋体" w:hAnsi="宋体" w:hint="eastAsia"/>
                <w:noProof/>
                <w:webHidden/>
                <w:sz w:val="24"/>
                <w:szCs w:val="24"/>
              </w:rPr>
              <w:t>42</w:t>
            </w:r>
            <w:r w:rsidRPr="005900A7">
              <w:rPr>
                <w:rFonts w:ascii="宋体" w:eastAsia="宋体" w:hAnsi="宋体" w:hint="eastAsia"/>
                <w:noProof/>
                <w:webHidden/>
                <w:sz w:val="24"/>
                <w:szCs w:val="24"/>
              </w:rPr>
              <w:fldChar w:fldCharType="end"/>
            </w:r>
          </w:hyperlink>
        </w:p>
        <w:p w14:paraId="735354D4" w14:textId="230D6C36" w:rsidR="005900A7" w:rsidRDefault="005900A7">
          <w:pPr>
            <w:rPr>
              <w:rFonts w:hint="eastAsia"/>
            </w:rPr>
          </w:pPr>
          <w:r w:rsidRPr="005900A7">
            <w:rPr>
              <w:rFonts w:ascii="宋体" w:eastAsia="宋体" w:hAnsi="宋体"/>
              <w:b/>
              <w:bCs/>
              <w:sz w:val="24"/>
              <w:szCs w:val="24"/>
              <w:lang w:val="zh-CN"/>
            </w:rPr>
            <w:fldChar w:fldCharType="end"/>
          </w:r>
        </w:p>
      </w:sdtContent>
    </w:sdt>
    <w:p w14:paraId="45BAF49A" w14:textId="77777777" w:rsidR="00484D22" w:rsidRDefault="00484D22" w:rsidP="005138CD">
      <w:pPr>
        <w:jc w:val="center"/>
        <w:rPr>
          <w:rFonts w:ascii="黑体" w:eastAsia="黑体" w:hAnsi="黑体"/>
          <w:sz w:val="44"/>
          <w:szCs w:val="48"/>
        </w:rPr>
      </w:pPr>
    </w:p>
    <w:p w14:paraId="1E481E36" w14:textId="77777777" w:rsidR="00484D22" w:rsidRDefault="00484D22" w:rsidP="005138CD">
      <w:pPr>
        <w:jc w:val="center"/>
        <w:rPr>
          <w:rFonts w:ascii="黑体" w:eastAsia="黑体" w:hAnsi="黑体"/>
          <w:sz w:val="44"/>
          <w:szCs w:val="48"/>
        </w:rPr>
      </w:pPr>
    </w:p>
    <w:p w14:paraId="70ECDBB6" w14:textId="77777777" w:rsidR="00484D22" w:rsidRDefault="00484D22" w:rsidP="005138CD">
      <w:pPr>
        <w:jc w:val="center"/>
        <w:rPr>
          <w:rFonts w:ascii="黑体" w:eastAsia="黑体" w:hAnsi="黑体"/>
          <w:sz w:val="44"/>
          <w:szCs w:val="48"/>
        </w:rPr>
      </w:pPr>
    </w:p>
    <w:p w14:paraId="5FC57C89" w14:textId="77777777" w:rsidR="00484D22" w:rsidRDefault="00484D22" w:rsidP="005138CD">
      <w:pPr>
        <w:jc w:val="center"/>
        <w:rPr>
          <w:rFonts w:ascii="黑体" w:eastAsia="黑体" w:hAnsi="黑体"/>
          <w:sz w:val="44"/>
          <w:szCs w:val="48"/>
        </w:rPr>
      </w:pPr>
    </w:p>
    <w:p w14:paraId="6E3EE017" w14:textId="77777777" w:rsidR="00484D22" w:rsidRDefault="00484D22" w:rsidP="005138CD">
      <w:pPr>
        <w:jc w:val="center"/>
        <w:rPr>
          <w:rFonts w:ascii="黑体" w:eastAsia="黑体" w:hAnsi="黑体"/>
          <w:sz w:val="44"/>
          <w:szCs w:val="48"/>
        </w:rPr>
      </w:pPr>
    </w:p>
    <w:p w14:paraId="79B78149" w14:textId="77777777" w:rsidR="00484D22" w:rsidRDefault="00484D22" w:rsidP="005138CD">
      <w:pPr>
        <w:jc w:val="center"/>
        <w:rPr>
          <w:rFonts w:ascii="黑体" w:eastAsia="黑体" w:hAnsi="黑体"/>
          <w:sz w:val="44"/>
          <w:szCs w:val="48"/>
        </w:rPr>
      </w:pPr>
    </w:p>
    <w:p w14:paraId="48C69B3B" w14:textId="77777777" w:rsidR="00484D22" w:rsidRDefault="00484D22" w:rsidP="005138CD">
      <w:pPr>
        <w:jc w:val="center"/>
        <w:rPr>
          <w:rFonts w:ascii="黑体" w:eastAsia="黑体" w:hAnsi="黑体"/>
          <w:sz w:val="44"/>
          <w:szCs w:val="48"/>
        </w:rPr>
      </w:pPr>
    </w:p>
    <w:p w14:paraId="1685CD9C" w14:textId="77777777" w:rsidR="00484D22" w:rsidRDefault="00484D22" w:rsidP="005138CD">
      <w:pPr>
        <w:jc w:val="center"/>
        <w:rPr>
          <w:rFonts w:ascii="黑体" w:eastAsia="黑体" w:hAnsi="黑体"/>
          <w:sz w:val="44"/>
          <w:szCs w:val="48"/>
        </w:rPr>
      </w:pPr>
    </w:p>
    <w:p w14:paraId="3D81117C" w14:textId="77777777" w:rsidR="00484D22" w:rsidRDefault="00484D22" w:rsidP="005138CD">
      <w:pPr>
        <w:jc w:val="center"/>
        <w:rPr>
          <w:rFonts w:ascii="黑体" w:eastAsia="黑体" w:hAnsi="黑体"/>
          <w:sz w:val="44"/>
          <w:szCs w:val="48"/>
        </w:rPr>
      </w:pPr>
    </w:p>
    <w:p w14:paraId="61FF4E93" w14:textId="77777777" w:rsidR="00484D22" w:rsidRDefault="00484D22" w:rsidP="005138CD">
      <w:pPr>
        <w:jc w:val="center"/>
        <w:rPr>
          <w:rFonts w:ascii="黑体" w:eastAsia="黑体" w:hAnsi="黑体"/>
          <w:sz w:val="44"/>
          <w:szCs w:val="48"/>
        </w:rPr>
      </w:pPr>
    </w:p>
    <w:p w14:paraId="48F7C03B" w14:textId="77777777" w:rsidR="00484D22" w:rsidRDefault="00484D22" w:rsidP="005138CD">
      <w:pPr>
        <w:jc w:val="center"/>
        <w:rPr>
          <w:rFonts w:ascii="黑体" w:eastAsia="黑体" w:hAnsi="黑体"/>
          <w:sz w:val="44"/>
          <w:szCs w:val="48"/>
        </w:rPr>
      </w:pPr>
    </w:p>
    <w:p w14:paraId="1F6FE5FD" w14:textId="77777777" w:rsidR="00484D22" w:rsidRDefault="00484D22" w:rsidP="005138CD">
      <w:pPr>
        <w:jc w:val="center"/>
        <w:rPr>
          <w:rFonts w:ascii="黑体" w:eastAsia="黑体" w:hAnsi="黑体"/>
          <w:sz w:val="44"/>
          <w:szCs w:val="48"/>
        </w:rPr>
      </w:pPr>
    </w:p>
    <w:p w14:paraId="2947B4A4" w14:textId="77777777" w:rsidR="00484D22" w:rsidRDefault="00484D22" w:rsidP="005138CD">
      <w:pPr>
        <w:jc w:val="center"/>
        <w:rPr>
          <w:rFonts w:ascii="黑体" w:eastAsia="黑体" w:hAnsi="黑体"/>
          <w:sz w:val="44"/>
          <w:szCs w:val="48"/>
        </w:rPr>
      </w:pPr>
    </w:p>
    <w:p w14:paraId="2AB4EBD0" w14:textId="77777777" w:rsidR="00484D22" w:rsidRDefault="00484D22" w:rsidP="005138CD">
      <w:pPr>
        <w:jc w:val="center"/>
        <w:rPr>
          <w:rFonts w:ascii="黑体" w:eastAsia="黑体" w:hAnsi="黑体"/>
          <w:sz w:val="44"/>
          <w:szCs w:val="48"/>
        </w:rPr>
      </w:pPr>
    </w:p>
    <w:p w14:paraId="6EB493FF" w14:textId="77777777" w:rsidR="00484D22" w:rsidRDefault="00484D22" w:rsidP="005138CD">
      <w:pPr>
        <w:jc w:val="center"/>
        <w:rPr>
          <w:rFonts w:ascii="黑体" w:eastAsia="黑体" w:hAnsi="黑体"/>
          <w:sz w:val="44"/>
          <w:szCs w:val="48"/>
        </w:rPr>
      </w:pPr>
    </w:p>
    <w:p w14:paraId="7E2BA918" w14:textId="77777777" w:rsidR="00484D22" w:rsidRDefault="00484D22" w:rsidP="005138CD">
      <w:pPr>
        <w:jc w:val="center"/>
        <w:rPr>
          <w:rFonts w:ascii="黑体" w:eastAsia="黑体" w:hAnsi="黑体"/>
          <w:sz w:val="44"/>
          <w:szCs w:val="48"/>
        </w:rPr>
      </w:pPr>
    </w:p>
    <w:p w14:paraId="47CBCFF7" w14:textId="77777777" w:rsidR="00484D22" w:rsidRDefault="00484D22" w:rsidP="005138CD">
      <w:pPr>
        <w:jc w:val="center"/>
        <w:rPr>
          <w:rFonts w:ascii="黑体" w:eastAsia="黑体" w:hAnsi="黑体"/>
          <w:sz w:val="44"/>
          <w:szCs w:val="48"/>
        </w:rPr>
      </w:pPr>
    </w:p>
    <w:p w14:paraId="4CD41572" w14:textId="6C02F05B" w:rsidR="005B6D92" w:rsidRDefault="005138CD" w:rsidP="005138CD">
      <w:pPr>
        <w:jc w:val="center"/>
        <w:rPr>
          <w:rFonts w:ascii="黑体" w:eastAsia="黑体" w:hAnsi="黑体" w:hint="eastAsia"/>
          <w:sz w:val="44"/>
          <w:szCs w:val="48"/>
        </w:rPr>
      </w:pPr>
      <w:r w:rsidRPr="005138CD">
        <w:rPr>
          <w:rFonts w:ascii="黑体" w:eastAsia="黑体" w:hAnsi="黑体" w:hint="eastAsia"/>
          <w:sz w:val="44"/>
          <w:szCs w:val="48"/>
        </w:rPr>
        <w:t>商业计划书</w:t>
      </w:r>
    </w:p>
    <w:p w14:paraId="1610950A" w14:textId="15326F9C" w:rsidR="006355F7" w:rsidRPr="006355F7" w:rsidRDefault="006355F7" w:rsidP="005138CD">
      <w:pPr>
        <w:jc w:val="center"/>
        <w:rPr>
          <w:rFonts w:ascii="黑体" w:eastAsia="黑体" w:hAnsi="黑体" w:hint="eastAsia"/>
          <w:sz w:val="48"/>
          <w:szCs w:val="52"/>
        </w:rPr>
      </w:pPr>
      <w:r w:rsidRPr="006355F7">
        <w:rPr>
          <w:rFonts w:ascii="黑体" w:eastAsia="黑体" w:hAnsi="黑体"/>
          <w:sz w:val="32"/>
          <w:szCs w:val="36"/>
        </w:rPr>
        <w:t>记忆再生：通过多模态</w:t>
      </w:r>
      <w:r w:rsidRPr="006355F7">
        <w:rPr>
          <w:rFonts w:ascii="黑体" w:eastAsia="黑体" w:hAnsi="黑体" w:hint="eastAsia"/>
          <w:sz w:val="32"/>
          <w:szCs w:val="36"/>
        </w:rPr>
        <w:t>生成式</w:t>
      </w:r>
      <w:r w:rsidRPr="006355F7">
        <w:rPr>
          <w:rFonts w:ascii="黑体" w:eastAsia="黑体" w:hAnsi="黑体"/>
          <w:sz w:val="32"/>
          <w:szCs w:val="36"/>
        </w:rPr>
        <w:t>人工智能</w:t>
      </w:r>
      <w:r w:rsidRPr="006355F7">
        <w:rPr>
          <w:rFonts w:ascii="黑体" w:eastAsia="黑体" w:hAnsi="黑体" w:hint="eastAsia"/>
          <w:sz w:val="32"/>
          <w:szCs w:val="36"/>
        </w:rPr>
        <w:t>实现AI“复活”</w:t>
      </w:r>
    </w:p>
    <w:p w14:paraId="76C7BEF8" w14:textId="77777777" w:rsidR="005138CD" w:rsidRPr="00912591" w:rsidRDefault="005138CD" w:rsidP="005138CD">
      <w:pPr>
        <w:rPr>
          <w:rFonts w:ascii="楷体" w:eastAsia="楷体" w:hAnsi="楷体" w:hint="eastAsia"/>
          <w:sz w:val="24"/>
          <w:szCs w:val="28"/>
        </w:rPr>
      </w:pPr>
      <w:r w:rsidRPr="00912591">
        <w:rPr>
          <w:rFonts w:ascii="楷体" w:eastAsia="楷体" w:hAnsi="楷体" w:hint="eastAsia"/>
          <w:sz w:val="24"/>
          <w:szCs w:val="28"/>
        </w:rPr>
        <w:t>小组成员：</w:t>
      </w:r>
    </w:p>
    <w:p w14:paraId="6D28569E" w14:textId="77777777" w:rsidR="004721E1" w:rsidRPr="00FF19C6" w:rsidRDefault="004721E1" w:rsidP="004721E1">
      <w:pPr>
        <w:rPr>
          <w:rFonts w:ascii="楷体" w:eastAsia="楷体" w:hAnsi="楷体" w:hint="eastAsia"/>
          <w:sz w:val="24"/>
          <w:szCs w:val="28"/>
        </w:rPr>
      </w:pPr>
      <w:r w:rsidRPr="00FF19C6">
        <w:rPr>
          <w:rFonts w:ascii="楷体" w:eastAsia="楷体" w:hAnsi="楷体" w:hint="eastAsia"/>
          <w:sz w:val="24"/>
          <w:szCs w:val="28"/>
        </w:rPr>
        <w:t>组长：董昱翔19122229</w:t>
      </w:r>
    </w:p>
    <w:p w14:paraId="3F8FCF21" w14:textId="77777777" w:rsidR="004721E1" w:rsidRDefault="004721E1" w:rsidP="004721E1">
      <w:pPr>
        <w:rPr>
          <w:rFonts w:ascii="楷体" w:eastAsia="楷体" w:hAnsi="楷体" w:hint="eastAsia"/>
          <w:sz w:val="24"/>
          <w:szCs w:val="28"/>
        </w:rPr>
      </w:pPr>
      <w:r w:rsidRPr="00FF19C6">
        <w:rPr>
          <w:rFonts w:ascii="楷体" w:eastAsia="楷体" w:hAnsi="楷体" w:hint="eastAsia"/>
          <w:sz w:val="24"/>
          <w:szCs w:val="28"/>
        </w:rPr>
        <w:t>组员：陈凯然19122218、高旻晟19122224、彭利辉19122228、戴文硕19122230</w:t>
      </w:r>
    </w:p>
    <w:p w14:paraId="0E251083" w14:textId="63AC57D3" w:rsidR="00B82A0A" w:rsidRDefault="00B82A0A" w:rsidP="00B82A0A">
      <w:pPr>
        <w:pStyle w:val="1"/>
        <w:rPr>
          <w:rFonts w:hint="eastAsia"/>
        </w:rPr>
      </w:pPr>
      <w:bookmarkStart w:id="1" w:name="_Toc187161308"/>
      <w:r>
        <w:rPr>
          <w:rFonts w:hint="eastAsia"/>
        </w:rPr>
        <w:t>1</w:t>
      </w:r>
      <w:r>
        <w:rPr>
          <w:rFonts w:hint="eastAsia"/>
        </w:rPr>
        <w:t>项目概要</w:t>
      </w:r>
      <w:bookmarkEnd w:id="1"/>
    </w:p>
    <w:p w14:paraId="3482D848" w14:textId="5682C41C" w:rsidR="005138CD" w:rsidRDefault="00B82A0A" w:rsidP="005138CD">
      <w:pPr>
        <w:spacing w:line="360" w:lineRule="auto"/>
        <w:rPr>
          <w:rStyle w:val="20"/>
          <w:rFonts w:hint="eastAsia"/>
        </w:rPr>
      </w:pPr>
      <w:bookmarkStart w:id="2" w:name="_Toc187161309"/>
      <w:r>
        <w:rPr>
          <w:rStyle w:val="20"/>
          <w:rFonts w:hint="eastAsia"/>
        </w:rPr>
        <w:t>1</w:t>
      </w:r>
      <w:r w:rsidR="005138CD" w:rsidRPr="005138CD">
        <w:rPr>
          <w:rStyle w:val="20"/>
          <w:rFonts w:hint="eastAsia"/>
        </w:rPr>
        <w:t>.</w:t>
      </w:r>
      <w:r w:rsidR="00F75C57" w:rsidRPr="005138CD">
        <w:rPr>
          <w:rStyle w:val="20"/>
          <w:rFonts w:hint="eastAsia"/>
        </w:rPr>
        <w:t>1</w:t>
      </w:r>
      <w:r w:rsidR="00F75C57" w:rsidRPr="005138CD">
        <w:rPr>
          <w:rStyle w:val="20"/>
        </w:rPr>
        <w:t>项目名称</w:t>
      </w:r>
      <w:bookmarkEnd w:id="2"/>
    </w:p>
    <w:p w14:paraId="49B9BF00" w14:textId="2904B43A" w:rsidR="00F75C57" w:rsidRDefault="005138CD" w:rsidP="005138CD">
      <w:pPr>
        <w:spacing w:line="360" w:lineRule="auto"/>
        <w:rPr>
          <w:rFonts w:ascii="宋体" w:eastAsia="宋体" w:hAnsi="宋体" w:hint="eastAsia"/>
          <w:sz w:val="24"/>
          <w:szCs w:val="28"/>
        </w:rPr>
      </w:pPr>
      <w:r w:rsidRPr="005138CD">
        <w:rPr>
          <w:rFonts w:ascii="宋体" w:eastAsia="宋体" w:hAnsi="宋体"/>
          <w:sz w:val="24"/>
          <w:szCs w:val="28"/>
        </w:rPr>
        <w:t>记忆再生：通过多模态</w:t>
      </w:r>
      <w:r w:rsidRPr="005138CD">
        <w:rPr>
          <w:rFonts w:ascii="宋体" w:eastAsia="宋体" w:hAnsi="宋体" w:hint="eastAsia"/>
          <w:sz w:val="24"/>
          <w:szCs w:val="28"/>
        </w:rPr>
        <w:t>生成式</w:t>
      </w:r>
      <w:r w:rsidRPr="005138CD">
        <w:rPr>
          <w:rFonts w:ascii="宋体" w:eastAsia="宋体" w:hAnsi="宋体"/>
          <w:sz w:val="24"/>
          <w:szCs w:val="28"/>
        </w:rPr>
        <w:t>人工智能</w:t>
      </w:r>
      <w:r w:rsidRPr="005138CD">
        <w:rPr>
          <w:rFonts w:ascii="宋体" w:eastAsia="宋体" w:hAnsi="宋体" w:hint="eastAsia"/>
          <w:sz w:val="24"/>
          <w:szCs w:val="28"/>
        </w:rPr>
        <w:t>实现AI“复活”</w:t>
      </w:r>
    </w:p>
    <w:p w14:paraId="1F90AED0" w14:textId="2BF07E8E" w:rsidR="00416CDE" w:rsidRDefault="00B82A0A" w:rsidP="00416CDE">
      <w:pPr>
        <w:pStyle w:val="2"/>
        <w:rPr>
          <w:rFonts w:hint="eastAsia"/>
        </w:rPr>
      </w:pPr>
      <w:bookmarkStart w:id="3" w:name="_Toc187161310"/>
      <w:r>
        <w:rPr>
          <w:rFonts w:hint="eastAsia"/>
        </w:rPr>
        <w:t>1</w:t>
      </w:r>
      <w:r w:rsidR="00416CDE">
        <w:rPr>
          <w:rFonts w:hint="eastAsia"/>
        </w:rPr>
        <w:t>.2</w:t>
      </w:r>
      <w:r w:rsidR="00416CDE">
        <w:rPr>
          <w:rFonts w:hint="eastAsia"/>
        </w:rPr>
        <w:t>项目简介</w:t>
      </w:r>
      <w:bookmarkEnd w:id="3"/>
    </w:p>
    <w:p w14:paraId="102D48BA" w14:textId="50A8FBA4" w:rsidR="00416CDE" w:rsidRDefault="00416CDE" w:rsidP="00416CDE">
      <w:pPr>
        <w:spacing w:line="360" w:lineRule="auto"/>
        <w:ind w:firstLineChars="200" w:firstLine="480"/>
        <w:rPr>
          <w:rFonts w:ascii="宋体" w:eastAsia="宋体" w:hAnsi="宋体" w:hint="eastAsia"/>
          <w:sz w:val="24"/>
          <w:szCs w:val="24"/>
        </w:rPr>
      </w:pPr>
      <w:r w:rsidRPr="00416CDE">
        <w:rPr>
          <w:rFonts w:ascii="宋体" w:eastAsia="宋体" w:hAnsi="宋体"/>
          <w:sz w:val="24"/>
          <w:szCs w:val="24"/>
        </w:rPr>
        <w:t>本商业计划书旨在介绍坤坤信息技术公司及其创新项目——“记忆再生：通过多模态生成式人工智能实现AI‘复活’。该项目利用先进的人工智能技术，包括自然语言处理、面部重建及语音合成等，为失去亲人的家庭提供一种新的方式来缅怀和保持与逝者的情感联系。此外，该技术还可以应用于公众人物的数字化再现，从而在教育、文化等领域产生深远影响。坤坤信息技术公司凭借其强大的研发能力以及对市场趋势的深刻理解，致力于将这一创新性服务推向市场，并建立长期可持续发展的商业模式。</w:t>
      </w:r>
    </w:p>
    <w:p w14:paraId="2BAC2D52" w14:textId="77777777" w:rsidR="006E4163" w:rsidRPr="006E4163" w:rsidRDefault="006E4163" w:rsidP="006E4163">
      <w:pPr>
        <w:spacing w:line="360" w:lineRule="auto"/>
        <w:ind w:firstLineChars="200" w:firstLine="480"/>
        <w:rPr>
          <w:rFonts w:ascii="宋体" w:eastAsia="宋体" w:hAnsi="宋体" w:hint="eastAsia"/>
          <w:sz w:val="24"/>
          <w:szCs w:val="24"/>
        </w:rPr>
      </w:pPr>
      <w:r w:rsidRPr="006E4163">
        <w:rPr>
          <w:rFonts w:ascii="宋体" w:eastAsia="宋体" w:hAnsi="宋体"/>
          <w:sz w:val="24"/>
          <w:szCs w:val="24"/>
        </w:rPr>
        <w:t>坤坤信息技术公司凭借其强大的研发能力以及对市场趋势的深刻理解，致力于将这一创新性服务推向市场，并建立长期可持续发展的商业模式。具体来说，“记忆再生”平台能够高效收集、处理并分析个人生前的对话记录、面容特征以及声音样本，运用深度学习算法构建出高度仿真的数字重生体，不仅填补了行业空白，也在情感科技领域树立了新标杆。</w:t>
      </w:r>
    </w:p>
    <w:p w14:paraId="701312AD" w14:textId="15509D23" w:rsidR="00A12732" w:rsidRDefault="00B82A0A" w:rsidP="00A12732">
      <w:pPr>
        <w:pStyle w:val="2"/>
        <w:rPr>
          <w:rFonts w:hint="eastAsia"/>
        </w:rPr>
      </w:pPr>
      <w:bookmarkStart w:id="4" w:name="_Toc187161311"/>
      <w:r>
        <w:rPr>
          <w:rFonts w:hint="eastAsia"/>
        </w:rPr>
        <w:t>1</w:t>
      </w:r>
      <w:r w:rsidR="00A12732">
        <w:rPr>
          <w:rFonts w:hint="eastAsia"/>
        </w:rPr>
        <w:t>.3</w:t>
      </w:r>
      <w:r w:rsidR="00A12732">
        <w:rPr>
          <w:rFonts w:hint="eastAsia"/>
        </w:rPr>
        <w:t>项目背景及愿景</w:t>
      </w:r>
      <w:bookmarkEnd w:id="4"/>
    </w:p>
    <w:p w14:paraId="3970BBAC" w14:textId="77777777" w:rsidR="006E4163" w:rsidRPr="006E4163" w:rsidRDefault="006E4163" w:rsidP="006E4163">
      <w:pPr>
        <w:spacing w:line="360" w:lineRule="auto"/>
        <w:ind w:firstLineChars="200" w:firstLine="480"/>
        <w:rPr>
          <w:rFonts w:ascii="宋体" w:eastAsia="宋体" w:hAnsi="宋体" w:hint="eastAsia"/>
          <w:sz w:val="24"/>
          <w:szCs w:val="24"/>
        </w:rPr>
      </w:pPr>
      <w:bookmarkStart w:id="5" w:name="_Hlk186750047"/>
      <w:r w:rsidRPr="006E4163">
        <w:rPr>
          <w:rFonts w:ascii="宋体" w:eastAsia="宋体" w:hAnsi="宋体"/>
          <w:sz w:val="24"/>
          <w:szCs w:val="24"/>
        </w:rPr>
        <w:t>随着信息技术的飞速发展，特别是近年来在人工智能（AI）、大数据处理、自然语言处理（NLP）、面部重建及语音合成等领域的突破性进展，我们正站在一个科技与人文交汇的新时代。这些技术不仅极大地提升了生产效率和服务体验，还开始触及人类情感和记忆的深处，开启了前所未有的可能性。“记忆再生”项目正是基于这一背景而诞生，旨在探索如何利用先进的多模态生成式AI技术来重现逝者的声音、面容乃至对话习惯，为失去亲人的家庭提供一种新的缅怀方式，并为公众人物留下更加生动的历史印记。</w:t>
      </w:r>
    </w:p>
    <w:p w14:paraId="34DC8C7A" w14:textId="77777777" w:rsidR="006E4163" w:rsidRPr="006E4163" w:rsidRDefault="006E4163" w:rsidP="006E4163">
      <w:pPr>
        <w:spacing w:line="360" w:lineRule="auto"/>
        <w:ind w:firstLineChars="200" w:firstLine="480"/>
        <w:rPr>
          <w:rFonts w:ascii="宋体" w:eastAsia="宋体" w:hAnsi="宋体" w:hint="eastAsia"/>
          <w:sz w:val="24"/>
          <w:szCs w:val="24"/>
        </w:rPr>
      </w:pPr>
      <w:r w:rsidRPr="006E4163">
        <w:rPr>
          <w:rFonts w:ascii="宋体" w:eastAsia="宋体" w:hAnsi="宋体"/>
          <w:sz w:val="24"/>
          <w:szCs w:val="24"/>
        </w:rPr>
        <w:t>在全球范围内，人们对逝去亲人的怀念从未停止过。传统上，人们通过保存照片、视频或录音等方式试图保留对亲人的记忆。然而，随着时间流逝，这些静态资料往往难以满足人们对于互动交流的需求。尤其是在现代社会中，越来越多的人渴望能够以更直观、更个性化的方式与已故亲人进行“沟通”，以此获得心灵上的慰藉和支持。与此同时，在教育、文化等领域也存在着将历史人物重新带入公众视野的需求，以便更好地传承其精神遗产和社会价值。</w:t>
      </w:r>
    </w:p>
    <w:p w14:paraId="0C05F9BE" w14:textId="77777777" w:rsidR="006E4163" w:rsidRPr="006E4163" w:rsidRDefault="006E4163" w:rsidP="006E4163">
      <w:pPr>
        <w:spacing w:line="360" w:lineRule="auto"/>
        <w:ind w:firstLineChars="200" w:firstLine="480"/>
        <w:rPr>
          <w:rFonts w:ascii="宋体" w:eastAsia="宋体" w:hAnsi="宋体" w:hint="eastAsia"/>
          <w:sz w:val="24"/>
          <w:szCs w:val="24"/>
        </w:rPr>
      </w:pPr>
      <w:r w:rsidRPr="006E4163">
        <w:rPr>
          <w:rFonts w:ascii="宋体" w:eastAsia="宋体" w:hAnsi="宋体"/>
          <w:sz w:val="24"/>
          <w:szCs w:val="24"/>
        </w:rPr>
        <w:t>对于个人用户而言，“记忆再生”提供了超越物理界限的情感寄托途径。无论是为了聆听长辈讲述家族故事，还是希望再次听到挚爱之人的笑声，这个平台都能以最真实自然的方式满足用户的心愿。此外，它还可以作为辅助治疗工具，帮助那些因失去亲人而遭受心理创伤的人们逐步走出阴霾，重拾生活的勇气与信心。</w:t>
      </w:r>
    </w:p>
    <w:p w14:paraId="5C4AA432" w14:textId="77777777" w:rsidR="006E4163" w:rsidRPr="006E4163" w:rsidRDefault="006E4163" w:rsidP="006E4163">
      <w:pPr>
        <w:spacing w:line="360" w:lineRule="auto"/>
        <w:ind w:firstLineChars="200" w:firstLine="480"/>
        <w:rPr>
          <w:rFonts w:ascii="宋体" w:eastAsia="宋体" w:hAnsi="宋体" w:hint="eastAsia"/>
          <w:sz w:val="24"/>
          <w:szCs w:val="24"/>
        </w:rPr>
      </w:pPr>
      <w:r w:rsidRPr="006E4163">
        <w:rPr>
          <w:rFonts w:ascii="宋体" w:eastAsia="宋体" w:hAnsi="宋体"/>
          <w:sz w:val="24"/>
          <w:szCs w:val="24"/>
        </w:rPr>
        <w:t>针对商业应用，“记忆再生”同样展现出无限商机。例如，在文化遗产保护方面，可以通过复原著名作家、艺术家甚至政治领袖的形象来进行在线讲座或展览；在娱乐产业，则可创造逼真的虚拟偶像参与演唱会或其他公共活动；而在教育培训领域，借助历史上伟大科学家或思想家的“再现”，学生们将有机会直接与其“对话”，从而激发学习兴趣并加深理解。</w:t>
      </w:r>
    </w:p>
    <w:p w14:paraId="3689F884" w14:textId="77777777" w:rsidR="006E4163" w:rsidRPr="006E4163" w:rsidRDefault="006E4163" w:rsidP="006E4163">
      <w:pPr>
        <w:spacing w:line="360" w:lineRule="auto"/>
        <w:ind w:firstLineChars="200" w:firstLine="480"/>
        <w:rPr>
          <w:rFonts w:ascii="宋体" w:eastAsia="宋体" w:hAnsi="宋体" w:hint="eastAsia"/>
          <w:sz w:val="24"/>
          <w:szCs w:val="24"/>
        </w:rPr>
      </w:pPr>
      <w:r w:rsidRPr="006E4163">
        <w:rPr>
          <w:rFonts w:ascii="宋体" w:eastAsia="宋体" w:hAnsi="宋体"/>
          <w:sz w:val="24"/>
          <w:szCs w:val="24"/>
        </w:rPr>
        <w:t>更重要的是，“记忆再生”不仅仅是一项技术革新，更是对人与机器之间关系的一次深刻思考。在这个过程中，我们需要认真考虑隐私权、伦理道德以及社会接受度等诸多问题。因此，除了持续优化算法性能外，坤坤信息技术公司还将致力于建立健全的数据安全机制，确保所有操作均符合相关法律法规要求，并充分尊重每一位参与者及其家属的意愿。</w:t>
      </w:r>
    </w:p>
    <w:p w14:paraId="3B28C67C" w14:textId="44291870" w:rsidR="006E4163" w:rsidRDefault="006E4163" w:rsidP="006E4163">
      <w:pPr>
        <w:spacing w:line="360" w:lineRule="auto"/>
        <w:ind w:firstLineChars="200" w:firstLine="480"/>
        <w:rPr>
          <w:rFonts w:ascii="宋体" w:eastAsia="宋体" w:hAnsi="宋体" w:hint="eastAsia"/>
          <w:sz w:val="24"/>
          <w:szCs w:val="24"/>
        </w:rPr>
      </w:pPr>
      <w:r w:rsidRPr="006E4163">
        <w:rPr>
          <w:rFonts w:ascii="宋体" w:eastAsia="宋体" w:hAnsi="宋体"/>
          <w:sz w:val="24"/>
          <w:szCs w:val="24"/>
        </w:rPr>
        <w:t>总之，“记忆再生”项目代表了当前最前沿的人工智能发展趋势之一，它不仅仅是关于技术创新的故事，更是关于爱与记忆延续的美好愿景。通过不断努力，我们相信这项服务不仅能为无数家庭带来安慰与希望，也将成为连接过去与未来的重要纽带，在促进文化交流、增进人际理解等方面发挥重要作用。</w:t>
      </w:r>
    </w:p>
    <w:p w14:paraId="03D90472" w14:textId="3A37AB0F" w:rsidR="006E4163" w:rsidRDefault="006E4163" w:rsidP="006E4163">
      <w:pPr>
        <w:pStyle w:val="2"/>
        <w:rPr>
          <w:rFonts w:hint="eastAsia"/>
        </w:rPr>
      </w:pPr>
      <w:bookmarkStart w:id="6" w:name="_Toc187161312"/>
      <w:r>
        <w:rPr>
          <w:rFonts w:hint="eastAsia"/>
        </w:rPr>
        <w:t>1.4</w:t>
      </w:r>
      <w:r>
        <w:rPr>
          <w:rFonts w:hint="eastAsia"/>
        </w:rPr>
        <w:t>关键技术与创新点</w:t>
      </w:r>
      <w:bookmarkEnd w:id="6"/>
    </w:p>
    <w:p w14:paraId="142C01B1" w14:textId="77777777" w:rsidR="001E3894" w:rsidRDefault="006E4163" w:rsidP="001E3894">
      <w:pPr>
        <w:spacing w:line="360" w:lineRule="auto"/>
        <w:ind w:firstLineChars="200" w:firstLine="480"/>
        <w:rPr>
          <w:rFonts w:ascii="宋体" w:eastAsia="宋体" w:hAnsi="宋体" w:hint="eastAsia"/>
          <w:sz w:val="24"/>
          <w:szCs w:val="28"/>
        </w:rPr>
      </w:pPr>
      <w:r w:rsidRPr="006E4163">
        <w:rPr>
          <w:rFonts w:ascii="宋体" w:eastAsia="宋体" w:hAnsi="宋体"/>
          <w:sz w:val="24"/>
          <w:szCs w:val="28"/>
        </w:rPr>
        <w:t>多模态生成式AI技术：整合自然语言处理、面部重建及语音合成技术，实现逝者声音、面容及对话习惯的高保真重现。</w:t>
      </w:r>
    </w:p>
    <w:p w14:paraId="602F5F2D" w14:textId="7B34E142" w:rsidR="001E3894" w:rsidRDefault="006E4163" w:rsidP="001E3894">
      <w:pPr>
        <w:spacing w:line="360" w:lineRule="auto"/>
        <w:ind w:firstLineChars="200" w:firstLine="480"/>
        <w:rPr>
          <w:rFonts w:ascii="宋体" w:eastAsia="宋体" w:hAnsi="宋体" w:hint="eastAsia"/>
          <w:sz w:val="24"/>
          <w:szCs w:val="28"/>
        </w:rPr>
      </w:pPr>
      <w:r w:rsidRPr="006E4163">
        <w:rPr>
          <w:rFonts w:ascii="宋体" w:eastAsia="宋体" w:hAnsi="宋体"/>
          <w:sz w:val="24"/>
          <w:szCs w:val="28"/>
        </w:rPr>
        <w:t>个性化定制服务：根据用户需求提供基础版、专业版、至尊版及企业定制版服务，满足不同层次的情感连接需求</w:t>
      </w:r>
      <w:r w:rsidR="008F6D5A">
        <w:rPr>
          <w:rFonts w:ascii="宋体" w:eastAsia="宋体" w:hAnsi="宋体" w:hint="eastAsia"/>
          <w:sz w:val="24"/>
          <w:szCs w:val="28"/>
        </w:rPr>
        <w:t>和公司盈利需求</w:t>
      </w:r>
      <w:r w:rsidRPr="006E4163">
        <w:rPr>
          <w:rFonts w:ascii="宋体" w:eastAsia="宋体" w:hAnsi="宋体"/>
          <w:sz w:val="24"/>
          <w:szCs w:val="28"/>
        </w:rPr>
        <w:t>。</w:t>
      </w:r>
    </w:p>
    <w:p w14:paraId="05F1C98A" w14:textId="14631EC9" w:rsidR="006E4163" w:rsidRPr="001E3894" w:rsidRDefault="006E4163" w:rsidP="001E3894">
      <w:pPr>
        <w:spacing w:line="360" w:lineRule="auto"/>
        <w:ind w:firstLineChars="200" w:firstLine="480"/>
        <w:rPr>
          <w:rFonts w:ascii="宋体" w:eastAsia="宋体" w:hAnsi="宋体" w:hint="eastAsia"/>
          <w:sz w:val="24"/>
          <w:szCs w:val="28"/>
        </w:rPr>
      </w:pPr>
      <w:r w:rsidRPr="006E4163">
        <w:rPr>
          <w:rFonts w:ascii="宋体" w:eastAsia="宋体" w:hAnsi="宋体"/>
          <w:sz w:val="24"/>
          <w:szCs w:val="28"/>
        </w:rPr>
        <w:t>情感纪念品开发：结合数字重生体特点，开发定制化纪念产品，如语音留言盒、虚拟现实互动体验卡等，丰富用户体验。</w:t>
      </w:r>
    </w:p>
    <w:p w14:paraId="313917E1" w14:textId="23D44DF9" w:rsidR="00F75C57" w:rsidRDefault="00A44994" w:rsidP="00F75C57">
      <w:pPr>
        <w:pStyle w:val="1"/>
        <w:rPr>
          <w:rFonts w:hint="eastAsia"/>
        </w:rPr>
      </w:pPr>
      <w:bookmarkStart w:id="7" w:name="_Toc187161313"/>
      <w:bookmarkEnd w:id="5"/>
      <w:r>
        <w:rPr>
          <w:rFonts w:hint="eastAsia"/>
        </w:rPr>
        <w:t>2</w:t>
      </w:r>
      <w:r w:rsidR="00F75C57" w:rsidRPr="00F75C57">
        <w:rPr>
          <w:rFonts w:hint="eastAsia"/>
        </w:rPr>
        <w:t>项目公司</w:t>
      </w:r>
      <w:bookmarkEnd w:id="7"/>
    </w:p>
    <w:p w14:paraId="73D255D8" w14:textId="6DE454FC" w:rsidR="00F75C57" w:rsidRPr="00416CDE" w:rsidRDefault="00F75C57" w:rsidP="00F75C57">
      <w:pPr>
        <w:rPr>
          <w:rFonts w:hint="eastAsia"/>
          <w:color w:val="FF0000"/>
          <w:sz w:val="24"/>
          <w:szCs w:val="28"/>
        </w:rPr>
      </w:pPr>
      <w:r w:rsidRPr="00416CDE">
        <w:rPr>
          <w:rFonts w:hint="eastAsia"/>
          <w:color w:val="FF0000"/>
          <w:sz w:val="24"/>
          <w:szCs w:val="28"/>
        </w:rPr>
        <w:t>（为完成课程作业需要</w:t>
      </w:r>
      <w:r w:rsidR="00DE7011" w:rsidRPr="00416CDE">
        <w:rPr>
          <w:rFonts w:hint="eastAsia"/>
          <w:color w:val="FF0000"/>
          <w:sz w:val="24"/>
          <w:szCs w:val="28"/>
        </w:rPr>
        <w:t>虚拟创建的公司，请勿当真</w:t>
      </w:r>
      <w:r w:rsidRPr="00416CDE">
        <w:rPr>
          <w:rFonts w:hint="eastAsia"/>
          <w:color w:val="FF0000"/>
          <w:sz w:val="24"/>
          <w:szCs w:val="28"/>
        </w:rPr>
        <w:t>）</w:t>
      </w:r>
    </w:p>
    <w:p w14:paraId="7708EF32" w14:textId="77777777" w:rsidR="00E10697" w:rsidRDefault="00E10697" w:rsidP="00E10697">
      <w:pPr>
        <w:pStyle w:val="2"/>
        <w:rPr>
          <w:rFonts w:hint="eastAsia"/>
        </w:rPr>
      </w:pPr>
      <w:bookmarkStart w:id="8" w:name="_Toc187161314"/>
      <w:r>
        <w:rPr>
          <w:rFonts w:hint="eastAsia"/>
        </w:rPr>
        <w:t>2.1</w:t>
      </w:r>
      <w:r w:rsidR="00F75C57" w:rsidRPr="004A7F25">
        <w:t>公司名称：</w:t>
      </w:r>
      <w:bookmarkEnd w:id="8"/>
    </w:p>
    <w:p w14:paraId="21472A9B" w14:textId="61DBAA69" w:rsidR="00F75C57" w:rsidRPr="00E10697" w:rsidRDefault="00B82A0A" w:rsidP="00E10697">
      <w:pPr>
        <w:spacing w:line="360" w:lineRule="auto"/>
        <w:rPr>
          <w:rFonts w:ascii="宋体" w:eastAsia="宋体" w:hAnsi="宋体" w:hint="eastAsia"/>
          <w:sz w:val="24"/>
          <w:szCs w:val="28"/>
        </w:rPr>
      </w:pPr>
      <w:r w:rsidRPr="00B82A0A">
        <w:rPr>
          <w:rFonts w:ascii="宋体" w:eastAsia="宋体" w:hAnsi="宋体" w:hint="eastAsia"/>
          <w:sz w:val="24"/>
          <w:szCs w:val="28"/>
        </w:rPr>
        <w:t>坤坤信息技术有限公司</w:t>
      </w:r>
    </w:p>
    <w:p w14:paraId="561309A1" w14:textId="33653F41" w:rsidR="00E10697" w:rsidRDefault="00E10697" w:rsidP="00E10697">
      <w:pPr>
        <w:pStyle w:val="2"/>
        <w:rPr>
          <w:rFonts w:hint="eastAsia"/>
        </w:rPr>
      </w:pPr>
      <w:bookmarkStart w:id="9" w:name="_Toc187161315"/>
      <w:r>
        <w:rPr>
          <w:rFonts w:hint="eastAsia"/>
        </w:rPr>
        <w:t>2.2</w:t>
      </w:r>
      <w:r w:rsidR="00F75C57" w:rsidRPr="004A7F25">
        <w:t>公司背景</w:t>
      </w:r>
      <w:bookmarkEnd w:id="9"/>
    </w:p>
    <w:p w14:paraId="25FD9FF0" w14:textId="77777777" w:rsidR="00B82A0A" w:rsidRPr="00B82A0A" w:rsidRDefault="00B82A0A" w:rsidP="00B82A0A">
      <w:pPr>
        <w:spacing w:line="360" w:lineRule="auto"/>
        <w:ind w:firstLineChars="200" w:firstLine="480"/>
        <w:rPr>
          <w:rFonts w:ascii="宋体" w:eastAsia="宋体" w:hAnsi="宋体" w:hint="eastAsia"/>
          <w:sz w:val="24"/>
          <w:szCs w:val="28"/>
        </w:rPr>
      </w:pPr>
      <w:r w:rsidRPr="00B82A0A">
        <w:rPr>
          <w:rFonts w:ascii="宋体" w:eastAsia="宋体" w:hAnsi="宋体"/>
          <w:sz w:val="24"/>
          <w:szCs w:val="28"/>
        </w:rPr>
        <w:t>坤坤信息技术有限公司成立于2024年，是一家专注于人工智能技术的创新型企业，致力于通过科技的力量为人类情感提供新的表达和保存方式。公司由南京农业大学信息管理学院的五位毕业生共同创立，他们在人工智能、大数据处理、自然语言处理、面部重建及语音合成等前沿技术领域拥有深厚的学术积淀与实践经验。</w:t>
      </w:r>
    </w:p>
    <w:p w14:paraId="45B423C5" w14:textId="56B26FCE" w:rsidR="00B82A0A" w:rsidRPr="00B82A0A" w:rsidRDefault="00B82A0A" w:rsidP="00B82A0A">
      <w:pPr>
        <w:spacing w:line="360" w:lineRule="auto"/>
        <w:ind w:firstLineChars="200" w:firstLine="480"/>
        <w:rPr>
          <w:rFonts w:ascii="宋体" w:eastAsia="宋体" w:hAnsi="宋体" w:hint="eastAsia"/>
          <w:sz w:val="24"/>
          <w:szCs w:val="28"/>
        </w:rPr>
      </w:pPr>
      <w:r w:rsidRPr="00B82A0A">
        <w:rPr>
          <w:rFonts w:ascii="宋体" w:eastAsia="宋体" w:hAnsi="宋体"/>
          <w:sz w:val="24"/>
          <w:szCs w:val="28"/>
        </w:rPr>
        <w:t>依托强大的技术研发能力和创新精神，坤坤信息技术有限公司成功开发了“记忆再生”平台——一个能够高效收集、处理并分析个人生前的对话记录、面容特征以及声音样本的系统。该平台运用深度学习算法构建出高度仿真的数字重生体，不仅填补了行业空白，也在情感科技领域树立了新标杆，为缅怀逝者、文化遗产保护、娱乐产业及教育机构提供了前所未有的解决方案。</w:t>
      </w:r>
    </w:p>
    <w:p w14:paraId="5833FEC0" w14:textId="49157B73" w:rsidR="00F75C57" w:rsidRDefault="00E10697" w:rsidP="00E10697">
      <w:pPr>
        <w:pStyle w:val="2"/>
        <w:rPr>
          <w:rFonts w:hint="eastAsia"/>
        </w:rPr>
      </w:pPr>
      <w:bookmarkStart w:id="10" w:name="_Toc187161316"/>
      <w:r>
        <w:rPr>
          <w:rFonts w:hint="eastAsia"/>
        </w:rPr>
        <w:t>2.3</w:t>
      </w:r>
      <w:r w:rsidR="00F75C57">
        <w:rPr>
          <w:rFonts w:hint="eastAsia"/>
        </w:rPr>
        <w:t>股权分配</w:t>
      </w:r>
      <w:bookmarkEnd w:id="10"/>
    </w:p>
    <w:p w14:paraId="5DC0E8E2" w14:textId="0BAE99DB" w:rsidR="00F75C57" w:rsidRPr="00F97748" w:rsidRDefault="00E10697" w:rsidP="00F75C57">
      <w:pPr>
        <w:rPr>
          <w:rFonts w:ascii="宋体" w:eastAsia="宋体" w:hAnsi="宋体" w:hint="eastAsia"/>
          <w:b/>
          <w:bCs/>
          <w:sz w:val="28"/>
          <w:szCs w:val="32"/>
        </w:rPr>
      </w:pPr>
      <w:r w:rsidRPr="00F97748">
        <w:rPr>
          <w:rFonts w:ascii="宋体" w:eastAsia="宋体" w:hAnsi="宋体" w:hint="eastAsia"/>
          <w:b/>
          <w:bCs/>
          <w:sz w:val="28"/>
          <w:szCs w:val="32"/>
        </w:rPr>
        <w:t>2.3.1</w:t>
      </w:r>
      <w:r w:rsidR="00F75C57" w:rsidRPr="00F97748">
        <w:rPr>
          <w:rFonts w:ascii="宋体" w:eastAsia="宋体" w:hAnsi="宋体"/>
          <w:b/>
          <w:bCs/>
          <w:sz w:val="28"/>
          <w:szCs w:val="32"/>
        </w:rPr>
        <w:t>确立核心大股东</w:t>
      </w:r>
    </w:p>
    <w:p w14:paraId="4CB31DD6" w14:textId="1E99A733" w:rsidR="00F75C57" w:rsidRPr="00E10697" w:rsidRDefault="00DE7011" w:rsidP="00E10697">
      <w:pPr>
        <w:numPr>
          <w:ilvl w:val="0"/>
          <w:numId w:val="3"/>
        </w:numPr>
        <w:spacing w:line="360" w:lineRule="auto"/>
        <w:ind w:left="714" w:hanging="357"/>
        <w:rPr>
          <w:rFonts w:ascii="宋体" w:eastAsia="宋体" w:hAnsi="宋体" w:hint="eastAsia"/>
          <w:sz w:val="24"/>
          <w:szCs w:val="28"/>
        </w:rPr>
      </w:pPr>
      <w:r w:rsidRPr="00E10697">
        <w:rPr>
          <w:rFonts w:ascii="宋体" w:eastAsia="宋体" w:hAnsi="宋体" w:hint="eastAsia"/>
          <w:sz w:val="24"/>
          <w:szCs w:val="28"/>
        </w:rPr>
        <w:t>坤坤信息技术公司的</w:t>
      </w:r>
      <w:r w:rsidR="00F75C57" w:rsidRPr="00E10697">
        <w:rPr>
          <w:rFonts w:ascii="宋体" w:eastAsia="宋体" w:hAnsi="宋体"/>
          <w:sz w:val="24"/>
          <w:szCs w:val="28"/>
        </w:rPr>
        <w:t>核心大股东应占有较大比例的股份，以确保其拥有公司的控制权和决策的最终话语权。这样做有助于稳定公司的经营和决策，避免股权过于分散导致的管理效率低下。</w:t>
      </w:r>
    </w:p>
    <w:p w14:paraId="0E8C7EA0" w14:textId="0FB02251" w:rsidR="00F75C57" w:rsidRPr="00E10697" w:rsidRDefault="00F75C57" w:rsidP="00E10697">
      <w:pPr>
        <w:numPr>
          <w:ilvl w:val="0"/>
          <w:numId w:val="3"/>
        </w:numPr>
        <w:spacing w:line="360" w:lineRule="auto"/>
        <w:ind w:left="714" w:hanging="357"/>
        <w:rPr>
          <w:rFonts w:ascii="宋体" w:eastAsia="宋体" w:hAnsi="宋体" w:hint="eastAsia"/>
          <w:b/>
          <w:bCs/>
          <w:sz w:val="24"/>
          <w:szCs w:val="28"/>
        </w:rPr>
      </w:pPr>
      <w:r w:rsidRPr="00E10697">
        <w:rPr>
          <w:rFonts w:ascii="宋体" w:eastAsia="宋体" w:hAnsi="宋体"/>
          <w:b/>
          <w:bCs/>
          <w:sz w:val="24"/>
          <w:szCs w:val="28"/>
        </w:rPr>
        <w:t>比例</w:t>
      </w:r>
      <w:r w:rsidRPr="00E10697">
        <w:rPr>
          <w:rFonts w:ascii="宋体" w:eastAsia="宋体" w:hAnsi="宋体"/>
          <w:sz w:val="24"/>
          <w:szCs w:val="28"/>
        </w:rPr>
        <w:t>：</w:t>
      </w:r>
      <w:r w:rsidR="00B82A0A" w:rsidRPr="00B82A0A">
        <w:rPr>
          <w:rFonts w:ascii="宋体" w:eastAsia="宋体" w:hAnsi="宋体" w:hint="eastAsia"/>
          <w:sz w:val="24"/>
          <w:szCs w:val="28"/>
        </w:rPr>
        <w:t>为了确保公司在快速发展的初期能够保持稳定的经营和高效的决策机制，坤坤信息技术有限公司设定了核心大股东制度，其中实际控制人董昱翔持有超过50%以上的股份（69.4%），确保其对公司发展方向具有最终决定权。</w:t>
      </w:r>
    </w:p>
    <w:p w14:paraId="3EE27879" w14:textId="6A0057C7" w:rsidR="00F75C57" w:rsidRPr="00F97748" w:rsidRDefault="00E10697" w:rsidP="00F75C57">
      <w:pPr>
        <w:rPr>
          <w:rFonts w:ascii="宋体" w:eastAsia="宋体" w:hAnsi="宋体" w:hint="eastAsia"/>
          <w:b/>
          <w:bCs/>
        </w:rPr>
      </w:pPr>
      <w:r w:rsidRPr="00F97748">
        <w:rPr>
          <w:rFonts w:ascii="宋体" w:eastAsia="宋体" w:hAnsi="宋体" w:hint="eastAsia"/>
          <w:b/>
          <w:bCs/>
          <w:sz w:val="28"/>
          <w:szCs w:val="32"/>
        </w:rPr>
        <w:t>2.3.2</w:t>
      </w:r>
      <w:r w:rsidR="00F75C57" w:rsidRPr="00F97748">
        <w:rPr>
          <w:rFonts w:ascii="宋体" w:eastAsia="宋体" w:hAnsi="宋体"/>
          <w:b/>
          <w:bCs/>
          <w:sz w:val="28"/>
          <w:szCs w:val="32"/>
        </w:rPr>
        <w:t>区分人力股和资金股</w:t>
      </w:r>
    </w:p>
    <w:p w14:paraId="11348437" w14:textId="683E3B08" w:rsidR="00F75C57" w:rsidRPr="00E10697" w:rsidRDefault="00F75C57" w:rsidP="00E10697">
      <w:pPr>
        <w:numPr>
          <w:ilvl w:val="0"/>
          <w:numId w:val="4"/>
        </w:numPr>
        <w:spacing w:line="360" w:lineRule="auto"/>
        <w:ind w:left="714" w:hanging="357"/>
        <w:rPr>
          <w:rFonts w:ascii="宋体" w:eastAsia="宋体" w:hAnsi="宋体" w:hint="eastAsia"/>
          <w:sz w:val="24"/>
          <w:szCs w:val="28"/>
        </w:rPr>
      </w:pPr>
      <w:r w:rsidRPr="00E10697">
        <w:rPr>
          <w:rFonts w:ascii="宋体" w:eastAsia="宋体" w:hAnsi="宋体"/>
          <w:sz w:val="24"/>
          <w:szCs w:val="28"/>
        </w:rPr>
        <w:t>在分配股权时，应根据股东既出资金又出力的实际情况，</w:t>
      </w:r>
      <w:r w:rsidR="00911CD7" w:rsidRPr="00911CD7">
        <w:rPr>
          <w:rFonts w:ascii="宋体" w:eastAsia="宋体" w:hAnsi="宋体"/>
          <w:sz w:val="24"/>
          <w:szCs w:val="28"/>
        </w:rPr>
        <w:t>坤坤信息技术有限公司在股权分配上采取了灵活的方式</w:t>
      </w:r>
      <w:r w:rsidRPr="00E10697">
        <w:rPr>
          <w:rFonts w:ascii="宋体" w:eastAsia="宋体" w:hAnsi="宋体"/>
          <w:sz w:val="24"/>
          <w:szCs w:val="28"/>
        </w:rPr>
        <w:t>给予相应的股份</w:t>
      </w:r>
      <w:r w:rsidR="00911CD7">
        <w:rPr>
          <w:rFonts w:ascii="宋体" w:eastAsia="宋体" w:hAnsi="宋体" w:hint="eastAsia"/>
          <w:sz w:val="24"/>
          <w:szCs w:val="28"/>
        </w:rPr>
        <w:t>，</w:t>
      </w:r>
      <w:r w:rsidR="00911CD7" w:rsidRPr="00911CD7">
        <w:rPr>
          <w:rFonts w:ascii="宋体" w:eastAsia="宋体" w:hAnsi="宋体"/>
          <w:sz w:val="24"/>
          <w:szCs w:val="28"/>
        </w:rPr>
        <w:t>对于既投入资金又积极参与公司运营的关键人物给予更多股份激励，以此增强团队凝聚力和工作积极性</w:t>
      </w:r>
      <w:r w:rsidR="00911CD7">
        <w:rPr>
          <w:rFonts w:ascii="宋体" w:eastAsia="宋体" w:hAnsi="宋体" w:hint="eastAsia"/>
          <w:sz w:val="24"/>
          <w:szCs w:val="28"/>
        </w:rPr>
        <w:t>，</w:t>
      </w:r>
      <w:r w:rsidRPr="00E10697">
        <w:rPr>
          <w:rFonts w:ascii="宋体" w:eastAsia="宋体" w:hAnsi="宋体"/>
          <w:sz w:val="24"/>
          <w:szCs w:val="28"/>
        </w:rPr>
        <w:t>这可以激励股东更积极地参与到公司的经营中来。</w:t>
      </w:r>
    </w:p>
    <w:p w14:paraId="26C0E5AF" w14:textId="617249A2" w:rsidR="00F75C57" w:rsidRPr="00E10697" w:rsidRDefault="00F75C57" w:rsidP="00E10697">
      <w:pPr>
        <w:numPr>
          <w:ilvl w:val="0"/>
          <w:numId w:val="4"/>
        </w:numPr>
        <w:spacing w:line="360" w:lineRule="auto"/>
        <w:ind w:left="714" w:hanging="357"/>
        <w:rPr>
          <w:rFonts w:ascii="宋体" w:eastAsia="宋体" w:hAnsi="宋体" w:hint="eastAsia"/>
          <w:b/>
          <w:bCs/>
          <w:sz w:val="24"/>
          <w:szCs w:val="28"/>
        </w:rPr>
      </w:pPr>
      <w:r w:rsidRPr="00E10697">
        <w:rPr>
          <w:rFonts w:ascii="宋体" w:eastAsia="宋体" w:hAnsi="宋体"/>
          <w:b/>
          <w:bCs/>
          <w:sz w:val="24"/>
          <w:szCs w:val="28"/>
        </w:rPr>
        <w:t>实施方式</w:t>
      </w:r>
      <w:r w:rsidRPr="00E10697">
        <w:rPr>
          <w:rFonts w:ascii="宋体" w:eastAsia="宋体" w:hAnsi="宋体"/>
          <w:sz w:val="24"/>
          <w:szCs w:val="28"/>
        </w:rPr>
        <w:t>：对于既投入资金又积极参与公司运营的股东，可以分配更多的股份。</w:t>
      </w:r>
    </w:p>
    <w:p w14:paraId="51382AC9" w14:textId="66083E17" w:rsidR="00F75C57" w:rsidRPr="00F97748" w:rsidRDefault="00E10697" w:rsidP="00F75C57">
      <w:pPr>
        <w:rPr>
          <w:rFonts w:ascii="宋体" w:eastAsia="宋体" w:hAnsi="宋体" w:hint="eastAsia"/>
          <w:b/>
          <w:bCs/>
          <w:sz w:val="28"/>
          <w:szCs w:val="32"/>
        </w:rPr>
      </w:pPr>
      <w:r w:rsidRPr="00F97748">
        <w:rPr>
          <w:rFonts w:ascii="宋体" w:eastAsia="宋体" w:hAnsi="宋体" w:hint="eastAsia"/>
          <w:b/>
          <w:bCs/>
          <w:sz w:val="28"/>
          <w:szCs w:val="32"/>
        </w:rPr>
        <w:t>2.3.3</w:t>
      </w:r>
      <w:r w:rsidR="00F75C57" w:rsidRPr="00F97748">
        <w:rPr>
          <w:rFonts w:ascii="宋体" w:eastAsia="宋体" w:hAnsi="宋体"/>
          <w:b/>
          <w:bCs/>
          <w:sz w:val="28"/>
          <w:szCs w:val="32"/>
        </w:rPr>
        <w:t>进行股份预留</w:t>
      </w:r>
    </w:p>
    <w:p w14:paraId="70890F7E" w14:textId="2439BEF5" w:rsidR="00F75C57" w:rsidRPr="00E10697" w:rsidRDefault="00911CD7" w:rsidP="00911CD7">
      <w:pPr>
        <w:spacing w:line="360" w:lineRule="auto"/>
        <w:ind w:firstLineChars="200" w:firstLine="480"/>
        <w:rPr>
          <w:rFonts w:ascii="宋体" w:eastAsia="宋体" w:hAnsi="宋体" w:hint="eastAsia"/>
          <w:sz w:val="24"/>
          <w:szCs w:val="28"/>
        </w:rPr>
      </w:pPr>
      <w:r w:rsidRPr="00E10697">
        <w:rPr>
          <w:rFonts w:ascii="宋体" w:eastAsia="宋体" w:hAnsi="宋体" w:hint="eastAsia"/>
          <w:sz w:val="24"/>
          <w:szCs w:val="28"/>
        </w:rPr>
        <w:t>坤坤信息技术公司采用股份预留的计划，具体方案是</w:t>
      </w:r>
      <w:r w:rsidRPr="00E10697">
        <w:rPr>
          <w:rFonts w:ascii="宋体" w:eastAsia="宋体" w:hAnsi="宋体"/>
          <w:sz w:val="24"/>
          <w:szCs w:val="28"/>
        </w:rPr>
        <w:t>预留一部分股份可以用于未来吸引新的投资者、奖励优秀员工或进行股权激励计划等。</w:t>
      </w:r>
      <w:r w:rsidRPr="00E10697">
        <w:rPr>
          <w:rFonts w:ascii="宋体" w:eastAsia="宋体" w:hAnsi="宋体"/>
          <w:b/>
          <w:bCs/>
          <w:sz w:val="24"/>
          <w:szCs w:val="28"/>
        </w:rPr>
        <w:t>比例</w:t>
      </w:r>
      <w:r w:rsidRPr="00E10697">
        <w:rPr>
          <w:rFonts w:ascii="宋体" w:eastAsia="宋体" w:hAnsi="宋体"/>
          <w:sz w:val="24"/>
          <w:szCs w:val="28"/>
        </w:rPr>
        <w:t>：预留股份在</w:t>
      </w:r>
      <w:r>
        <w:rPr>
          <w:rFonts w:ascii="宋体" w:eastAsia="宋体" w:hAnsi="宋体" w:hint="eastAsia"/>
          <w:sz w:val="24"/>
          <w:szCs w:val="28"/>
        </w:rPr>
        <w:t>5</w:t>
      </w:r>
      <w:r w:rsidRPr="00E10697">
        <w:rPr>
          <w:rFonts w:ascii="宋体" w:eastAsia="宋体" w:hAnsi="宋体"/>
          <w:sz w:val="24"/>
          <w:szCs w:val="28"/>
        </w:rPr>
        <w:t>%到</w:t>
      </w:r>
      <w:r>
        <w:rPr>
          <w:rFonts w:ascii="宋体" w:eastAsia="宋体" w:hAnsi="宋体" w:hint="eastAsia"/>
          <w:sz w:val="24"/>
          <w:szCs w:val="28"/>
        </w:rPr>
        <w:t>10</w:t>
      </w:r>
      <w:r w:rsidRPr="00E10697">
        <w:rPr>
          <w:rFonts w:ascii="宋体" w:eastAsia="宋体" w:hAnsi="宋体"/>
          <w:sz w:val="24"/>
          <w:szCs w:val="28"/>
        </w:rPr>
        <w:t>%之间</w:t>
      </w:r>
      <w:r>
        <w:rPr>
          <w:rFonts w:ascii="宋体" w:eastAsia="宋体" w:hAnsi="宋体" w:hint="eastAsia"/>
          <w:sz w:val="24"/>
          <w:szCs w:val="28"/>
        </w:rPr>
        <w:t>。</w:t>
      </w:r>
    </w:p>
    <w:p w14:paraId="55243C66" w14:textId="7F598673" w:rsidR="00F75C57" w:rsidRPr="00F97748" w:rsidRDefault="00E10697" w:rsidP="00F75C57">
      <w:pPr>
        <w:rPr>
          <w:rFonts w:ascii="宋体" w:eastAsia="宋体" w:hAnsi="宋体" w:hint="eastAsia"/>
          <w:b/>
          <w:bCs/>
          <w:sz w:val="28"/>
          <w:szCs w:val="32"/>
        </w:rPr>
      </w:pPr>
      <w:r w:rsidRPr="00F97748">
        <w:rPr>
          <w:rFonts w:ascii="宋体" w:eastAsia="宋体" w:hAnsi="宋体" w:hint="eastAsia"/>
          <w:b/>
          <w:bCs/>
          <w:sz w:val="28"/>
          <w:szCs w:val="32"/>
        </w:rPr>
        <w:t>2.3.4</w:t>
      </w:r>
      <w:r w:rsidR="00F75C57" w:rsidRPr="00F97748">
        <w:rPr>
          <w:rFonts w:ascii="宋体" w:eastAsia="宋体" w:hAnsi="宋体"/>
          <w:b/>
          <w:bCs/>
          <w:sz w:val="28"/>
          <w:szCs w:val="32"/>
        </w:rPr>
        <w:t>具体股权分配方案</w:t>
      </w:r>
    </w:p>
    <w:p w14:paraId="249FCB4E" w14:textId="381A0764" w:rsidR="00F75C57" w:rsidRPr="00911CD7" w:rsidRDefault="00F75C57" w:rsidP="00911CD7">
      <w:pPr>
        <w:spacing w:line="360" w:lineRule="auto"/>
        <w:ind w:firstLineChars="200" w:firstLine="480"/>
        <w:rPr>
          <w:rFonts w:ascii="宋体" w:eastAsia="宋体" w:hAnsi="宋体" w:hint="eastAsia"/>
          <w:sz w:val="24"/>
          <w:szCs w:val="28"/>
        </w:rPr>
      </w:pPr>
      <w:r w:rsidRPr="00E10697">
        <w:rPr>
          <w:rFonts w:ascii="宋体" w:eastAsia="宋体" w:hAnsi="宋体"/>
          <w:sz w:val="24"/>
          <w:szCs w:val="28"/>
        </w:rPr>
        <w:t>在确定了核心大股东、人力股和资金股以及预留股份的比例后，可以进一步制定具体的股权</w:t>
      </w:r>
      <w:r w:rsidRPr="00E10697">
        <w:rPr>
          <w:rFonts w:ascii="宋体" w:eastAsia="宋体" w:hAnsi="宋体"/>
          <w:b/>
          <w:bCs/>
          <w:sz w:val="24"/>
          <w:szCs w:val="28"/>
        </w:rPr>
        <w:t>说明</w:t>
      </w:r>
      <w:r w:rsidRPr="00E10697">
        <w:rPr>
          <w:rFonts w:ascii="宋体" w:eastAsia="宋体" w:hAnsi="宋体"/>
          <w:sz w:val="24"/>
          <w:szCs w:val="28"/>
        </w:rPr>
        <w:t>：</w:t>
      </w:r>
      <w:r w:rsidR="00E10697" w:rsidRPr="00E10697">
        <w:rPr>
          <w:rFonts w:ascii="宋体" w:eastAsia="宋体" w:hAnsi="宋体" w:hint="eastAsia"/>
          <w:sz w:val="24"/>
          <w:szCs w:val="28"/>
        </w:rPr>
        <w:t>①</w:t>
      </w:r>
      <w:r w:rsidR="00911CD7" w:rsidRPr="00911CD7">
        <w:rPr>
          <w:rFonts w:ascii="宋体" w:eastAsia="宋体" w:hAnsi="宋体"/>
          <w:sz w:val="24"/>
          <w:szCs w:val="28"/>
        </w:rPr>
        <w:t>董昱翔作为创始人兼总经理，持有69.4%的股份。</w:t>
      </w:r>
      <w:r w:rsidRPr="00E10697">
        <w:rPr>
          <w:rFonts w:ascii="宋体" w:eastAsia="宋体" w:hAnsi="宋体"/>
          <w:sz w:val="24"/>
          <w:szCs w:val="28"/>
        </w:rPr>
        <w:t>以确保公司的控制权和决策的最终话语权。</w:t>
      </w:r>
      <w:r w:rsidR="00E10697" w:rsidRPr="00E10697">
        <w:rPr>
          <w:rFonts w:ascii="宋体" w:eastAsia="宋体" w:hAnsi="宋体" w:hint="eastAsia"/>
          <w:sz w:val="24"/>
          <w:szCs w:val="28"/>
        </w:rPr>
        <w:t>②</w:t>
      </w:r>
      <w:r w:rsidRPr="00E10697">
        <w:rPr>
          <w:rFonts w:ascii="宋体" w:eastAsia="宋体" w:hAnsi="宋体"/>
          <w:sz w:val="24"/>
          <w:szCs w:val="28"/>
        </w:rPr>
        <w:t>股东B、C、D和E根据各自的投资额、贡献、角色和责任等因素，分别获得了相应的股份。</w:t>
      </w:r>
      <w:r w:rsidR="00911CD7">
        <w:rPr>
          <w:rFonts w:ascii="宋体" w:eastAsia="宋体" w:hAnsi="宋体" w:hint="eastAsia"/>
          <w:sz w:val="24"/>
          <w:szCs w:val="28"/>
        </w:rPr>
        <w:t>具体来看，</w:t>
      </w:r>
      <w:r w:rsidR="00911CD7" w:rsidRPr="00911CD7">
        <w:rPr>
          <w:rFonts w:ascii="宋体" w:eastAsia="宋体" w:hAnsi="宋体"/>
          <w:sz w:val="24"/>
          <w:szCs w:val="28"/>
        </w:rPr>
        <w:t>陈凯然（运营负责人）持有20.8%，高旻晟（技术负责人）持有9.8%，两人均为公司早期发展做出了重要贡献设立有限合伙企业，占股10%，旨在激发员工的积极性和创造力。</w:t>
      </w:r>
      <w:r w:rsidR="00E10697" w:rsidRPr="00E10697">
        <w:rPr>
          <w:rFonts w:ascii="宋体" w:eastAsia="宋体" w:hAnsi="宋体" w:hint="eastAsia"/>
          <w:sz w:val="24"/>
          <w:szCs w:val="28"/>
        </w:rPr>
        <w:t>③</w:t>
      </w:r>
      <w:r w:rsidRPr="00E10697">
        <w:rPr>
          <w:rFonts w:ascii="宋体" w:eastAsia="宋体" w:hAnsi="宋体"/>
          <w:sz w:val="24"/>
          <w:szCs w:val="28"/>
        </w:rPr>
        <w:t>预留了5%的股份，用于未来可能的股权激励计划或吸引新的投资者</w:t>
      </w:r>
      <w:r w:rsidR="00911CD7" w:rsidRPr="00911CD7">
        <w:rPr>
          <w:rFonts w:ascii="宋体" w:eastAsia="宋体" w:hAnsi="宋体"/>
          <w:sz w:val="24"/>
          <w:szCs w:val="28"/>
        </w:rPr>
        <w:t>，并为创始人提供一定的财务保障</w:t>
      </w:r>
      <w:r w:rsidRPr="00E10697">
        <w:rPr>
          <w:rFonts w:ascii="宋体" w:eastAsia="宋体" w:hAnsi="宋体"/>
          <w:sz w:val="24"/>
          <w:szCs w:val="28"/>
        </w:rPr>
        <w:t>。</w:t>
      </w:r>
    </w:p>
    <w:p w14:paraId="2ABA4D18" w14:textId="3F25CB4A" w:rsidR="00F75C57" w:rsidRDefault="00A44994" w:rsidP="00F75C57">
      <w:pPr>
        <w:pStyle w:val="1"/>
        <w:rPr>
          <w:rFonts w:hint="eastAsia"/>
        </w:rPr>
      </w:pPr>
      <w:bookmarkStart w:id="11" w:name="_Toc187161317"/>
      <w:r>
        <w:rPr>
          <w:rFonts w:hint="eastAsia"/>
        </w:rPr>
        <w:t>3</w:t>
      </w:r>
      <w:r w:rsidR="00F75C57" w:rsidRPr="00F75C57">
        <w:rPr>
          <w:rFonts w:hint="eastAsia"/>
        </w:rPr>
        <w:t>项目介绍</w:t>
      </w:r>
      <w:bookmarkEnd w:id="11"/>
    </w:p>
    <w:p w14:paraId="65E0F6E6" w14:textId="144799E9" w:rsidR="00E10697" w:rsidRDefault="00E10697" w:rsidP="00F97748">
      <w:pPr>
        <w:pStyle w:val="2"/>
        <w:rPr>
          <w:rFonts w:hint="eastAsia"/>
        </w:rPr>
      </w:pPr>
      <w:bookmarkStart w:id="12" w:name="_Toc187161318"/>
      <w:r>
        <w:rPr>
          <w:rFonts w:hint="eastAsia"/>
        </w:rPr>
        <w:t>3.1</w:t>
      </w:r>
      <w:r w:rsidR="00DE7011" w:rsidRPr="004A7F25">
        <w:t>项目背景：</w:t>
      </w:r>
      <w:bookmarkEnd w:id="12"/>
    </w:p>
    <w:p w14:paraId="281CFEB5" w14:textId="0754EE4A" w:rsidR="00DE7011" w:rsidRPr="00E10697" w:rsidRDefault="00DE7011" w:rsidP="00E10697">
      <w:pPr>
        <w:spacing w:line="360" w:lineRule="auto"/>
        <w:ind w:firstLineChars="200" w:firstLine="480"/>
        <w:rPr>
          <w:rFonts w:ascii="宋体" w:eastAsia="宋体" w:hAnsi="宋体" w:hint="eastAsia"/>
          <w:sz w:val="24"/>
          <w:szCs w:val="28"/>
        </w:rPr>
      </w:pPr>
      <w:r w:rsidRPr="00E10697">
        <w:rPr>
          <w:rFonts w:ascii="宋体" w:eastAsia="宋体" w:hAnsi="宋体"/>
          <w:sz w:val="24"/>
          <w:szCs w:val="28"/>
        </w:rPr>
        <w:t>随着人工智能技术的飞速发展，特别是生成式AI在语音合成、面部重建及自然语言处理领域的突破，我们已经具备了将个体特征数字化并重新构建的基础。然而，技术的力量不应仅限于效率提升或娱乐创新，更应探索其在人文关怀、情感连接方面的潜力。</w:t>
      </w:r>
      <w:r w:rsidR="00911CD7" w:rsidRPr="00911CD7">
        <w:rPr>
          <w:rFonts w:ascii="宋体" w:eastAsia="宋体" w:hAnsi="宋体"/>
          <w:sz w:val="24"/>
          <w:szCs w:val="28"/>
        </w:rPr>
        <w:t>因此，</w:t>
      </w:r>
      <w:r w:rsidRPr="00E10697">
        <w:rPr>
          <w:rFonts w:ascii="宋体" w:eastAsia="宋体" w:hAnsi="宋体"/>
          <w:sz w:val="24"/>
          <w:szCs w:val="28"/>
        </w:rPr>
        <w:t>本项目正是基于这一理念，</w:t>
      </w:r>
      <w:r w:rsidR="00911CD7" w:rsidRPr="00911CD7">
        <w:rPr>
          <w:rFonts w:ascii="宋体" w:eastAsia="宋体" w:hAnsi="宋体"/>
          <w:sz w:val="24"/>
          <w:szCs w:val="28"/>
        </w:rPr>
        <w:t>公司推出了“记忆再生”服务，旨在利用先进的AI技术帮助人们更好地纪念和回忆那些对他们来说非常重要的时刻和人物</w:t>
      </w:r>
      <w:r w:rsidR="00911CD7">
        <w:rPr>
          <w:rFonts w:ascii="宋体" w:eastAsia="宋体" w:hAnsi="宋体" w:hint="eastAsia"/>
          <w:sz w:val="24"/>
          <w:szCs w:val="28"/>
        </w:rPr>
        <w:t>，所以该项目</w:t>
      </w:r>
      <w:r w:rsidRPr="00E10697">
        <w:rPr>
          <w:rFonts w:ascii="宋体" w:eastAsia="宋体" w:hAnsi="宋体"/>
          <w:sz w:val="24"/>
          <w:szCs w:val="28"/>
        </w:rPr>
        <w:t>旨在利用科技的力量，为人类情感找到一个超越生死的寄托之处。</w:t>
      </w:r>
    </w:p>
    <w:p w14:paraId="7B642344" w14:textId="02AEF733" w:rsidR="00DE7011" w:rsidRPr="004A7F25" w:rsidRDefault="00E10697" w:rsidP="00F97748">
      <w:pPr>
        <w:pStyle w:val="2"/>
        <w:rPr>
          <w:rFonts w:hint="eastAsia"/>
        </w:rPr>
      </w:pPr>
      <w:bookmarkStart w:id="13" w:name="_Toc187161319"/>
      <w:r>
        <w:rPr>
          <w:rFonts w:hint="eastAsia"/>
        </w:rPr>
        <w:t>3.2</w:t>
      </w:r>
      <w:r w:rsidR="00DE7011">
        <w:rPr>
          <w:rFonts w:hint="eastAsia"/>
        </w:rPr>
        <w:t>营销目标与策略</w:t>
      </w:r>
      <w:r w:rsidR="00DE7011" w:rsidRPr="004A7F25">
        <w:t>：</w:t>
      </w:r>
      <w:bookmarkEnd w:id="13"/>
    </w:p>
    <w:p w14:paraId="4BA9ECC6" w14:textId="0B44D2BA" w:rsidR="00DE7011" w:rsidRPr="00F97748" w:rsidRDefault="00DE7011" w:rsidP="00F97748">
      <w:pPr>
        <w:numPr>
          <w:ilvl w:val="0"/>
          <w:numId w:val="6"/>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定制服务费</w:t>
      </w:r>
      <w:r w:rsidRPr="00F97748">
        <w:rPr>
          <w:rFonts w:ascii="宋体" w:eastAsia="宋体" w:hAnsi="宋体"/>
          <w:sz w:val="24"/>
          <w:szCs w:val="28"/>
        </w:rPr>
        <w:t>：根据用户需求，提供不同级别的定制服务，包括基础版（仅声音合成）、标准版（声音+面容）及尊享版（全方位互动体验），并据此设定相应的服务费用。</w:t>
      </w:r>
      <w:r w:rsidR="00911CD7">
        <w:rPr>
          <w:rFonts w:ascii="宋体" w:eastAsia="宋体" w:hAnsi="宋体" w:hint="eastAsia"/>
          <w:sz w:val="24"/>
          <w:szCs w:val="28"/>
        </w:rPr>
        <w:t>并且，</w:t>
      </w:r>
      <w:r w:rsidR="00911CD7" w:rsidRPr="00911CD7">
        <w:rPr>
          <w:rFonts w:ascii="宋体" w:eastAsia="宋体" w:hAnsi="宋体"/>
          <w:sz w:val="24"/>
          <w:szCs w:val="28"/>
        </w:rPr>
        <w:t>针对不同用户群体的需求特点，提供包括基础版、专业版、至尊版及企业定制版在内的多种服务选择，每种版本都配备了相应的功能和服务内容。</w:t>
      </w:r>
    </w:p>
    <w:p w14:paraId="35AEAADB" w14:textId="0BF46DCD" w:rsidR="00911CD7" w:rsidRDefault="00DE7011" w:rsidP="00067B4A">
      <w:pPr>
        <w:numPr>
          <w:ilvl w:val="0"/>
          <w:numId w:val="6"/>
        </w:numPr>
        <w:spacing w:line="360" w:lineRule="auto"/>
        <w:ind w:left="714" w:hanging="357"/>
        <w:rPr>
          <w:rFonts w:ascii="宋体" w:eastAsia="宋体" w:hAnsi="宋体" w:hint="eastAsia"/>
          <w:sz w:val="24"/>
          <w:szCs w:val="28"/>
        </w:rPr>
      </w:pPr>
      <w:r w:rsidRPr="00911CD7">
        <w:rPr>
          <w:rFonts w:ascii="宋体" w:eastAsia="宋体" w:hAnsi="宋体"/>
          <w:b/>
          <w:bCs/>
          <w:sz w:val="24"/>
          <w:szCs w:val="28"/>
        </w:rPr>
        <w:t>情感纪念品销售</w:t>
      </w:r>
      <w:r w:rsidRPr="00911CD7">
        <w:rPr>
          <w:rFonts w:ascii="宋体" w:eastAsia="宋体" w:hAnsi="宋体"/>
          <w:sz w:val="24"/>
          <w:szCs w:val="28"/>
        </w:rPr>
        <w:t>：</w:t>
      </w:r>
      <w:r w:rsidR="00911CD7" w:rsidRPr="00911CD7">
        <w:rPr>
          <w:rFonts w:ascii="宋体" w:eastAsia="宋体" w:hAnsi="宋体"/>
          <w:sz w:val="24"/>
          <w:szCs w:val="28"/>
        </w:rPr>
        <w:t>结合数字重生体的特点，开发一系列富有创意的定制化纪念产品，</w:t>
      </w:r>
      <w:r w:rsidRPr="00911CD7">
        <w:rPr>
          <w:rFonts w:ascii="宋体" w:eastAsia="宋体" w:hAnsi="宋体"/>
          <w:sz w:val="24"/>
          <w:szCs w:val="28"/>
        </w:rPr>
        <w:t>如定制语音留言盒、虚拟现实互动体验卡等，</w:t>
      </w:r>
      <w:r w:rsidR="00911CD7" w:rsidRPr="00911CD7">
        <w:rPr>
          <w:rFonts w:ascii="宋体" w:eastAsia="宋体" w:hAnsi="宋体"/>
          <w:sz w:val="24"/>
          <w:szCs w:val="28"/>
        </w:rPr>
        <w:t>丰富用户体验的同时也增加了收入来源。</w:t>
      </w:r>
    </w:p>
    <w:p w14:paraId="3C6ACCEC" w14:textId="7AD76E48" w:rsidR="00DE7011" w:rsidRPr="00911CD7" w:rsidRDefault="00DE7011" w:rsidP="00067B4A">
      <w:pPr>
        <w:numPr>
          <w:ilvl w:val="0"/>
          <w:numId w:val="6"/>
        </w:numPr>
        <w:spacing w:line="360" w:lineRule="auto"/>
        <w:ind w:left="714" w:hanging="357"/>
        <w:rPr>
          <w:rFonts w:ascii="宋体" w:eastAsia="宋体" w:hAnsi="宋体" w:hint="eastAsia"/>
          <w:sz w:val="24"/>
          <w:szCs w:val="28"/>
        </w:rPr>
      </w:pPr>
      <w:r w:rsidRPr="00911CD7">
        <w:rPr>
          <w:rFonts w:ascii="宋体" w:eastAsia="宋体" w:hAnsi="宋体"/>
          <w:b/>
          <w:bCs/>
          <w:sz w:val="24"/>
          <w:szCs w:val="28"/>
        </w:rPr>
        <w:t>长期订阅服务</w:t>
      </w:r>
      <w:r w:rsidRPr="00911CD7">
        <w:rPr>
          <w:rFonts w:ascii="宋体" w:eastAsia="宋体" w:hAnsi="宋体"/>
          <w:sz w:val="24"/>
          <w:szCs w:val="28"/>
        </w:rPr>
        <w:t>：为用户提供定期更新与维护服务，确保数字重生体的持续进化与用户体验的优化，同时建立长期稳定的客户关系。</w:t>
      </w:r>
    </w:p>
    <w:p w14:paraId="720A3674" w14:textId="014B28A8" w:rsidR="0068211F" w:rsidRDefault="00E10697" w:rsidP="00F97748">
      <w:pPr>
        <w:pStyle w:val="2"/>
        <w:rPr>
          <w:rFonts w:hint="eastAsia"/>
        </w:rPr>
      </w:pPr>
      <w:bookmarkStart w:id="14" w:name="_Toc187161320"/>
      <w:r>
        <w:rPr>
          <w:rFonts w:hint="eastAsia"/>
        </w:rPr>
        <w:t>3.3</w:t>
      </w:r>
      <w:r w:rsidR="0068211F">
        <w:rPr>
          <w:rFonts w:hint="eastAsia"/>
        </w:rPr>
        <w:t>商业模式</w:t>
      </w:r>
      <w:bookmarkEnd w:id="14"/>
    </w:p>
    <w:p w14:paraId="0CD7EC6A" w14:textId="4B4EEC40" w:rsidR="0068211F" w:rsidRPr="00F97748" w:rsidRDefault="00F97748" w:rsidP="0068211F">
      <w:pPr>
        <w:rPr>
          <w:rFonts w:ascii="宋体" w:eastAsia="宋体" w:hAnsi="宋体" w:hint="eastAsia"/>
          <w:b/>
          <w:bCs/>
          <w:sz w:val="28"/>
          <w:szCs w:val="32"/>
        </w:rPr>
      </w:pPr>
      <w:r w:rsidRPr="00F97748">
        <w:rPr>
          <w:rFonts w:ascii="宋体" w:eastAsia="宋体" w:hAnsi="宋体" w:hint="eastAsia"/>
          <w:b/>
          <w:bCs/>
          <w:sz w:val="28"/>
          <w:szCs w:val="32"/>
        </w:rPr>
        <w:t>3.3.1</w:t>
      </w:r>
      <w:r w:rsidR="0068211F" w:rsidRPr="00F97748">
        <w:rPr>
          <w:rFonts w:ascii="宋体" w:eastAsia="宋体" w:hAnsi="宋体"/>
          <w:b/>
          <w:bCs/>
          <w:sz w:val="28"/>
          <w:szCs w:val="32"/>
        </w:rPr>
        <w:t>收入来源</w:t>
      </w:r>
    </w:p>
    <w:p w14:paraId="5295641E" w14:textId="77777777" w:rsidR="0068211F" w:rsidRPr="00F97748" w:rsidRDefault="0068211F" w:rsidP="00F97748">
      <w:pPr>
        <w:numPr>
          <w:ilvl w:val="0"/>
          <w:numId w:val="7"/>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服务费</w:t>
      </w:r>
      <w:r w:rsidRPr="00F97748">
        <w:rPr>
          <w:rFonts w:ascii="宋体" w:eastAsia="宋体" w:hAnsi="宋体"/>
          <w:sz w:val="24"/>
          <w:szCs w:val="28"/>
        </w:rPr>
        <w:t>：向用户收取数字重生服务的费用，包括数据采集、模型构建、智能交互平台使用等。</w:t>
      </w:r>
    </w:p>
    <w:p w14:paraId="482EA2EC" w14:textId="77777777" w:rsidR="0068211F" w:rsidRPr="00F97748" w:rsidRDefault="0068211F" w:rsidP="00F97748">
      <w:pPr>
        <w:numPr>
          <w:ilvl w:val="0"/>
          <w:numId w:val="7"/>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产品销售收入</w:t>
      </w:r>
      <w:r w:rsidRPr="00F97748">
        <w:rPr>
          <w:rFonts w:ascii="宋体" w:eastAsia="宋体" w:hAnsi="宋体"/>
          <w:sz w:val="24"/>
          <w:szCs w:val="28"/>
        </w:rPr>
        <w:t>：通过销售定制化情感纪念品，获取额外的收入来源。</w:t>
      </w:r>
    </w:p>
    <w:p w14:paraId="402D1146" w14:textId="77777777" w:rsidR="0068211F" w:rsidRPr="00F97748" w:rsidRDefault="0068211F" w:rsidP="00F97748">
      <w:pPr>
        <w:numPr>
          <w:ilvl w:val="0"/>
          <w:numId w:val="7"/>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合作伙伴收入</w:t>
      </w:r>
      <w:r w:rsidRPr="00F97748">
        <w:rPr>
          <w:rFonts w:ascii="宋体" w:eastAsia="宋体" w:hAnsi="宋体"/>
          <w:sz w:val="24"/>
          <w:szCs w:val="28"/>
        </w:rPr>
        <w:t>：与相关行业的企业合作，如殡葬服务、心理咨询等，通过提供联合服务或产品，分享收益。</w:t>
      </w:r>
    </w:p>
    <w:p w14:paraId="1BFC8698" w14:textId="4E5C57BE" w:rsidR="0068211F" w:rsidRPr="00F97748" w:rsidRDefault="00F97748" w:rsidP="0068211F">
      <w:pPr>
        <w:rPr>
          <w:rFonts w:ascii="宋体" w:eastAsia="宋体" w:hAnsi="宋体" w:hint="eastAsia"/>
          <w:b/>
          <w:bCs/>
          <w:sz w:val="28"/>
          <w:szCs w:val="32"/>
        </w:rPr>
      </w:pPr>
      <w:r w:rsidRPr="00F97748">
        <w:rPr>
          <w:rFonts w:ascii="宋体" w:eastAsia="宋体" w:hAnsi="宋体" w:hint="eastAsia"/>
          <w:b/>
          <w:bCs/>
          <w:sz w:val="28"/>
          <w:szCs w:val="32"/>
        </w:rPr>
        <w:t>3.3.2</w:t>
      </w:r>
      <w:r w:rsidR="0068211F" w:rsidRPr="00F97748">
        <w:rPr>
          <w:rFonts w:ascii="宋体" w:eastAsia="宋体" w:hAnsi="宋体"/>
          <w:b/>
          <w:bCs/>
          <w:sz w:val="28"/>
          <w:szCs w:val="32"/>
        </w:rPr>
        <w:t>盈利模式</w:t>
      </w:r>
    </w:p>
    <w:p w14:paraId="41C438BB" w14:textId="77777777" w:rsidR="0068211F" w:rsidRPr="00F97748" w:rsidRDefault="0068211F" w:rsidP="00F97748">
      <w:pPr>
        <w:numPr>
          <w:ilvl w:val="0"/>
          <w:numId w:val="9"/>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直接盈利</w:t>
      </w:r>
      <w:r w:rsidRPr="00F97748">
        <w:rPr>
          <w:rFonts w:ascii="宋体" w:eastAsia="宋体" w:hAnsi="宋体"/>
          <w:sz w:val="24"/>
          <w:szCs w:val="28"/>
        </w:rPr>
        <w:t>：通过向用户收取服务费和销售定制化产品，实现直接盈利。</w:t>
      </w:r>
    </w:p>
    <w:p w14:paraId="1FC12AAA" w14:textId="77777777" w:rsidR="0068211F" w:rsidRPr="00F97748" w:rsidRDefault="0068211F" w:rsidP="00F97748">
      <w:pPr>
        <w:numPr>
          <w:ilvl w:val="0"/>
          <w:numId w:val="9"/>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间接盈利</w:t>
      </w:r>
      <w:r w:rsidRPr="00F97748">
        <w:rPr>
          <w:rFonts w:ascii="宋体" w:eastAsia="宋体" w:hAnsi="宋体"/>
          <w:sz w:val="24"/>
          <w:szCs w:val="28"/>
        </w:rPr>
        <w:t>：与合作伙伴开展联合服务或产品，分享收益，实现间接盈利。</w:t>
      </w:r>
    </w:p>
    <w:p w14:paraId="508E6F3C" w14:textId="77777777" w:rsidR="0068211F" w:rsidRPr="00F97748" w:rsidRDefault="0068211F" w:rsidP="00F97748">
      <w:pPr>
        <w:numPr>
          <w:ilvl w:val="0"/>
          <w:numId w:val="9"/>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长期价值</w:t>
      </w:r>
      <w:r w:rsidRPr="00F97748">
        <w:rPr>
          <w:rFonts w:ascii="宋体" w:eastAsia="宋体" w:hAnsi="宋体"/>
          <w:sz w:val="24"/>
          <w:szCs w:val="28"/>
        </w:rPr>
        <w:t>：建立用户数据库，持续提供后续服务，如定期更新数字重生模型、推出新的定制化产品等，增加用户黏性，提高长期盈利能力。</w:t>
      </w:r>
    </w:p>
    <w:p w14:paraId="034E2279" w14:textId="1A90ACED" w:rsidR="0068211F" w:rsidRPr="00F97748" w:rsidRDefault="00F97748" w:rsidP="0068211F">
      <w:pPr>
        <w:rPr>
          <w:rFonts w:ascii="宋体" w:eastAsia="宋体" w:hAnsi="宋体" w:hint="eastAsia"/>
          <w:b/>
          <w:bCs/>
        </w:rPr>
      </w:pPr>
      <w:r w:rsidRPr="00F97748">
        <w:rPr>
          <w:rFonts w:ascii="宋体" w:eastAsia="宋体" w:hAnsi="宋体" w:hint="eastAsia"/>
          <w:b/>
          <w:bCs/>
          <w:sz w:val="28"/>
          <w:szCs w:val="32"/>
        </w:rPr>
        <w:t>3.3.3</w:t>
      </w:r>
      <w:r w:rsidR="0068211F" w:rsidRPr="00F97748">
        <w:rPr>
          <w:rFonts w:ascii="宋体" w:eastAsia="宋体" w:hAnsi="宋体"/>
          <w:b/>
          <w:bCs/>
          <w:sz w:val="28"/>
          <w:szCs w:val="32"/>
        </w:rPr>
        <w:t>成本与运营</w:t>
      </w:r>
    </w:p>
    <w:p w14:paraId="678D2EFB" w14:textId="77777777" w:rsidR="0068211F" w:rsidRPr="00F97748" w:rsidRDefault="0068211F" w:rsidP="00F97748">
      <w:pPr>
        <w:numPr>
          <w:ilvl w:val="0"/>
          <w:numId w:val="8"/>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技术研发成本</w:t>
      </w:r>
      <w:r w:rsidRPr="00F97748">
        <w:rPr>
          <w:rFonts w:ascii="宋体" w:eastAsia="宋体" w:hAnsi="宋体"/>
          <w:sz w:val="24"/>
          <w:szCs w:val="28"/>
        </w:rPr>
        <w:t>：投入大量资金用于AI技术的研发和优化，确保数字重生技术的先进性和准确性。</w:t>
      </w:r>
    </w:p>
    <w:p w14:paraId="2E5047C7" w14:textId="77777777" w:rsidR="0068211F" w:rsidRPr="00F97748" w:rsidRDefault="0068211F" w:rsidP="00F97748">
      <w:pPr>
        <w:numPr>
          <w:ilvl w:val="0"/>
          <w:numId w:val="8"/>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运营成本</w:t>
      </w:r>
      <w:r w:rsidRPr="00F97748">
        <w:rPr>
          <w:rFonts w:ascii="宋体" w:eastAsia="宋体" w:hAnsi="宋体"/>
          <w:sz w:val="24"/>
          <w:szCs w:val="28"/>
        </w:rPr>
        <w:t>：包括数据采集、模型构建、平台维护、客户服务等方面的费用。</w:t>
      </w:r>
    </w:p>
    <w:p w14:paraId="58DE59AF" w14:textId="77777777" w:rsidR="0068211F" w:rsidRPr="00F97748" w:rsidRDefault="0068211F" w:rsidP="00F97748">
      <w:pPr>
        <w:numPr>
          <w:ilvl w:val="0"/>
          <w:numId w:val="8"/>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市场推广成本</w:t>
      </w:r>
      <w:r w:rsidRPr="00F97748">
        <w:rPr>
          <w:rFonts w:ascii="宋体" w:eastAsia="宋体" w:hAnsi="宋体"/>
          <w:sz w:val="24"/>
          <w:szCs w:val="28"/>
        </w:rPr>
        <w:t>：用于线上推广、线下活动、合作伙伴关系建立等方面的费用。</w:t>
      </w:r>
    </w:p>
    <w:p w14:paraId="652377D9" w14:textId="5AEA70AB" w:rsidR="0068211F" w:rsidRPr="00F97748" w:rsidRDefault="00F97748" w:rsidP="0068211F">
      <w:pPr>
        <w:rPr>
          <w:rFonts w:ascii="宋体" w:eastAsia="宋体" w:hAnsi="宋体" w:hint="eastAsia"/>
          <w:b/>
          <w:bCs/>
          <w:sz w:val="28"/>
          <w:szCs w:val="32"/>
        </w:rPr>
      </w:pPr>
      <w:r w:rsidRPr="00F97748">
        <w:rPr>
          <w:rFonts w:ascii="宋体" w:eastAsia="宋体" w:hAnsi="宋体" w:hint="eastAsia"/>
          <w:b/>
          <w:bCs/>
          <w:sz w:val="28"/>
          <w:szCs w:val="32"/>
        </w:rPr>
        <w:t>3.3.4</w:t>
      </w:r>
      <w:r w:rsidR="0068211F" w:rsidRPr="00F97748">
        <w:rPr>
          <w:rFonts w:ascii="宋体" w:eastAsia="宋体" w:hAnsi="宋体" w:hint="eastAsia"/>
          <w:b/>
          <w:bCs/>
          <w:sz w:val="28"/>
          <w:szCs w:val="32"/>
        </w:rPr>
        <w:t>风险评估</w:t>
      </w:r>
    </w:p>
    <w:p w14:paraId="1CB9A18A" w14:textId="77777777" w:rsidR="0068211F" w:rsidRPr="00F97748" w:rsidRDefault="0068211F" w:rsidP="00F97748">
      <w:pPr>
        <w:numPr>
          <w:ilvl w:val="0"/>
          <w:numId w:val="10"/>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技术风险</w:t>
      </w:r>
      <w:r w:rsidRPr="00F97748">
        <w:rPr>
          <w:rFonts w:ascii="宋体" w:eastAsia="宋体" w:hAnsi="宋体"/>
          <w:sz w:val="24"/>
          <w:szCs w:val="28"/>
        </w:rPr>
        <w:t>：AI技术的研发和优化需要持续投入大量资金和时间，存在技术失败或无法达到预期效果的风险。</w:t>
      </w:r>
    </w:p>
    <w:p w14:paraId="1876FF94" w14:textId="77777777" w:rsidR="0068211F" w:rsidRPr="00F97748" w:rsidRDefault="0068211F" w:rsidP="00F97748">
      <w:pPr>
        <w:numPr>
          <w:ilvl w:val="0"/>
          <w:numId w:val="10"/>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市场风险</w:t>
      </w:r>
      <w:r w:rsidRPr="00F97748">
        <w:rPr>
          <w:rFonts w:ascii="宋体" w:eastAsia="宋体" w:hAnsi="宋体"/>
          <w:sz w:val="24"/>
          <w:szCs w:val="28"/>
        </w:rPr>
        <w:t>：市场竞争激烈，用户需求变化快速，需要不断调整和优化产品或服务以适应市场变化。</w:t>
      </w:r>
    </w:p>
    <w:p w14:paraId="5E52C358" w14:textId="534032BC" w:rsidR="00DE7011" w:rsidRPr="00F97748" w:rsidRDefault="0068211F" w:rsidP="00F97748">
      <w:pPr>
        <w:numPr>
          <w:ilvl w:val="0"/>
          <w:numId w:val="10"/>
        </w:numPr>
        <w:spacing w:line="360" w:lineRule="auto"/>
        <w:ind w:left="714" w:hanging="357"/>
        <w:rPr>
          <w:rFonts w:ascii="宋体" w:eastAsia="宋体" w:hAnsi="宋体" w:hint="eastAsia"/>
          <w:sz w:val="24"/>
          <w:szCs w:val="28"/>
        </w:rPr>
      </w:pPr>
      <w:r w:rsidRPr="00F97748">
        <w:rPr>
          <w:rFonts w:ascii="宋体" w:eastAsia="宋体" w:hAnsi="宋体"/>
          <w:b/>
          <w:bCs/>
          <w:sz w:val="24"/>
          <w:szCs w:val="28"/>
        </w:rPr>
        <w:t>法律法规风险</w:t>
      </w:r>
      <w:r w:rsidRPr="00F97748">
        <w:rPr>
          <w:rFonts w:ascii="宋体" w:eastAsia="宋体" w:hAnsi="宋体"/>
          <w:sz w:val="24"/>
          <w:szCs w:val="28"/>
        </w:rPr>
        <w:t>：涉及个人隐私、数据安全等方面的法律法规限制，需要确保合规运营。</w:t>
      </w:r>
    </w:p>
    <w:p w14:paraId="191487CC" w14:textId="46B4ADC1" w:rsidR="00F75C57" w:rsidRDefault="00A44994" w:rsidP="00F75C57">
      <w:pPr>
        <w:pStyle w:val="1"/>
        <w:rPr>
          <w:rFonts w:hint="eastAsia"/>
        </w:rPr>
      </w:pPr>
      <w:bookmarkStart w:id="15" w:name="_Toc187161321"/>
      <w:r>
        <w:rPr>
          <w:rFonts w:hint="eastAsia"/>
        </w:rPr>
        <w:t>4</w:t>
      </w:r>
      <w:r w:rsidR="00F75C57" w:rsidRPr="00F75C57">
        <w:rPr>
          <w:rFonts w:hint="eastAsia"/>
        </w:rPr>
        <w:t>市场分析</w:t>
      </w:r>
      <w:bookmarkEnd w:id="15"/>
    </w:p>
    <w:p w14:paraId="77688A80" w14:textId="4703279B" w:rsidR="00A44994" w:rsidRDefault="00A44994" w:rsidP="00A44994">
      <w:pPr>
        <w:pStyle w:val="2"/>
        <w:rPr>
          <w:rFonts w:hint="eastAsia"/>
        </w:rPr>
      </w:pPr>
      <w:bookmarkStart w:id="16" w:name="_Toc187161322"/>
      <w:r>
        <w:rPr>
          <w:rFonts w:hint="eastAsia"/>
        </w:rPr>
        <w:t>4.1</w:t>
      </w:r>
      <w:r w:rsidR="0068211F" w:rsidRPr="001B0744">
        <w:rPr>
          <w:rFonts w:hint="eastAsia"/>
        </w:rPr>
        <w:t>目标市场</w:t>
      </w:r>
      <w:bookmarkEnd w:id="16"/>
    </w:p>
    <w:p w14:paraId="70A20F85" w14:textId="0402B864"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在娱乐、教育、客户服务、虚拟助手、聊天机器人等领域有广泛需求。既可</w:t>
      </w:r>
      <w:r w:rsidRPr="00F97748">
        <w:rPr>
          <w:rFonts w:ascii="宋体" w:eastAsia="宋体" w:hAnsi="宋体"/>
          <w:sz w:val="24"/>
          <w:szCs w:val="28"/>
        </w:rPr>
        <w:t>面向失去亲人的家庭</w:t>
      </w:r>
      <w:r w:rsidRPr="00F97748">
        <w:rPr>
          <w:rFonts w:ascii="宋体" w:eastAsia="宋体" w:hAnsi="宋体" w:hint="eastAsia"/>
          <w:sz w:val="24"/>
          <w:szCs w:val="28"/>
        </w:rPr>
        <w:t>等</w:t>
      </w:r>
      <w:r w:rsidRPr="00F97748">
        <w:rPr>
          <w:rFonts w:ascii="宋体" w:eastAsia="宋体" w:hAnsi="宋体"/>
          <w:sz w:val="24"/>
          <w:szCs w:val="28"/>
        </w:rPr>
        <w:t>希望保留并延续亲人记忆与</w:t>
      </w:r>
      <w:bookmarkStart w:id="17" w:name="OLE_LINK3"/>
      <w:r w:rsidRPr="00F97748">
        <w:rPr>
          <w:rFonts w:ascii="宋体" w:eastAsia="宋体" w:hAnsi="宋体"/>
          <w:sz w:val="24"/>
          <w:szCs w:val="28"/>
        </w:rPr>
        <w:t>情感</w:t>
      </w:r>
      <w:bookmarkEnd w:id="17"/>
      <w:r w:rsidRPr="00F97748">
        <w:rPr>
          <w:rFonts w:ascii="宋体" w:eastAsia="宋体" w:hAnsi="宋体"/>
          <w:sz w:val="24"/>
          <w:szCs w:val="28"/>
        </w:rPr>
        <w:t>联系的群体</w:t>
      </w:r>
      <w:r w:rsidRPr="00F97748">
        <w:rPr>
          <w:rFonts w:ascii="宋体" w:eastAsia="宋体" w:hAnsi="宋体" w:hint="eastAsia"/>
          <w:sz w:val="24"/>
          <w:szCs w:val="28"/>
        </w:rPr>
        <w:t>，也可应用于对特定公众人物再次活跃于社会、教育等领域</w:t>
      </w:r>
      <w:r w:rsidRPr="00F97748">
        <w:rPr>
          <w:rFonts w:ascii="宋体" w:eastAsia="宋体" w:hAnsi="宋体"/>
          <w:sz w:val="24"/>
          <w:szCs w:val="28"/>
        </w:rPr>
        <w:t>。作为高端情感科技服务，</w:t>
      </w:r>
      <w:r w:rsidRPr="00F97748">
        <w:rPr>
          <w:rFonts w:ascii="宋体" w:eastAsia="宋体" w:hAnsi="宋体" w:hint="eastAsia"/>
          <w:sz w:val="24"/>
          <w:szCs w:val="28"/>
        </w:rPr>
        <w:t>可</w:t>
      </w:r>
      <w:bookmarkStart w:id="18" w:name="OLE_LINK2"/>
      <w:r w:rsidRPr="00F97748">
        <w:rPr>
          <w:rFonts w:ascii="宋体" w:eastAsia="宋体" w:hAnsi="宋体"/>
          <w:sz w:val="24"/>
          <w:szCs w:val="28"/>
        </w:rPr>
        <w:t>提供</w:t>
      </w:r>
      <w:bookmarkStart w:id="19" w:name="OLE_LINK5"/>
      <w:r w:rsidRPr="00F97748">
        <w:rPr>
          <w:rFonts w:ascii="宋体" w:eastAsia="宋体" w:hAnsi="宋体"/>
          <w:sz w:val="24"/>
          <w:szCs w:val="28"/>
        </w:rPr>
        <w:t>定制化、一对一的数字重生体验</w:t>
      </w:r>
      <w:bookmarkEnd w:id="18"/>
      <w:r w:rsidRPr="00F97748">
        <w:rPr>
          <w:rFonts w:ascii="宋体" w:eastAsia="宋体" w:hAnsi="宋体"/>
          <w:sz w:val="24"/>
          <w:szCs w:val="28"/>
        </w:rPr>
        <w:t>，成为家庭情感纪念与心灵慰藉的新选择</w:t>
      </w:r>
      <w:bookmarkEnd w:id="19"/>
      <w:r w:rsidRPr="00F97748">
        <w:rPr>
          <w:rFonts w:ascii="宋体" w:eastAsia="宋体" w:hAnsi="宋体" w:hint="eastAsia"/>
          <w:sz w:val="24"/>
          <w:szCs w:val="28"/>
        </w:rPr>
        <w:t>；也可</w:t>
      </w:r>
      <w:r w:rsidRPr="00F97748">
        <w:rPr>
          <w:rFonts w:ascii="宋体" w:eastAsia="宋体" w:hAnsi="宋体"/>
          <w:sz w:val="24"/>
          <w:szCs w:val="28"/>
        </w:rPr>
        <w:t>提供</w:t>
      </w:r>
      <w:bookmarkStart w:id="20" w:name="OLE_LINK6"/>
      <w:r w:rsidRPr="00F97748">
        <w:rPr>
          <w:rFonts w:ascii="宋体" w:eastAsia="宋体" w:hAnsi="宋体" w:hint="eastAsia"/>
          <w:sz w:val="24"/>
          <w:szCs w:val="28"/>
        </w:rPr>
        <w:t>大众</w:t>
      </w:r>
      <w:r w:rsidRPr="00F97748">
        <w:rPr>
          <w:rFonts w:ascii="宋体" w:eastAsia="宋体" w:hAnsi="宋体"/>
          <w:sz w:val="24"/>
          <w:szCs w:val="28"/>
        </w:rPr>
        <w:t>化、一对</w:t>
      </w:r>
      <w:r w:rsidRPr="00F97748">
        <w:rPr>
          <w:rFonts w:ascii="宋体" w:eastAsia="宋体" w:hAnsi="宋体" w:hint="eastAsia"/>
          <w:sz w:val="24"/>
          <w:szCs w:val="28"/>
        </w:rPr>
        <w:t>多</w:t>
      </w:r>
      <w:r w:rsidRPr="00F97748">
        <w:rPr>
          <w:rFonts w:ascii="宋体" w:eastAsia="宋体" w:hAnsi="宋体"/>
          <w:sz w:val="24"/>
          <w:szCs w:val="28"/>
        </w:rPr>
        <w:t>的</w:t>
      </w:r>
      <w:bookmarkEnd w:id="20"/>
      <w:r w:rsidRPr="00F97748">
        <w:rPr>
          <w:rFonts w:ascii="宋体" w:eastAsia="宋体" w:hAnsi="宋体"/>
          <w:sz w:val="24"/>
          <w:szCs w:val="28"/>
        </w:rPr>
        <w:t>数字重生体验</w:t>
      </w:r>
      <w:r w:rsidRPr="00F97748">
        <w:rPr>
          <w:rFonts w:ascii="宋体" w:eastAsia="宋体" w:hAnsi="宋体" w:hint="eastAsia"/>
          <w:sz w:val="24"/>
          <w:szCs w:val="28"/>
        </w:rPr>
        <w:t>，针对群体所喜爱的公众人物，在征得相关人员同意的情况下再次进入人们视野，服务于大众</w:t>
      </w:r>
      <w:r w:rsidRPr="00F97748">
        <w:rPr>
          <w:rFonts w:ascii="宋体" w:eastAsia="宋体" w:hAnsi="宋体"/>
          <w:sz w:val="24"/>
          <w:szCs w:val="28"/>
        </w:rPr>
        <w:t>。</w:t>
      </w:r>
    </w:p>
    <w:p w14:paraId="28ED4BD2" w14:textId="6EA23BD5" w:rsidR="00A44994" w:rsidRDefault="00A44994" w:rsidP="00A44994">
      <w:pPr>
        <w:pStyle w:val="2"/>
        <w:rPr>
          <w:rFonts w:hint="eastAsia"/>
        </w:rPr>
      </w:pPr>
      <w:bookmarkStart w:id="21" w:name="_Toc187161323"/>
      <w:r>
        <w:rPr>
          <w:rFonts w:hint="eastAsia"/>
        </w:rPr>
        <w:t>4.2</w:t>
      </w:r>
      <w:r w:rsidR="0068211F" w:rsidRPr="001B0744">
        <w:rPr>
          <w:rFonts w:hint="eastAsia"/>
        </w:rPr>
        <w:t>市场概况</w:t>
      </w:r>
      <w:bookmarkEnd w:id="21"/>
    </w:p>
    <w:p w14:paraId="143A6259" w14:textId="48881DD5"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生成式AI在模仿人类行为方面展现出巨大潜力，</w:t>
      </w:r>
      <w:r w:rsidRPr="00F97748">
        <w:rPr>
          <w:rFonts w:ascii="宋体" w:eastAsia="宋体" w:hAnsi="宋体"/>
          <w:sz w:val="24"/>
          <w:szCs w:val="28"/>
        </w:rPr>
        <w:t>随着人工智能技术的飞速发展，特别是生成式AI在语音合成、面部重建及自然语言处理领域的突破，</w:t>
      </w:r>
      <w:r w:rsidRPr="00F97748">
        <w:rPr>
          <w:rFonts w:ascii="宋体" w:eastAsia="宋体" w:hAnsi="宋体" w:hint="eastAsia"/>
          <w:sz w:val="24"/>
          <w:szCs w:val="28"/>
        </w:rPr>
        <w:t>市场应用情况日益增长。同时市场竞争激烈，各大相关企业纷纷进军该市场，大量投入研发产品、升级扩展技术。</w:t>
      </w:r>
    </w:p>
    <w:p w14:paraId="1FD93519" w14:textId="6AD6C5D7" w:rsidR="00A44994" w:rsidRDefault="00A44994" w:rsidP="00A44994">
      <w:pPr>
        <w:pStyle w:val="2"/>
        <w:rPr>
          <w:rFonts w:hint="eastAsia"/>
        </w:rPr>
      </w:pPr>
      <w:bookmarkStart w:id="22" w:name="_Toc187161324"/>
      <w:r>
        <w:rPr>
          <w:rFonts w:hint="eastAsia"/>
        </w:rPr>
        <w:t>4.3</w:t>
      </w:r>
      <w:r w:rsidR="0068211F" w:rsidRPr="001B0744">
        <w:rPr>
          <w:rFonts w:hint="eastAsia"/>
        </w:rPr>
        <w:t>市场规模及细分</w:t>
      </w:r>
      <w:bookmarkEnd w:id="22"/>
    </w:p>
    <w:p w14:paraId="1EDB9BB8" w14:textId="4650ABBC"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不论是全球市场还是中国市场，</w:t>
      </w:r>
      <w:r w:rsidRPr="00F97748">
        <w:rPr>
          <w:rFonts w:ascii="宋体" w:eastAsia="宋体" w:hAnsi="宋体"/>
          <w:sz w:val="24"/>
          <w:szCs w:val="28"/>
        </w:rPr>
        <w:t>生成式AI正处于高速发展阶段，市场规模不断扩大，</w:t>
      </w:r>
      <w:r w:rsidRPr="00F97748">
        <w:rPr>
          <w:rFonts w:ascii="宋体" w:eastAsia="宋体" w:hAnsi="宋体" w:hint="eastAsia"/>
          <w:sz w:val="24"/>
          <w:szCs w:val="28"/>
        </w:rPr>
        <w:t>随着模型架构、技术平台等相关技术的发展，“AI复活人类“在娱乐、教育、生活服务等相关行业已经进入发展阶段，市场规模进一步扩大。</w:t>
      </w:r>
    </w:p>
    <w:p w14:paraId="2702A404" w14:textId="428AF693" w:rsidR="00A44994" w:rsidRDefault="00A44994" w:rsidP="00A44994">
      <w:pPr>
        <w:pStyle w:val="2"/>
        <w:rPr>
          <w:rFonts w:hint="eastAsia"/>
        </w:rPr>
      </w:pPr>
      <w:bookmarkStart w:id="23" w:name="OLE_LINK4"/>
      <w:bookmarkStart w:id="24" w:name="_Toc187161325"/>
      <w:r>
        <w:rPr>
          <w:rFonts w:hint="eastAsia"/>
        </w:rPr>
        <w:t>4.4</w:t>
      </w:r>
      <w:r w:rsidR="0068211F" w:rsidRPr="001B0744">
        <w:rPr>
          <w:rFonts w:hint="eastAsia"/>
        </w:rPr>
        <w:t>产业分析</w:t>
      </w:r>
      <w:bookmarkEnd w:id="23"/>
      <w:bookmarkEnd w:id="24"/>
    </w:p>
    <w:p w14:paraId="69F19BD6" w14:textId="543F99F8" w:rsidR="0068211F" w:rsidRPr="00F97748" w:rsidRDefault="0068211F" w:rsidP="00F97748">
      <w:pPr>
        <w:spacing w:line="360" w:lineRule="auto"/>
        <w:ind w:firstLineChars="200" w:firstLine="480"/>
        <w:rPr>
          <w:rFonts w:ascii="宋体" w:eastAsia="宋体" w:hAnsi="宋体" w:hint="eastAsia"/>
          <w:b/>
          <w:bCs/>
          <w:sz w:val="24"/>
          <w:szCs w:val="28"/>
        </w:rPr>
      </w:pPr>
      <w:r w:rsidRPr="00F97748">
        <w:rPr>
          <w:rFonts w:ascii="宋体" w:eastAsia="宋体" w:hAnsi="宋体"/>
          <w:sz w:val="24"/>
          <w:szCs w:val="28"/>
        </w:rPr>
        <w:t>一对一定制化</w:t>
      </w:r>
      <w:r w:rsidRPr="00F97748">
        <w:rPr>
          <w:rFonts w:ascii="宋体" w:eastAsia="宋体" w:hAnsi="宋体" w:hint="eastAsia"/>
          <w:sz w:val="24"/>
          <w:szCs w:val="28"/>
        </w:rPr>
        <w:t>服务可应用在</w:t>
      </w:r>
      <w:r w:rsidRPr="00F97748">
        <w:rPr>
          <w:rFonts w:ascii="宋体" w:eastAsia="宋体" w:hAnsi="宋体"/>
          <w:sz w:val="24"/>
          <w:szCs w:val="28"/>
        </w:rPr>
        <w:t>家庭服务、健康服务、养老服务、</w:t>
      </w:r>
      <w:bookmarkStart w:id="25" w:name="OLE_LINK7"/>
      <w:r w:rsidRPr="00F97748">
        <w:rPr>
          <w:rFonts w:ascii="宋体" w:eastAsia="宋体" w:hAnsi="宋体"/>
          <w:sz w:val="24"/>
          <w:szCs w:val="28"/>
        </w:rPr>
        <w:t>娱乐服务、文化服务</w:t>
      </w:r>
      <w:bookmarkEnd w:id="25"/>
      <w:r w:rsidRPr="00F97748">
        <w:rPr>
          <w:rFonts w:ascii="宋体" w:eastAsia="宋体" w:hAnsi="宋体" w:hint="eastAsia"/>
          <w:sz w:val="24"/>
          <w:szCs w:val="28"/>
        </w:rPr>
        <w:t>等产业，</w:t>
      </w:r>
      <w:r w:rsidRPr="00F97748">
        <w:rPr>
          <w:rFonts w:ascii="宋体" w:eastAsia="宋体" w:hAnsi="宋体"/>
          <w:sz w:val="24"/>
          <w:szCs w:val="28"/>
        </w:rPr>
        <w:t>成为家庭</w:t>
      </w:r>
      <w:r w:rsidRPr="00F97748">
        <w:rPr>
          <w:rFonts w:ascii="宋体" w:eastAsia="宋体" w:hAnsi="宋体" w:hint="eastAsia"/>
          <w:sz w:val="24"/>
          <w:szCs w:val="28"/>
        </w:rPr>
        <w:t>成员</w:t>
      </w:r>
      <w:r w:rsidRPr="00F97748">
        <w:rPr>
          <w:rFonts w:ascii="宋体" w:eastAsia="宋体" w:hAnsi="宋体"/>
          <w:sz w:val="24"/>
          <w:szCs w:val="28"/>
        </w:rPr>
        <w:t>情感纪念与心灵慰藉的新选择</w:t>
      </w:r>
      <w:r w:rsidRPr="00F97748">
        <w:rPr>
          <w:rFonts w:ascii="宋体" w:eastAsia="宋体" w:hAnsi="宋体" w:hint="eastAsia"/>
          <w:sz w:val="24"/>
          <w:szCs w:val="28"/>
        </w:rPr>
        <w:t>。</w:t>
      </w:r>
      <w:r w:rsidRPr="00F97748">
        <w:rPr>
          <w:rFonts w:ascii="宋体" w:eastAsia="宋体" w:hAnsi="宋体"/>
          <w:sz w:val="24"/>
          <w:szCs w:val="28"/>
        </w:rPr>
        <w:t>一对</w:t>
      </w:r>
      <w:r w:rsidRPr="00F97748">
        <w:rPr>
          <w:rFonts w:ascii="宋体" w:eastAsia="宋体" w:hAnsi="宋体" w:hint="eastAsia"/>
          <w:sz w:val="24"/>
          <w:szCs w:val="28"/>
        </w:rPr>
        <w:t>多大众</w:t>
      </w:r>
      <w:r w:rsidRPr="00F97748">
        <w:rPr>
          <w:rFonts w:ascii="宋体" w:eastAsia="宋体" w:hAnsi="宋体"/>
          <w:sz w:val="24"/>
          <w:szCs w:val="28"/>
        </w:rPr>
        <w:t>化的</w:t>
      </w:r>
      <w:r w:rsidRPr="00F97748">
        <w:rPr>
          <w:rFonts w:ascii="宋体" w:eastAsia="宋体" w:hAnsi="宋体" w:hint="eastAsia"/>
          <w:sz w:val="24"/>
          <w:szCs w:val="28"/>
        </w:rPr>
        <w:t>服务可应用于教育服务、</w:t>
      </w:r>
      <w:r w:rsidRPr="00F97748">
        <w:rPr>
          <w:rFonts w:ascii="宋体" w:eastAsia="宋体" w:hAnsi="宋体"/>
          <w:sz w:val="24"/>
          <w:szCs w:val="28"/>
        </w:rPr>
        <w:t>娱乐服务、文化服务</w:t>
      </w:r>
      <w:r w:rsidRPr="00F97748">
        <w:rPr>
          <w:rFonts w:ascii="宋体" w:eastAsia="宋体" w:hAnsi="宋体" w:hint="eastAsia"/>
          <w:sz w:val="24"/>
          <w:szCs w:val="28"/>
        </w:rPr>
        <w:t>等产业，为被服务这提供文化传播与价值观塑造</w:t>
      </w:r>
      <w:r w:rsidRPr="00F97748">
        <w:rPr>
          <w:rFonts w:ascii="MS Gothic" w:eastAsia="MS Gothic" w:hAnsi="MS Gothic" w:cs="MS Gothic" w:hint="eastAsia"/>
          <w:sz w:val="24"/>
          <w:szCs w:val="28"/>
        </w:rPr>
        <w:t>‌</w:t>
      </w:r>
      <w:r w:rsidRPr="00F97748">
        <w:rPr>
          <w:rFonts w:ascii="宋体" w:eastAsia="宋体" w:hAnsi="宋体" w:cs="MS Gothic" w:hint="eastAsia"/>
          <w:sz w:val="24"/>
          <w:szCs w:val="28"/>
        </w:rPr>
        <w:t>、社会示范与正能量传递</w:t>
      </w:r>
      <w:r w:rsidRPr="00F97748">
        <w:rPr>
          <w:rFonts w:ascii="MS Gothic" w:eastAsia="MS Gothic" w:hAnsi="MS Gothic" w:cs="MS Gothic" w:hint="eastAsia"/>
          <w:sz w:val="24"/>
          <w:szCs w:val="28"/>
        </w:rPr>
        <w:t>‌</w:t>
      </w:r>
      <w:r w:rsidRPr="00F97748">
        <w:rPr>
          <w:rFonts w:ascii="宋体" w:eastAsia="宋体" w:hAnsi="宋体" w:cs="MS Gothic" w:hint="eastAsia"/>
          <w:sz w:val="24"/>
          <w:szCs w:val="28"/>
        </w:rPr>
        <w:t>、经济带动与发展</w:t>
      </w:r>
      <w:r w:rsidRPr="00F97748">
        <w:rPr>
          <w:rFonts w:ascii="MS Gothic" w:eastAsia="MS Gothic" w:hAnsi="MS Gothic" w:cs="MS Gothic" w:hint="eastAsia"/>
          <w:sz w:val="24"/>
          <w:szCs w:val="28"/>
        </w:rPr>
        <w:t>‌</w:t>
      </w:r>
      <w:r w:rsidRPr="00F97748">
        <w:rPr>
          <w:rFonts w:ascii="宋体" w:eastAsia="宋体" w:hAnsi="宋体" w:cs="MS Gothic" w:hint="eastAsia"/>
          <w:sz w:val="24"/>
          <w:szCs w:val="28"/>
        </w:rPr>
        <w:t>等作用。</w:t>
      </w:r>
    </w:p>
    <w:p w14:paraId="609CCA4E" w14:textId="386CE65C" w:rsidR="00A44994" w:rsidRDefault="00A44994" w:rsidP="00A44994">
      <w:pPr>
        <w:pStyle w:val="2"/>
        <w:rPr>
          <w:rFonts w:hint="eastAsia"/>
        </w:rPr>
      </w:pPr>
      <w:bookmarkStart w:id="26" w:name="_Toc187161326"/>
      <w:r>
        <w:rPr>
          <w:rFonts w:hint="eastAsia"/>
        </w:rPr>
        <w:t>4.5</w:t>
      </w:r>
      <w:r w:rsidR="0068211F" w:rsidRPr="001B0744">
        <w:rPr>
          <w:rFonts w:hint="eastAsia"/>
        </w:rPr>
        <w:t>开发前景</w:t>
      </w:r>
      <w:bookmarkEnd w:id="26"/>
    </w:p>
    <w:p w14:paraId="22BB0308" w14:textId="4468D559" w:rsidR="0068211F" w:rsidRPr="00670479" w:rsidRDefault="00F97748" w:rsidP="00670479">
      <w:pPr>
        <w:spacing w:line="360" w:lineRule="auto"/>
        <w:ind w:firstLineChars="200" w:firstLine="480"/>
        <w:rPr>
          <w:rFonts w:ascii="宋体" w:eastAsia="宋体" w:hAnsi="宋体" w:hint="eastAsia"/>
          <w:b/>
          <w:bCs/>
          <w:sz w:val="24"/>
          <w:szCs w:val="24"/>
        </w:rPr>
      </w:pPr>
      <w:r>
        <w:rPr>
          <w:rFonts w:ascii="宋体" w:eastAsia="宋体" w:hAnsi="宋体" w:hint="eastAsia"/>
          <w:sz w:val="24"/>
          <w:szCs w:val="24"/>
        </w:rPr>
        <w:t>总体而言，</w:t>
      </w:r>
      <w:r w:rsidR="0068211F" w:rsidRPr="00F97748">
        <w:rPr>
          <w:rFonts w:ascii="宋体" w:eastAsia="宋体" w:hAnsi="宋体"/>
          <w:sz w:val="24"/>
          <w:szCs w:val="24"/>
        </w:rPr>
        <w:t>开发前景十分广阔，已经在多个领域展现了强大的潜力和应用价值</w:t>
      </w:r>
      <w:r w:rsidR="0068211F" w:rsidRPr="00F97748">
        <w:rPr>
          <w:rFonts w:ascii="宋体" w:eastAsia="宋体" w:hAnsi="宋体" w:hint="eastAsia"/>
          <w:sz w:val="24"/>
          <w:szCs w:val="24"/>
        </w:rPr>
        <w:t>。随着技术的进步与应用的扩展，生成式AI在对个人、群体提供</w:t>
      </w:r>
      <w:r w:rsidR="0068211F" w:rsidRPr="00F97748">
        <w:rPr>
          <w:rFonts w:ascii="宋体" w:eastAsia="宋体" w:hAnsi="宋体"/>
          <w:sz w:val="24"/>
          <w:szCs w:val="24"/>
        </w:rPr>
        <w:t>情感</w:t>
      </w:r>
      <w:r w:rsidR="0068211F" w:rsidRPr="00F97748">
        <w:rPr>
          <w:rFonts w:ascii="宋体" w:eastAsia="宋体" w:hAnsi="宋体" w:hint="eastAsia"/>
          <w:sz w:val="24"/>
          <w:szCs w:val="24"/>
        </w:rPr>
        <w:t>价值的潜力巨大，</w:t>
      </w:r>
      <w:r w:rsidR="0068211F" w:rsidRPr="00F97748">
        <w:rPr>
          <w:rFonts w:ascii="宋体" w:eastAsia="宋体" w:hAnsi="宋体"/>
          <w:sz w:val="24"/>
          <w:szCs w:val="24"/>
        </w:rPr>
        <w:t>开发前景充满希望</w:t>
      </w:r>
      <w:r w:rsidR="0068211F" w:rsidRPr="00F97748">
        <w:rPr>
          <w:rFonts w:ascii="宋体" w:eastAsia="宋体" w:hAnsi="宋体" w:hint="eastAsia"/>
          <w:sz w:val="24"/>
          <w:szCs w:val="24"/>
        </w:rPr>
        <w:t>。</w:t>
      </w:r>
    </w:p>
    <w:p w14:paraId="5C42DA57" w14:textId="0963A34D" w:rsidR="00F75C57" w:rsidRDefault="00A44994" w:rsidP="00F75C57">
      <w:pPr>
        <w:pStyle w:val="1"/>
        <w:rPr>
          <w:rFonts w:hint="eastAsia"/>
        </w:rPr>
      </w:pPr>
      <w:bookmarkStart w:id="27" w:name="_Toc187161327"/>
      <w:r>
        <w:rPr>
          <w:rFonts w:hint="eastAsia"/>
        </w:rPr>
        <w:t>5</w:t>
      </w:r>
      <w:r w:rsidR="00F75C57" w:rsidRPr="00F75C57">
        <w:rPr>
          <w:rFonts w:hint="eastAsia"/>
        </w:rPr>
        <w:t>竞争分析</w:t>
      </w:r>
      <w:bookmarkEnd w:id="27"/>
    </w:p>
    <w:p w14:paraId="0B7C536B" w14:textId="77777777" w:rsidR="00A44994" w:rsidRDefault="00A44994" w:rsidP="00E10697">
      <w:pPr>
        <w:pStyle w:val="2"/>
        <w:rPr>
          <w:rFonts w:hint="eastAsia"/>
        </w:rPr>
      </w:pPr>
      <w:bookmarkStart w:id="28" w:name="_Toc187161328"/>
      <w:r>
        <w:rPr>
          <w:rFonts w:hint="eastAsia"/>
        </w:rPr>
        <w:t>5.1</w:t>
      </w:r>
      <w:r w:rsidR="0068211F" w:rsidRPr="001B0744">
        <w:rPr>
          <w:rFonts w:hint="eastAsia"/>
        </w:rPr>
        <w:t>竞争对手</w:t>
      </w:r>
      <w:bookmarkEnd w:id="28"/>
    </w:p>
    <w:p w14:paraId="69D6B706" w14:textId="77777777" w:rsidR="00670479" w:rsidRPr="00670479" w:rsidRDefault="00670479" w:rsidP="00670479">
      <w:pPr>
        <w:spacing w:line="360" w:lineRule="auto"/>
        <w:rPr>
          <w:rFonts w:ascii="宋体" w:eastAsia="宋体" w:hAnsi="宋体" w:hint="eastAsia"/>
          <w:b/>
          <w:bCs/>
          <w:sz w:val="28"/>
          <w:szCs w:val="32"/>
        </w:rPr>
      </w:pPr>
      <w:r w:rsidRPr="00670479">
        <w:rPr>
          <w:rFonts w:ascii="宋体" w:eastAsia="宋体" w:hAnsi="宋体"/>
          <w:b/>
          <w:bCs/>
          <w:sz w:val="28"/>
          <w:szCs w:val="32"/>
        </w:rPr>
        <w:t>OpenAI</w:t>
      </w:r>
      <w:r w:rsidRPr="00670479">
        <w:rPr>
          <w:rFonts w:ascii="宋体" w:eastAsia="宋体" w:hAnsi="宋体" w:hint="eastAsia"/>
          <w:b/>
          <w:bCs/>
          <w:sz w:val="28"/>
          <w:szCs w:val="32"/>
        </w:rPr>
        <w:t>:</w:t>
      </w:r>
    </w:p>
    <w:p w14:paraId="6D384296"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技术领先性：OpenAI是全球领先的AI研究机构之一，尤其在自然语言处理和多模态生成方面处于前沿地位。</w:t>
      </w:r>
    </w:p>
    <w:p w14:paraId="225F536E"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开源与社区支持：通过开源项目，吸引了全球开发者社区的广泛参与和支持，推动了技术的快速迭代和创新。</w:t>
      </w:r>
    </w:p>
    <w:p w14:paraId="3E105BD5"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伦理与安全：高度重视AI伦理问题，积极参与AI治理和安全标准的制定，确保技术在道德和社会责任方面的合规性。</w:t>
      </w:r>
    </w:p>
    <w:p w14:paraId="149FCF0D"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跨领域应用：技术不仅限于文本生成，还涵盖了图像、音频、视频等多种模态，具有广泛的潜在应用场景。</w:t>
      </w:r>
    </w:p>
    <w:p w14:paraId="51D6E2F0" w14:textId="77777777" w:rsidR="00670479" w:rsidRPr="00670479" w:rsidRDefault="00670479" w:rsidP="00670479">
      <w:pPr>
        <w:spacing w:line="360" w:lineRule="auto"/>
        <w:rPr>
          <w:rFonts w:ascii="宋体" w:eastAsia="宋体" w:hAnsi="宋体" w:hint="eastAsia"/>
          <w:b/>
          <w:bCs/>
          <w:sz w:val="28"/>
          <w:szCs w:val="32"/>
        </w:rPr>
      </w:pPr>
      <w:r w:rsidRPr="00670479">
        <w:rPr>
          <w:rFonts w:ascii="宋体" w:eastAsia="宋体" w:hAnsi="宋体"/>
          <w:b/>
          <w:bCs/>
          <w:sz w:val="28"/>
          <w:szCs w:val="32"/>
        </w:rPr>
        <w:t>蚂蚁集团</w:t>
      </w:r>
      <w:r w:rsidRPr="00670479">
        <w:rPr>
          <w:rFonts w:ascii="宋体" w:eastAsia="宋体" w:hAnsi="宋体" w:hint="eastAsia"/>
          <w:b/>
          <w:bCs/>
          <w:sz w:val="28"/>
          <w:szCs w:val="32"/>
        </w:rPr>
        <w:t>:</w:t>
      </w:r>
    </w:p>
    <w:p w14:paraId="3BCCFA63"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金融与安全技术：在金融科技领域拥有深厚的技术积累，尤其是在支付、风控、反欺诈等方面。AI技术在金融场景中的应用非常成熟，能够提供高精度的风险评估和个性化服务。</w:t>
      </w:r>
    </w:p>
    <w:p w14:paraId="41AE82B4"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隐私保护：高度重视用户隐私保护，尤其是在数据加密、差分隐私等技术上有深厚的积累，确保用户数据的安全与合规。</w:t>
      </w:r>
    </w:p>
    <w:p w14:paraId="5ED90BF4"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大规模分布式系统：具备强大的分布式计算能力，能够处理海量数据，并支持复杂的AI模型训练和推理任务。</w:t>
      </w:r>
    </w:p>
    <w:p w14:paraId="47AC844E"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生态系统建设：依托阿里巴巴集团的庞大生态，能够与电商、物流、云计算等业务形成协同效应，为AI技术提供丰富的应用场景。</w:t>
      </w:r>
    </w:p>
    <w:p w14:paraId="405C770F" w14:textId="77777777" w:rsidR="00670479" w:rsidRPr="00670479" w:rsidRDefault="00670479" w:rsidP="00670479">
      <w:pPr>
        <w:spacing w:line="360" w:lineRule="auto"/>
        <w:rPr>
          <w:rFonts w:ascii="宋体" w:eastAsia="宋体" w:hAnsi="宋体" w:hint="eastAsia"/>
          <w:b/>
          <w:bCs/>
          <w:sz w:val="28"/>
          <w:szCs w:val="32"/>
        </w:rPr>
      </w:pPr>
      <w:r w:rsidRPr="00670479">
        <w:rPr>
          <w:rFonts w:ascii="宋体" w:eastAsia="宋体" w:hAnsi="宋体"/>
          <w:b/>
          <w:bCs/>
          <w:sz w:val="28"/>
          <w:szCs w:val="32"/>
        </w:rPr>
        <w:t>科大讯飞</w:t>
      </w:r>
      <w:r w:rsidRPr="00670479">
        <w:rPr>
          <w:rFonts w:ascii="宋体" w:eastAsia="宋体" w:hAnsi="宋体" w:hint="eastAsia"/>
          <w:b/>
          <w:bCs/>
          <w:sz w:val="28"/>
          <w:szCs w:val="32"/>
        </w:rPr>
        <w:t>:</w:t>
      </w:r>
    </w:p>
    <w:p w14:paraId="3650424E"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语音技术领先：在语音识别、语音合成、自然语言处理等领域处于国内领先地位，尤其在中文语音处理方面表现突出。该技术广泛应用于智能客服、教育、医疗等多个行业。</w:t>
      </w:r>
    </w:p>
    <w:p w14:paraId="400C8B98"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行业解决方案：专注于为特定行业提供定制化的AI解决方案，尤其是在教育、医疗、司法等领域有丰富的实践经验，能够满足不同行业的特殊需求。</w:t>
      </w:r>
    </w:p>
    <w:p w14:paraId="3C541737"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硬件与软件结合：不仅提供软件服务，还推出了多款智能硬件产品，形成了软硬件结合的完整生态。</w:t>
      </w:r>
    </w:p>
    <w:p w14:paraId="010B8063"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政策支持：作为国内AI领域的龙头企业，得到了政府的大力支持，参与了多项国家级AI项目的研发和推广。</w:t>
      </w:r>
    </w:p>
    <w:p w14:paraId="3148FC8E" w14:textId="77777777" w:rsidR="00670479" w:rsidRPr="00670479" w:rsidRDefault="00670479" w:rsidP="00670479">
      <w:pPr>
        <w:spacing w:line="360" w:lineRule="auto"/>
        <w:rPr>
          <w:rFonts w:ascii="宋体" w:eastAsia="宋体" w:hAnsi="宋体" w:hint="eastAsia"/>
          <w:b/>
          <w:bCs/>
          <w:sz w:val="28"/>
          <w:szCs w:val="32"/>
        </w:rPr>
      </w:pPr>
      <w:r w:rsidRPr="00670479">
        <w:rPr>
          <w:rFonts w:ascii="宋体" w:eastAsia="宋体" w:hAnsi="宋体"/>
          <w:b/>
          <w:bCs/>
          <w:sz w:val="28"/>
          <w:szCs w:val="32"/>
        </w:rPr>
        <w:t>谷歌</w:t>
      </w:r>
      <w:r w:rsidRPr="00670479">
        <w:rPr>
          <w:rFonts w:ascii="宋体" w:eastAsia="宋体" w:hAnsi="宋体" w:hint="eastAsia"/>
          <w:b/>
          <w:bCs/>
          <w:sz w:val="28"/>
          <w:szCs w:val="32"/>
        </w:rPr>
        <w:t>:</w:t>
      </w:r>
    </w:p>
    <w:p w14:paraId="580D9BF7"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技术研发实力：AI领域的研发投入巨大，拥有一流的科研团队和实验室。开发的Transformer架构、BERT、T5等模型在自然语言处理领域具有里程碑意义。</w:t>
      </w:r>
    </w:p>
    <w:p w14:paraId="1D2549E8"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多模态生成能力：在多模态生成方面处于世界领先水平，尤其是在图像生成、视频生成等领域取得了显著进展。</w:t>
      </w:r>
    </w:p>
    <w:p w14:paraId="3A910C1E"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云计算平台：谷歌云提供了强大的AI基础设施，支持大规模模型的训练和部署，能够为企业和个人开发者提供高效的AI开发环境。</w:t>
      </w:r>
    </w:p>
    <w:p w14:paraId="698AB5A2"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全球化布局：在全球范围内拥有广泛的用户基础和技术资源，能够迅速将新技术推向国际市场，占据先发优势。</w:t>
      </w:r>
    </w:p>
    <w:p w14:paraId="096706C9" w14:textId="77777777" w:rsidR="00670479" w:rsidRPr="00670479" w:rsidRDefault="00670479" w:rsidP="00670479">
      <w:pPr>
        <w:spacing w:line="360" w:lineRule="auto"/>
        <w:rPr>
          <w:rFonts w:ascii="宋体" w:eastAsia="宋体" w:hAnsi="宋体" w:hint="eastAsia"/>
          <w:b/>
          <w:bCs/>
          <w:sz w:val="28"/>
          <w:szCs w:val="32"/>
        </w:rPr>
      </w:pPr>
      <w:r w:rsidRPr="00670479">
        <w:rPr>
          <w:rFonts w:ascii="宋体" w:eastAsia="宋体" w:hAnsi="宋体"/>
          <w:b/>
          <w:bCs/>
          <w:sz w:val="28"/>
          <w:szCs w:val="32"/>
        </w:rPr>
        <w:t>微软</w:t>
      </w:r>
      <w:r w:rsidRPr="00670479">
        <w:rPr>
          <w:rFonts w:ascii="宋体" w:eastAsia="宋体" w:hAnsi="宋体" w:hint="eastAsia"/>
          <w:b/>
          <w:bCs/>
          <w:sz w:val="28"/>
          <w:szCs w:val="32"/>
        </w:rPr>
        <w:t>:</w:t>
      </w:r>
    </w:p>
    <w:p w14:paraId="507BF4F5"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Azure AI平台：Azure云平台提供了完整的AI开发工具链，能够帮助企业快速构建和部署AI应用。</w:t>
      </w:r>
    </w:p>
    <w:p w14:paraId="3E712DBA"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企业级应用：在企业级市场拥有强大的影响力，尤其是在办公自动化、协作工具、企业级AI解决方案等方面具有明显优势。</w:t>
      </w:r>
    </w:p>
    <w:p w14:paraId="16F4006E"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跨平台整合：产品线覆盖了Windows、iOS、Android等多个平台，能够为用户提供无缝的跨平台体验，增强用户的粘性。</w:t>
      </w:r>
    </w:p>
    <w:p w14:paraId="29C136DB"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hint="eastAsia"/>
          <w:sz w:val="24"/>
          <w:szCs w:val="28"/>
        </w:rPr>
        <w:t>合作伙伴生态：与全球众多企业和开发者建立了紧密的合作关系，形成了庞大的生态系统，能够为客户提供多样化的AI解决方案。</w:t>
      </w:r>
    </w:p>
    <w:p w14:paraId="7462408E" w14:textId="77777777" w:rsidR="00670479" w:rsidRPr="00670479" w:rsidRDefault="00670479" w:rsidP="00670479">
      <w:pPr>
        <w:spacing w:line="360" w:lineRule="auto"/>
        <w:rPr>
          <w:rFonts w:ascii="宋体" w:eastAsia="宋体" w:hAnsi="宋体" w:hint="eastAsia"/>
          <w:b/>
          <w:bCs/>
          <w:sz w:val="28"/>
          <w:szCs w:val="32"/>
        </w:rPr>
      </w:pPr>
      <w:r w:rsidRPr="00670479">
        <w:rPr>
          <w:rFonts w:ascii="宋体" w:eastAsia="宋体" w:hAnsi="宋体"/>
          <w:b/>
          <w:bCs/>
          <w:sz w:val="28"/>
          <w:szCs w:val="32"/>
        </w:rPr>
        <w:t>英伟达</w:t>
      </w:r>
      <w:r w:rsidRPr="00670479">
        <w:rPr>
          <w:rFonts w:ascii="宋体" w:eastAsia="宋体" w:hAnsi="宋体" w:hint="eastAsia"/>
          <w:b/>
          <w:bCs/>
          <w:sz w:val="28"/>
          <w:szCs w:val="32"/>
        </w:rPr>
        <w:t>:</w:t>
      </w:r>
    </w:p>
    <w:p w14:paraId="78536EFC"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硬件加速能力：在GPU硬件领域处于绝对领先地位，其CUDA平台和Tensor Core技术为AI模型的训练和推理提供了强大的计算支持，极大地提升了AI算法的运行效率。</w:t>
      </w:r>
    </w:p>
    <w:p w14:paraId="33D5ACDD"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AI开发工具：提供了丰富的AI开发工具，帮助开发者优化模型性能，降低开发成本。</w:t>
      </w:r>
    </w:p>
    <w:p w14:paraId="275562BE"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自动驾驶与机器人：在自动驾驶、机器人等领域有着广泛的应用，其AI技术在这些领域的表现突出，能够为相关企业提供高性能的解决方案。</w:t>
      </w:r>
    </w:p>
    <w:p w14:paraId="11B9DF4E"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边缘计算：推出的Jetson系列边缘计算设备，能够在本地进行实时AI推理，适用于物联网、智能城市等场景。</w:t>
      </w:r>
    </w:p>
    <w:p w14:paraId="22B8635E" w14:textId="77777777" w:rsidR="00670479" w:rsidRPr="00670479" w:rsidRDefault="00670479" w:rsidP="00670479">
      <w:pPr>
        <w:spacing w:line="360" w:lineRule="auto"/>
        <w:rPr>
          <w:rFonts w:ascii="宋体" w:eastAsia="宋体" w:hAnsi="宋体" w:hint="eastAsia"/>
          <w:b/>
          <w:bCs/>
          <w:sz w:val="28"/>
          <w:szCs w:val="32"/>
        </w:rPr>
      </w:pPr>
      <w:r w:rsidRPr="00670479">
        <w:rPr>
          <w:rFonts w:ascii="宋体" w:eastAsia="宋体" w:hAnsi="宋体"/>
          <w:b/>
          <w:bCs/>
          <w:sz w:val="28"/>
          <w:szCs w:val="32"/>
        </w:rPr>
        <w:t>百度</w:t>
      </w:r>
      <w:r w:rsidRPr="00670479">
        <w:rPr>
          <w:rFonts w:ascii="宋体" w:eastAsia="宋体" w:hAnsi="宋体" w:hint="eastAsia"/>
          <w:b/>
          <w:bCs/>
          <w:sz w:val="28"/>
          <w:szCs w:val="32"/>
        </w:rPr>
        <w:t>:</w:t>
      </w:r>
    </w:p>
    <w:p w14:paraId="16C8D130"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搜索引擎与大数据：拥有庞大的搜索引擎和数据中心，积累了丰富的用户行为数据，能够为AI模型的训练提供高质量的数据支持。</w:t>
      </w:r>
    </w:p>
    <w:p w14:paraId="310DCF38"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自然语言处理：在自然语言处理领域有着深厚的技术积累，尤其是在中文语境下的对话生成、机器翻译等方面表现优异。其开发的ERNIE模型在多个基准测试中取得了领先成绩。</w:t>
      </w:r>
    </w:p>
    <w:p w14:paraId="79D35455"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自动驾驶：Apollo平台是全球领先的自动驾驶开放平台，汇集了众多汽车制造商、供应商和技术公司，推动了自动驾驶技术的发展。</w:t>
      </w:r>
    </w:p>
    <w:p w14:paraId="3B573B8A"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AI平台化：AI开放平台提供了多种AI服务，涵盖了语音、视觉、自然语言处理等多个领域，能够为企业和个人开发者提供一站式的AI解决方案。</w:t>
      </w:r>
    </w:p>
    <w:p w14:paraId="1C93DDF3" w14:textId="77777777" w:rsidR="00670479" w:rsidRPr="00670479" w:rsidRDefault="00670479" w:rsidP="00670479">
      <w:pPr>
        <w:spacing w:line="360" w:lineRule="auto"/>
        <w:rPr>
          <w:rFonts w:ascii="宋体" w:eastAsia="宋体" w:hAnsi="宋体" w:hint="eastAsia"/>
          <w:b/>
          <w:bCs/>
          <w:sz w:val="24"/>
          <w:szCs w:val="28"/>
        </w:rPr>
      </w:pPr>
      <w:r w:rsidRPr="00670479">
        <w:rPr>
          <w:rFonts w:ascii="宋体" w:eastAsia="宋体" w:hAnsi="宋体"/>
          <w:b/>
          <w:bCs/>
          <w:sz w:val="28"/>
          <w:szCs w:val="32"/>
        </w:rPr>
        <w:t>腾讯</w:t>
      </w:r>
      <w:r w:rsidRPr="00670479">
        <w:rPr>
          <w:rFonts w:ascii="宋体" w:eastAsia="宋体" w:hAnsi="宋体" w:hint="eastAsia"/>
          <w:b/>
          <w:bCs/>
          <w:sz w:val="28"/>
          <w:szCs w:val="32"/>
        </w:rPr>
        <w:t>:</w:t>
      </w:r>
    </w:p>
    <w:p w14:paraId="6FB66B52"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社交与娱乐生态：拥有庞大的社交网络和娱乐平台，能够为AI技术提供丰富的应用场景，尤其是在内容生成、推荐系统、虚拟助手等方面具有明显优势。</w:t>
      </w:r>
    </w:p>
    <w:p w14:paraId="444023E5"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游戏AI：在游戏AI领域有着深厚的积累，尤其是在游戏中的智能NPC、自动对战、关卡设计等方面，能够为玩家提供更加沉浸式的游戏体验。</w:t>
      </w:r>
    </w:p>
    <w:p w14:paraId="6BADF2D0"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跨平台整合：产品线覆盖了多个平台，能够为用户提供无缝的跨平台体验，增强用户的粘性。</w:t>
      </w:r>
    </w:p>
    <w:p w14:paraId="0B49019D"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AI基础设施：腾讯云提供了强大的AI基础设施，支持大规模模型的训练和部署，能够为企业和个人开发者提供高效的AI开发环境。</w:t>
      </w:r>
    </w:p>
    <w:p w14:paraId="0ACF94D1" w14:textId="77777777" w:rsidR="00670479" w:rsidRPr="00670479" w:rsidRDefault="00670479" w:rsidP="00670479">
      <w:pPr>
        <w:spacing w:line="360" w:lineRule="auto"/>
        <w:rPr>
          <w:rFonts w:ascii="宋体" w:eastAsia="宋体" w:hAnsi="宋体" w:hint="eastAsia"/>
          <w:b/>
          <w:bCs/>
          <w:sz w:val="28"/>
          <w:szCs w:val="32"/>
        </w:rPr>
      </w:pPr>
      <w:r w:rsidRPr="00670479">
        <w:rPr>
          <w:rFonts w:ascii="宋体" w:eastAsia="宋体" w:hAnsi="宋体" w:hint="eastAsia"/>
          <w:b/>
          <w:bCs/>
          <w:sz w:val="28"/>
          <w:szCs w:val="32"/>
        </w:rPr>
        <w:t>字节跳动:</w:t>
      </w:r>
    </w:p>
    <w:p w14:paraId="588CD2EB"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内容推荐算法：凭借先进的内容推荐算法，能够精准地为用户提供个性化的信息流，极大地提高了用户粘性和活跃度。</w:t>
      </w:r>
    </w:p>
    <w:p w14:paraId="2D8455AB"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多模态生成：在多模态生成方面有着丰富的实践，尤其是在短视频生成、图像生成等领域表现突出，能够为用户提供高质量的内容创作工具。</w:t>
      </w:r>
    </w:p>
    <w:p w14:paraId="48D741DC"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全球化布局：字节跳动的TikTok在全球范围内拥有数亿用户，能够迅速将新技术推向国际市场，占据先发优势。</w:t>
      </w:r>
    </w:p>
    <w:p w14:paraId="05066C5E" w14:textId="77777777" w:rsidR="00670479" w:rsidRPr="00670479" w:rsidRDefault="00670479" w:rsidP="00670479">
      <w:pPr>
        <w:spacing w:line="360" w:lineRule="auto"/>
        <w:ind w:firstLineChars="200" w:firstLine="480"/>
        <w:rPr>
          <w:rFonts w:ascii="宋体" w:eastAsia="宋体" w:hAnsi="宋体" w:hint="eastAsia"/>
          <w:sz w:val="24"/>
          <w:szCs w:val="28"/>
        </w:rPr>
      </w:pPr>
      <w:r w:rsidRPr="00670479">
        <w:rPr>
          <w:rFonts w:ascii="宋体" w:eastAsia="宋体" w:hAnsi="宋体"/>
          <w:sz w:val="24"/>
          <w:szCs w:val="28"/>
        </w:rPr>
        <w:t>AI驱动的内容创作：通过AI技术赋能内容创作者，提供智能化功能，提升了内容的质量和多样性。</w:t>
      </w:r>
    </w:p>
    <w:p w14:paraId="4226E1FA" w14:textId="7DA5A92F" w:rsidR="0068211F" w:rsidRDefault="00A44994" w:rsidP="00E10697">
      <w:pPr>
        <w:pStyle w:val="2"/>
        <w:rPr>
          <w:rFonts w:hint="eastAsia"/>
        </w:rPr>
      </w:pPr>
      <w:bookmarkStart w:id="29" w:name="_Toc187161329"/>
      <w:r>
        <w:rPr>
          <w:rFonts w:hint="eastAsia"/>
        </w:rPr>
        <w:t>5.2</w:t>
      </w:r>
      <w:r w:rsidR="0068211F" w:rsidRPr="001B0744">
        <w:rPr>
          <w:rFonts w:hint="eastAsia"/>
        </w:rPr>
        <w:t>核心竞争力</w:t>
      </w:r>
      <w:bookmarkEnd w:id="29"/>
    </w:p>
    <w:p w14:paraId="68B7F934" w14:textId="0CB51837" w:rsidR="0068211F" w:rsidRPr="00F97748" w:rsidRDefault="00A44994" w:rsidP="00A44994">
      <w:pPr>
        <w:rPr>
          <w:rFonts w:ascii="宋体" w:eastAsia="宋体" w:hAnsi="宋体" w:hint="eastAsia"/>
          <w:b/>
          <w:bCs/>
          <w:sz w:val="28"/>
          <w:szCs w:val="32"/>
        </w:rPr>
      </w:pPr>
      <w:r w:rsidRPr="00F97748">
        <w:rPr>
          <w:rFonts w:ascii="宋体" w:eastAsia="宋体" w:hAnsi="宋体" w:hint="eastAsia"/>
          <w:b/>
          <w:bCs/>
          <w:sz w:val="28"/>
          <w:szCs w:val="32"/>
        </w:rPr>
        <w:t>5.2.1</w:t>
      </w:r>
      <w:r w:rsidR="0068211F" w:rsidRPr="00F97748">
        <w:rPr>
          <w:rFonts w:ascii="宋体" w:eastAsia="宋体" w:hAnsi="宋体" w:hint="eastAsia"/>
          <w:b/>
          <w:bCs/>
          <w:sz w:val="28"/>
          <w:szCs w:val="32"/>
        </w:rPr>
        <w:t>技术能力</w:t>
      </w:r>
    </w:p>
    <w:p w14:paraId="74E0215F"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深度学习模型：先进的深度学习模型是生成式AI的基础，这些模型能够处理复杂的任务，生成高质量的内容。</w:t>
      </w:r>
    </w:p>
    <w:p w14:paraId="556D1F6A"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多模态学习：从单一模态向多模态发展，提供更全面和多样化的生成能力。</w:t>
      </w:r>
    </w:p>
    <w:p w14:paraId="565B008B"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迁移学习：通过迁移学习，模型可以在少量数据的情况下快速适应新任务，提高泛化能力。</w:t>
      </w:r>
    </w:p>
    <w:p w14:paraId="7C30C8EE" w14:textId="1A6EBBE4" w:rsidR="0068211F" w:rsidRPr="00F97748" w:rsidRDefault="00A44994" w:rsidP="00A44994">
      <w:pPr>
        <w:rPr>
          <w:rFonts w:ascii="宋体" w:eastAsia="宋体" w:hAnsi="宋体" w:hint="eastAsia"/>
          <w:b/>
          <w:bCs/>
          <w:sz w:val="28"/>
          <w:szCs w:val="32"/>
        </w:rPr>
      </w:pPr>
      <w:r w:rsidRPr="00F97748">
        <w:rPr>
          <w:rFonts w:ascii="宋体" w:eastAsia="宋体" w:hAnsi="宋体" w:hint="eastAsia"/>
          <w:b/>
          <w:bCs/>
          <w:sz w:val="28"/>
          <w:szCs w:val="32"/>
        </w:rPr>
        <w:t>5.2.2</w:t>
      </w:r>
      <w:r w:rsidR="0068211F" w:rsidRPr="00F97748">
        <w:rPr>
          <w:rFonts w:ascii="宋体" w:eastAsia="宋体" w:hAnsi="宋体" w:hint="eastAsia"/>
          <w:b/>
          <w:bCs/>
          <w:sz w:val="28"/>
          <w:szCs w:val="32"/>
        </w:rPr>
        <w:t>计算资源</w:t>
      </w:r>
    </w:p>
    <w:p w14:paraId="76995D00"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高性能计算：拥有强大的计算资源是训练大规模生成式AI模型的必要条件。</w:t>
      </w:r>
    </w:p>
    <w:p w14:paraId="7491C3A8"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云计算平台：利用云计算平台提供的弹性计算能力，可以高效地训练和部署生成式AI模型。</w:t>
      </w:r>
    </w:p>
    <w:p w14:paraId="170BEB36" w14:textId="252ADF5D" w:rsidR="0068211F" w:rsidRPr="00F97748" w:rsidRDefault="00A44994" w:rsidP="00A44994">
      <w:pPr>
        <w:rPr>
          <w:rFonts w:ascii="宋体" w:eastAsia="宋体" w:hAnsi="宋体" w:hint="eastAsia"/>
          <w:b/>
          <w:bCs/>
        </w:rPr>
      </w:pPr>
      <w:r w:rsidRPr="00F97748">
        <w:rPr>
          <w:rFonts w:ascii="宋体" w:eastAsia="宋体" w:hAnsi="宋体" w:hint="eastAsia"/>
          <w:b/>
          <w:bCs/>
          <w:sz w:val="28"/>
          <w:szCs w:val="32"/>
        </w:rPr>
        <w:t>5.2.3</w:t>
      </w:r>
      <w:r w:rsidR="0068211F" w:rsidRPr="00F97748">
        <w:rPr>
          <w:rFonts w:ascii="宋体" w:eastAsia="宋体" w:hAnsi="宋体" w:hint="eastAsia"/>
          <w:b/>
          <w:bCs/>
          <w:sz w:val="28"/>
          <w:szCs w:val="32"/>
        </w:rPr>
        <w:t>数据量与质量</w:t>
      </w:r>
    </w:p>
    <w:p w14:paraId="3F4B2EBD"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大规模数据集：拥有高质量、大规模的数据集是训练模型的关键。</w:t>
      </w:r>
    </w:p>
    <w:p w14:paraId="424CE45F"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数据标注：高质量的数据标注可以提高模型的训练效果，确保生成内容的准确性。</w:t>
      </w:r>
    </w:p>
    <w:p w14:paraId="1AE1F6F1" w14:textId="217E04C5" w:rsidR="0068211F" w:rsidRPr="00F97748" w:rsidRDefault="00A44994" w:rsidP="00A44994">
      <w:pPr>
        <w:rPr>
          <w:rFonts w:ascii="宋体" w:eastAsia="宋体" w:hAnsi="宋体" w:hint="eastAsia"/>
          <w:b/>
          <w:bCs/>
          <w:sz w:val="28"/>
          <w:szCs w:val="32"/>
        </w:rPr>
      </w:pPr>
      <w:r w:rsidRPr="00F97748">
        <w:rPr>
          <w:rFonts w:ascii="宋体" w:eastAsia="宋体" w:hAnsi="宋体" w:hint="eastAsia"/>
          <w:b/>
          <w:bCs/>
          <w:sz w:val="28"/>
          <w:szCs w:val="32"/>
        </w:rPr>
        <w:t>5.2.4</w:t>
      </w:r>
      <w:r w:rsidR="0068211F" w:rsidRPr="00F97748">
        <w:rPr>
          <w:rFonts w:ascii="宋体" w:eastAsia="宋体" w:hAnsi="宋体" w:hint="eastAsia"/>
          <w:b/>
          <w:bCs/>
          <w:sz w:val="28"/>
          <w:szCs w:val="32"/>
        </w:rPr>
        <w:t>数据安全与隐私</w:t>
      </w:r>
    </w:p>
    <w:p w14:paraId="69CB3AA3" w14:textId="3838A630"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数据保护：严格的数据保护措施可以确保用户数据的安全，避免数据泄露和滥用</w:t>
      </w:r>
      <w:r w:rsidR="00F97748">
        <w:rPr>
          <w:rFonts w:ascii="宋体" w:eastAsia="宋体" w:hAnsi="宋体" w:hint="eastAsia"/>
          <w:sz w:val="24"/>
          <w:szCs w:val="28"/>
        </w:rPr>
        <w:t>，需国家现有的法律法规</w:t>
      </w:r>
      <w:r w:rsidRPr="00F97748">
        <w:rPr>
          <w:rFonts w:ascii="宋体" w:eastAsia="宋体" w:hAnsi="宋体" w:hint="eastAsia"/>
          <w:sz w:val="24"/>
          <w:szCs w:val="28"/>
        </w:rPr>
        <w:t>。</w:t>
      </w:r>
    </w:p>
    <w:p w14:paraId="34957D2C"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合规性：遵守相关的法律法规，确保数据使用的合法性和伦理性。</w:t>
      </w:r>
    </w:p>
    <w:p w14:paraId="65EFC16C" w14:textId="659E20E9" w:rsidR="0068211F" w:rsidRDefault="00A44994" w:rsidP="00E10697">
      <w:pPr>
        <w:pStyle w:val="2"/>
        <w:rPr>
          <w:rFonts w:hint="eastAsia"/>
        </w:rPr>
      </w:pPr>
      <w:bookmarkStart w:id="30" w:name="_Toc187161330"/>
      <w:r>
        <w:rPr>
          <w:rFonts w:hint="eastAsia"/>
        </w:rPr>
        <w:t>5.3</w:t>
      </w:r>
      <w:r w:rsidR="0068211F" w:rsidRPr="001B0744">
        <w:rPr>
          <w:rFonts w:hint="eastAsia"/>
        </w:rPr>
        <w:t>竞争策略</w:t>
      </w:r>
      <w:bookmarkEnd w:id="30"/>
    </w:p>
    <w:p w14:paraId="39DC2E2B" w14:textId="78C7BBD6" w:rsidR="0068211F" w:rsidRPr="00F97748" w:rsidRDefault="00A44994" w:rsidP="0068211F">
      <w:pPr>
        <w:ind w:firstLineChars="100" w:firstLine="281"/>
        <w:rPr>
          <w:rFonts w:ascii="宋体" w:eastAsia="宋体" w:hAnsi="宋体" w:hint="eastAsia"/>
          <w:b/>
          <w:bCs/>
          <w:sz w:val="28"/>
          <w:szCs w:val="32"/>
        </w:rPr>
      </w:pPr>
      <w:r w:rsidRPr="00F97748">
        <w:rPr>
          <w:rFonts w:ascii="宋体" w:eastAsia="宋体" w:hAnsi="宋体" w:hint="eastAsia"/>
          <w:b/>
          <w:bCs/>
          <w:sz w:val="28"/>
          <w:szCs w:val="32"/>
        </w:rPr>
        <w:t>5.3.1</w:t>
      </w:r>
      <w:r w:rsidR="0068211F" w:rsidRPr="00F97748">
        <w:rPr>
          <w:rFonts w:ascii="宋体" w:eastAsia="宋体" w:hAnsi="宋体" w:hint="eastAsia"/>
          <w:b/>
          <w:bCs/>
          <w:sz w:val="28"/>
          <w:szCs w:val="32"/>
        </w:rPr>
        <w:t>技术创新</w:t>
      </w:r>
    </w:p>
    <w:p w14:paraId="4EE3EA9B"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研发投入：持续投入资金进行技术研发，保持技术领先地位。</w:t>
      </w:r>
    </w:p>
    <w:p w14:paraId="18AC24FC"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开源合作：通过开源社区共享技术成果，吸引更多开发者和合作伙伴，共同推动行业发展。</w:t>
      </w:r>
    </w:p>
    <w:p w14:paraId="1F13A7DF" w14:textId="7A89AF23" w:rsidR="0068211F" w:rsidRPr="00F97748" w:rsidRDefault="00A44994" w:rsidP="0068211F">
      <w:pPr>
        <w:ind w:firstLineChars="100" w:firstLine="281"/>
        <w:rPr>
          <w:rFonts w:ascii="宋体" w:eastAsia="宋体" w:hAnsi="宋体" w:hint="eastAsia"/>
          <w:b/>
          <w:bCs/>
          <w:sz w:val="28"/>
          <w:szCs w:val="32"/>
        </w:rPr>
      </w:pPr>
      <w:r w:rsidRPr="00F97748">
        <w:rPr>
          <w:rFonts w:ascii="宋体" w:eastAsia="宋体" w:hAnsi="宋体" w:hint="eastAsia"/>
          <w:b/>
          <w:bCs/>
          <w:sz w:val="28"/>
          <w:szCs w:val="32"/>
        </w:rPr>
        <w:t>5.3.2</w:t>
      </w:r>
      <w:r w:rsidR="0068211F" w:rsidRPr="00F97748">
        <w:rPr>
          <w:rFonts w:ascii="宋体" w:eastAsia="宋体" w:hAnsi="宋体" w:hint="eastAsia"/>
          <w:b/>
          <w:bCs/>
          <w:sz w:val="28"/>
          <w:szCs w:val="32"/>
        </w:rPr>
        <w:t>市场拓展</w:t>
      </w:r>
    </w:p>
    <w:p w14:paraId="501BE50F"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垂直领域深耕：在特定垂直领域深耕细作，提供高度定制化的解决方案。</w:t>
      </w:r>
    </w:p>
    <w:p w14:paraId="592F627D"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国际化布局：通过全球化战略，拓展国际市场，增加市场份额。</w:t>
      </w:r>
    </w:p>
    <w:p w14:paraId="09E240C9" w14:textId="0F10CD0D" w:rsidR="0068211F" w:rsidRPr="00F97748" w:rsidRDefault="00A44994" w:rsidP="0068211F">
      <w:pPr>
        <w:ind w:firstLineChars="100" w:firstLine="281"/>
        <w:rPr>
          <w:rFonts w:ascii="宋体" w:eastAsia="宋体" w:hAnsi="宋体" w:hint="eastAsia"/>
          <w:b/>
          <w:bCs/>
        </w:rPr>
      </w:pPr>
      <w:r w:rsidRPr="00F97748">
        <w:rPr>
          <w:rFonts w:ascii="宋体" w:eastAsia="宋体" w:hAnsi="宋体" w:hint="eastAsia"/>
          <w:b/>
          <w:bCs/>
          <w:sz w:val="28"/>
          <w:szCs w:val="32"/>
        </w:rPr>
        <w:t>5.3.3</w:t>
      </w:r>
      <w:r w:rsidR="0068211F" w:rsidRPr="00F97748">
        <w:rPr>
          <w:rFonts w:ascii="宋体" w:eastAsia="宋体" w:hAnsi="宋体" w:hint="eastAsia"/>
          <w:b/>
          <w:bCs/>
          <w:sz w:val="28"/>
          <w:szCs w:val="32"/>
        </w:rPr>
        <w:t>生态系统建设</w:t>
      </w:r>
    </w:p>
    <w:p w14:paraId="47DC1DA9" w14:textId="122CB89F"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平台生态：</w:t>
      </w:r>
      <w:r w:rsidR="00F97748">
        <w:rPr>
          <w:rFonts w:ascii="宋体" w:eastAsia="宋体" w:hAnsi="宋体" w:hint="eastAsia"/>
          <w:sz w:val="24"/>
          <w:szCs w:val="28"/>
        </w:rPr>
        <w:t>可以寻求合作，</w:t>
      </w:r>
      <w:r w:rsidRPr="00F97748">
        <w:rPr>
          <w:rFonts w:ascii="宋体" w:eastAsia="宋体" w:hAnsi="宋体" w:hint="eastAsia"/>
          <w:sz w:val="24"/>
          <w:szCs w:val="28"/>
        </w:rPr>
        <w:t>构建开放的平台生态，吸引第三方开发者和合作伙伴，共同丰富应用场景和解决方案。</w:t>
      </w:r>
    </w:p>
    <w:p w14:paraId="626AB08A"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用户生态：通过提供优质的用户体验和增值服务，建立稳定的用户群体，增强用户粘性。</w:t>
      </w:r>
    </w:p>
    <w:p w14:paraId="3203774C" w14:textId="12971E9A" w:rsidR="0068211F" w:rsidRPr="002D37A8" w:rsidRDefault="00A44994" w:rsidP="00E10697">
      <w:pPr>
        <w:pStyle w:val="2"/>
        <w:rPr>
          <w:rFonts w:hint="eastAsia"/>
        </w:rPr>
      </w:pPr>
      <w:bookmarkStart w:id="31" w:name="_Toc187161331"/>
      <w:r>
        <w:rPr>
          <w:rFonts w:hint="eastAsia"/>
        </w:rPr>
        <w:t>5.4</w:t>
      </w:r>
      <w:r w:rsidR="0068211F" w:rsidRPr="002D37A8">
        <w:rPr>
          <w:rFonts w:hint="eastAsia"/>
        </w:rPr>
        <w:t>市场趋势</w:t>
      </w:r>
      <w:bookmarkEnd w:id="31"/>
    </w:p>
    <w:p w14:paraId="4A047E4B"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多模态生成：生成式AI正</w:t>
      </w:r>
      <w:bookmarkStart w:id="32" w:name="OLE_LINK8"/>
      <w:r w:rsidRPr="00F97748">
        <w:rPr>
          <w:rFonts w:ascii="宋体" w:eastAsia="宋体" w:hAnsi="宋体" w:hint="eastAsia"/>
          <w:sz w:val="24"/>
          <w:szCs w:val="28"/>
        </w:rPr>
        <w:t>从单一模态向多模态发展</w:t>
      </w:r>
      <w:bookmarkEnd w:id="32"/>
      <w:r w:rsidRPr="00F97748">
        <w:rPr>
          <w:rFonts w:ascii="宋体" w:eastAsia="宋体" w:hAnsi="宋体" w:hint="eastAsia"/>
          <w:sz w:val="24"/>
          <w:szCs w:val="28"/>
        </w:rPr>
        <w:t>，能够处理文本、图像、音频等多种类型的数据，提供更多样化的应用场景。</w:t>
      </w:r>
    </w:p>
    <w:p w14:paraId="296DDB5D"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个性化服务：生成式AI在个性化推荐、内容生成等方面的应用越来越广泛，能够为用户提供更加精准和个性化的服务。</w:t>
      </w:r>
    </w:p>
    <w:p w14:paraId="6FCB1AEB" w14:textId="5CE92BB1"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伦理与合规：随着生成式AI技术的普及，伦理和合规问题日益受到关注。企业需要加强数据隐私保护，确保生成内容的合法性和伦理性。</w:t>
      </w:r>
    </w:p>
    <w:p w14:paraId="2784D369" w14:textId="48B7CD19" w:rsidR="00F75C57" w:rsidRDefault="00A44994" w:rsidP="00F75C57">
      <w:pPr>
        <w:pStyle w:val="1"/>
        <w:rPr>
          <w:rFonts w:hint="eastAsia"/>
        </w:rPr>
      </w:pPr>
      <w:bookmarkStart w:id="33" w:name="_Toc187161332"/>
      <w:r>
        <w:rPr>
          <w:rFonts w:hint="eastAsia"/>
        </w:rPr>
        <w:t>6</w:t>
      </w:r>
      <w:r w:rsidR="00F75C57" w:rsidRPr="00F75C57">
        <w:rPr>
          <w:rFonts w:hint="eastAsia"/>
        </w:rPr>
        <w:t>营销战略</w:t>
      </w:r>
      <w:bookmarkEnd w:id="33"/>
    </w:p>
    <w:p w14:paraId="0C4B73FA" w14:textId="77777777" w:rsidR="00E10697" w:rsidRDefault="00E10697" w:rsidP="00E10697">
      <w:pPr>
        <w:pStyle w:val="2"/>
        <w:rPr>
          <w:rFonts w:hint="eastAsia"/>
        </w:rPr>
      </w:pPr>
      <w:bookmarkStart w:id="34" w:name="_Toc187161333"/>
      <w:r>
        <w:rPr>
          <w:rFonts w:hint="eastAsia"/>
        </w:rPr>
        <w:t>6.1</w:t>
      </w:r>
      <w:r w:rsidR="0068211F" w:rsidRPr="001B0744">
        <w:rPr>
          <w:rFonts w:hint="eastAsia"/>
        </w:rPr>
        <w:t>企业发展规划及目标</w:t>
      </w:r>
      <w:bookmarkEnd w:id="34"/>
    </w:p>
    <w:p w14:paraId="56B1E18C" w14:textId="1270CBE9"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sz w:val="24"/>
          <w:szCs w:val="28"/>
        </w:rPr>
        <w:t>通过最前沿的生成式人工智能技术，为失去亲人的家庭带来前所未有的慰藉与希望</w:t>
      </w:r>
      <w:r w:rsidRPr="00F97748">
        <w:rPr>
          <w:rFonts w:ascii="宋体" w:eastAsia="宋体" w:hAnsi="宋体" w:hint="eastAsia"/>
          <w:sz w:val="24"/>
          <w:szCs w:val="28"/>
        </w:rPr>
        <w:t>，让有影响力的公众人物继续活跃于人们的生活</w:t>
      </w:r>
      <w:r w:rsidRPr="00F97748">
        <w:rPr>
          <w:rFonts w:ascii="宋体" w:eastAsia="宋体" w:hAnsi="宋体"/>
          <w:sz w:val="24"/>
          <w:szCs w:val="28"/>
        </w:rPr>
        <w:t>。</w:t>
      </w:r>
      <w:r w:rsidRPr="00F97748">
        <w:rPr>
          <w:rFonts w:ascii="宋体" w:eastAsia="宋体" w:hAnsi="宋体" w:hint="eastAsia"/>
          <w:sz w:val="24"/>
          <w:szCs w:val="28"/>
        </w:rPr>
        <w:t>该</w:t>
      </w:r>
      <w:r w:rsidRPr="00F97748">
        <w:rPr>
          <w:rFonts w:ascii="宋体" w:eastAsia="宋体" w:hAnsi="宋体"/>
          <w:sz w:val="24"/>
          <w:szCs w:val="28"/>
        </w:rPr>
        <w:t>项目旨在通过收集并分析生前个体的对话数据、面容特征及声音样本，利用深度学习大模型，创造出高度仿真的数字重生体，让逝者的声音、面容与对话习惯得以在数字世界中延续，实现情感与记忆的跨时空传递。</w:t>
      </w:r>
    </w:p>
    <w:p w14:paraId="01269A3F" w14:textId="0FDE9DDA" w:rsidR="0068211F" w:rsidRDefault="00E10697" w:rsidP="00E10697">
      <w:pPr>
        <w:pStyle w:val="2"/>
        <w:rPr>
          <w:rFonts w:hint="eastAsia"/>
        </w:rPr>
      </w:pPr>
      <w:bookmarkStart w:id="35" w:name="_Toc187161334"/>
      <w:r>
        <w:rPr>
          <w:rFonts w:hint="eastAsia"/>
        </w:rPr>
        <w:t>6.2</w:t>
      </w:r>
      <w:r w:rsidR="0068211F" w:rsidRPr="001B0744">
        <w:rPr>
          <w:rFonts w:hint="eastAsia"/>
        </w:rPr>
        <w:t>营销方式</w:t>
      </w:r>
      <w:bookmarkEnd w:id="35"/>
    </w:p>
    <w:p w14:paraId="40F802F5" w14:textId="77777777" w:rsidR="0068211F" w:rsidRPr="00B5079D" w:rsidRDefault="0068211F" w:rsidP="00B5079D">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个性化营销：分析用户数据，构建详细的用户画像并根</w:t>
      </w:r>
      <w:bookmarkStart w:id="36" w:name="OLE_LINK9"/>
      <w:r w:rsidRPr="00B5079D">
        <w:rPr>
          <w:rFonts w:ascii="宋体" w:eastAsia="宋体" w:hAnsi="宋体" w:hint="eastAsia"/>
          <w:sz w:val="24"/>
          <w:szCs w:val="24"/>
        </w:rPr>
        <w:t>据用户画像</w:t>
      </w:r>
      <w:bookmarkEnd w:id="36"/>
      <w:r w:rsidRPr="00B5079D">
        <w:rPr>
          <w:rFonts w:ascii="宋体" w:eastAsia="宋体" w:hAnsi="宋体" w:hint="eastAsia"/>
          <w:sz w:val="24"/>
          <w:szCs w:val="24"/>
        </w:rPr>
        <w:t>生成个性化的内容。</w:t>
      </w:r>
    </w:p>
    <w:p w14:paraId="0E18F066" w14:textId="77777777" w:rsidR="00B5079D" w:rsidRPr="00B5079D" w:rsidRDefault="00B5079D" w:rsidP="00B5079D">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1）普通版：能实现文本和声音的克隆，在图像方面仅能实现AI绘画、AI修复等简单功能，使用小模型完成用户的需求，用户需自行收集相关的对话文本和音频数据，收费低，主要受众目标是所有有此方面需求的人，并且所有人都可以负担的起。考虑到该版本的功能较为基础，定价应保持在大多数人可以接受的范围内，同时保证一定的利润率。建议采用订阅制或一次性购买两种方式。月度订阅：人民币99元/月。年度订阅：人民币888元/年（约74元/月）。一次性购买：人民币1,688元。</w:t>
      </w:r>
    </w:p>
    <w:p w14:paraId="6DCB2410" w14:textId="77777777" w:rsidR="00B5079D" w:rsidRPr="00B5079D" w:rsidRDefault="00B5079D" w:rsidP="00B5079D">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2）专业版：较普通版加入了图像的内容，可以实现AI换脸，简单的人脸视频动作，用户同样需自行收集相关数据，主要受众目标是有一定资本经济能力的人，收费中等。相较于普通版，专业版提供了更多高级功能，因此价格可以适当提高，但仍需保持竞争力。同样提供订阅制和一次性购买选项。月度订阅：人民币399元/月。年度订阅：人民币3,288元/年（约274元/月）一次性购买：人民币5,999元。</w:t>
      </w:r>
    </w:p>
    <w:p w14:paraId="25335DB2" w14:textId="77777777" w:rsidR="00B5079D" w:rsidRPr="00B5079D" w:rsidRDefault="00B5079D" w:rsidP="00B5079D">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3）至尊版：加入了人脸图像的克隆功能，使用高性能的多模态大模型实现声音、文本、视频的多方面结合，收费高，主要受众目标是有高经济能力的高端用户和要求不多的企业组织。公司派出专属客服完成用户需求。由于至尊版提供的服务和技术含量较高，价格定位也应当反映其独特价值。采取高端定制化服务模式，确保用户体验的同时也能获得良好的收益。起始价：人民币2万元起，附加服务费：视项目规模和技术难度而定，可能包括额外的数据处理、特殊定制开发等费用。</w:t>
      </w:r>
    </w:p>
    <w:p w14:paraId="5A30682A" w14:textId="24D3FD56" w:rsidR="00B5079D" w:rsidRPr="00B5079D" w:rsidRDefault="00B5079D" w:rsidP="00B5079D">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（4）企业定制版：使用最高性能的多模态大模型，可以同时实现文本、音频、视频多媒体的AI复活功能，收费极高。主要</w:t>
      </w:r>
      <w:bookmarkStart w:id="37" w:name="OLE_LINK1"/>
      <w:r w:rsidRPr="00B5079D">
        <w:rPr>
          <w:rFonts w:ascii="宋体" w:eastAsia="宋体" w:hAnsi="宋体" w:hint="eastAsia"/>
          <w:sz w:val="24"/>
          <w:szCs w:val="24"/>
        </w:rPr>
        <w:t>受众目标</w:t>
      </w:r>
      <w:bookmarkEnd w:id="37"/>
      <w:r w:rsidRPr="00B5079D">
        <w:rPr>
          <w:rFonts w:ascii="宋体" w:eastAsia="宋体" w:hAnsi="宋体" w:hint="eastAsia"/>
          <w:sz w:val="24"/>
          <w:szCs w:val="24"/>
        </w:rPr>
        <w:t>是在这方面有极大需求的企业组织。公司领导层直接对接，尽全力完成用户需求。针对企业级客户，通常会根据具体需求量身定做解决方案，因此采用按项目收费的方式更为合理。可以根据项目的复杂程度、所需资源以及预期效果来确定最终报价。起始价：人民币50万元起，附加服务费：视项目规模和技术难度而定，可能包括额外的数据处理、特殊定制开发等费用。</w:t>
      </w:r>
    </w:p>
    <w:p w14:paraId="7046AEAC" w14:textId="0A6CAC79" w:rsidR="0068211F" w:rsidRDefault="00E10697" w:rsidP="00E10697">
      <w:pPr>
        <w:pStyle w:val="2"/>
        <w:rPr>
          <w:rFonts w:hint="eastAsia"/>
        </w:rPr>
      </w:pPr>
      <w:bookmarkStart w:id="38" w:name="_Toc187161335"/>
      <w:r>
        <w:rPr>
          <w:rFonts w:hint="eastAsia"/>
        </w:rPr>
        <w:t>6.3</w:t>
      </w:r>
      <w:r w:rsidR="0068211F" w:rsidRPr="001B0744">
        <w:rPr>
          <w:rFonts w:hint="eastAsia"/>
        </w:rPr>
        <w:t>营销策略</w:t>
      </w:r>
      <w:bookmarkEnd w:id="38"/>
    </w:p>
    <w:p w14:paraId="7A526129" w14:textId="77777777" w:rsidR="00B5079D" w:rsidRDefault="00B5079D" w:rsidP="00B5079D">
      <w:pPr>
        <w:spacing w:line="360" w:lineRule="auto"/>
        <w:ind w:firstLineChars="100" w:firstLine="240"/>
        <w:rPr>
          <w:rFonts w:ascii="宋体" w:eastAsia="宋体" w:hAnsi="宋体" w:hint="eastAsia"/>
          <w:sz w:val="24"/>
          <w:szCs w:val="28"/>
        </w:rPr>
      </w:pPr>
      <w:r w:rsidRPr="00F97748">
        <w:rPr>
          <w:rFonts w:ascii="宋体" w:eastAsia="宋体" w:hAnsi="宋体" w:hint="eastAsia"/>
          <w:sz w:val="24"/>
          <w:szCs w:val="28"/>
        </w:rPr>
        <w:t>客户互动：</w:t>
      </w:r>
      <w:r w:rsidRPr="00F97748">
        <w:rPr>
          <w:rFonts w:ascii="宋体" w:eastAsia="宋体" w:hAnsi="宋体"/>
          <w:sz w:val="24"/>
          <w:szCs w:val="28"/>
        </w:rPr>
        <w:t>创造出高度仿真的数字重生体，</w:t>
      </w:r>
      <w:r w:rsidRPr="00F97748">
        <w:rPr>
          <w:rFonts w:ascii="宋体" w:eastAsia="宋体" w:hAnsi="宋体" w:hint="eastAsia"/>
          <w:sz w:val="24"/>
          <w:szCs w:val="28"/>
        </w:rPr>
        <w:t>提供高质量的互动，</w:t>
      </w:r>
      <w:r w:rsidRPr="00F97748">
        <w:rPr>
          <w:rFonts w:ascii="宋体" w:eastAsia="宋体" w:hAnsi="宋体"/>
          <w:sz w:val="24"/>
          <w:szCs w:val="28"/>
        </w:rPr>
        <w:t>实现情感与记忆的跨时空传递</w:t>
      </w:r>
      <w:r w:rsidRPr="00F97748">
        <w:rPr>
          <w:rFonts w:ascii="宋体" w:eastAsia="宋体" w:hAnsi="宋体" w:hint="eastAsia"/>
          <w:sz w:val="24"/>
          <w:szCs w:val="28"/>
        </w:rPr>
        <w:t>。</w:t>
      </w:r>
    </w:p>
    <w:p w14:paraId="4DEB6676" w14:textId="080139AA" w:rsidR="00B5079D" w:rsidRPr="00B5079D" w:rsidRDefault="00B5079D" w:rsidP="00B5079D">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普通版：</w:t>
      </w:r>
      <w:r w:rsidRPr="00B5079D">
        <w:rPr>
          <w:rFonts w:ascii="宋体" w:eastAsia="宋体" w:hAnsi="宋体"/>
          <w:sz w:val="24"/>
          <w:szCs w:val="24"/>
        </w:rPr>
        <w:t>社交媒体营销：利用社交平台进行广泛的宣传推广，发布有趣的案例和用户体验视频，吸引用户的关注。举办线上活动，鼓励用户分享自己的使用体验，增加产品的曝光度。内容营销：撰写文章、制作教程视频，介绍AI克隆技术的基本原理和应用场景，帮助用户理解产品的价值。提供免费试用期或限时优惠，降低用户的初次尝试门槛，吸引更多人使用。搜索引擎优化：优化官方网站的内容，确保在百度、Google等搜索引擎中获得较高的自然排名，吸引更多有机流量。针对常见的搜索关键词进行优化，提高产品的可见性。定价策略：推出灵活的订阅制和一次性购买选项，满足不同用户的需求。提供家庭套餐或多人共享计划，吸引更多用户订阅。定期推出促销活动，刺激用户购买。口碑营销：建立用户社区，鼓励用户之间的互动和交流，形成良好的口碑效应。收集用户反馈，及时改进产品功能，提升用户体验。</w:t>
      </w:r>
    </w:p>
    <w:p w14:paraId="59C9E5FD" w14:textId="196D698B" w:rsidR="00B5079D" w:rsidRPr="00B5079D" w:rsidRDefault="00B5079D" w:rsidP="00B5079D">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专业版：行业展会与论坛：参加行业展会，展示产品的高级功能，吸引专业人士的关注。在相关行业的论坛中进行推广，分享成功案例和技术应用，树立品牌的专业形象。定制化演示：为潜在客户提供个性化的演示服务，展示AI换脸、人脸视频动作等功能的实际效果，增强客户的信任感。提供免费的技术咨询和支持，帮助客户了解如何将产品应用于他们的业务中。合作伙伴关系：与摄影器材、视频编辑软件等相关领域的公司建立合作关系，通过联合推广或捆绑销售的方式，扩大市场份额。与教育机构合作，提供培训课程或认证项目，培养更多专业用户。定价策略：提供比普通版更高端的功能，但价格仍然保持竞争力，确保中小型企业和个人用户能够负担得起。推出年费折扣、长期订阅优惠等，鼓励用户长期使用。VIP客户服务：为专业版用户提供专属的客服支持，确保他们在使用过程中遇到问题时能够得到及时的帮助。定期回访用户，收集反馈，持续优化产品功能和服务质量。</w:t>
      </w:r>
    </w:p>
    <w:p w14:paraId="27488C04" w14:textId="58D90A4F" w:rsidR="00B5079D" w:rsidRPr="00B5079D" w:rsidRDefault="00B5079D" w:rsidP="00B5079D">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至尊版：私人定制服务：为每位用户提供一对一的专属顾问，深入了解其需求，量身定制解决方案。提供从数据收集、模型训练到最终交付的全流程服务，确保每个环节都符合客户的期望。定期更新和优化模型，保持技术的领先性，满足客户的长期需求。高端品牌塑造：打造“至尊版”的独特品牌形象，强调高端、定制化的特点，吸引追求极致体验的用户。通过限量发售、会员制等方式，营造稀缺性和尊贵感，提升品牌的溢价能力。名人代言与合作：邀请知名人士或行业领袖作为代言人，提升品牌的知名度和影响力。与高端品牌、奢侈品公司合作，推出联名款或特别定制版产品，增强品牌的豪华感。定价策略：采用高端定制化服务模式，起始价设定较高，附加服务费根据项目规模和技术难度而定。强调产品的独特价值和个性化服务，确保客户感受到物有所值。专属活动与体验：为至尊版用户举办专属的线下活动或体验日，邀请他们亲自体验产品的强大功能。提供优先试用新功能的机会，增强用户的忠诚度和归属感。</w:t>
      </w:r>
    </w:p>
    <w:p w14:paraId="4A8AC65D" w14:textId="094E6A94" w:rsidR="00B5079D" w:rsidRPr="00B5079D" w:rsidRDefault="00B5079D" w:rsidP="00B5079D">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企业定制版：使用最高性能的多模态大模型，可以同时实现文本、音频、视频多媒体的AI复活功能，收费极高。主要受众目标是在这方面有极大需求的企业组织。公司领导层直接对接，尽全力完成用户需求。针对企业级客户，通常会根据具体需求量身定做解决方案，因此采用按项目收费的方式更为合理。可以根据项目的复杂程度、所需资源以及预期效果来确定最终报价。起始价：人民币50万元起，附加服务费：视项目规模和技术难度而定，可能包括额外的数据处理、特殊定制开发等费用。高层对接与战略合作：由公司领导层直接对接企业的决策层，深入了解其战略需求，提供量身定制的解决方案。与行业龙头企业建立长期的战略合作关系，共同推动AI技术的应用和发展。通过签订框架协议或长期合作协议，确保双方的合作稳定性和可持续性。定制化解决方案：根据企业的具体需求，提供从技术选型、数据处理、模型训练到部署上线的全流程服务。针对企业特有的应用场景，开发专属的功能模块，确保解决方案的高度契合。提供持续的技术支持和维护服务，确保系统的稳定运行。案例展示与口碑传播：通过成功案例展示，证明公司在企业级AI解决方案方面的实力和经验，增强潜在客户的信心。鼓励现有客户分享使用体验，形成良好的口碑效应，吸引更多企业选择我们的服务。定价策略：采用按项目收费的方式，根据项目的复杂程度、所需资源以及预期效果来确定最终报价。对于长期合作的客户，可以提供一定的折扣或优惠政策，增强客户的粘性。专属团队与服务：为每个企业客户配备专属的服务团队，包括项目经理、技术专家、客服人员等，确保项目的顺利推进。提供7x24小时的技术支持，确保企业在任何时间都能得到及时的帮助。定期召开项目进度会议，确保双方沟通顺畅，及时解决可能出现的问题。</w:t>
      </w:r>
    </w:p>
    <w:p w14:paraId="60C56CAD" w14:textId="77777777" w:rsidR="00670479" w:rsidRPr="00670479" w:rsidRDefault="00670479" w:rsidP="00670479">
      <w:pPr>
        <w:rPr>
          <w:rFonts w:hint="eastAsia"/>
        </w:rPr>
      </w:pPr>
    </w:p>
    <w:p w14:paraId="62F365D4" w14:textId="636898D7" w:rsidR="0068211F" w:rsidRPr="006675F7" w:rsidRDefault="00E10697" w:rsidP="00E10697">
      <w:pPr>
        <w:pStyle w:val="2"/>
        <w:rPr>
          <w:rFonts w:hint="eastAsia"/>
        </w:rPr>
      </w:pPr>
      <w:bookmarkStart w:id="39" w:name="_Toc187161336"/>
      <w:r>
        <w:rPr>
          <w:rFonts w:hint="eastAsia"/>
        </w:rPr>
        <w:t>6.4</w:t>
      </w:r>
      <w:r w:rsidR="0068211F">
        <w:rPr>
          <w:rFonts w:hint="eastAsia"/>
        </w:rPr>
        <w:t>项目宣传：</w:t>
      </w:r>
      <w:bookmarkEnd w:id="39"/>
    </w:p>
    <w:p w14:paraId="2E96595F" w14:textId="7B94106E" w:rsidR="0068211F" w:rsidRPr="00F97748" w:rsidRDefault="00E10697" w:rsidP="0068211F">
      <w:pPr>
        <w:rPr>
          <w:rFonts w:ascii="宋体" w:eastAsia="宋体" w:hAnsi="宋体" w:hint="eastAsia"/>
          <w:b/>
          <w:bCs/>
          <w:sz w:val="28"/>
          <w:szCs w:val="32"/>
        </w:rPr>
      </w:pPr>
      <w:r w:rsidRPr="00F97748">
        <w:rPr>
          <w:rFonts w:ascii="宋体" w:eastAsia="宋体" w:hAnsi="宋体" w:hint="eastAsia"/>
          <w:b/>
          <w:bCs/>
          <w:sz w:val="28"/>
          <w:szCs w:val="32"/>
        </w:rPr>
        <w:t>6.4.1</w:t>
      </w:r>
      <w:r w:rsidR="0068211F" w:rsidRPr="00F97748">
        <w:rPr>
          <w:rFonts w:ascii="宋体" w:eastAsia="宋体" w:hAnsi="宋体"/>
          <w:b/>
          <w:bCs/>
          <w:sz w:val="28"/>
          <w:szCs w:val="32"/>
        </w:rPr>
        <w:t>线上推广</w:t>
      </w:r>
    </w:p>
    <w:p w14:paraId="58EF65CE" w14:textId="77777777" w:rsidR="0068211F" w:rsidRPr="00F97748" w:rsidRDefault="0068211F" w:rsidP="00F97748">
      <w:pPr>
        <w:numPr>
          <w:ilvl w:val="0"/>
          <w:numId w:val="14"/>
        </w:numPr>
        <w:spacing w:line="360" w:lineRule="auto"/>
        <w:ind w:hanging="442"/>
        <w:rPr>
          <w:rFonts w:ascii="宋体" w:eastAsia="宋体" w:hAnsi="宋体" w:hint="eastAsia"/>
          <w:sz w:val="24"/>
          <w:szCs w:val="28"/>
        </w:rPr>
      </w:pPr>
      <w:r w:rsidRPr="00F97748">
        <w:rPr>
          <w:rFonts w:ascii="宋体" w:eastAsia="宋体" w:hAnsi="宋体"/>
          <w:b/>
          <w:bCs/>
          <w:sz w:val="24"/>
          <w:szCs w:val="28"/>
        </w:rPr>
        <w:t>社交媒体营销</w:t>
      </w:r>
      <w:r w:rsidRPr="00F97748">
        <w:rPr>
          <w:rFonts w:ascii="宋体" w:eastAsia="宋体" w:hAnsi="宋体"/>
          <w:sz w:val="24"/>
          <w:szCs w:val="28"/>
        </w:rPr>
        <w:t>：</w:t>
      </w:r>
    </w:p>
    <w:p w14:paraId="732176EF" w14:textId="77777777" w:rsidR="0068211F" w:rsidRPr="00F97748" w:rsidRDefault="0068211F" w:rsidP="00F97748">
      <w:pPr>
        <w:numPr>
          <w:ilvl w:val="1"/>
          <w:numId w:val="14"/>
        </w:numPr>
        <w:spacing w:line="360" w:lineRule="auto"/>
        <w:ind w:hanging="442"/>
        <w:rPr>
          <w:rFonts w:ascii="宋体" w:eastAsia="宋体" w:hAnsi="宋体" w:hint="eastAsia"/>
          <w:sz w:val="24"/>
          <w:szCs w:val="28"/>
        </w:rPr>
      </w:pPr>
      <w:r w:rsidRPr="00F97748">
        <w:rPr>
          <w:rFonts w:ascii="宋体" w:eastAsia="宋体" w:hAnsi="宋体"/>
          <w:sz w:val="24"/>
          <w:szCs w:val="28"/>
        </w:rPr>
        <w:t>利用</w:t>
      </w:r>
      <w:r w:rsidRPr="00F97748">
        <w:rPr>
          <w:rFonts w:ascii="宋体" w:eastAsia="宋体" w:hAnsi="宋体" w:hint="eastAsia"/>
          <w:sz w:val="24"/>
          <w:szCs w:val="28"/>
        </w:rPr>
        <w:t>微信、</w:t>
      </w:r>
      <w:proofErr w:type="spellStart"/>
      <w:r w:rsidRPr="00F97748">
        <w:rPr>
          <w:rFonts w:ascii="宋体" w:eastAsia="宋体" w:hAnsi="宋体" w:hint="eastAsia"/>
          <w:sz w:val="24"/>
          <w:szCs w:val="28"/>
        </w:rPr>
        <w:t>qq</w:t>
      </w:r>
      <w:proofErr w:type="spellEnd"/>
      <w:r w:rsidRPr="00F97748">
        <w:rPr>
          <w:rFonts w:ascii="宋体" w:eastAsia="宋体" w:hAnsi="宋体"/>
          <w:sz w:val="24"/>
          <w:szCs w:val="28"/>
        </w:rPr>
        <w:t>等社交媒体平台发布项目信息，吸引潜在用户的关注。</w:t>
      </w:r>
    </w:p>
    <w:p w14:paraId="65DCACA0" w14:textId="77777777" w:rsidR="0068211F" w:rsidRPr="00F97748" w:rsidRDefault="0068211F" w:rsidP="00F97748">
      <w:pPr>
        <w:numPr>
          <w:ilvl w:val="1"/>
          <w:numId w:val="14"/>
        </w:numPr>
        <w:spacing w:line="360" w:lineRule="auto"/>
        <w:ind w:hanging="442"/>
        <w:rPr>
          <w:rFonts w:ascii="宋体" w:eastAsia="宋体" w:hAnsi="宋体" w:hint="eastAsia"/>
          <w:sz w:val="24"/>
          <w:szCs w:val="28"/>
        </w:rPr>
      </w:pPr>
      <w:r w:rsidRPr="00F97748">
        <w:rPr>
          <w:rFonts w:ascii="宋体" w:eastAsia="宋体" w:hAnsi="宋体"/>
          <w:sz w:val="24"/>
          <w:szCs w:val="28"/>
        </w:rPr>
        <w:t>制作引人入胜的内容，如感人的故事、成功案例分享等，以情感共鸣激发用户的兴趣。</w:t>
      </w:r>
    </w:p>
    <w:p w14:paraId="5DD7756D" w14:textId="77777777" w:rsidR="0068211F" w:rsidRPr="00F97748" w:rsidRDefault="0068211F" w:rsidP="00F97748">
      <w:pPr>
        <w:numPr>
          <w:ilvl w:val="1"/>
          <w:numId w:val="14"/>
        </w:numPr>
        <w:spacing w:line="360" w:lineRule="auto"/>
        <w:ind w:hanging="442"/>
        <w:rPr>
          <w:rFonts w:ascii="宋体" w:eastAsia="宋体" w:hAnsi="宋体" w:hint="eastAsia"/>
          <w:sz w:val="24"/>
          <w:szCs w:val="28"/>
        </w:rPr>
      </w:pPr>
      <w:r w:rsidRPr="00F97748">
        <w:rPr>
          <w:rFonts w:ascii="宋体" w:eastAsia="宋体" w:hAnsi="宋体"/>
          <w:sz w:val="24"/>
          <w:szCs w:val="28"/>
        </w:rPr>
        <w:t>发起话题挑战、互动问答等活动，增加用户参与度，提高项目曝光度。</w:t>
      </w:r>
    </w:p>
    <w:p w14:paraId="2DC0C7BE" w14:textId="77777777" w:rsidR="0068211F" w:rsidRPr="00F97748" w:rsidRDefault="0068211F" w:rsidP="00F97748">
      <w:pPr>
        <w:numPr>
          <w:ilvl w:val="0"/>
          <w:numId w:val="14"/>
        </w:numPr>
        <w:spacing w:line="360" w:lineRule="auto"/>
        <w:ind w:hanging="442"/>
        <w:rPr>
          <w:rFonts w:ascii="宋体" w:eastAsia="宋体" w:hAnsi="宋体" w:hint="eastAsia"/>
          <w:sz w:val="24"/>
          <w:szCs w:val="28"/>
        </w:rPr>
      </w:pPr>
      <w:r w:rsidRPr="00F97748">
        <w:rPr>
          <w:rFonts w:ascii="宋体" w:eastAsia="宋体" w:hAnsi="宋体"/>
          <w:b/>
          <w:bCs/>
          <w:sz w:val="24"/>
          <w:szCs w:val="28"/>
        </w:rPr>
        <w:t>搜索引擎优化（SEO）</w:t>
      </w:r>
      <w:r w:rsidRPr="00F97748">
        <w:rPr>
          <w:rFonts w:ascii="宋体" w:eastAsia="宋体" w:hAnsi="宋体"/>
          <w:sz w:val="24"/>
          <w:szCs w:val="28"/>
        </w:rPr>
        <w:t>：</w:t>
      </w:r>
    </w:p>
    <w:p w14:paraId="57BB8223" w14:textId="77777777" w:rsidR="0068211F" w:rsidRPr="00F97748" w:rsidRDefault="0068211F" w:rsidP="00F97748">
      <w:pPr>
        <w:numPr>
          <w:ilvl w:val="1"/>
          <w:numId w:val="14"/>
        </w:numPr>
        <w:spacing w:line="360" w:lineRule="auto"/>
        <w:ind w:hanging="442"/>
        <w:rPr>
          <w:rFonts w:ascii="宋体" w:eastAsia="宋体" w:hAnsi="宋体" w:hint="eastAsia"/>
          <w:sz w:val="24"/>
          <w:szCs w:val="28"/>
        </w:rPr>
      </w:pPr>
      <w:r w:rsidRPr="00F97748">
        <w:rPr>
          <w:rFonts w:ascii="宋体" w:eastAsia="宋体" w:hAnsi="宋体"/>
          <w:sz w:val="24"/>
          <w:szCs w:val="28"/>
        </w:rPr>
        <w:t>优化项目网站的关键词、页面结构和内容，提高在搜索引擎结果中的排名。</w:t>
      </w:r>
    </w:p>
    <w:p w14:paraId="4F7C68CF" w14:textId="77777777" w:rsidR="0068211F" w:rsidRPr="00F97748" w:rsidRDefault="0068211F" w:rsidP="00F97748">
      <w:pPr>
        <w:numPr>
          <w:ilvl w:val="1"/>
          <w:numId w:val="14"/>
        </w:numPr>
        <w:spacing w:line="360" w:lineRule="auto"/>
        <w:ind w:hanging="442"/>
        <w:rPr>
          <w:rFonts w:ascii="宋体" w:eastAsia="宋体" w:hAnsi="宋体" w:hint="eastAsia"/>
          <w:sz w:val="24"/>
          <w:szCs w:val="28"/>
        </w:rPr>
      </w:pPr>
      <w:r w:rsidRPr="00F97748">
        <w:rPr>
          <w:rFonts w:ascii="宋体" w:eastAsia="宋体" w:hAnsi="宋体"/>
          <w:sz w:val="24"/>
          <w:szCs w:val="28"/>
        </w:rPr>
        <w:t>建立高质量的外部链接，提升网站的权威性和可信度。</w:t>
      </w:r>
    </w:p>
    <w:p w14:paraId="72CD9CD8" w14:textId="77777777" w:rsidR="0068211F" w:rsidRPr="00F97748" w:rsidRDefault="0068211F" w:rsidP="00F97748">
      <w:pPr>
        <w:numPr>
          <w:ilvl w:val="0"/>
          <w:numId w:val="14"/>
        </w:numPr>
        <w:spacing w:line="360" w:lineRule="auto"/>
        <w:ind w:hanging="442"/>
        <w:rPr>
          <w:rFonts w:ascii="宋体" w:eastAsia="宋体" w:hAnsi="宋体" w:hint="eastAsia"/>
          <w:sz w:val="24"/>
          <w:szCs w:val="28"/>
        </w:rPr>
      </w:pPr>
      <w:r w:rsidRPr="00F97748">
        <w:rPr>
          <w:rFonts w:ascii="宋体" w:eastAsia="宋体" w:hAnsi="宋体"/>
          <w:b/>
          <w:bCs/>
          <w:sz w:val="24"/>
          <w:szCs w:val="28"/>
        </w:rPr>
        <w:t>在线广告投放</w:t>
      </w:r>
      <w:r w:rsidRPr="00F97748">
        <w:rPr>
          <w:rFonts w:ascii="宋体" w:eastAsia="宋体" w:hAnsi="宋体"/>
          <w:sz w:val="24"/>
          <w:szCs w:val="28"/>
        </w:rPr>
        <w:t>：</w:t>
      </w:r>
    </w:p>
    <w:p w14:paraId="55070DE4" w14:textId="77777777" w:rsidR="0068211F" w:rsidRPr="00F97748" w:rsidRDefault="0068211F" w:rsidP="00F97748">
      <w:pPr>
        <w:numPr>
          <w:ilvl w:val="1"/>
          <w:numId w:val="14"/>
        </w:numPr>
        <w:spacing w:line="360" w:lineRule="auto"/>
        <w:ind w:hanging="442"/>
        <w:rPr>
          <w:rFonts w:ascii="宋体" w:eastAsia="宋体" w:hAnsi="宋体" w:hint="eastAsia"/>
          <w:sz w:val="24"/>
          <w:szCs w:val="28"/>
        </w:rPr>
      </w:pPr>
      <w:r w:rsidRPr="00F97748">
        <w:rPr>
          <w:rFonts w:ascii="宋体" w:eastAsia="宋体" w:hAnsi="宋体"/>
          <w:sz w:val="24"/>
          <w:szCs w:val="28"/>
        </w:rPr>
        <w:t>在</w:t>
      </w:r>
      <w:r w:rsidRPr="00F97748">
        <w:rPr>
          <w:rFonts w:ascii="宋体" w:eastAsia="宋体" w:hAnsi="宋体" w:hint="eastAsia"/>
          <w:sz w:val="24"/>
          <w:szCs w:val="28"/>
        </w:rPr>
        <w:t>360等</w:t>
      </w:r>
      <w:r w:rsidRPr="00F97748">
        <w:rPr>
          <w:rFonts w:ascii="宋体" w:eastAsia="宋体" w:hAnsi="宋体"/>
          <w:sz w:val="24"/>
          <w:szCs w:val="28"/>
        </w:rPr>
        <w:t>广告</w:t>
      </w:r>
      <w:r w:rsidRPr="00F97748">
        <w:rPr>
          <w:rFonts w:ascii="宋体" w:eastAsia="宋体" w:hAnsi="宋体" w:hint="eastAsia"/>
          <w:sz w:val="24"/>
          <w:szCs w:val="28"/>
        </w:rPr>
        <w:t>投放</w:t>
      </w:r>
      <w:r w:rsidRPr="00F97748">
        <w:rPr>
          <w:rFonts w:ascii="宋体" w:eastAsia="宋体" w:hAnsi="宋体"/>
          <w:sz w:val="24"/>
          <w:szCs w:val="28"/>
        </w:rPr>
        <w:t>广告平台上投放有针对性的广告。</w:t>
      </w:r>
    </w:p>
    <w:p w14:paraId="0AACD4C0" w14:textId="77777777" w:rsidR="0068211F" w:rsidRPr="00F97748" w:rsidRDefault="0068211F" w:rsidP="00F97748">
      <w:pPr>
        <w:numPr>
          <w:ilvl w:val="1"/>
          <w:numId w:val="14"/>
        </w:numPr>
        <w:spacing w:line="360" w:lineRule="auto"/>
        <w:ind w:hanging="442"/>
        <w:rPr>
          <w:rFonts w:ascii="宋体" w:eastAsia="宋体" w:hAnsi="宋体" w:hint="eastAsia"/>
          <w:sz w:val="24"/>
          <w:szCs w:val="28"/>
        </w:rPr>
      </w:pPr>
      <w:r w:rsidRPr="00F97748">
        <w:rPr>
          <w:rFonts w:ascii="宋体" w:eastAsia="宋体" w:hAnsi="宋体"/>
          <w:sz w:val="24"/>
          <w:szCs w:val="28"/>
        </w:rPr>
        <w:t>根据用户的兴趣、地理位置等信息进行定向投放，提高广告的转化率。</w:t>
      </w:r>
    </w:p>
    <w:p w14:paraId="236A72F6" w14:textId="4A2303AA" w:rsidR="0068211F" w:rsidRPr="00F97748" w:rsidRDefault="00E10697" w:rsidP="0068211F">
      <w:pPr>
        <w:rPr>
          <w:rFonts w:ascii="宋体" w:eastAsia="宋体" w:hAnsi="宋体" w:hint="eastAsia"/>
          <w:b/>
          <w:bCs/>
          <w:sz w:val="28"/>
          <w:szCs w:val="32"/>
        </w:rPr>
      </w:pPr>
      <w:r w:rsidRPr="00F97748">
        <w:rPr>
          <w:rFonts w:ascii="宋体" w:eastAsia="宋体" w:hAnsi="宋体" w:hint="eastAsia"/>
          <w:b/>
          <w:bCs/>
          <w:sz w:val="28"/>
          <w:szCs w:val="32"/>
        </w:rPr>
        <w:t>6.4.2</w:t>
      </w:r>
      <w:r w:rsidR="0068211F" w:rsidRPr="00F97748">
        <w:rPr>
          <w:rFonts w:ascii="宋体" w:eastAsia="宋体" w:hAnsi="宋体"/>
          <w:b/>
          <w:bCs/>
          <w:sz w:val="28"/>
          <w:szCs w:val="32"/>
        </w:rPr>
        <w:t>线下推广</w:t>
      </w:r>
    </w:p>
    <w:p w14:paraId="45C91D76" w14:textId="77777777" w:rsidR="0068211F" w:rsidRPr="006675F7" w:rsidRDefault="0068211F" w:rsidP="00F97748">
      <w:pPr>
        <w:numPr>
          <w:ilvl w:val="0"/>
          <w:numId w:val="15"/>
        </w:numPr>
        <w:rPr>
          <w:rFonts w:hint="eastAsia"/>
        </w:rPr>
      </w:pPr>
      <w:r w:rsidRPr="006675F7">
        <w:rPr>
          <w:b/>
          <w:bCs/>
        </w:rPr>
        <w:t>参加行业展会</w:t>
      </w:r>
      <w:r w:rsidRPr="006675F7">
        <w:t>：</w:t>
      </w:r>
    </w:p>
    <w:p w14:paraId="4F7C0664" w14:textId="77777777" w:rsidR="0068211F" w:rsidRPr="00F97748" w:rsidRDefault="0068211F" w:rsidP="00F97748">
      <w:pPr>
        <w:numPr>
          <w:ilvl w:val="1"/>
          <w:numId w:val="15"/>
        </w:numPr>
        <w:spacing w:line="360" w:lineRule="auto"/>
        <w:ind w:hanging="442"/>
        <w:rPr>
          <w:rFonts w:ascii="宋体" w:eastAsia="宋体" w:hAnsi="宋体" w:hint="eastAsia"/>
          <w:sz w:val="24"/>
          <w:szCs w:val="28"/>
        </w:rPr>
      </w:pPr>
      <w:r w:rsidRPr="00F97748">
        <w:rPr>
          <w:rFonts w:ascii="宋体" w:eastAsia="宋体" w:hAnsi="宋体"/>
          <w:sz w:val="24"/>
          <w:szCs w:val="28"/>
        </w:rPr>
        <w:t>参展科技、人工智能等领域的行业展会，展示项目的核心技术和优势。</w:t>
      </w:r>
    </w:p>
    <w:p w14:paraId="640E11F4" w14:textId="77777777" w:rsidR="0068211F" w:rsidRPr="00F97748" w:rsidRDefault="0068211F" w:rsidP="00F97748">
      <w:pPr>
        <w:numPr>
          <w:ilvl w:val="1"/>
          <w:numId w:val="15"/>
        </w:numPr>
        <w:spacing w:line="360" w:lineRule="auto"/>
        <w:ind w:hanging="442"/>
        <w:rPr>
          <w:rFonts w:ascii="宋体" w:eastAsia="宋体" w:hAnsi="宋体" w:hint="eastAsia"/>
          <w:sz w:val="24"/>
          <w:szCs w:val="28"/>
        </w:rPr>
      </w:pPr>
      <w:r w:rsidRPr="00F97748">
        <w:rPr>
          <w:rFonts w:ascii="宋体" w:eastAsia="宋体" w:hAnsi="宋体"/>
          <w:sz w:val="24"/>
          <w:szCs w:val="28"/>
        </w:rPr>
        <w:t>与潜在客户或合作伙伴进行面对面的交流，建立信任关系。</w:t>
      </w:r>
    </w:p>
    <w:p w14:paraId="0AD39F80" w14:textId="77777777" w:rsidR="0068211F" w:rsidRPr="00F97748" w:rsidRDefault="0068211F" w:rsidP="00F97748">
      <w:pPr>
        <w:numPr>
          <w:ilvl w:val="0"/>
          <w:numId w:val="15"/>
        </w:numPr>
        <w:spacing w:line="360" w:lineRule="auto"/>
        <w:ind w:hanging="442"/>
        <w:rPr>
          <w:rFonts w:ascii="宋体" w:eastAsia="宋体" w:hAnsi="宋体" w:hint="eastAsia"/>
          <w:sz w:val="24"/>
          <w:szCs w:val="28"/>
        </w:rPr>
      </w:pPr>
      <w:r w:rsidRPr="00F97748">
        <w:rPr>
          <w:rFonts w:ascii="宋体" w:eastAsia="宋体" w:hAnsi="宋体"/>
          <w:b/>
          <w:bCs/>
          <w:sz w:val="24"/>
          <w:szCs w:val="28"/>
        </w:rPr>
        <w:t>举办活动</w:t>
      </w:r>
      <w:r w:rsidRPr="00F97748">
        <w:rPr>
          <w:rFonts w:ascii="宋体" w:eastAsia="宋体" w:hAnsi="宋体"/>
          <w:sz w:val="24"/>
          <w:szCs w:val="28"/>
        </w:rPr>
        <w:t>：</w:t>
      </w:r>
    </w:p>
    <w:p w14:paraId="739AAD84" w14:textId="77777777" w:rsidR="0068211F" w:rsidRPr="00F97748" w:rsidRDefault="0068211F" w:rsidP="00F97748">
      <w:pPr>
        <w:numPr>
          <w:ilvl w:val="1"/>
          <w:numId w:val="15"/>
        </w:numPr>
        <w:spacing w:line="360" w:lineRule="auto"/>
        <w:ind w:hanging="442"/>
        <w:rPr>
          <w:rFonts w:ascii="宋体" w:eastAsia="宋体" w:hAnsi="宋体" w:hint="eastAsia"/>
          <w:sz w:val="24"/>
          <w:szCs w:val="28"/>
        </w:rPr>
      </w:pPr>
      <w:r w:rsidRPr="00F97748">
        <w:rPr>
          <w:rFonts w:ascii="宋体" w:eastAsia="宋体" w:hAnsi="宋体"/>
          <w:sz w:val="24"/>
          <w:szCs w:val="28"/>
        </w:rPr>
        <w:t>组织研讨会、讲座、发布会等活动，邀请行业专家、用户代表等参与。</w:t>
      </w:r>
    </w:p>
    <w:p w14:paraId="0FFF8DC1" w14:textId="77777777" w:rsidR="0068211F" w:rsidRPr="00F97748" w:rsidRDefault="0068211F" w:rsidP="00F97748">
      <w:pPr>
        <w:numPr>
          <w:ilvl w:val="1"/>
          <w:numId w:val="15"/>
        </w:numPr>
        <w:spacing w:line="360" w:lineRule="auto"/>
        <w:ind w:hanging="442"/>
        <w:rPr>
          <w:rFonts w:ascii="宋体" w:eastAsia="宋体" w:hAnsi="宋体" w:hint="eastAsia"/>
          <w:sz w:val="24"/>
          <w:szCs w:val="28"/>
        </w:rPr>
      </w:pPr>
      <w:r w:rsidRPr="00F97748">
        <w:rPr>
          <w:rFonts w:ascii="宋体" w:eastAsia="宋体" w:hAnsi="宋体"/>
          <w:sz w:val="24"/>
          <w:szCs w:val="28"/>
        </w:rPr>
        <w:t>通过活动展示项目的价值，吸引潜在用户的关注。</w:t>
      </w:r>
    </w:p>
    <w:p w14:paraId="59EDCEB2" w14:textId="77777777" w:rsidR="0068211F" w:rsidRPr="00F97748" w:rsidRDefault="0068211F" w:rsidP="00F97748">
      <w:pPr>
        <w:numPr>
          <w:ilvl w:val="0"/>
          <w:numId w:val="15"/>
        </w:numPr>
        <w:spacing w:line="360" w:lineRule="auto"/>
        <w:ind w:hanging="442"/>
        <w:rPr>
          <w:rFonts w:ascii="宋体" w:eastAsia="宋体" w:hAnsi="宋体" w:hint="eastAsia"/>
          <w:sz w:val="24"/>
          <w:szCs w:val="28"/>
        </w:rPr>
      </w:pPr>
      <w:r w:rsidRPr="00F97748">
        <w:rPr>
          <w:rFonts w:ascii="宋体" w:eastAsia="宋体" w:hAnsi="宋体"/>
          <w:b/>
          <w:bCs/>
          <w:sz w:val="24"/>
          <w:szCs w:val="28"/>
        </w:rPr>
        <w:t>合作推广</w:t>
      </w:r>
      <w:r w:rsidRPr="00F97748">
        <w:rPr>
          <w:rFonts w:ascii="宋体" w:eastAsia="宋体" w:hAnsi="宋体"/>
          <w:sz w:val="24"/>
          <w:szCs w:val="28"/>
        </w:rPr>
        <w:t>：</w:t>
      </w:r>
    </w:p>
    <w:p w14:paraId="131F7B9A" w14:textId="77777777" w:rsidR="0068211F" w:rsidRPr="00F97748" w:rsidRDefault="0068211F" w:rsidP="00F97748">
      <w:pPr>
        <w:numPr>
          <w:ilvl w:val="1"/>
          <w:numId w:val="15"/>
        </w:numPr>
        <w:spacing w:line="360" w:lineRule="auto"/>
        <w:ind w:hanging="442"/>
        <w:rPr>
          <w:rFonts w:ascii="宋体" w:eastAsia="宋体" w:hAnsi="宋体" w:hint="eastAsia"/>
          <w:sz w:val="24"/>
          <w:szCs w:val="28"/>
        </w:rPr>
      </w:pPr>
      <w:r w:rsidRPr="00F97748">
        <w:rPr>
          <w:rFonts w:ascii="宋体" w:eastAsia="宋体" w:hAnsi="宋体"/>
          <w:sz w:val="24"/>
          <w:szCs w:val="28"/>
        </w:rPr>
        <w:t>与相关行业的合作伙伴开展联合推广活动，共享资源、扩大影响力。</w:t>
      </w:r>
    </w:p>
    <w:p w14:paraId="39D57CDE" w14:textId="77777777" w:rsidR="0068211F" w:rsidRPr="00F97748" w:rsidRDefault="0068211F" w:rsidP="00F97748">
      <w:pPr>
        <w:numPr>
          <w:ilvl w:val="1"/>
          <w:numId w:val="15"/>
        </w:numPr>
        <w:spacing w:line="360" w:lineRule="auto"/>
        <w:ind w:hanging="442"/>
        <w:rPr>
          <w:rFonts w:ascii="宋体" w:eastAsia="宋体" w:hAnsi="宋体" w:hint="eastAsia"/>
          <w:sz w:val="24"/>
          <w:szCs w:val="28"/>
        </w:rPr>
      </w:pPr>
      <w:r w:rsidRPr="00F97748">
        <w:rPr>
          <w:rFonts w:ascii="宋体" w:eastAsia="宋体" w:hAnsi="宋体"/>
          <w:sz w:val="24"/>
          <w:szCs w:val="28"/>
        </w:rPr>
        <w:t>例如，与殡葬服务、心理咨询等行业的企业合作，共同推广项目。</w:t>
      </w:r>
    </w:p>
    <w:p w14:paraId="51847E70" w14:textId="77777777" w:rsidR="0068211F" w:rsidRPr="0068211F" w:rsidRDefault="0068211F" w:rsidP="0068211F">
      <w:pPr>
        <w:ind w:firstLineChars="100" w:firstLine="210"/>
        <w:rPr>
          <w:rFonts w:hint="eastAsia"/>
        </w:rPr>
      </w:pPr>
    </w:p>
    <w:p w14:paraId="3CD6F319" w14:textId="34168D71" w:rsidR="0068211F" w:rsidRDefault="00E10697" w:rsidP="00E10697">
      <w:pPr>
        <w:pStyle w:val="2"/>
        <w:rPr>
          <w:rFonts w:hint="eastAsia"/>
        </w:rPr>
      </w:pPr>
      <w:bookmarkStart w:id="40" w:name="_Toc187161337"/>
      <w:r>
        <w:rPr>
          <w:rFonts w:hint="eastAsia"/>
        </w:rPr>
        <w:t>6.5</w:t>
      </w:r>
      <w:r w:rsidR="0068211F" w:rsidRPr="001B0744">
        <w:rPr>
          <w:rFonts w:hint="eastAsia"/>
        </w:rPr>
        <w:t>产品策略</w:t>
      </w:r>
      <w:bookmarkEnd w:id="40"/>
    </w:p>
    <w:p w14:paraId="1D38EA90" w14:textId="77777777" w:rsidR="0068211F" w:rsidRPr="00F97748" w:rsidRDefault="0068211F" w:rsidP="00F97748">
      <w:pPr>
        <w:spacing w:line="360" w:lineRule="auto"/>
        <w:rPr>
          <w:rFonts w:ascii="宋体" w:eastAsia="宋体" w:hAnsi="宋体" w:hint="eastAsia"/>
          <w:sz w:val="24"/>
          <w:szCs w:val="28"/>
        </w:rPr>
      </w:pPr>
      <w:r w:rsidRPr="00F97748">
        <w:rPr>
          <w:rFonts w:ascii="宋体" w:eastAsia="宋体" w:hAnsi="宋体" w:hint="eastAsia"/>
          <w:sz w:val="24"/>
          <w:szCs w:val="28"/>
        </w:rPr>
        <w:t>产品创新：</w:t>
      </w:r>
    </w:p>
    <w:p w14:paraId="2B8B600B"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概念生成：生成新产品概念和设计，加速产品开发周期。</w:t>
      </w:r>
    </w:p>
    <w:p w14:paraId="1CF055A6"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用户反馈：收集和分析用户反馈，优化产品设计和功能。</w:t>
      </w:r>
    </w:p>
    <w:p w14:paraId="4B127801" w14:textId="77777777" w:rsidR="0068211F" w:rsidRPr="00F97748" w:rsidRDefault="0068211F" w:rsidP="00F97748">
      <w:pPr>
        <w:spacing w:line="360" w:lineRule="auto"/>
        <w:rPr>
          <w:rFonts w:ascii="宋体" w:eastAsia="宋体" w:hAnsi="宋体" w:hint="eastAsia"/>
          <w:sz w:val="24"/>
          <w:szCs w:val="28"/>
        </w:rPr>
      </w:pPr>
      <w:r w:rsidRPr="00F97748">
        <w:rPr>
          <w:rFonts w:ascii="宋体" w:eastAsia="宋体" w:hAnsi="宋体" w:hint="eastAsia"/>
          <w:sz w:val="24"/>
          <w:szCs w:val="28"/>
        </w:rPr>
        <w:t>产品定位：</w:t>
      </w:r>
    </w:p>
    <w:p w14:paraId="1E9288C5"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市场适应性：分析市场趋势，确保产品定位符合市场需求。</w:t>
      </w:r>
    </w:p>
    <w:p w14:paraId="7695AF33" w14:textId="77777777" w:rsidR="0068211F" w:rsidRPr="00F97748" w:rsidRDefault="0068211F" w:rsidP="00F97748">
      <w:pPr>
        <w:spacing w:line="360" w:lineRule="auto"/>
        <w:ind w:firstLineChars="200" w:firstLine="480"/>
        <w:rPr>
          <w:rFonts w:ascii="宋体" w:eastAsia="宋体" w:hAnsi="宋体" w:hint="eastAsia"/>
          <w:sz w:val="24"/>
          <w:szCs w:val="28"/>
        </w:rPr>
      </w:pPr>
      <w:r w:rsidRPr="00F97748">
        <w:rPr>
          <w:rFonts w:ascii="宋体" w:eastAsia="宋体" w:hAnsi="宋体" w:hint="eastAsia"/>
          <w:sz w:val="24"/>
          <w:szCs w:val="28"/>
        </w:rPr>
        <w:t>差异化竞争：找到产品的独特卖点，与竞争对手区分开来。</w:t>
      </w:r>
    </w:p>
    <w:p w14:paraId="676F3C39" w14:textId="58CE5963" w:rsidR="0068211F" w:rsidRDefault="00E10697" w:rsidP="005B6D92">
      <w:pPr>
        <w:pStyle w:val="2"/>
        <w:rPr>
          <w:rFonts w:hint="eastAsia"/>
        </w:rPr>
      </w:pPr>
      <w:bookmarkStart w:id="41" w:name="_Toc187161338"/>
      <w:r>
        <w:rPr>
          <w:rFonts w:hint="eastAsia"/>
        </w:rPr>
        <w:t>6.6</w:t>
      </w:r>
      <w:r w:rsidR="0068211F" w:rsidRPr="001B0744">
        <w:rPr>
          <w:rFonts w:hint="eastAsia"/>
        </w:rPr>
        <w:t>价格策略：</w:t>
      </w:r>
      <w:bookmarkEnd w:id="41"/>
    </w:p>
    <w:p w14:paraId="31664AEC" w14:textId="77777777" w:rsidR="0068211F" w:rsidRPr="005B6D92" w:rsidRDefault="0068211F" w:rsidP="005B6D92">
      <w:pPr>
        <w:spacing w:line="360" w:lineRule="auto"/>
        <w:rPr>
          <w:rFonts w:ascii="宋体" w:eastAsia="宋体" w:hAnsi="宋体" w:hint="eastAsia"/>
          <w:sz w:val="24"/>
          <w:szCs w:val="28"/>
        </w:rPr>
      </w:pPr>
      <w:r w:rsidRPr="005B6D92">
        <w:rPr>
          <w:rFonts w:ascii="宋体" w:eastAsia="宋体" w:hAnsi="宋体" w:hint="eastAsia"/>
          <w:sz w:val="24"/>
          <w:szCs w:val="28"/>
        </w:rPr>
        <w:t>动态定价：</w:t>
      </w:r>
    </w:p>
    <w:p w14:paraId="3C550F02" w14:textId="77777777" w:rsidR="0068211F" w:rsidRPr="005B6D92" w:rsidRDefault="0068211F" w:rsidP="005B6D92">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需求预测：预测市场需求，动态调整产品价格，提高销售额和利润。</w:t>
      </w:r>
    </w:p>
    <w:p w14:paraId="262DA050" w14:textId="77777777" w:rsidR="0068211F" w:rsidRPr="005B6D92" w:rsidRDefault="0068211F" w:rsidP="005B6D92">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竞争分析：分析竞争对手的价格策略，确保自身价格具有竞争力。</w:t>
      </w:r>
    </w:p>
    <w:p w14:paraId="3F6BD5B5" w14:textId="77777777" w:rsidR="0068211F" w:rsidRPr="005B6D92" w:rsidRDefault="0068211F" w:rsidP="005B6D92">
      <w:pPr>
        <w:spacing w:line="360" w:lineRule="auto"/>
        <w:rPr>
          <w:rFonts w:ascii="宋体" w:eastAsia="宋体" w:hAnsi="宋体" w:hint="eastAsia"/>
          <w:sz w:val="24"/>
          <w:szCs w:val="28"/>
        </w:rPr>
      </w:pPr>
      <w:r w:rsidRPr="005B6D92">
        <w:rPr>
          <w:rFonts w:ascii="宋体" w:eastAsia="宋体" w:hAnsi="宋体" w:hint="eastAsia"/>
          <w:sz w:val="24"/>
          <w:szCs w:val="28"/>
        </w:rPr>
        <w:t>促销定价：</w:t>
      </w:r>
    </w:p>
    <w:p w14:paraId="26F266E2" w14:textId="77777777" w:rsidR="0068211F" w:rsidRPr="005B6D92" w:rsidRDefault="0068211F" w:rsidP="005B6D92">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折扣策略：生成个性化的折扣和优惠券，提高用户的购买意愿。</w:t>
      </w:r>
    </w:p>
    <w:p w14:paraId="3C61B5AF" w14:textId="77777777" w:rsidR="0068211F" w:rsidRPr="005B6D92" w:rsidRDefault="0068211F" w:rsidP="005B6D92">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捆绑销售：分析用户购买行为，设计合理的捆绑销售策略。</w:t>
      </w:r>
    </w:p>
    <w:p w14:paraId="0B83BC4A" w14:textId="550E4DDF" w:rsidR="0068211F" w:rsidRDefault="00E10697" w:rsidP="005B6D92">
      <w:pPr>
        <w:pStyle w:val="2"/>
        <w:rPr>
          <w:rFonts w:hint="eastAsia"/>
        </w:rPr>
      </w:pPr>
      <w:bookmarkStart w:id="42" w:name="_Toc187161339"/>
      <w:r>
        <w:rPr>
          <w:rFonts w:hint="eastAsia"/>
        </w:rPr>
        <w:t>6.7</w:t>
      </w:r>
      <w:r w:rsidR="0068211F" w:rsidRPr="001B0744">
        <w:rPr>
          <w:rFonts w:hint="eastAsia"/>
        </w:rPr>
        <w:t>渠道策略：</w:t>
      </w:r>
      <w:bookmarkEnd w:id="42"/>
    </w:p>
    <w:p w14:paraId="57DB21D2" w14:textId="77777777" w:rsidR="0068211F" w:rsidRPr="005B6D92" w:rsidRDefault="0068211F" w:rsidP="005B6D92">
      <w:pPr>
        <w:spacing w:line="360" w:lineRule="auto"/>
        <w:rPr>
          <w:rFonts w:ascii="宋体" w:eastAsia="宋体" w:hAnsi="宋体" w:hint="eastAsia"/>
          <w:sz w:val="24"/>
          <w:szCs w:val="28"/>
        </w:rPr>
      </w:pPr>
      <w:r w:rsidRPr="005B6D92">
        <w:rPr>
          <w:rFonts w:ascii="宋体" w:eastAsia="宋体" w:hAnsi="宋体" w:hint="eastAsia"/>
          <w:sz w:val="24"/>
          <w:szCs w:val="28"/>
        </w:rPr>
        <w:t>多渠道整合：</w:t>
      </w:r>
    </w:p>
    <w:p w14:paraId="0CAD654F" w14:textId="77777777" w:rsidR="0068211F" w:rsidRPr="005B6D92" w:rsidRDefault="0068211F" w:rsidP="005B6D92">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线上线下结合：整合线上线下渠道，提供无缝的购物体验。</w:t>
      </w:r>
    </w:p>
    <w:p w14:paraId="73145060" w14:textId="77777777" w:rsidR="0068211F" w:rsidRPr="005B6D92" w:rsidRDefault="0068211F" w:rsidP="005B6D92">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社交媒体：生成社交媒体内容，提高品牌曝光度和用户互动。</w:t>
      </w:r>
    </w:p>
    <w:p w14:paraId="6D5C7A6B" w14:textId="77777777" w:rsidR="0068211F" w:rsidRPr="005B6D92" w:rsidRDefault="0068211F" w:rsidP="005B6D92">
      <w:pPr>
        <w:spacing w:line="360" w:lineRule="auto"/>
        <w:rPr>
          <w:rFonts w:ascii="宋体" w:eastAsia="宋体" w:hAnsi="宋体" w:hint="eastAsia"/>
          <w:sz w:val="24"/>
          <w:szCs w:val="28"/>
        </w:rPr>
      </w:pPr>
      <w:r w:rsidRPr="005B6D92">
        <w:rPr>
          <w:rFonts w:ascii="宋体" w:eastAsia="宋体" w:hAnsi="宋体" w:hint="eastAsia"/>
          <w:sz w:val="24"/>
          <w:szCs w:val="28"/>
        </w:rPr>
        <w:t>渠道优化：</w:t>
      </w:r>
    </w:p>
    <w:p w14:paraId="0FD14B57" w14:textId="77777777" w:rsidR="0068211F" w:rsidRPr="005B6D92" w:rsidRDefault="0068211F" w:rsidP="005B6D92">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渠道分析：分析各渠道的表现，优化资源配置，提高渠道效率。</w:t>
      </w:r>
    </w:p>
    <w:p w14:paraId="6B4414CE" w14:textId="77777777" w:rsidR="0068211F" w:rsidRPr="005B6D92" w:rsidRDefault="0068211F" w:rsidP="005B6D92">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用户旅程：构建用户旅程地图，确保用户在各个渠道的体验一致性和连贯性。</w:t>
      </w:r>
    </w:p>
    <w:p w14:paraId="2DDF18A0" w14:textId="5E8D53AE" w:rsidR="0068211F" w:rsidRDefault="00E10697" w:rsidP="005B6D92">
      <w:pPr>
        <w:pStyle w:val="2"/>
        <w:rPr>
          <w:rFonts w:hint="eastAsia"/>
        </w:rPr>
      </w:pPr>
      <w:bookmarkStart w:id="43" w:name="_Toc187161340"/>
      <w:r>
        <w:rPr>
          <w:rFonts w:hint="eastAsia"/>
        </w:rPr>
        <w:t>6.8</w:t>
      </w:r>
      <w:r w:rsidR="0068211F" w:rsidRPr="001B0744">
        <w:rPr>
          <w:rFonts w:hint="eastAsia"/>
        </w:rPr>
        <w:t>推广方式：</w:t>
      </w:r>
      <w:bookmarkEnd w:id="43"/>
    </w:p>
    <w:p w14:paraId="62C07A47" w14:textId="77777777" w:rsidR="0068211F" w:rsidRPr="005B6D92" w:rsidRDefault="0068211F" w:rsidP="005B6D92">
      <w:pPr>
        <w:spacing w:line="360" w:lineRule="auto"/>
        <w:rPr>
          <w:rFonts w:ascii="宋体" w:eastAsia="宋体" w:hAnsi="宋体" w:hint="eastAsia"/>
          <w:sz w:val="24"/>
          <w:szCs w:val="24"/>
        </w:rPr>
      </w:pPr>
      <w:r w:rsidRPr="005B6D92">
        <w:rPr>
          <w:rFonts w:ascii="宋体" w:eastAsia="宋体" w:hAnsi="宋体" w:hint="eastAsia"/>
          <w:sz w:val="24"/>
          <w:szCs w:val="24"/>
        </w:rPr>
        <w:t>内容营销：</w:t>
      </w:r>
    </w:p>
    <w:p w14:paraId="0D1FF2ED" w14:textId="77777777" w:rsidR="0068211F" w:rsidRPr="005B6D92" w:rsidRDefault="0068211F" w:rsidP="005B6D92">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媒体文章：生成高质量的文章，提高品牌权威性和用户信任。</w:t>
      </w:r>
    </w:p>
    <w:p w14:paraId="1DB72E9D" w14:textId="77777777" w:rsidR="0068211F" w:rsidRPr="005B6D92" w:rsidRDefault="0068211F" w:rsidP="005B6D92">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案例研究：生成详细的案例研究，展示产品的实际应用效果。</w:t>
      </w:r>
    </w:p>
    <w:p w14:paraId="1783FF93" w14:textId="77777777" w:rsidR="0068211F" w:rsidRPr="005B6D92" w:rsidRDefault="0068211F" w:rsidP="005B6D92">
      <w:pPr>
        <w:spacing w:line="360" w:lineRule="auto"/>
        <w:rPr>
          <w:rFonts w:ascii="宋体" w:eastAsia="宋体" w:hAnsi="宋体" w:hint="eastAsia"/>
          <w:sz w:val="24"/>
          <w:szCs w:val="24"/>
        </w:rPr>
      </w:pPr>
      <w:r w:rsidRPr="005B6D92">
        <w:rPr>
          <w:rFonts w:ascii="宋体" w:eastAsia="宋体" w:hAnsi="宋体" w:hint="eastAsia"/>
          <w:sz w:val="24"/>
          <w:szCs w:val="24"/>
        </w:rPr>
        <w:t>搜索引擎优化：</w:t>
      </w:r>
    </w:p>
    <w:p w14:paraId="3DF06945" w14:textId="77777777" w:rsidR="0068211F" w:rsidRPr="005B6D92" w:rsidRDefault="0068211F" w:rsidP="005B6D92">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关键词生成：生成关键词，优化内容，提高搜索引擎排名。</w:t>
      </w:r>
    </w:p>
    <w:p w14:paraId="4B033EC1" w14:textId="77777777" w:rsidR="0068211F" w:rsidRPr="005B6D92" w:rsidRDefault="0068211F" w:rsidP="005B6D92">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内容优化：生成优化后的内容，提高用户友好性和搜索引擎可见性。</w:t>
      </w:r>
    </w:p>
    <w:p w14:paraId="23358166" w14:textId="77777777" w:rsidR="0068211F" w:rsidRPr="0068211F" w:rsidRDefault="0068211F" w:rsidP="0068211F">
      <w:pPr>
        <w:rPr>
          <w:rFonts w:hint="eastAsia"/>
        </w:rPr>
      </w:pPr>
    </w:p>
    <w:p w14:paraId="4801DDE6" w14:textId="4016482F" w:rsidR="00F75C57" w:rsidRDefault="00484D22" w:rsidP="00F75C57">
      <w:pPr>
        <w:pStyle w:val="1"/>
        <w:rPr>
          <w:rFonts w:hint="eastAsia"/>
        </w:rPr>
      </w:pPr>
      <w:bookmarkStart w:id="44" w:name="_Toc187161341"/>
      <w:r>
        <w:rPr>
          <w:rFonts w:hint="eastAsia"/>
        </w:rPr>
        <w:t>7</w:t>
      </w:r>
      <w:r w:rsidR="00F75C57" w:rsidRPr="00F75C57">
        <w:rPr>
          <w:rFonts w:hint="eastAsia"/>
        </w:rPr>
        <w:t>团队管理</w:t>
      </w:r>
      <w:bookmarkEnd w:id="44"/>
    </w:p>
    <w:p w14:paraId="74AC65B1" w14:textId="124631DA" w:rsidR="009900EF" w:rsidRPr="009900EF" w:rsidRDefault="0068211F" w:rsidP="009900EF">
      <w:pPr>
        <w:pStyle w:val="2"/>
        <w:rPr>
          <w:rFonts w:hint="eastAsia"/>
        </w:rPr>
      </w:pPr>
      <w:bookmarkStart w:id="45" w:name="_Toc187161342"/>
      <w:r>
        <w:rPr>
          <w:rFonts w:hint="eastAsia"/>
        </w:rPr>
        <w:t xml:space="preserve">7.1 </w:t>
      </w:r>
      <w:r w:rsidR="009900EF">
        <w:rPr>
          <w:rFonts w:hint="eastAsia"/>
        </w:rPr>
        <w:t>公司</w:t>
      </w:r>
      <w:r>
        <w:rPr>
          <w:rFonts w:hint="eastAsia"/>
        </w:rPr>
        <w:t>组织结构</w:t>
      </w:r>
      <w:bookmarkEnd w:id="45"/>
    </w:p>
    <w:p w14:paraId="14C62081" w14:textId="77777777" w:rsidR="009900EF" w:rsidRPr="009900EF" w:rsidRDefault="009900EF" w:rsidP="009900EF">
      <w:pPr>
        <w:spacing w:line="360" w:lineRule="auto"/>
        <w:ind w:firstLineChars="200" w:firstLine="480"/>
        <w:rPr>
          <w:rFonts w:ascii="宋体" w:eastAsia="宋体" w:hAnsi="宋体" w:cs="宋体" w:hint="eastAsia"/>
          <w:sz w:val="24"/>
          <w:szCs w:val="24"/>
        </w:rPr>
      </w:pPr>
      <w:r w:rsidRPr="009900EF">
        <w:rPr>
          <w:rFonts w:ascii="宋体" w:eastAsia="宋体" w:hAnsi="宋体" w:cs="宋体" w:hint="eastAsia"/>
          <w:sz w:val="24"/>
          <w:szCs w:val="24"/>
        </w:rPr>
        <w:t>本章节将深入介绍公司组织结构，包括主要人员组成和主要部门组成。一个高效、灵活且富有创新性的组织结构对于公司来说是至关重要的，它不仅决定了信息流和决策过程的效率，还影响着员工的积极性和创新能力。</w:t>
      </w:r>
    </w:p>
    <w:p w14:paraId="0FD9A93E"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7.1.1 主要人员组成</w:t>
      </w:r>
    </w:p>
    <w:p w14:paraId="2C3E61BA"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企业高层管理团队主要由五位核心成员组成，分别是：</w:t>
      </w:r>
    </w:p>
    <w:p w14:paraId="7037EADE" w14:textId="77777777" w:rsidR="009900EF" w:rsidRPr="009900EF" w:rsidRDefault="009900EF" w:rsidP="009900EF">
      <w:pPr>
        <w:numPr>
          <w:ilvl w:val="0"/>
          <w:numId w:val="16"/>
        </w:numPr>
        <w:spacing w:line="360" w:lineRule="auto"/>
        <w:rPr>
          <w:rFonts w:ascii="宋体" w:eastAsia="宋体" w:hAnsi="宋体" w:cs="宋体" w:hint="eastAsia"/>
          <w:sz w:val="24"/>
          <w:szCs w:val="24"/>
        </w:rPr>
      </w:pPr>
      <w:r w:rsidRPr="009900EF">
        <w:rPr>
          <w:rFonts w:ascii="宋体" w:eastAsia="宋体" w:hAnsi="宋体" w:cs="宋体" w:hint="eastAsia"/>
          <w:sz w:val="24"/>
          <w:szCs w:val="24"/>
        </w:rPr>
        <w:t>CEO（首席执行官）</w:t>
      </w:r>
    </w:p>
    <w:p w14:paraId="2C3A3FBC"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董昱翔。作为公司的最高领导者、最高决策者，主要负责制定公司的经营战略和实施策略，协调各方面的管理工作，推行公司的经营理念，确保公司目标与市场动态相契合，使本公司全体员工对此有一致而且是认同的目标。他具备卓越的领导力和战略眼光，以及强大的沟通能力和决策能力。</w:t>
      </w:r>
    </w:p>
    <w:p w14:paraId="51ABD727" w14:textId="77777777" w:rsidR="009900EF" w:rsidRPr="009900EF" w:rsidRDefault="009900EF" w:rsidP="009900EF">
      <w:pPr>
        <w:numPr>
          <w:ilvl w:val="0"/>
          <w:numId w:val="16"/>
        </w:numPr>
        <w:spacing w:line="360" w:lineRule="auto"/>
        <w:rPr>
          <w:rFonts w:ascii="宋体" w:eastAsia="宋体" w:hAnsi="宋体" w:cs="宋体" w:hint="eastAsia"/>
          <w:sz w:val="24"/>
          <w:szCs w:val="24"/>
        </w:rPr>
      </w:pPr>
      <w:r w:rsidRPr="009900EF">
        <w:rPr>
          <w:rFonts w:ascii="宋体" w:eastAsia="宋体" w:hAnsi="宋体" w:cs="宋体" w:hint="eastAsia"/>
          <w:sz w:val="24"/>
          <w:szCs w:val="24"/>
        </w:rPr>
        <w:t>COO（首席运营官）</w:t>
      </w:r>
    </w:p>
    <w:p w14:paraId="4869D46D"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陈凯然。主要负责配合首席执行官制定本公司发展战略以及配合各部门策划工作、广告宣传、生产计划、供应链管理、客户服务等。负责公司的日常运营管理工作，致力于优化内部流程，提高生产效率和服务质量。他具备确保企业的运营流程高效、顺畅，并能够快速响应市场变化的能力。</w:t>
      </w:r>
    </w:p>
    <w:p w14:paraId="1F072A99" w14:textId="77777777" w:rsidR="009900EF" w:rsidRPr="009900EF" w:rsidRDefault="009900EF" w:rsidP="009900EF">
      <w:pPr>
        <w:pStyle w:val="a5"/>
        <w:widowControl/>
        <w:spacing w:beforeAutospacing="0" w:afterAutospacing="0" w:line="360" w:lineRule="auto"/>
        <w:jc w:val="both"/>
        <w:rPr>
          <w:rFonts w:ascii="宋体" w:eastAsia="宋体" w:hAnsi="宋体" w:cs="宋体" w:hint="eastAsia"/>
        </w:rPr>
      </w:pPr>
      <w:r w:rsidRPr="009900EF">
        <w:rPr>
          <w:rFonts w:ascii="宋体" w:eastAsia="宋体" w:hAnsi="宋体" w:cs="宋体" w:hint="eastAsia"/>
        </w:rPr>
        <w:t>（3）CTO（首席技术官）</w:t>
      </w:r>
    </w:p>
    <w:p w14:paraId="70F9F09E" w14:textId="77777777" w:rsidR="009900EF" w:rsidRPr="009900EF" w:rsidRDefault="009900EF" w:rsidP="009900EF">
      <w:pPr>
        <w:pStyle w:val="a5"/>
        <w:widowControl/>
        <w:spacing w:beforeAutospacing="0" w:afterAutospacing="0" w:line="360" w:lineRule="auto"/>
        <w:jc w:val="both"/>
        <w:rPr>
          <w:rFonts w:ascii="宋体" w:eastAsia="宋体" w:hAnsi="宋体" w:cs="宋体" w:hint="eastAsia"/>
        </w:rPr>
      </w:pPr>
      <w:r w:rsidRPr="009900EF">
        <w:rPr>
          <w:rFonts w:ascii="宋体" w:eastAsia="宋体" w:hAnsi="宋体" w:cs="宋体" w:hint="eastAsia"/>
          <w:color w:val="000000"/>
        </w:rPr>
        <w:t>高旻晟</w:t>
      </w:r>
      <w:r w:rsidRPr="009900EF">
        <w:rPr>
          <w:rFonts w:ascii="宋体" w:eastAsia="宋体" w:hAnsi="宋体" w:cs="宋体" w:hint="eastAsia"/>
        </w:rPr>
        <w:t>。主要负责技术研发的技术领军人物，专注于技术研发创新和技术架构的规划，推动公司科技实力的提升。他具备深厚的技术背景和丰富的项目管理经验，为公司增加无形资产，全面把握设计趋势及潮流，对技术研发人员开展常规培训。</w:t>
      </w:r>
    </w:p>
    <w:p w14:paraId="3F90D0B7" w14:textId="77777777" w:rsidR="009900EF" w:rsidRPr="009900EF" w:rsidRDefault="009900EF" w:rsidP="009900EF">
      <w:pPr>
        <w:numPr>
          <w:ilvl w:val="0"/>
          <w:numId w:val="16"/>
        </w:numPr>
        <w:spacing w:line="360" w:lineRule="auto"/>
        <w:rPr>
          <w:rFonts w:ascii="宋体" w:eastAsia="宋体" w:hAnsi="宋体" w:cs="宋体" w:hint="eastAsia"/>
          <w:sz w:val="24"/>
          <w:szCs w:val="24"/>
        </w:rPr>
      </w:pPr>
      <w:r w:rsidRPr="009900EF">
        <w:rPr>
          <w:rFonts w:ascii="宋体" w:eastAsia="宋体" w:hAnsi="宋体" w:cs="宋体" w:hint="eastAsia"/>
          <w:sz w:val="24"/>
          <w:szCs w:val="24"/>
        </w:rPr>
        <w:t>CFO（首席财务官）</w:t>
      </w:r>
    </w:p>
    <w:p w14:paraId="31A3C4F0"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戴文硕。主要负责公司财务管理、预算控制、财务报告编制等工作，是公司的财务守护者，把控公司的财务健康，确保资金的有效利用和风险控制。他具备精准的财务分析能力、丰富的财务管理经验和良好的风险控制意识。</w:t>
      </w:r>
    </w:p>
    <w:p w14:paraId="72C6F776" w14:textId="77777777" w:rsidR="009900EF" w:rsidRPr="009900EF" w:rsidRDefault="009900EF" w:rsidP="009900EF">
      <w:pPr>
        <w:numPr>
          <w:ilvl w:val="0"/>
          <w:numId w:val="16"/>
        </w:numPr>
        <w:spacing w:line="360" w:lineRule="auto"/>
        <w:rPr>
          <w:rFonts w:ascii="宋体" w:eastAsia="宋体" w:hAnsi="宋体" w:cs="宋体" w:hint="eastAsia"/>
          <w:sz w:val="24"/>
          <w:szCs w:val="24"/>
        </w:rPr>
      </w:pPr>
      <w:r w:rsidRPr="009900EF">
        <w:rPr>
          <w:rFonts w:ascii="宋体" w:eastAsia="宋体" w:hAnsi="宋体" w:cs="宋体" w:hint="eastAsia"/>
          <w:sz w:val="24"/>
          <w:szCs w:val="24"/>
        </w:rPr>
        <w:t>CMO（首席市场官）</w:t>
      </w:r>
    </w:p>
    <w:p w14:paraId="5610669F"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彭利辉。主要负责公司的市场推广以及市场信息的收集反馈工作，领导市场营销策略，增强品牌影响力并开拓市场份额。他具备敏锐的市场洞察力、创新的营销思维和出色的团队管理能力。</w:t>
      </w:r>
    </w:p>
    <w:p w14:paraId="4E3DCC3C"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7.1.2主要部门组成</w:t>
      </w:r>
    </w:p>
    <w:p w14:paraId="33D0F7E8" w14:textId="77777777" w:rsidR="009900EF" w:rsidRPr="009900EF" w:rsidRDefault="009900EF" w:rsidP="009900EF">
      <w:pPr>
        <w:numPr>
          <w:ilvl w:val="0"/>
          <w:numId w:val="17"/>
        </w:numPr>
        <w:spacing w:line="360" w:lineRule="auto"/>
        <w:rPr>
          <w:rFonts w:ascii="宋体" w:eastAsia="宋体" w:hAnsi="宋体" w:cs="宋体" w:hint="eastAsia"/>
          <w:sz w:val="24"/>
          <w:szCs w:val="24"/>
        </w:rPr>
      </w:pPr>
      <w:r w:rsidRPr="009900EF">
        <w:rPr>
          <w:rFonts w:ascii="宋体" w:eastAsia="宋体" w:hAnsi="宋体" w:cs="宋体" w:hint="eastAsia"/>
          <w:sz w:val="24"/>
          <w:szCs w:val="24"/>
        </w:rPr>
        <w:t>AI研发部门</w:t>
      </w:r>
    </w:p>
    <w:p w14:paraId="72C35E83"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负责核心AI技术的开发与测试，确保技术的安全性与有效性。</w:t>
      </w:r>
    </w:p>
    <w:p w14:paraId="4C0DC29F" w14:textId="77777777" w:rsidR="009900EF" w:rsidRPr="009900EF" w:rsidRDefault="009900EF" w:rsidP="009900EF">
      <w:pPr>
        <w:numPr>
          <w:ilvl w:val="0"/>
          <w:numId w:val="17"/>
        </w:numPr>
        <w:spacing w:line="360" w:lineRule="auto"/>
        <w:rPr>
          <w:rFonts w:ascii="宋体" w:eastAsia="宋体" w:hAnsi="宋体" w:cs="宋体" w:hint="eastAsia"/>
          <w:sz w:val="24"/>
          <w:szCs w:val="24"/>
        </w:rPr>
      </w:pPr>
      <w:r w:rsidRPr="009900EF">
        <w:rPr>
          <w:rFonts w:ascii="宋体" w:eastAsia="宋体" w:hAnsi="宋体" w:cs="宋体" w:hint="eastAsia"/>
          <w:sz w:val="24"/>
          <w:szCs w:val="24"/>
        </w:rPr>
        <w:t>数据科学部门</w:t>
      </w:r>
    </w:p>
    <w:p w14:paraId="46F0317E"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负责数据的收集、清洗、分析及挖掘，为AI算法提供支持。</w:t>
      </w:r>
    </w:p>
    <w:p w14:paraId="07A77F8D" w14:textId="77777777" w:rsidR="009900EF" w:rsidRPr="009900EF" w:rsidRDefault="009900EF" w:rsidP="009900EF">
      <w:pPr>
        <w:numPr>
          <w:ilvl w:val="0"/>
          <w:numId w:val="17"/>
        </w:numPr>
        <w:spacing w:line="360" w:lineRule="auto"/>
        <w:rPr>
          <w:rFonts w:ascii="宋体" w:eastAsia="宋体" w:hAnsi="宋体" w:cs="宋体" w:hint="eastAsia"/>
          <w:sz w:val="24"/>
          <w:szCs w:val="24"/>
        </w:rPr>
      </w:pPr>
      <w:r w:rsidRPr="009900EF">
        <w:rPr>
          <w:rFonts w:ascii="宋体" w:eastAsia="宋体" w:hAnsi="宋体" w:cs="宋体" w:hint="eastAsia"/>
          <w:sz w:val="24"/>
          <w:szCs w:val="24"/>
        </w:rPr>
        <w:t>市场营销部</w:t>
      </w:r>
    </w:p>
    <w:p w14:paraId="3FD4F05B"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负责品牌推广、市场分析及产品销售策略的制定与实施。</w:t>
      </w:r>
    </w:p>
    <w:p w14:paraId="6715AC5F" w14:textId="77777777" w:rsidR="009900EF" w:rsidRPr="009900EF" w:rsidRDefault="009900EF" w:rsidP="009900EF">
      <w:pPr>
        <w:numPr>
          <w:ilvl w:val="0"/>
          <w:numId w:val="17"/>
        </w:numPr>
        <w:spacing w:line="360" w:lineRule="auto"/>
        <w:rPr>
          <w:rFonts w:ascii="宋体" w:eastAsia="宋体" w:hAnsi="宋体" w:cs="宋体" w:hint="eastAsia"/>
          <w:sz w:val="24"/>
          <w:szCs w:val="24"/>
        </w:rPr>
      </w:pPr>
      <w:r w:rsidRPr="009900EF">
        <w:rPr>
          <w:rFonts w:ascii="宋体" w:eastAsia="宋体" w:hAnsi="宋体" w:cs="宋体" w:hint="eastAsia"/>
          <w:sz w:val="24"/>
          <w:szCs w:val="24"/>
        </w:rPr>
        <w:t>人力资源部</w:t>
      </w:r>
    </w:p>
    <w:p w14:paraId="4582A622"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负责人员招聘、培训及员工关系管理。</w:t>
      </w:r>
    </w:p>
    <w:p w14:paraId="402C363A" w14:textId="77777777" w:rsidR="009900EF" w:rsidRPr="009900EF" w:rsidRDefault="009900EF" w:rsidP="009900EF">
      <w:pPr>
        <w:numPr>
          <w:ilvl w:val="0"/>
          <w:numId w:val="17"/>
        </w:numPr>
        <w:spacing w:line="360" w:lineRule="auto"/>
        <w:rPr>
          <w:rFonts w:ascii="宋体" w:eastAsia="宋体" w:hAnsi="宋体" w:cs="宋体" w:hint="eastAsia"/>
          <w:sz w:val="24"/>
          <w:szCs w:val="24"/>
        </w:rPr>
      </w:pPr>
      <w:r w:rsidRPr="009900EF">
        <w:rPr>
          <w:rFonts w:ascii="宋体" w:eastAsia="宋体" w:hAnsi="宋体" w:cs="宋体" w:hint="eastAsia"/>
          <w:sz w:val="24"/>
          <w:szCs w:val="24"/>
        </w:rPr>
        <w:t>采购部</w:t>
      </w:r>
    </w:p>
    <w:p w14:paraId="7B291AAB"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负责</w:t>
      </w:r>
      <w:r w:rsidRPr="009900EF">
        <w:rPr>
          <w:rStyle w:val="a6"/>
          <w:rFonts w:ascii="宋体" w:eastAsia="宋体" w:hAnsi="宋体" w:cs="宋体" w:hint="eastAsia"/>
          <w:b w:val="0"/>
          <w:bCs/>
          <w:sz w:val="24"/>
          <w:szCs w:val="24"/>
        </w:rPr>
        <w:t>供应商管理、采购计划制定和执行、成本控制和质量管理。</w:t>
      </w:r>
    </w:p>
    <w:p w14:paraId="72F11CE3" w14:textId="77777777" w:rsidR="009900EF" w:rsidRPr="009900EF" w:rsidRDefault="009900EF" w:rsidP="009900EF">
      <w:pPr>
        <w:numPr>
          <w:ilvl w:val="0"/>
          <w:numId w:val="17"/>
        </w:numPr>
        <w:spacing w:line="360" w:lineRule="auto"/>
        <w:rPr>
          <w:rFonts w:ascii="宋体" w:eastAsia="宋体" w:hAnsi="宋体" w:cs="宋体" w:hint="eastAsia"/>
          <w:sz w:val="24"/>
          <w:szCs w:val="24"/>
        </w:rPr>
      </w:pPr>
      <w:r w:rsidRPr="009900EF">
        <w:rPr>
          <w:rFonts w:ascii="宋体" w:eastAsia="宋体" w:hAnsi="宋体" w:cs="宋体" w:hint="eastAsia"/>
          <w:sz w:val="24"/>
          <w:szCs w:val="24"/>
        </w:rPr>
        <w:t>财务部</w:t>
      </w:r>
    </w:p>
    <w:p w14:paraId="26EE1997"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负责公司财务管理、预算控制及财务报告的编制。</w:t>
      </w:r>
    </w:p>
    <w:p w14:paraId="7722A48E" w14:textId="77777777" w:rsidR="0068211F" w:rsidRDefault="0068211F" w:rsidP="00E10697">
      <w:pPr>
        <w:pStyle w:val="2"/>
        <w:rPr>
          <w:rFonts w:hint="eastAsia"/>
        </w:rPr>
      </w:pPr>
      <w:bookmarkStart w:id="46" w:name="_Toc187161343"/>
      <w:r>
        <w:rPr>
          <w:rFonts w:hint="eastAsia"/>
        </w:rPr>
        <w:t xml:space="preserve">7.2 </w:t>
      </w:r>
      <w:r>
        <w:rPr>
          <w:rFonts w:hint="eastAsia"/>
        </w:rPr>
        <w:t>核心管理人员简历</w:t>
      </w:r>
      <w:bookmarkEnd w:id="46"/>
    </w:p>
    <w:p w14:paraId="7618B45B" w14:textId="3A67CC04" w:rsidR="005B6D92" w:rsidRPr="005B6D92" w:rsidRDefault="005B6D92" w:rsidP="005B6D92">
      <w:pPr>
        <w:rPr>
          <w:rFonts w:hint="eastAsia"/>
          <w:color w:val="FF0000"/>
        </w:rPr>
      </w:pPr>
      <w:r w:rsidRPr="005B6D92">
        <w:rPr>
          <w:rFonts w:hint="eastAsia"/>
          <w:color w:val="FF0000"/>
        </w:rPr>
        <w:t>（虚拟人物）</w:t>
      </w:r>
    </w:p>
    <w:p w14:paraId="20BBCA62"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7.2.1 首席执行官（CEO）</w:t>
      </w:r>
    </w:p>
    <w:p w14:paraId="5F4FC3BA"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姓名：董昱翔</w:t>
      </w:r>
    </w:p>
    <w:p w14:paraId="1214A445"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学历：企业管理博士</w:t>
      </w:r>
    </w:p>
    <w:p w14:paraId="3CEE9B8C"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经验：拥有超过十年的企业管理经验，曾在多家知名企业担任高管职务。在战略规划、团队管理、市场洞察等方面具有卓越的能力。曾成功带领团队完成多个大型项目，为企业创造了显著的经济效益。他具备卓越的领导力和战略眼光，还需要具备强大的沟通能力和决策能力。</w:t>
      </w:r>
    </w:p>
    <w:p w14:paraId="28D21158"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7.2.2 首席运营官（COO）</w:t>
      </w:r>
    </w:p>
    <w:p w14:paraId="1DF01B63"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姓名：陈凯然</w:t>
      </w:r>
    </w:p>
    <w:p w14:paraId="1F576435"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学历：工商管理博士</w:t>
      </w:r>
    </w:p>
    <w:p w14:paraId="76AC046A"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经验：拥有丰富的运营管理经验和卓越的团队领导能力。曾在多个行业的企业中担任运营高管，对企业的生产流程、供应链管理、客户服务等方面有着深入的了解和独到的见解，能够迅速识别并解决运营过程中的问题，提升企业的运营效率和市场竞争力。他具备确保企业的运营流程高效、顺畅，并能够快速响应市场变化的能力。</w:t>
      </w:r>
    </w:p>
    <w:p w14:paraId="40325B6E"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7.2.3 首席技术官（CTO）</w:t>
      </w:r>
    </w:p>
    <w:p w14:paraId="66EA6DCA"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姓名：</w:t>
      </w:r>
      <w:r w:rsidRPr="009900EF">
        <w:rPr>
          <w:rFonts w:ascii="宋体" w:eastAsia="宋体" w:hAnsi="宋体" w:cs="宋体" w:hint="eastAsia"/>
          <w:color w:val="000000"/>
          <w:sz w:val="24"/>
          <w:szCs w:val="24"/>
        </w:rPr>
        <w:t>高旻晟</w:t>
      </w:r>
    </w:p>
    <w:p w14:paraId="4A82CEA0"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学历：计算机科学‌博士</w:t>
      </w:r>
    </w:p>
    <w:p w14:paraId="173DADB7"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经验：在AI技术研发领域拥有深厚的学术背景和丰富的实践经验。曾参与多个国家级科研项目，并在国际知名期刊上发表多篇学术论文。他具备强大的技术创新能力和项目管理能力，能够带领团队不断突破技术瓶颈。</w:t>
      </w:r>
    </w:p>
    <w:p w14:paraId="343DF3F0"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7.2.4 首席财务官（CFO）</w:t>
      </w:r>
    </w:p>
    <w:p w14:paraId="47C40957"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姓名：戴文硕</w:t>
      </w:r>
    </w:p>
    <w:p w14:paraId="46A72F90"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学历：工商管理博士</w:t>
      </w:r>
    </w:p>
    <w:p w14:paraId="16D882CE"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经验：在财务管理领域拥有超过十年的工作经验，曾在多家知名企业担任财务高管。能够为企业提供稳健的财务支持，确保企业的财务状况始终处于良好状态。他具备精准的财务分析能力、丰富的财务管理经验和良好的风险控制意识。</w:t>
      </w:r>
    </w:p>
    <w:p w14:paraId="0B1EC400"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7.2.5 首席市场官（CMO）</w:t>
      </w:r>
    </w:p>
    <w:p w14:paraId="3651D917"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姓名：彭利辉</w:t>
      </w:r>
    </w:p>
    <w:p w14:paraId="7D021DD2"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学历：</w:t>
      </w:r>
      <w:r w:rsidRPr="009900EF">
        <w:rPr>
          <w:rStyle w:val="a7"/>
          <w:rFonts w:ascii="宋体" w:eastAsia="宋体" w:hAnsi="宋体" w:cs="宋体" w:hint="eastAsia"/>
          <w:iCs/>
          <w:sz w:val="24"/>
          <w:szCs w:val="24"/>
        </w:rPr>
        <w:t>市场营销博士</w:t>
      </w:r>
    </w:p>
    <w:p w14:paraId="553EF2A8" w14:textId="77777777" w:rsidR="009900EF" w:rsidRPr="009900EF" w:rsidRDefault="009900EF" w:rsidP="009900EF">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经验：在市场营销领域拥有丰富的经验和出色的创新能力。曾成功带领团队完成多个品牌推广和市场策略制定项目，为企业赢得了大量的市场份额和品牌影响力。他具备敏锐的市场洞察力、创新的营销思维和出色的团队管理能力，能够带领团队不断开拓新的市场领域。</w:t>
      </w:r>
    </w:p>
    <w:p w14:paraId="22DEA0CF" w14:textId="77777777" w:rsidR="0068211F" w:rsidRDefault="0068211F" w:rsidP="00E10697">
      <w:pPr>
        <w:pStyle w:val="2"/>
        <w:rPr>
          <w:rFonts w:hint="eastAsia"/>
        </w:rPr>
      </w:pPr>
      <w:bookmarkStart w:id="47" w:name="_Toc187161344"/>
      <w:r>
        <w:rPr>
          <w:rFonts w:hint="eastAsia"/>
        </w:rPr>
        <w:t xml:space="preserve">7.3 </w:t>
      </w:r>
      <w:r>
        <w:rPr>
          <w:rFonts w:hint="eastAsia"/>
        </w:rPr>
        <w:t>部门工作职责</w:t>
      </w:r>
      <w:bookmarkEnd w:id="47"/>
    </w:p>
    <w:p w14:paraId="13DB5B13"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7.3.1 AI研发部门</w:t>
      </w:r>
    </w:p>
    <w:p w14:paraId="6141AA5D"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AI研发部门是公司的核心研发部门。他们负责AI技术的研发、测试和优化工作；聚焦于人工智能技术的研发与应用，为产品和服务注入智能元素；致力于开发出高效、安全、可靠的AI算法和产品，为企业的技术创新提供源源不断的动力。</w:t>
      </w:r>
    </w:p>
    <w:p w14:paraId="2F31900C"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7.3.2 数据科学部门</w:t>
      </w:r>
    </w:p>
    <w:p w14:paraId="1B6FE32B"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数据科学部门是公司数据处理的中心。他们负责数据的收集、清洗、分析和挖掘工作，通过利用先进的数据处理技术和算法，数据科学部门能够深入挖掘数据背后的规律和趋势，为企业的战略决策提供有价值的数据支持。</w:t>
      </w:r>
    </w:p>
    <w:p w14:paraId="2E6AB50D"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7.3.3 市场营销部</w:t>
      </w:r>
    </w:p>
    <w:p w14:paraId="4EB071B0"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市场营销部是企业品牌推广和市场策略制定的核心部门。他们负责品牌推广、市场分析和销售策略的制定与实施工作。通过创新的营销手段和市场策略，市场营销部能够提升企业的品牌知名度和市场竞争力，为企业赢得更多的市场份额和客户资源。</w:t>
      </w:r>
    </w:p>
    <w:p w14:paraId="62064F18"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7.3.4 人力资源部</w:t>
      </w:r>
    </w:p>
    <w:p w14:paraId="2715239D"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人力资源部是企业人才管理的核心部门。他们负责人员的招聘、培训、员工关系管理等工作，致力于打造一个积极向上、团结协作的企业文化，营造积极的工作氛围。人力资源部通过制定合理的人才招聘计划和培训方案，构建人才库，培养和发展员工能力，为企业吸引和留住优秀的人才，为企业的持续发展提供有力的保障。</w:t>
      </w:r>
    </w:p>
    <w:p w14:paraId="7103F3FB"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7.3.5 采购部</w:t>
      </w:r>
    </w:p>
    <w:p w14:paraId="3FB3DBFF"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采购部是一个企业或组织中负责购买所需物资、设备或服务的部门。他们负责</w:t>
      </w:r>
      <w:r w:rsidRPr="00EF05ED">
        <w:rPr>
          <w:rStyle w:val="a6"/>
          <w:rFonts w:ascii="宋体" w:eastAsia="宋体" w:hAnsi="宋体" w:cs="宋体" w:hint="eastAsia"/>
          <w:b w:val="0"/>
          <w:bCs/>
          <w:sz w:val="24"/>
          <w:szCs w:val="24"/>
        </w:rPr>
        <w:t>供应商管理、采购计划制定和执行、成本控制、质量管理以及合规性管理等。</w:t>
      </w:r>
      <w:r w:rsidRPr="00EF05ED">
        <w:rPr>
          <w:rFonts w:ascii="宋体" w:eastAsia="宋体" w:hAnsi="宋体" w:cs="宋体" w:hint="eastAsia"/>
          <w:sz w:val="24"/>
          <w:szCs w:val="24"/>
        </w:rPr>
        <w:t>采购部在企业或组织中扮演着至关重要的角色，其工作直接影响到公司的运营效率、成本控制和市场竞争能力。因此，采购部需要不断优化采购流程、提高采购效率和质量水平，以支持公司的整体发展战略。</w:t>
      </w:r>
    </w:p>
    <w:p w14:paraId="720B8A32"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7.3.6 财务部</w:t>
      </w:r>
    </w:p>
    <w:p w14:paraId="3FC181B9"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财务部是管理公司财务资源，保障经济活动的合法性和透明度的关键性部门。他们主要负责公司的财务管理和预算控制工作，将确保企业的财务状况稳健，为企业的战略决策提供有力的财务支持。</w:t>
      </w:r>
    </w:p>
    <w:p w14:paraId="46A6A13E" w14:textId="77777777" w:rsidR="0068211F" w:rsidRDefault="0068211F" w:rsidP="00E10697">
      <w:pPr>
        <w:pStyle w:val="2"/>
        <w:rPr>
          <w:rFonts w:hint="eastAsia"/>
        </w:rPr>
      </w:pPr>
      <w:bookmarkStart w:id="48" w:name="_Toc187161345"/>
      <w:r>
        <w:rPr>
          <w:rFonts w:hint="eastAsia"/>
        </w:rPr>
        <w:t xml:space="preserve">7.4 </w:t>
      </w:r>
      <w:r>
        <w:rPr>
          <w:rFonts w:hint="eastAsia"/>
        </w:rPr>
        <w:t>人力资源规划</w:t>
      </w:r>
      <w:bookmarkEnd w:id="48"/>
    </w:p>
    <w:p w14:paraId="6533D1ED"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7.4.1 员工总数</w:t>
      </w:r>
    </w:p>
    <w:p w14:paraId="10095B80"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考虑到项目的初期规模和发展需求，我们预计将招募80名员工，涵盖各个关键岗位，包括技术研发、市场营销、财务和采购等部门。</w:t>
      </w:r>
    </w:p>
    <w:p w14:paraId="5207EE47"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7.4.2 招聘计划</w:t>
      </w:r>
    </w:p>
    <w:p w14:paraId="154CFD27"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招聘将分阶段进行，依据各部门的实际需要逐步补充人员.在项目初期，公司将优先招聘技术团队和市场营销团队的核心成员，以确保项目的顺利进行。随着项目的不断推进，公司将根据实际需求逐步补充其他部门和岗位的人员。同时，公司还将注重员工的培训和职业发展，确保新成员能迅速融入团队并发挥积极作用，为员工提供广阔的职业发展空间和晋升机会。</w:t>
      </w:r>
    </w:p>
    <w:p w14:paraId="761CEDB1" w14:textId="77777777" w:rsidR="0068211F" w:rsidRDefault="0068211F" w:rsidP="00E10697">
      <w:pPr>
        <w:pStyle w:val="2"/>
        <w:rPr>
          <w:rFonts w:hint="eastAsia"/>
        </w:rPr>
      </w:pPr>
      <w:bookmarkStart w:id="49" w:name="_Toc187161346"/>
      <w:r>
        <w:rPr>
          <w:rFonts w:hint="eastAsia"/>
        </w:rPr>
        <w:t xml:space="preserve">7.5 </w:t>
      </w:r>
      <w:r>
        <w:rPr>
          <w:rFonts w:hint="eastAsia"/>
        </w:rPr>
        <w:t>管理机制</w:t>
      </w:r>
      <w:bookmarkEnd w:id="49"/>
    </w:p>
    <w:p w14:paraId="5418CB88"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7.5.1 定期会议</w:t>
      </w:r>
    </w:p>
    <w:p w14:paraId="5645021D"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为了加强部门间的沟通和协作，公司将定期召开部门会议。在例会上，各部门将汇报工作进展和遇到的问题，共同商讨解决方案。通过定期会议，每个人能够及时了解公司和各个部门的工作动态和存在的问题，确保项目的顺利进行。除定期会议外，针对紧急情况，公司还会设置紧急线上会议通道，以适应现代化快节奏。</w:t>
      </w:r>
    </w:p>
    <w:p w14:paraId="306EE6FB"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7.5.2 绩效考核</w:t>
      </w:r>
    </w:p>
    <w:p w14:paraId="299FF9DC"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设立公正合理科学的绩效考核体系，定期评估员工的表现，鼓励大家追求卓越。绩效考核结果将作为员工晋升、奖金分配和职业发展等方面的重要依据。对于表现优异者，除了物质奖励外，还将给予更多的发展机会和支持，激励优秀员工、提升团队整体绩效，并为企业的发展提供有力的支持，形成良性循环，共同推动企业的持续进步。</w:t>
      </w:r>
    </w:p>
    <w:p w14:paraId="13E6875C" w14:textId="77777777" w:rsidR="0068211F" w:rsidRDefault="0068211F" w:rsidP="00E10697">
      <w:pPr>
        <w:pStyle w:val="2"/>
        <w:rPr>
          <w:rFonts w:hint="eastAsia"/>
        </w:rPr>
      </w:pPr>
      <w:bookmarkStart w:id="50" w:name="_Toc187161347"/>
      <w:r>
        <w:rPr>
          <w:rFonts w:hint="eastAsia"/>
        </w:rPr>
        <w:t xml:space="preserve">7.6 </w:t>
      </w:r>
      <w:r>
        <w:rPr>
          <w:rFonts w:hint="eastAsia"/>
        </w:rPr>
        <w:t>部门人员的安排</w:t>
      </w:r>
      <w:bookmarkEnd w:id="50"/>
    </w:p>
    <w:p w14:paraId="482E6638"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为了确保项目的顺利进行和公司的持续发展，我们将根据各部门的职责和需求合理安排人员配置。具体安排如下：</w:t>
      </w:r>
    </w:p>
    <w:tbl>
      <w:tblPr>
        <w:tblStyle w:val="a4"/>
        <w:tblW w:w="0" w:type="auto"/>
        <w:tblLook w:val="04A0" w:firstRow="1" w:lastRow="0" w:firstColumn="1" w:lastColumn="0" w:noHBand="0" w:noVBand="1"/>
      </w:tblPr>
      <w:tblGrid>
        <w:gridCol w:w="1891"/>
        <w:gridCol w:w="2900"/>
        <w:gridCol w:w="3505"/>
      </w:tblGrid>
      <w:tr w:rsidR="00EF05ED" w:rsidRPr="00EF05ED" w14:paraId="7341432B" w14:textId="77777777" w:rsidTr="00C96029">
        <w:tc>
          <w:tcPr>
            <w:tcW w:w="1941" w:type="dxa"/>
          </w:tcPr>
          <w:p w14:paraId="37145314"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部门</w:t>
            </w:r>
          </w:p>
        </w:tc>
        <w:tc>
          <w:tcPr>
            <w:tcW w:w="2985" w:type="dxa"/>
          </w:tcPr>
          <w:p w14:paraId="21C3ECDA"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人员配置</w:t>
            </w:r>
          </w:p>
        </w:tc>
        <w:tc>
          <w:tcPr>
            <w:tcW w:w="3596" w:type="dxa"/>
          </w:tcPr>
          <w:p w14:paraId="74621EB7"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职责</w:t>
            </w:r>
          </w:p>
        </w:tc>
      </w:tr>
      <w:tr w:rsidR="00EF05ED" w:rsidRPr="00EF05ED" w14:paraId="28857D3B" w14:textId="77777777" w:rsidTr="00C96029">
        <w:tc>
          <w:tcPr>
            <w:tcW w:w="1941" w:type="dxa"/>
          </w:tcPr>
          <w:p w14:paraId="29BAD005"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AI研发部门</w:t>
            </w:r>
          </w:p>
        </w:tc>
        <w:tc>
          <w:tcPr>
            <w:tcW w:w="2985" w:type="dxa"/>
          </w:tcPr>
          <w:p w14:paraId="7ECB0BFB"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20名工程师和技术专家</w:t>
            </w:r>
          </w:p>
        </w:tc>
        <w:tc>
          <w:tcPr>
            <w:tcW w:w="3596" w:type="dxa"/>
          </w:tcPr>
          <w:p w14:paraId="4E9796EA"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AI技术研发及维护</w:t>
            </w:r>
          </w:p>
        </w:tc>
      </w:tr>
      <w:tr w:rsidR="00EF05ED" w:rsidRPr="00EF05ED" w14:paraId="4CF30B39" w14:textId="77777777" w:rsidTr="00C96029">
        <w:tc>
          <w:tcPr>
            <w:tcW w:w="1941" w:type="dxa"/>
          </w:tcPr>
          <w:p w14:paraId="2421FB54"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数据科学部门</w:t>
            </w:r>
          </w:p>
        </w:tc>
        <w:tc>
          <w:tcPr>
            <w:tcW w:w="2985" w:type="dxa"/>
          </w:tcPr>
          <w:p w14:paraId="46B39683"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15名数据分析师和处理人员</w:t>
            </w:r>
          </w:p>
        </w:tc>
        <w:tc>
          <w:tcPr>
            <w:tcW w:w="3596" w:type="dxa"/>
          </w:tcPr>
          <w:p w14:paraId="72A206FD"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数据处理与分析</w:t>
            </w:r>
          </w:p>
        </w:tc>
      </w:tr>
      <w:tr w:rsidR="00EF05ED" w:rsidRPr="00EF05ED" w14:paraId="1ADA461D" w14:textId="77777777" w:rsidTr="00C96029">
        <w:tc>
          <w:tcPr>
            <w:tcW w:w="1941" w:type="dxa"/>
            <w:shd w:val="clear" w:color="auto" w:fill="auto"/>
          </w:tcPr>
          <w:p w14:paraId="23027887"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市场营销部</w:t>
            </w:r>
          </w:p>
        </w:tc>
        <w:tc>
          <w:tcPr>
            <w:tcW w:w="2985" w:type="dxa"/>
            <w:shd w:val="clear" w:color="auto" w:fill="auto"/>
          </w:tcPr>
          <w:p w14:paraId="30D69F52"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20名市场营销人员</w:t>
            </w:r>
          </w:p>
        </w:tc>
        <w:tc>
          <w:tcPr>
            <w:tcW w:w="3596" w:type="dxa"/>
            <w:shd w:val="clear" w:color="auto" w:fill="auto"/>
          </w:tcPr>
          <w:p w14:paraId="34AAE32F"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市场推广及客户关系管理</w:t>
            </w:r>
          </w:p>
        </w:tc>
      </w:tr>
      <w:tr w:rsidR="00EF05ED" w:rsidRPr="00EF05ED" w14:paraId="40FFAE6F" w14:textId="77777777" w:rsidTr="00C96029">
        <w:tc>
          <w:tcPr>
            <w:tcW w:w="1941" w:type="dxa"/>
            <w:shd w:val="clear" w:color="auto" w:fill="auto"/>
          </w:tcPr>
          <w:p w14:paraId="42C07750"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人力资源部</w:t>
            </w:r>
          </w:p>
        </w:tc>
        <w:tc>
          <w:tcPr>
            <w:tcW w:w="2985" w:type="dxa"/>
            <w:shd w:val="clear" w:color="auto" w:fill="auto"/>
          </w:tcPr>
          <w:p w14:paraId="6CAE1B6A"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10名人力资源管理人员</w:t>
            </w:r>
          </w:p>
        </w:tc>
        <w:tc>
          <w:tcPr>
            <w:tcW w:w="3596" w:type="dxa"/>
            <w:shd w:val="clear" w:color="auto" w:fill="auto"/>
          </w:tcPr>
          <w:p w14:paraId="6E5EAC2A"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招聘、培训及员工关系管理</w:t>
            </w:r>
          </w:p>
        </w:tc>
      </w:tr>
      <w:tr w:rsidR="00EF05ED" w:rsidRPr="00EF05ED" w14:paraId="3199F311" w14:textId="77777777" w:rsidTr="00C96029">
        <w:tc>
          <w:tcPr>
            <w:tcW w:w="1941" w:type="dxa"/>
          </w:tcPr>
          <w:p w14:paraId="2BD3B6CF"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采购部</w:t>
            </w:r>
          </w:p>
        </w:tc>
        <w:tc>
          <w:tcPr>
            <w:tcW w:w="2985" w:type="dxa"/>
          </w:tcPr>
          <w:p w14:paraId="7418FEE9"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10名采购管理人员</w:t>
            </w:r>
          </w:p>
        </w:tc>
        <w:tc>
          <w:tcPr>
            <w:tcW w:w="3596" w:type="dxa"/>
          </w:tcPr>
          <w:p w14:paraId="7DF81711" w14:textId="77777777" w:rsidR="00EF05ED" w:rsidRPr="00EF05ED" w:rsidRDefault="00EF05ED" w:rsidP="00EF05ED">
            <w:pPr>
              <w:spacing w:line="360" w:lineRule="auto"/>
              <w:ind w:firstLine="420"/>
              <w:jc w:val="center"/>
              <w:rPr>
                <w:rFonts w:ascii="宋体" w:eastAsia="宋体" w:hAnsi="宋体" w:cs="宋体" w:hint="eastAsia"/>
                <w:sz w:val="24"/>
                <w:szCs w:val="24"/>
              </w:rPr>
            </w:pPr>
            <w:r w:rsidRPr="00EF05ED">
              <w:rPr>
                <w:rStyle w:val="a6"/>
                <w:rFonts w:ascii="宋体" w:eastAsia="宋体" w:hAnsi="宋体" w:cs="宋体" w:hint="eastAsia"/>
                <w:b w:val="0"/>
                <w:bCs/>
                <w:sz w:val="24"/>
                <w:szCs w:val="24"/>
              </w:rPr>
              <w:t>供应商管理、采购计划制定和执行</w:t>
            </w:r>
          </w:p>
        </w:tc>
      </w:tr>
      <w:tr w:rsidR="00EF05ED" w:rsidRPr="00EF05ED" w14:paraId="4D078965" w14:textId="77777777" w:rsidTr="00C96029">
        <w:tc>
          <w:tcPr>
            <w:tcW w:w="1941" w:type="dxa"/>
            <w:shd w:val="clear" w:color="auto" w:fill="auto"/>
          </w:tcPr>
          <w:p w14:paraId="7A0EB1CF"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财务部</w:t>
            </w:r>
          </w:p>
        </w:tc>
        <w:tc>
          <w:tcPr>
            <w:tcW w:w="2985" w:type="dxa"/>
            <w:shd w:val="clear" w:color="auto" w:fill="auto"/>
          </w:tcPr>
          <w:p w14:paraId="20C83BDA"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5名财务管理人员</w:t>
            </w:r>
          </w:p>
        </w:tc>
        <w:tc>
          <w:tcPr>
            <w:tcW w:w="3596" w:type="dxa"/>
            <w:shd w:val="clear" w:color="auto" w:fill="auto"/>
          </w:tcPr>
          <w:p w14:paraId="3CACD22B"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财务管理与预算控制</w:t>
            </w:r>
          </w:p>
        </w:tc>
      </w:tr>
      <w:tr w:rsidR="00EF05ED" w:rsidRPr="00EF05ED" w14:paraId="5F405BA0" w14:textId="77777777" w:rsidTr="00C96029">
        <w:tc>
          <w:tcPr>
            <w:tcW w:w="1941" w:type="dxa"/>
            <w:shd w:val="clear" w:color="auto" w:fill="auto"/>
          </w:tcPr>
          <w:p w14:paraId="352ED65D"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总计</w:t>
            </w:r>
          </w:p>
        </w:tc>
        <w:tc>
          <w:tcPr>
            <w:tcW w:w="2985" w:type="dxa"/>
            <w:shd w:val="clear" w:color="auto" w:fill="auto"/>
          </w:tcPr>
          <w:p w14:paraId="60E26C20"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80人</w:t>
            </w:r>
          </w:p>
        </w:tc>
        <w:tc>
          <w:tcPr>
            <w:tcW w:w="3596" w:type="dxa"/>
            <w:shd w:val="clear" w:color="auto" w:fill="auto"/>
          </w:tcPr>
          <w:p w14:paraId="695AE642" w14:textId="77777777" w:rsidR="00EF05ED" w:rsidRPr="00EF05ED" w:rsidRDefault="00EF05ED" w:rsidP="00EF05ED">
            <w:pPr>
              <w:spacing w:line="360" w:lineRule="auto"/>
              <w:jc w:val="center"/>
              <w:rPr>
                <w:rFonts w:ascii="宋体" w:eastAsia="宋体" w:hAnsi="宋体" w:cs="宋体" w:hint="eastAsia"/>
                <w:sz w:val="24"/>
                <w:szCs w:val="24"/>
              </w:rPr>
            </w:pPr>
          </w:p>
        </w:tc>
      </w:tr>
    </w:tbl>
    <w:p w14:paraId="177A4178" w14:textId="77777777" w:rsidR="00EF05ED" w:rsidRPr="00EF05ED" w:rsidRDefault="00EF05ED" w:rsidP="00EF05ED">
      <w:pPr>
        <w:rPr>
          <w:rFonts w:hint="eastAsia"/>
        </w:rPr>
      </w:pPr>
    </w:p>
    <w:p w14:paraId="38A4DBEF" w14:textId="77777777" w:rsidR="0068211F" w:rsidRDefault="0068211F" w:rsidP="00EF05ED">
      <w:pPr>
        <w:pStyle w:val="2"/>
        <w:rPr>
          <w:rFonts w:hint="eastAsia"/>
        </w:rPr>
      </w:pPr>
      <w:bookmarkStart w:id="51" w:name="_Toc187161348"/>
      <w:r>
        <w:rPr>
          <w:rFonts w:hint="eastAsia"/>
        </w:rPr>
        <w:t xml:space="preserve">7.7 </w:t>
      </w:r>
      <w:r>
        <w:rPr>
          <w:rFonts w:hint="eastAsia"/>
        </w:rPr>
        <w:t>薪酬计划</w:t>
      </w:r>
      <w:bookmarkEnd w:id="51"/>
    </w:p>
    <w:p w14:paraId="264C9DB7"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薪酬制度是吸引和留住优秀人才的重要手段之一，同样也是保障公司和谐稳定发展的基础，对于薪酬制度做如下安排：</w:t>
      </w:r>
    </w:p>
    <w:p w14:paraId="644B2C67"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7.7.1 基本工资</w:t>
      </w:r>
    </w:p>
    <w:p w14:paraId="32F34ABA"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根据行业标准和岗位级别确定薪资，初期平均薪资为20,000元/月。具体基本工资如下：</w:t>
      </w:r>
    </w:p>
    <w:tbl>
      <w:tblPr>
        <w:tblStyle w:val="a4"/>
        <w:tblW w:w="0" w:type="auto"/>
        <w:tblLook w:val="04A0" w:firstRow="1" w:lastRow="0" w:firstColumn="1" w:lastColumn="0" w:noHBand="0" w:noVBand="1"/>
      </w:tblPr>
      <w:tblGrid>
        <w:gridCol w:w="2814"/>
        <w:gridCol w:w="5482"/>
      </w:tblGrid>
      <w:tr w:rsidR="00EF05ED" w:rsidRPr="00EF05ED" w14:paraId="013204B2" w14:textId="77777777" w:rsidTr="00C96029">
        <w:tc>
          <w:tcPr>
            <w:tcW w:w="2890" w:type="dxa"/>
          </w:tcPr>
          <w:p w14:paraId="3A869D35"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职位</w:t>
            </w:r>
          </w:p>
        </w:tc>
        <w:tc>
          <w:tcPr>
            <w:tcW w:w="5632" w:type="dxa"/>
          </w:tcPr>
          <w:p w14:paraId="5949D9B6"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工资</w:t>
            </w:r>
          </w:p>
        </w:tc>
      </w:tr>
      <w:tr w:rsidR="00EF05ED" w:rsidRPr="00EF05ED" w14:paraId="7A0F4294" w14:textId="77777777" w:rsidTr="00C96029">
        <w:tc>
          <w:tcPr>
            <w:tcW w:w="2890" w:type="dxa"/>
          </w:tcPr>
          <w:p w14:paraId="76EAD184"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首席执行官</w:t>
            </w:r>
          </w:p>
        </w:tc>
        <w:tc>
          <w:tcPr>
            <w:tcW w:w="5632" w:type="dxa"/>
          </w:tcPr>
          <w:p w14:paraId="29749F47"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按投资比例分红</w:t>
            </w:r>
          </w:p>
        </w:tc>
      </w:tr>
      <w:tr w:rsidR="00EF05ED" w:rsidRPr="00EF05ED" w14:paraId="563E3409" w14:textId="77777777" w:rsidTr="00C96029">
        <w:tc>
          <w:tcPr>
            <w:tcW w:w="2890" w:type="dxa"/>
          </w:tcPr>
          <w:p w14:paraId="367A1529"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首席运营官</w:t>
            </w:r>
          </w:p>
        </w:tc>
        <w:tc>
          <w:tcPr>
            <w:tcW w:w="5632" w:type="dxa"/>
          </w:tcPr>
          <w:p w14:paraId="048AA73B"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按投资比例分红</w:t>
            </w:r>
          </w:p>
        </w:tc>
      </w:tr>
      <w:tr w:rsidR="00EF05ED" w:rsidRPr="00EF05ED" w14:paraId="28197C15" w14:textId="77777777" w:rsidTr="00C96029">
        <w:tc>
          <w:tcPr>
            <w:tcW w:w="2890" w:type="dxa"/>
          </w:tcPr>
          <w:p w14:paraId="2B5F208D"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首席技术官</w:t>
            </w:r>
          </w:p>
        </w:tc>
        <w:tc>
          <w:tcPr>
            <w:tcW w:w="5632" w:type="dxa"/>
          </w:tcPr>
          <w:p w14:paraId="7B708E8C"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按投资比例分红</w:t>
            </w:r>
          </w:p>
        </w:tc>
      </w:tr>
      <w:tr w:rsidR="00EF05ED" w:rsidRPr="00EF05ED" w14:paraId="3B00422E" w14:textId="77777777" w:rsidTr="00C96029">
        <w:tc>
          <w:tcPr>
            <w:tcW w:w="2890" w:type="dxa"/>
          </w:tcPr>
          <w:p w14:paraId="74BA08C5"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首席财务官</w:t>
            </w:r>
          </w:p>
        </w:tc>
        <w:tc>
          <w:tcPr>
            <w:tcW w:w="5632" w:type="dxa"/>
          </w:tcPr>
          <w:p w14:paraId="1FEF50EC"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按投资比例分红</w:t>
            </w:r>
          </w:p>
        </w:tc>
      </w:tr>
      <w:tr w:rsidR="00EF05ED" w:rsidRPr="00EF05ED" w14:paraId="29CBEAE0" w14:textId="77777777" w:rsidTr="00C96029">
        <w:tc>
          <w:tcPr>
            <w:tcW w:w="2890" w:type="dxa"/>
          </w:tcPr>
          <w:p w14:paraId="13F7AD63"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首席市场官</w:t>
            </w:r>
          </w:p>
        </w:tc>
        <w:tc>
          <w:tcPr>
            <w:tcW w:w="5632" w:type="dxa"/>
          </w:tcPr>
          <w:p w14:paraId="1FC37E2B"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按投资比例分红</w:t>
            </w:r>
          </w:p>
        </w:tc>
      </w:tr>
      <w:tr w:rsidR="00EF05ED" w:rsidRPr="00EF05ED" w14:paraId="5E8A6A7B" w14:textId="77777777" w:rsidTr="00C96029">
        <w:tc>
          <w:tcPr>
            <w:tcW w:w="2890" w:type="dxa"/>
          </w:tcPr>
          <w:p w14:paraId="0EFE5025"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董事会其余成员</w:t>
            </w:r>
          </w:p>
        </w:tc>
        <w:tc>
          <w:tcPr>
            <w:tcW w:w="5632" w:type="dxa"/>
          </w:tcPr>
          <w:p w14:paraId="4D555AD5"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按投资比例分红</w:t>
            </w:r>
          </w:p>
        </w:tc>
      </w:tr>
      <w:tr w:rsidR="00EF05ED" w:rsidRPr="00EF05ED" w14:paraId="0E800D4D" w14:textId="77777777" w:rsidTr="00C96029">
        <w:tc>
          <w:tcPr>
            <w:tcW w:w="2890" w:type="dxa"/>
          </w:tcPr>
          <w:p w14:paraId="7F23C6FF"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部门经理</w:t>
            </w:r>
          </w:p>
        </w:tc>
        <w:tc>
          <w:tcPr>
            <w:tcW w:w="5632" w:type="dxa"/>
          </w:tcPr>
          <w:p w14:paraId="1A962E6F"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35000元/月</w:t>
            </w:r>
          </w:p>
        </w:tc>
      </w:tr>
      <w:tr w:rsidR="00EF05ED" w:rsidRPr="00EF05ED" w14:paraId="3FD2E2A9" w14:textId="77777777" w:rsidTr="00C96029">
        <w:tc>
          <w:tcPr>
            <w:tcW w:w="2890" w:type="dxa"/>
          </w:tcPr>
          <w:p w14:paraId="618B068E"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部门副经理</w:t>
            </w:r>
          </w:p>
        </w:tc>
        <w:tc>
          <w:tcPr>
            <w:tcW w:w="5632" w:type="dxa"/>
          </w:tcPr>
          <w:p w14:paraId="2D876FA5"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28000元/月</w:t>
            </w:r>
          </w:p>
        </w:tc>
      </w:tr>
      <w:tr w:rsidR="00EF05ED" w:rsidRPr="00EF05ED" w14:paraId="3B0AC25B" w14:textId="77777777" w:rsidTr="00C96029">
        <w:tc>
          <w:tcPr>
            <w:tcW w:w="2890" w:type="dxa"/>
          </w:tcPr>
          <w:p w14:paraId="184E3F72"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普通员工</w:t>
            </w:r>
          </w:p>
        </w:tc>
        <w:tc>
          <w:tcPr>
            <w:tcW w:w="5632" w:type="dxa"/>
          </w:tcPr>
          <w:p w14:paraId="0CE4A7EC"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18000元/月</w:t>
            </w:r>
          </w:p>
        </w:tc>
      </w:tr>
      <w:tr w:rsidR="00EF05ED" w:rsidRPr="00EF05ED" w14:paraId="1760C949" w14:textId="77777777" w:rsidTr="00C96029">
        <w:tc>
          <w:tcPr>
            <w:tcW w:w="2890" w:type="dxa"/>
          </w:tcPr>
          <w:p w14:paraId="26CEEAB0"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法律顾问等其他必要人员</w:t>
            </w:r>
          </w:p>
        </w:tc>
        <w:tc>
          <w:tcPr>
            <w:tcW w:w="5632" w:type="dxa"/>
          </w:tcPr>
          <w:p w14:paraId="6B0E1C4E" w14:textId="77777777" w:rsidR="00EF05ED" w:rsidRPr="00EF05ED" w:rsidRDefault="00EF05ED" w:rsidP="00EF05ED">
            <w:pPr>
              <w:spacing w:line="360" w:lineRule="auto"/>
              <w:jc w:val="center"/>
              <w:rPr>
                <w:rFonts w:ascii="宋体" w:eastAsia="宋体" w:hAnsi="宋体" w:cs="宋体" w:hint="eastAsia"/>
                <w:sz w:val="24"/>
                <w:szCs w:val="24"/>
              </w:rPr>
            </w:pPr>
            <w:r w:rsidRPr="00EF05ED">
              <w:rPr>
                <w:rFonts w:ascii="宋体" w:eastAsia="宋体" w:hAnsi="宋体" w:cs="宋体" w:hint="eastAsia"/>
                <w:sz w:val="24"/>
                <w:szCs w:val="24"/>
              </w:rPr>
              <w:t>20000元/月,如遇特殊情况，看情况增减工资</w:t>
            </w:r>
          </w:p>
        </w:tc>
      </w:tr>
    </w:tbl>
    <w:p w14:paraId="7716AD30"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7.7.2 奖金激励</w:t>
      </w:r>
    </w:p>
    <w:p w14:paraId="3BFF0911"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为激励员工更加努力地工作，公司将建立科学的奖金激励机制。年度绩效考核结果将影响奖金分配，优秀员工可获得10%-20%的奖金激励，以此激励员工不断提升自我。同时根据公司运营情况还会额外发放分红，另除主要负责人员，法律顾问、行政人员等其他必要人员，根据实际工作需要和工作效果，在基础工资上进行增减。</w:t>
      </w:r>
    </w:p>
    <w:p w14:paraId="420BAA1E"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7.7.3 员工福利</w:t>
      </w:r>
    </w:p>
    <w:p w14:paraId="548A0BAD"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除基本工资和奖金激励外，公司还将为员工提供一系列福利待遇，包括但不限于五险一金、健康体检、员工培训及团队建设活动等。这些福利旨在提升员工的归属感和幸福感，激发他们的工作热情和创造力。</w:t>
      </w:r>
    </w:p>
    <w:p w14:paraId="1178625C" w14:textId="77777777" w:rsidR="0068211F" w:rsidRPr="00EF05ED" w:rsidRDefault="0068211F" w:rsidP="0068211F">
      <w:pPr>
        <w:rPr>
          <w:rFonts w:hint="eastAsia"/>
        </w:rPr>
      </w:pPr>
    </w:p>
    <w:p w14:paraId="66D7C097" w14:textId="7A6C7BE9" w:rsidR="00F75C57" w:rsidRDefault="00484D22" w:rsidP="00F75C57">
      <w:pPr>
        <w:pStyle w:val="1"/>
        <w:rPr>
          <w:rFonts w:hint="eastAsia"/>
        </w:rPr>
      </w:pPr>
      <w:bookmarkStart w:id="52" w:name="_Toc187161349"/>
      <w:r>
        <w:rPr>
          <w:rFonts w:hint="eastAsia"/>
        </w:rPr>
        <w:t>8</w:t>
      </w:r>
      <w:r w:rsidR="00F75C57" w:rsidRPr="00F75C57">
        <w:rPr>
          <w:rFonts w:hint="eastAsia"/>
        </w:rPr>
        <w:t>投资需求</w:t>
      </w:r>
      <w:bookmarkEnd w:id="52"/>
    </w:p>
    <w:p w14:paraId="1D1F87E9" w14:textId="5DADAA51" w:rsidR="00EF05ED" w:rsidRPr="00EF05ED" w:rsidRDefault="00EF05ED" w:rsidP="00EF05ED">
      <w:pPr>
        <w:spacing w:line="360" w:lineRule="auto"/>
        <w:ind w:firstLineChars="200" w:firstLine="480"/>
        <w:rPr>
          <w:rFonts w:hint="eastAsia"/>
          <w:sz w:val="24"/>
          <w:szCs w:val="24"/>
        </w:rPr>
      </w:pPr>
      <w:r w:rsidRPr="00EF05ED">
        <w:rPr>
          <w:rFonts w:ascii="宋体" w:eastAsia="宋体" w:hAnsi="宋体" w:cs="宋体" w:hint="eastAsia"/>
          <w:sz w:val="24"/>
          <w:szCs w:val="24"/>
        </w:rPr>
        <w:t>本章节探讨公司的投资需求，融资方式无疑是至关重要的一环。融资需求是建立在规范科学的资金需求之上，在考虑投资环境因素的同时，合理的融资策略不仅能够为项目提供稳定的资金支持，还能优化资本结构，降低融资成本，为公司的长期发展奠定坚实的基础，展示公司在市场中的竞争力和发展潜力。</w:t>
      </w:r>
    </w:p>
    <w:p w14:paraId="57E1480C" w14:textId="77777777" w:rsidR="0068211F" w:rsidRDefault="0068211F" w:rsidP="00E10697">
      <w:pPr>
        <w:pStyle w:val="2"/>
        <w:rPr>
          <w:rFonts w:hint="eastAsia"/>
        </w:rPr>
      </w:pPr>
      <w:bookmarkStart w:id="53" w:name="_Toc187161350"/>
      <w:r>
        <w:rPr>
          <w:rFonts w:hint="eastAsia"/>
        </w:rPr>
        <w:t xml:space="preserve">8.1 </w:t>
      </w:r>
      <w:r>
        <w:rPr>
          <w:rFonts w:hint="eastAsia"/>
        </w:rPr>
        <w:t>融资方式</w:t>
      </w:r>
      <w:bookmarkEnd w:id="53"/>
    </w:p>
    <w:p w14:paraId="0E31D032"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8.1.1 股权融资：寻求风险投资及天使投资人。</w:t>
      </w:r>
    </w:p>
    <w:p w14:paraId="280CD9C5" w14:textId="77777777" w:rsidR="00EF05ED" w:rsidRPr="00EF05ED" w:rsidRDefault="00EF05ED" w:rsidP="00EF05ED">
      <w:pPr>
        <w:pStyle w:val="a5"/>
        <w:widowControl/>
        <w:spacing w:beforeAutospacing="0" w:afterAutospacing="0" w:line="360" w:lineRule="auto"/>
        <w:ind w:firstLineChars="200" w:firstLine="480"/>
        <w:rPr>
          <w:rFonts w:ascii="宋体" w:eastAsia="宋体" w:hAnsi="宋体" w:cs="宋体" w:hint="eastAsia"/>
        </w:rPr>
      </w:pPr>
      <w:r w:rsidRPr="00EF05ED">
        <w:rPr>
          <w:rFonts w:ascii="宋体" w:eastAsia="宋体" w:hAnsi="宋体" w:cs="宋体" w:hint="eastAsia"/>
        </w:rPr>
        <w:t>股权融资是公司筹集资本的一种重要方式，尤其对于初创企业和高成长型企业来说尤为重要，其优势在于无需承担固定的还本付息压力，且能够借助投资者的资源和经验推动项目快速发展。通过向风险投资机构或天使投资人出售部分公司的所有权，可以获取大量资金用于扩展业务、技术研发和市场推广。这类投资通常伴随着较高的风险，但同时高风险也意味着更高的回报。</w:t>
      </w:r>
    </w:p>
    <w:p w14:paraId="100B2F9D" w14:textId="77777777" w:rsidR="00EF05ED" w:rsidRPr="00EF05ED" w:rsidRDefault="00EF05ED" w:rsidP="00EF05ED">
      <w:pPr>
        <w:pStyle w:val="a5"/>
        <w:widowControl/>
        <w:spacing w:beforeAutospacing="0" w:afterAutospacing="0" w:line="360" w:lineRule="auto"/>
        <w:rPr>
          <w:rFonts w:ascii="宋体" w:eastAsia="宋体" w:hAnsi="宋体" w:cs="宋体" w:hint="eastAsia"/>
        </w:rPr>
      </w:pPr>
      <w:r w:rsidRPr="00EF05ED">
        <w:rPr>
          <w:rStyle w:val="a6"/>
          <w:rFonts w:ascii="宋体" w:eastAsia="宋体" w:hAnsi="宋体" w:cs="宋体" w:hint="eastAsia"/>
          <w:b w:val="0"/>
          <w:bCs/>
        </w:rPr>
        <w:t>（1）风险投资</w:t>
      </w:r>
      <w:r w:rsidRPr="00EF05ED">
        <w:rPr>
          <w:rFonts w:ascii="宋体" w:eastAsia="宋体" w:hAnsi="宋体" w:cs="宋体" w:hint="eastAsia"/>
        </w:rPr>
        <w:t>：风险投资机构倾向于寻找具有创新性和高增长潜力的公司进行投资。他们不仅提供资金支持，还可能带来宝贵的行业资源和管理经验。公司通过精心准备商业计划书，清晰地阐述公司的商业模式、市场定位和技术优势，吸引这些专业投资者，达到与风险投资机构的合作目的，公司可以快速扩大市场份额，提升品牌影响力，加速技术迭代和创新。</w:t>
      </w:r>
    </w:p>
    <w:p w14:paraId="444F0187" w14:textId="76C3B91A" w:rsidR="00EF05ED" w:rsidRPr="00EF05ED" w:rsidRDefault="00EF05ED" w:rsidP="00EF05ED">
      <w:pPr>
        <w:pStyle w:val="a5"/>
        <w:widowControl/>
        <w:spacing w:beforeAutospacing="0" w:afterAutospacing="0" w:line="360" w:lineRule="auto"/>
        <w:rPr>
          <w:rFonts w:ascii="宋体" w:eastAsia="宋体" w:hAnsi="宋体" w:cs="宋体" w:hint="eastAsia"/>
        </w:rPr>
      </w:pPr>
      <w:r w:rsidRPr="00EF05ED">
        <w:rPr>
          <w:rStyle w:val="a6"/>
          <w:rFonts w:ascii="宋体" w:eastAsia="宋体" w:hAnsi="宋体" w:cs="宋体" w:hint="eastAsia"/>
          <w:b w:val="0"/>
          <w:bCs/>
        </w:rPr>
        <w:t>（2）天使投资</w:t>
      </w:r>
      <w:r w:rsidRPr="00EF05ED">
        <w:rPr>
          <w:rFonts w:ascii="宋体" w:eastAsia="宋体" w:hAnsi="宋体" w:cs="宋体" w:hint="eastAsia"/>
        </w:rPr>
        <w:t>：天使投资人通常是个人投资者，他们对初创公司抱有浓厚的兴趣，更愿意在公司早期阶段投入资金，并且往往对公司有着深刻的理解和个人兴趣。与风险投资相比，天使投资更加灵活，有时甚至不需要立即获得控制权或董事会席位，而且天使投资人更愿意承担较高的风险以换取潜在的丰厚回报。公司计划接触并寻求那些活跃于AI领域并对技术创新充满热情的天使投资人，天使投资人的介入，不仅可以为项目带来急需的资金，并且能够为公司提供战略指导和支持的人士。此外，天使投资人的个人品牌效应也有助于提升项目的市场认知度和信誉度。</w:t>
      </w:r>
    </w:p>
    <w:p w14:paraId="25FA74A8"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8.1.2 债务融资：通过银行贷款或发行债券融资。</w:t>
      </w:r>
    </w:p>
    <w:p w14:paraId="145A17FE" w14:textId="77777777" w:rsidR="00EF05ED" w:rsidRPr="00EF05ED" w:rsidRDefault="00EF05ED" w:rsidP="00EF05ED">
      <w:pPr>
        <w:pStyle w:val="a5"/>
        <w:widowControl/>
        <w:spacing w:beforeAutospacing="0" w:afterAutospacing="0" w:line="360" w:lineRule="auto"/>
        <w:ind w:firstLineChars="200" w:firstLine="480"/>
        <w:rPr>
          <w:rFonts w:ascii="宋体" w:eastAsia="宋体" w:hAnsi="宋体" w:cs="宋体" w:hint="eastAsia"/>
        </w:rPr>
      </w:pPr>
      <w:r w:rsidRPr="00EF05ED">
        <w:rPr>
          <w:rFonts w:ascii="宋体" w:eastAsia="宋体" w:hAnsi="宋体" w:cs="宋体" w:hint="eastAsia"/>
        </w:rPr>
        <w:t>除了股权融资外，债务融资也是一种常见的融资手段，主要包括银行贷款和发行债券两种形式。通过银行贷款和债券发行，我们可以获得相对稳定的资金来源，同时保持项目的独立性和控股权。这两种方式各有特点，适用于不同的发展阶段和资金用途：</w:t>
      </w:r>
    </w:p>
    <w:p w14:paraId="5F571F46" w14:textId="77777777" w:rsidR="00EF05ED" w:rsidRPr="00EF05ED" w:rsidRDefault="00EF05ED" w:rsidP="00EF05ED">
      <w:pPr>
        <w:pStyle w:val="a5"/>
        <w:widowControl/>
        <w:spacing w:beforeAutospacing="0" w:afterAutospacing="0" w:line="360" w:lineRule="auto"/>
        <w:rPr>
          <w:rFonts w:ascii="宋体" w:eastAsia="宋体" w:hAnsi="宋体" w:cs="宋体" w:hint="eastAsia"/>
        </w:rPr>
      </w:pPr>
      <w:r w:rsidRPr="00EF05ED">
        <w:rPr>
          <w:rStyle w:val="a6"/>
          <w:rFonts w:ascii="宋体" w:eastAsia="宋体" w:hAnsi="宋体" w:cs="宋体" w:hint="eastAsia"/>
          <w:b w:val="0"/>
          <w:bCs/>
        </w:rPr>
        <w:t>（1）银行贷款</w:t>
      </w:r>
      <w:r w:rsidRPr="00EF05ED">
        <w:rPr>
          <w:rFonts w:ascii="宋体" w:eastAsia="宋体" w:hAnsi="宋体" w:cs="宋体" w:hint="eastAsia"/>
        </w:rPr>
        <w:t>：银行贷款具有较低的资金成本和较为宽松的还款条件，适合用于短期流动资金周转或固定资产购置等特定目的。申请银行贷款时，需要提交详细的财务报表和经营情况说明，以证明公司的偿债能力和信用状况。尽管银行贷款的手续复杂，但银行贷款的审批流程相对规范，能够确保资金的合法性和安全性。同时，通过与银行的合作，公司还可以享受一系列金融服务，如账户管理、资金结算等，为项目的日常运营提供便利。</w:t>
      </w:r>
    </w:p>
    <w:p w14:paraId="2C579C85" w14:textId="77777777" w:rsidR="00EF05ED" w:rsidRPr="00EF05ED" w:rsidRDefault="00EF05ED" w:rsidP="00EF05ED">
      <w:pPr>
        <w:pStyle w:val="a5"/>
        <w:widowControl/>
        <w:spacing w:beforeAutospacing="0" w:afterAutospacing="0" w:line="360" w:lineRule="auto"/>
        <w:rPr>
          <w:rFonts w:ascii="宋体" w:eastAsia="宋体" w:hAnsi="宋体" w:cs="宋体" w:hint="eastAsia"/>
        </w:rPr>
      </w:pPr>
      <w:r w:rsidRPr="00EF05ED">
        <w:rPr>
          <w:rStyle w:val="a6"/>
          <w:rFonts w:ascii="宋体" w:eastAsia="宋体" w:hAnsi="宋体" w:cs="宋体" w:hint="eastAsia"/>
          <w:b w:val="0"/>
          <w:bCs/>
        </w:rPr>
        <w:t>（2）发行债券</w:t>
      </w:r>
      <w:r w:rsidRPr="00EF05ED">
        <w:rPr>
          <w:rFonts w:ascii="宋体" w:eastAsia="宋体" w:hAnsi="宋体" w:cs="宋体" w:hint="eastAsia"/>
        </w:rPr>
        <w:t>：发行债券是一种面向公众募集资金的方式，可以分为公开募股和私募发行两种类型。对于有一定规模和稳定现金流的企业来说，发行债券不仅可以获得长期资金支持，并根据市场情况灵活调整融资成本，还可以提升企业的知名度和市场形象，通过债券市场的监督机制促进项目的规范运作。考虑到当前市场的利率环境和公司的资金需求，正是由于债券发行需要较高的信用评级和严格的审批流程，因此公司需要加强内部管理，提高项目运营质量，以满足债券市场的融资要求，评估是否适合在未来某个时间点选择发行债券作为补充融资渠道。</w:t>
      </w:r>
    </w:p>
    <w:p w14:paraId="381C56DC" w14:textId="77777777" w:rsidR="00EF05ED" w:rsidRPr="00EF05ED" w:rsidRDefault="00EF05ED" w:rsidP="00EF05ED">
      <w:pPr>
        <w:pStyle w:val="a5"/>
        <w:widowControl/>
        <w:spacing w:beforeAutospacing="0" w:afterAutospacing="0" w:line="360" w:lineRule="auto"/>
        <w:rPr>
          <w:rFonts w:ascii="宋体" w:eastAsia="宋体" w:hAnsi="宋体" w:cs="宋体" w:hint="eastAsia"/>
        </w:rPr>
      </w:pPr>
      <w:r w:rsidRPr="00EF05ED">
        <w:rPr>
          <w:rFonts w:ascii="宋体" w:eastAsia="宋体" w:hAnsi="宋体" w:cs="宋体" w:hint="eastAsia"/>
        </w:rPr>
        <w:t>8.1.3 政府补助和补贴</w:t>
      </w:r>
    </w:p>
    <w:p w14:paraId="323D06C5" w14:textId="77777777" w:rsidR="00EF05ED" w:rsidRPr="00EF05ED" w:rsidRDefault="00EF05ED" w:rsidP="00EF05ED">
      <w:pPr>
        <w:pStyle w:val="a5"/>
        <w:widowControl/>
        <w:spacing w:beforeAutospacing="0" w:afterAutospacing="0" w:line="360" w:lineRule="auto"/>
        <w:ind w:firstLineChars="200" w:firstLine="480"/>
        <w:jc w:val="both"/>
        <w:rPr>
          <w:rFonts w:ascii="宋体" w:eastAsia="宋体" w:hAnsi="宋体" w:cs="宋体" w:hint="eastAsia"/>
        </w:rPr>
      </w:pPr>
      <w:r w:rsidRPr="00EF05ED">
        <w:rPr>
          <w:rFonts w:ascii="宋体" w:eastAsia="宋体" w:hAnsi="宋体" w:cs="宋体" w:hint="eastAsia"/>
        </w:rPr>
        <w:t>政府补助和补贴在促进特定行业或公司的发展中扮演着重要角色，尤其是在新兴产业如AI领域。政府补助和补贴不仅能够减轻企业的研发成本、提升创新能力，还能帮助企业更快地进入市场，增强国际竞争力。公司应该</w:t>
      </w:r>
      <w:r w:rsidRPr="00EF05ED">
        <w:rPr>
          <w:rStyle w:val="a6"/>
          <w:rFonts w:ascii="宋体" w:eastAsia="宋体" w:hAnsi="宋体" w:cs="宋体" w:hint="eastAsia"/>
          <w:b w:val="0"/>
          <w:bCs/>
        </w:rPr>
        <w:t>深入了解政策动态，</w:t>
      </w:r>
      <w:r w:rsidRPr="00EF05ED">
        <w:rPr>
          <w:rFonts w:ascii="宋体" w:eastAsia="宋体" w:hAnsi="宋体" w:cs="宋体" w:hint="eastAsia"/>
          <w:color w:val="000000"/>
        </w:rPr>
        <w:t>关注地方政府出台的各项扶持政策；申请适合初创企业的财政补贴、税收优惠等措施。</w:t>
      </w:r>
    </w:p>
    <w:p w14:paraId="3FB961AF" w14:textId="77777777" w:rsidR="00EF05ED" w:rsidRPr="00EF05ED" w:rsidRDefault="00EF05ED" w:rsidP="00EF05ED">
      <w:pPr>
        <w:pStyle w:val="a5"/>
        <w:widowControl/>
        <w:spacing w:beforeAutospacing="0" w:afterAutospacing="0" w:line="360" w:lineRule="auto"/>
        <w:rPr>
          <w:rFonts w:ascii="宋体" w:eastAsia="宋体" w:hAnsi="宋体" w:cs="宋体" w:hint="eastAsia"/>
        </w:rPr>
      </w:pPr>
      <w:r w:rsidRPr="00EF05ED">
        <w:rPr>
          <w:rFonts w:ascii="宋体" w:eastAsia="宋体" w:hAnsi="宋体" w:cs="宋体" w:hint="eastAsia"/>
        </w:rPr>
        <w:t>8.1.4 众筹平台</w:t>
      </w:r>
    </w:p>
    <w:p w14:paraId="3191F16B" w14:textId="2376043E" w:rsidR="00EF05ED" w:rsidRPr="00EF05ED" w:rsidRDefault="00EF05ED" w:rsidP="00EF05ED">
      <w:pPr>
        <w:pStyle w:val="a5"/>
        <w:widowControl/>
        <w:spacing w:beforeAutospacing="0" w:afterAutospacing="0" w:line="360" w:lineRule="auto"/>
        <w:ind w:firstLineChars="200" w:firstLine="480"/>
        <w:rPr>
          <w:rFonts w:ascii="宋体" w:eastAsia="宋体" w:hAnsi="宋体" w:cs="宋体" w:hint="eastAsia"/>
        </w:rPr>
      </w:pPr>
      <w:r w:rsidRPr="00EF05ED">
        <w:rPr>
          <w:rFonts w:ascii="宋体" w:eastAsia="宋体" w:hAnsi="宋体" w:cs="宋体" w:hint="eastAsia"/>
        </w:rPr>
        <w:t>众筹作为一种新兴的融资方式，近年来在全球范围内迅速崛起。它通过互联网平台将众多个人或机构的小额资金聚集起来，支持某个特定项目或公司的启动和发展。众筹为公司拓宽融资渠道，低门槛、快速便捷地拿到资金。众筹过程本身即是对产品或服务的一次市场调研，如果公司的产品或服务具有较高的公众关注度和社会意义，这就意味着众筹的可行性，同时考虑通过众筹平台进行预销售，既能筹集到一部分启动资金，又能提前验证市场需求，收集用户反馈，为后续改进提供依据。</w:t>
      </w:r>
    </w:p>
    <w:p w14:paraId="30C2A6CA" w14:textId="77777777" w:rsidR="0068211F" w:rsidRDefault="0068211F" w:rsidP="00E10697">
      <w:pPr>
        <w:pStyle w:val="2"/>
        <w:rPr>
          <w:rFonts w:hint="eastAsia"/>
        </w:rPr>
      </w:pPr>
      <w:bookmarkStart w:id="54" w:name="_Toc187161351"/>
      <w:r>
        <w:rPr>
          <w:rFonts w:hint="eastAsia"/>
        </w:rPr>
        <w:t xml:space="preserve">8.2 </w:t>
      </w:r>
      <w:r>
        <w:rPr>
          <w:rFonts w:hint="eastAsia"/>
        </w:rPr>
        <w:t>资金需求</w:t>
      </w:r>
      <w:bookmarkEnd w:id="54"/>
    </w:p>
    <w:p w14:paraId="626CC62F"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8.2.1 初始投资</w:t>
      </w:r>
    </w:p>
    <w:p w14:paraId="01FBEC78"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rPr>
        <w:t>根据公司的发展规划，预计初期所需资金总额为5000万元人民币。这笔资金将主要用于用于技术研发、市场推广及日常运营等方面：</w:t>
      </w:r>
    </w:p>
    <w:p w14:paraId="38AB6095"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color w:val="333333"/>
        </w:rPr>
        <w:t>（1）</w:t>
      </w:r>
      <w:r w:rsidRPr="00EF05ED">
        <w:rPr>
          <w:rFonts w:ascii="宋体" w:eastAsia="宋体" w:hAnsi="宋体" w:cs="宋体" w:hint="eastAsia"/>
          <w:color w:val="000000"/>
        </w:rPr>
        <w:t>公司注册费用：大约为人民币300万元至1,000万元。</w:t>
      </w:r>
    </w:p>
    <w:p w14:paraId="21A4F552"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color w:val="333333"/>
        </w:rPr>
        <w:t>（2）</w:t>
      </w:r>
      <w:r w:rsidRPr="00EF05ED">
        <w:rPr>
          <w:rFonts w:ascii="宋体" w:eastAsia="宋体" w:hAnsi="宋体" w:cs="宋体" w:hint="eastAsia"/>
          <w:color w:val="000000"/>
        </w:rPr>
        <w:t>法律咨询及代理服务费：大约为人民币人民币10,000元至20,000元之间。</w:t>
      </w:r>
    </w:p>
    <w:p w14:paraId="50641651"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color w:val="333333"/>
        </w:rPr>
        <w:t>（3）</w:t>
      </w:r>
      <w:r w:rsidRPr="00EF05ED">
        <w:rPr>
          <w:rFonts w:ascii="宋体" w:eastAsia="宋体" w:hAnsi="宋体" w:cs="宋体" w:hint="eastAsia"/>
          <w:color w:val="000000"/>
        </w:rPr>
        <w:t>初始运营资金：1000万元</w:t>
      </w:r>
    </w:p>
    <w:p w14:paraId="2AB8FEDD"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color w:val="333333"/>
        </w:rPr>
        <w:t>（4） 算法开发：</w:t>
      </w:r>
      <w:r w:rsidRPr="00EF05ED">
        <w:rPr>
          <w:rFonts w:ascii="宋体" w:eastAsia="宋体" w:hAnsi="宋体" w:cs="宋体" w:hint="eastAsia"/>
          <w:color w:val="000000"/>
        </w:rPr>
        <w:t>聘请高级工程师进行AI模型设计与优化，预计每年每人花费人民币200,000元至400,000元，团队由20人组成，则年成本为400万至800万元。</w:t>
      </w:r>
    </w:p>
    <w:p w14:paraId="16162B2C"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color w:val="333333"/>
        </w:rPr>
        <w:t>（5）模型训练：</w:t>
      </w:r>
      <w:r w:rsidRPr="00EF05ED">
        <w:rPr>
          <w:rFonts w:ascii="宋体" w:eastAsia="宋体" w:hAnsi="宋体" w:cs="宋体" w:hint="eastAsia"/>
          <w:color w:val="000000"/>
        </w:rPr>
        <w:t>使用GPU集群加速模型训练过程，需采购大量GPU设备，同时需考虑到更新迭代的过程，每年300万元人民币。</w:t>
      </w:r>
    </w:p>
    <w:p w14:paraId="6B82E404"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color w:val="333333"/>
        </w:rPr>
        <w:t>（5）</w:t>
      </w:r>
      <w:r w:rsidRPr="00EF05ED">
        <w:rPr>
          <w:rFonts w:ascii="宋体" w:eastAsia="宋体" w:hAnsi="宋体" w:cs="宋体" w:hint="eastAsia"/>
          <w:color w:val="000000"/>
        </w:rPr>
        <w:t>服务器托管与带宽：根据用户数量和服务流量，预计每月支出在人民币20,0000元至30,0000元之间。每年约300万元人民币。</w:t>
      </w:r>
    </w:p>
    <w:p w14:paraId="17724DAA"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color w:val="000000"/>
        </w:rPr>
        <w:t>（6）人力资源：包括但不限于研发人员、运维人员、客服人员等，平均月薪按照底工资加薪制度计算，一年预计500万元。</w:t>
      </w:r>
    </w:p>
    <w:p w14:paraId="171A2EEE"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color w:val="000000"/>
        </w:rPr>
        <w:t>（7）日常管理费用：如办公用品、差旅费等，预计每年人民币1,000,000元。</w:t>
      </w:r>
    </w:p>
    <w:p w14:paraId="62870E77"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color w:val="333333"/>
        </w:rPr>
        <w:t>（8）营销费用：广告宣传等。</w:t>
      </w:r>
      <w:r w:rsidRPr="00EF05ED">
        <w:rPr>
          <w:rFonts w:ascii="宋体" w:eastAsia="宋体" w:hAnsi="宋体" w:cs="宋体" w:hint="eastAsia"/>
          <w:color w:val="000000"/>
        </w:rPr>
        <w:t>初步预算每年人民币5,000,000元。</w:t>
      </w:r>
    </w:p>
    <w:p w14:paraId="7242D94C"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color w:val="000000"/>
        </w:rPr>
        <w:t>（9）办公场地租金：每年大约人民币2,500,000元。</w:t>
      </w:r>
    </w:p>
    <w:p w14:paraId="0997324C" w14:textId="77777777" w:rsidR="00EF05ED" w:rsidRPr="00EF05ED" w:rsidRDefault="00EF05ED" w:rsidP="00EF05ED">
      <w:pPr>
        <w:pStyle w:val="a5"/>
        <w:widowControl/>
        <w:spacing w:beforeAutospacing="0" w:afterAutospacing="0" w:line="360" w:lineRule="auto"/>
        <w:jc w:val="both"/>
        <w:rPr>
          <w:rFonts w:ascii="宋体" w:eastAsia="宋体" w:hAnsi="宋体" w:cs="宋体" w:hint="eastAsia"/>
        </w:rPr>
      </w:pPr>
      <w:r w:rsidRPr="00EF05ED">
        <w:rPr>
          <w:rFonts w:ascii="宋体" w:eastAsia="宋体" w:hAnsi="宋体" w:cs="宋体" w:hint="eastAsia"/>
          <w:color w:val="000000"/>
        </w:rPr>
        <w:t>（10）保险和其他固定成本：企业财产保险、责任险等，每年约需人民币5,000,000元。</w:t>
      </w:r>
    </w:p>
    <w:p w14:paraId="0871407D"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8.2.2 后续资金</w:t>
      </w:r>
    </w:p>
    <w:p w14:paraId="7BC3BBB2" w14:textId="77777777" w:rsidR="00EF05ED" w:rsidRPr="00EF05ED" w:rsidRDefault="00EF05ED" w:rsidP="00EF05ED">
      <w:pPr>
        <w:pStyle w:val="a5"/>
        <w:widowControl/>
        <w:spacing w:beforeAutospacing="0" w:afterAutospacing="0" w:line="360" w:lineRule="auto"/>
        <w:rPr>
          <w:rFonts w:ascii="宋体" w:eastAsia="宋体" w:hAnsi="宋体" w:cs="宋体" w:hint="eastAsia"/>
        </w:rPr>
      </w:pPr>
      <w:r w:rsidRPr="00EF05ED">
        <w:rPr>
          <w:rFonts w:ascii="宋体" w:eastAsia="宋体" w:hAnsi="宋体" w:cs="宋体" w:hint="eastAsia"/>
        </w:rPr>
        <w:t>随着项目的深入发展，公司可能会面临更多的资金需求。根据项目进展和市场变化，可能需要追加5000万元的资金用于以下几个方面：</w:t>
      </w:r>
    </w:p>
    <w:p w14:paraId="1F049606" w14:textId="77777777" w:rsidR="00EF05ED" w:rsidRPr="00EF05ED" w:rsidRDefault="00EF05ED" w:rsidP="00EF05ED">
      <w:pPr>
        <w:widowControl/>
        <w:spacing w:line="360" w:lineRule="auto"/>
        <w:rPr>
          <w:rFonts w:ascii="宋体" w:eastAsia="宋体" w:hAnsi="宋体" w:cs="宋体" w:hint="eastAsia"/>
          <w:sz w:val="24"/>
          <w:szCs w:val="24"/>
        </w:rPr>
      </w:pPr>
      <w:r w:rsidRPr="00EF05ED">
        <w:rPr>
          <w:rStyle w:val="a6"/>
          <w:rFonts w:ascii="宋体" w:eastAsia="宋体" w:hAnsi="宋体" w:cs="宋体" w:hint="eastAsia"/>
          <w:b w:val="0"/>
          <w:bCs/>
          <w:sz w:val="24"/>
          <w:szCs w:val="24"/>
        </w:rPr>
        <w:t>（1）扩大生产规模</w:t>
      </w:r>
      <w:r w:rsidRPr="00EF05ED">
        <w:rPr>
          <w:rFonts w:ascii="宋体" w:eastAsia="宋体" w:hAnsi="宋体" w:cs="宋体" w:hint="eastAsia"/>
          <w:sz w:val="24"/>
          <w:szCs w:val="24"/>
        </w:rPr>
        <w:t>：随着市场需求的增长，公司需要增加生产线数量，购置更多生产设备，以满足客户订单需求并降低单位成本。</w:t>
      </w:r>
    </w:p>
    <w:p w14:paraId="0DFC2F7C" w14:textId="77777777" w:rsidR="00EF05ED" w:rsidRPr="00EF05ED" w:rsidRDefault="00EF05ED" w:rsidP="00EF05ED">
      <w:pPr>
        <w:pStyle w:val="a5"/>
        <w:widowControl/>
        <w:spacing w:beforeAutospacing="0" w:afterAutospacing="0" w:line="360" w:lineRule="auto"/>
        <w:rPr>
          <w:rFonts w:ascii="宋体" w:eastAsia="宋体" w:hAnsi="宋体" w:cs="宋体" w:hint="eastAsia"/>
        </w:rPr>
      </w:pPr>
      <w:r w:rsidRPr="00EF05ED">
        <w:rPr>
          <w:rStyle w:val="a6"/>
          <w:rFonts w:ascii="宋体" w:eastAsia="宋体" w:hAnsi="宋体" w:cs="宋体" w:hint="eastAsia"/>
          <w:b w:val="0"/>
          <w:bCs/>
        </w:rPr>
        <w:t>（2）技术研发升级</w:t>
      </w:r>
      <w:r w:rsidRPr="00EF05ED">
        <w:rPr>
          <w:rFonts w:ascii="宋体" w:eastAsia="宋体" w:hAnsi="宋体" w:cs="宋体" w:hint="eastAsia"/>
        </w:rPr>
        <w:t>：随着技术的不断迭代和创新，需要持续投入资金用于技术研发升级，不断改进现有产品性能，开发新一代技术和解决方案，以保持技术的领先地位和市场竞争力。通过加强技术研发团队建设、引入先进技术和设备等方式，公司可以不断提升产品的性能和用户体验。</w:t>
      </w:r>
    </w:p>
    <w:p w14:paraId="1EB67094" w14:textId="77777777" w:rsidR="00EF05ED" w:rsidRPr="00EF05ED" w:rsidRDefault="00EF05ED" w:rsidP="00EF05ED">
      <w:pPr>
        <w:pStyle w:val="a5"/>
        <w:widowControl/>
        <w:spacing w:beforeAutospacing="0" w:afterAutospacing="0" w:line="360" w:lineRule="auto"/>
        <w:rPr>
          <w:rFonts w:ascii="宋体" w:eastAsia="宋体" w:hAnsi="宋体" w:cs="宋体" w:hint="eastAsia"/>
        </w:rPr>
      </w:pPr>
      <w:r w:rsidRPr="00EF05ED">
        <w:rPr>
          <w:rStyle w:val="a6"/>
          <w:rFonts w:ascii="宋体" w:eastAsia="宋体" w:hAnsi="宋体" w:cs="宋体" w:hint="eastAsia"/>
          <w:b w:val="0"/>
          <w:bCs/>
        </w:rPr>
        <w:t>（3）市场拓展深化</w:t>
      </w:r>
      <w:r w:rsidRPr="00EF05ED">
        <w:rPr>
          <w:rFonts w:ascii="宋体" w:eastAsia="宋体" w:hAnsi="宋体" w:cs="宋体" w:hint="eastAsia"/>
        </w:rPr>
        <w:t>：市场拓展是一个持续的过程。为了进一步扩大市场份额和品牌影响力，公司需要投入更多的资金用于市场推广和渠道建设。通过与行业伙伴的深度合作、开展线上线下活动等方式，可以吸引更多的潜在客户和合作伙伴。在全球范围内寻找新的市场机会，设立海外分支机构或办事处，加强国际间的技术交流与合作，进一步提升品牌的全球影响力。</w:t>
      </w:r>
    </w:p>
    <w:p w14:paraId="5809B103" w14:textId="77777777" w:rsidR="00EF05ED" w:rsidRPr="00EF05ED" w:rsidRDefault="00EF05ED" w:rsidP="00EF05ED">
      <w:pPr>
        <w:pStyle w:val="a5"/>
        <w:widowControl/>
        <w:spacing w:beforeAutospacing="0" w:afterAutospacing="0" w:line="360" w:lineRule="auto"/>
        <w:rPr>
          <w:rFonts w:ascii="宋体" w:eastAsia="宋体" w:hAnsi="宋体" w:cs="宋体" w:hint="eastAsia"/>
        </w:rPr>
      </w:pPr>
      <w:r w:rsidRPr="00EF05ED">
        <w:rPr>
          <w:rStyle w:val="a6"/>
          <w:rFonts w:ascii="宋体" w:eastAsia="宋体" w:hAnsi="宋体" w:cs="宋体" w:hint="eastAsia"/>
          <w:b w:val="0"/>
          <w:bCs/>
        </w:rPr>
        <w:t>（4）运营优化升级</w:t>
      </w:r>
      <w:r w:rsidRPr="00EF05ED">
        <w:rPr>
          <w:rFonts w:ascii="宋体" w:eastAsia="宋体" w:hAnsi="宋体" w:cs="宋体" w:hint="eastAsia"/>
        </w:rPr>
        <w:t>：运营优化升级是提高项目盈利能力的重要手段。公司需要投入资金用于优化内部管理流程、提高运营效率、降低运营成本等方面。通过加强团队建设、引入先进的管理理念和工具等方式，公司可以不断提升项目的运营水平和盈利能力。</w:t>
      </w:r>
    </w:p>
    <w:p w14:paraId="3CD47E65" w14:textId="77777777" w:rsidR="0068211F" w:rsidRDefault="0068211F" w:rsidP="00E10697">
      <w:pPr>
        <w:pStyle w:val="2"/>
        <w:rPr>
          <w:rFonts w:hint="eastAsia"/>
        </w:rPr>
      </w:pPr>
      <w:bookmarkStart w:id="55" w:name="_Toc187161352"/>
      <w:r>
        <w:rPr>
          <w:rFonts w:hint="eastAsia"/>
        </w:rPr>
        <w:t xml:space="preserve">8.3 </w:t>
      </w:r>
      <w:r>
        <w:rPr>
          <w:rFonts w:hint="eastAsia"/>
        </w:rPr>
        <w:t>投资环境</w:t>
      </w:r>
      <w:bookmarkEnd w:id="55"/>
    </w:p>
    <w:p w14:paraId="180D5643"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随着AI技术的不断发展和应用领域的不断拓展，全球AI市场呈现出快速增长的态势。全球人工智能市场正经历着前所未有的快速发展阶段。据权威机构预测，未来五年内该行业的年均增长率将达到20%以上，这一趋势为项目的发展提供了广阔的市场空间和巨大的增长潜力。</w:t>
      </w:r>
    </w:p>
    <w:p w14:paraId="52B2F539"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8.3.1 市场潜力</w:t>
      </w:r>
    </w:p>
    <w:p w14:paraId="36765DFB"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随着数字化转型的加速和智能化需求的提升，各行各业对人工智能技术的需求日益旺盛，人工智能在各种领域都发挥着越来越重要的作用。同时全球人工智能市场的快速增长，预计未来五年年均增长率达到20%，这为公司的发展提供了丰富的应用场景和市场需求。</w:t>
      </w:r>
    </w:p>
    <w:p w14:paraId="76002A97"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 xml:space="preserve">8.3.2 </w:t>
      </w:r>
      <w:r w:rsidRPr="00EF05ED">
        <w:rPr>
          <w:rStyle w:val="a6"/>
          <w:rFonts w:ascii="宋体" w:eastAsia="宋体" w:hAnsi="宋体" w:cs="宋体" w:hint="eastAsia"/>
          <w:b w:val="0"/>
          <w:bCs/>
          <w:sz w:val="24"/>
          <w:szCs w:val="24"/>
        </w:rPr>
        <w:t>技术进步</w:t>
      </w:r>
    </w:p>
    <w:p w14:paraId="7F6EDCD6"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技术创新是推动人工智能市场发展的关键因素之一。随着算法优化、算力提升和数据积累等方面的不断进步，人工智能技术的性能和效率得到了显著提升；深度学习、自然语言处理、计算机视觉等核心技术不断取得突破，为公司的技术研发和创新提供了有力的支持和保障。人工智能应用范围日益广泛，在多个领域都展现出巨大的发展潜力。</w:t>
      </w:r>
    </w:p>
    <w:p w14:paraId="5B1AF2DB" w14:textId="77777777" w:rsidR="00EF05ED" w:rsidRPr="00EF05ED" w:rsidRDefault="00EF05ED" w:rsidP="00EF05ED">
      <w:pPr>
        <w:spacing w:line="360" w:lineRule="auto"/>
        <w:rPr>
          <w:rFonts w:ascii="宋体" w:eastAsia="宋体" w:hAnsi="宋体" w:cs="宋体" w:hint="eastAsia"/>
          <w:sz w:val="24"/>
          <w:szCs w:val="24"/>
        </w:rPr>
      </w:pPr>
      <w:r w:rsidRPr="00EF05ED">
        <w:rPr>
          <w:rFonts w:ascii="宋体" w:eastAsia="宋体" w:hAnsi="宋体" w:cs="宋体" w:hint="eastAsia"/>
          <w:sz w:val="24"/>
          <w:szCs w:val="24"/>
        </w:rPr>
        <w:t>8.3.3 政策支持</w:t>
      </w:r>
    </w:p>
    <w:p w14:paraId="33E391CD"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各国政府纷纷出台了一系列政策措施，以推动人工智能技术的发展和应用。这些政策包括专项资金支持、税收优惠、人才培养引进等方面，为人工智能的发展提供了良好的政策环境和市场机遇。</w:t>
      </w:r>
    </w:p>
    <w:p w14:paraId="3C5D41EF" w14:textId="77777777" w:rsidR="00EF05ED" w:rsidRPr="00EF05ED" w:rsidRDefault="00EF05ED" w:rsidP="00EF05ED">
      <w:pPr>
        <w:spacing w:line="360" w:lineRule="auto"/>
        <w:rPr>
          <w:rStyle w:val="a6"/>
          <w:rFonts w:ascii="宋体" w:eastAsia="宋体" w:hAnsi="宋体" w:cs="宋体" w:hint="eastAsia"/>
          <w:b w:val="0"/>
          <w:sz w:val="24"/>
          <w:szCs w:val="24"/>
        </w:rPr>
      </w:pPr>
      <w:r w:rsidRPr="00EF05ED">
        <w:rPr>
          <w:rFonts w:ascii="宋体" w:eastAsia="宋体" w:hAnsi="宋体" w:cs="宋体" w:hint="eastAsia"/>
          <w:sz w:val="24"/>
          <w:szCs w:val="24"/>
        </w:rPr>
        <w:t xml:space="preserve">8.3.4 </w:t>
      </w:r>
      <w:r w:rsidRPr="00EF05ED">
        <w:rPr>
          <w:rStyle w:val="a6"/>
          <w:rFonts w:ascii="宋体" w:eastAsia="宋体" w:hAnsi="宋体" w:cs="宋体" w:hint="eastAsia"/>
          <w:b w:val="0"/>
          <w:bCs/>
          <w:sz w:val="24"/>
          <w:szCs w:val="24"/>
        </w:rPr>
        <w:t>社会需求</w:t>
      </w:r>
    </w:p>
    <w:p w14:paraId="60B74D35" w14:textId="77777777"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随着人们生活水平的提高和社会老龄化问题加剧，社会各界对智能化服务的需求愈发迫切，这也为人工智能公司提供了广阔的市场空间。</w:t>
      </w:r>
    </w:p>
    <w:p w14:paraId="2E847FB9" w14:textId="6BD09EC2" w:rsidR="00F75C57" w:rsidRDefault="00484D22" w:rsidP="00F75C57">
      <w:pPr>
        <w:pStyle w:val="1"/>
        <w:rPr>
          <w:rFonts w:hint="eastAsia"/>
        </w:rPr>
      </w:pPr>
      <w:bookmarkStart w:id="56" w:name="_Toc187161353"/>
      <w:r>
        <w:rPr>
          <w:rFonts w:hint="eastAsia"/>
        </w:rPr>
        <w:t>9</w:t>
      </w:r>
      <w:r w:rsidR="00F75C57" w:rsidRPr="00F75C57">
        <w:rPr>
          <w:rFonts w:hint="eastAsia"/>
        </w:rPr>
        <w:t>财务分析</w:t>
      </w:r>
      <w:bookmarkEnd w:id="56"/>
    </w:p>
    <w:p w14:paraId="0EAAA62C" w14:textId="1A35A640" w:rsidR="00EF05ED" w:rsidRPr="00EF05ED" w:rsidRDefault="00EF05ED" w:rsidP="00EF05ED">
      <w:pPr>
        <w:spacing w:line="360" w:lineRule="auto"/>
        <w:ind w:firstLineChars="200" w:firstLine="480"/>
        <w:rPr>
          <w:rFonts w:ascii="宋体" w:eastAsia="宋体" w:hAnsi="宋体" w:cs="宋体" w:hint="eastAsia"/>
          <w:sz w:val="24"/>
          <w:szCs w:val="24"/>
        </w:rPr>
      </w:pPr>
      <w:r w:rsidRPr="00EF05ED">
        <w:rPr>
          <w:rFonts w:ascii="宋体" w:eastAsia="宋体" w:hAnsi="宋体" w:cs="宋体" w:hint="eastAsia"/>
          <w:sz w:val="24"/>
          <w:szCs w:val="24"/>
        </w:rPr>
        <w:t>本章节将详细探讨项目的财务状况，包括项目盈亏预测和盈利预测、初始日资产负债表、经济效益分析、清偿能力分析、投资回收期以及综合评价。通过全面的财务分析，可以更清晰地了解项目的经济可行性、风险水平和潜在回报，为公司主要负责人以及投资者提供有价值的参考依据。</w:t>
      </w:r>
    </w:p>
    <w:p w14:paraId="23123AB4" w14:textId="77777777" w:rsidR="0068211F" w:rsidRDefault="0068211F" w:rsidP="00E10697">
      <w:pPr>
        <w:pStyle w:val="2"/>
        <w:rPr>
          <w:rFonts w:hint="eastAsia"/>
        </w:rPr>
      </w:pPr>
      <w:bookmarkStart w:id="57" w:name="_Toc187161354"/>
      <w:r>
        <w:rPr>
          <w:rFonts w:hint="eastAsia"/>
        </w:rPr>
        <w:t xml:space="preserve">9.1 </w:t>
      </w:r>
      <w:r>
        <w:rPr>
          <w:rFonts w:hint="eastAsia"/>
        </w:rPr>
        <w:t>项目盈亏预测</w:t>
      </w:r>
      <w:bookmarkEnd w:id="57"/>
    </w:p>
    <w:p w14:paraId="140FCF00"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在项目启动的初期阶段，基于详尽的市场调研与科学的预测模型，对项目的未来三年盈亏情况进行了细致的规划。</w:t>
      </w:r>
    </w:p>
    <w:p w14:paraId="3D84EB1F" w14:textId="77777777" w:rsidR="003C1F82" w:rsidRPr="003C1F82" w:rsidRDefault="003C1F82" w:rsidP="003C1F82">
      <w:pPr>
        <w:spacing w:line="360" w:lineRule="auto"/>
        <w:rPr>
          <w:rFonts w:ascii="宋体" w:eastAsia="宋体" w:hAnsi="宋体" w:cs="宋体" w:hint="eastAsia"/>
          <w:sz w:val="24"/>
          <w:szCs w:val="24"/>
        </w:rPr>
      </w:pPr>
      <w:r w:rsidRPr="003C1F82">
        <w:rPr>
          <w:rFonts w:ascii="宋体" w:eastAsia="宋体" w:hAnsi="宋体" w:cs="宋体" w:hint="eastAsia"/>
          <w:sz w:val="24"/>
          <w:szCs w:val="24"/>
        </w:rPr>
        <w:t>9.1.1 第一年</w:t>
      </w:r>
    </w:p>
    <w:p w14:paraId="2F3CDFFA"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预计收入1000万元，成本800万元，净利润200万元。</w:t>
      </w:r>
    </w:p>
    <w:p w14:paraId="4D6939E2"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在项目的第一年，由于市场推广和技术研发等前期投入较大，收入相对较低，但随着产品和服务逐渐被市场接受，预计可以实现1000万元的销售收入。同时，考虑到初期运营成本较高，涵盖了运营成本、市场推广及人力成本等各项开支，预计总成本约为800万元。尽管如此，凭借高效的管理团队和精准的市场定位，公司仍然有信心在第一年实现200万元的净利润，为后续发展奠定坚实的基础。</w:t>
      </w:r>
    </w:p>
    <w:p w14:paraId="58DE788E" w14:textId="77777777" w:rsidR="003C1F82" w:rsidRPr="003C1F82" w:rsidRDefault="003C1F82" w:rsidP="003C1F82">
      <w:pPr>
        <w:spacing w:line="360" w:lineRule="auto"/>
        <w:rPr>
          <w:rFonts w:ascii="宋体" w:eastAsia="宋体" w:hAnsi="宋体" w:cs="宋体" w:hint="eastAsia"/>
          <w:sz w:val="24"/>
          <w:szCs w:val="24"/>
        </w:rPr>
      </w:pPr>
      <w:r w:rsidRPr="003C1F82">
        <w:rPr>
          <w:rFonts w:ascii="宋体" w:eastAsia="宋体" w:hAnsi="宋体" w:cs="宋体" w:hint="eastAsia"/>
          <w:sz w:val="24"/>
          <w:szCs w:val="24"/>
        </w:rPr>
        <w:t>9.1.2 第二年</w:t>
      </w:r>
    </w:p>
    <w:p w14:paraId="69C3B72D"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预计收入3000万元，成本2000万元，净利润1000万元。</w:t>
      </w:r>
    </w:p>
    <w:p w14:paraId="14572027"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进入第二年后，随着市场认知度的提升和技术产品成熟度的提升，预计收入将显著增加至3000万元，得益于产品线的丰富与服务的优化，更得益于公司成功拓展的多元化销售渠道。与此同时，通过优化生产流程、引入先进的成本管理软件等措施，单位成本有望因规模效应而下降，使得整体成本控制在2000万元左右。此时，公司的盈利能力将进一步增强，预计净利润可达1000万元，这不仅反映了公司业务模式的有效性，也实现了盈利能力的显著提升。</w:t>
      </w:r>
    </w:p>
    <w:p w14:paraId="6D7933BC" w14:textId="77777777" w:rsidR="003C1F82" w:rsidRPr="003C1F82" w:rsidRDefault="003C1F82" w:rsidP="003C1F82">
      <w:pPr>
        <w:spacing w:line="360" w:lineRule="auto"/>
        <w:rPr>
          <w:rFonts w:ascii="宋体" w:eastAsia="宋体" w:hAnsi="宋体" w:cs="宋体" w:hint="eastAsia"/>
          <w:sz w:val="24"/>
          <w:szCs w:val="24"/>
        </w:rPr>
      </w:pPr>
      <w:r w:rsidRPr="003C1F82">
        <w:rPr>
          <w:rFonts w:ascii="宋体" w:eastAsia="宋体" w:hAnsi="宋体" w:cs="宋体" w:hint="eastAsia"/>
          <w:sz w:val="24"/>
          <w:szCs w:val="24"/>
        </w:rPr>
        <w:t>9.1.3 第三年</w:t>
      </w:r>
    </w:p>
    <w:p w14:paraId="5DC29CA5"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预计收入8000万元，成本4000万元，净利润4000万元。</w:t>
      </w:r>
    </w:p>
    <w:p w14:paraId="0E004EC5"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到了第三年，项目将进入成熟稳定期，公司已经建立了良好的品牌知名度，并开始向国际市场进军，预计年度收入将达到8000万元。随着生产效率的提高和成本结构的优化，继续深化精细化管理，通过规模效应进一步降低成本，预计达到4000万元。因此，第三年预计能够实现高达4000万元的净利润，标志着公司在行业内取得了领先地位，具备了强劲的增长潜力，为公司带来了丰厚的回报与广阔的发展空间。</w:t>
      </w:r>
    </w:p>
    <w:p w14:paraId="1FB026DC" w14:textId="77777777" w:rsidR="0068211F" w:rsidRDefault="0068211F" w:rsidP="00E10697">
      <w:pPr>
        <w:pStyle w:val="2"/>
        <w:rPr>
          <w:rFonts w:hint="eastAsia"/>
        </w:rPr>
      </w:pPr>
      <w:bookmarkStart w:id="58" w:name="_Toc187161355"/>
      <w:r>
        <w:rPr>
          <w:rFonts w:hint="eastAsia"/>
        </w:rPr>
        <w:t xml:space="preserve">9.2 </w:t>
      </w:r>
      <w:r>
        <w:rPr>
          <w:rFonts w:hint="eastAsia"/>
        </w:rPr>
        <w:t>项目盈利预测</w:t>
      </w:r>
      <w:bookmarkEnd w:id="58"/>
    </w:p>
    <w:p w14:paraId="0B0C9154"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盈亏平衡分析是项目财务规划中的关键环节。通过对项目成本与收入的深入分析，我们预计在项目启动后的第18个月将达到盈亏平衡点。这一预测基于对当前市场环境、竞争态势及项目内部运营效率的综合考量。在达到盈亏平衡点之前，我们将通过优化产品定价策略、加强成本控制、拓宽销售渠道等措施，确保项目能够平稳过渡，为后续的盈利增长奠定坚实基础。</w:t>
      </w:r>
    </w:p>
    <w:p w14:paraId="64D33167" w14:textId="77777777" w:rsidR="0068211F" w:rsidRDefault="0068211F" w:rsidP="00E10697">
      <w:pPr>
        <w:pStyle w:val="2"/>
        <w:rPr>
          <w:rFonts w:hint="eastAsia"/>
        </w:rPr>
      </w:pPr>
      <w:bookmarkStart w:id="59" w:name="_Toc187161356"/>
      <w:r>
        <w:rPr>
          <w:rFonts w:hint="eastAsia"/>
        </w:rPr>
        <w:t xml:space="preserve">9.3 </w:t>
      </w:r>
      <w:r>
        <w:rPr>
          <w:rFonts w:hint="eastAsia"/>
        </w:rPr>
        <w:t>初始日资产负债表</w:t>
      </w:r>
      <w:bookmarkEnd w:id="59"/>
    </w:p>
    <w:p w14:paraId="40C5D654"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在项目伊始，我们编制了初始日资产负债表，以全面反映项目的财务状况与资本结构。</w:t>
      </w:r>
    </w:p>
    <w:tbl>
      <w:tblPr>
        <w:tblStyle w:val="a4"/>
        <w:tblW w:w="0" w:type="auto"/>
        <w:tblLook w:val="04A0" w:firstRow="1" w:lastRow="0" w:firstColumn="1" w:lastColumn="0" w:noHBand="0" w:noVBand="1"/>
      </w:tblPr>
      <w:tblGrid>
        <w:gridCol w:w="4144"/>
        <w:gridCol w:w="4152"/>
      </w:tblGrid>
      <w:tr w:rsidR="003C1F82" w:rsidRPr="003C1F82" w14:paraId="40B80B3E" w14:textId="77777777" w:rsidTr="00C96029">
        <w:tc>
          <w:tcPr>
            <w:tcW w:w="4261" w:type="dxa"/>
          </w:tcPr>
          <w:p w14:paraId="00BC2631"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项目资产</w:t>
            </w:r>
          </w:p>
        </w:tc>
        <w:tc>
          <w:tcPr>
            <w:tcW w:w="4261" w:type="dxa"/>
          </w:tcPr>
          <w:p w14:paraId="4D11D8D4"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金额（万元）</w:t>
            </w:r>
          </w:p>
        </w:tc>
      </w:tr>
      <w:tr w:rsidR="003C1F82" w:rsidRPr="003C1F82" w14:paraId="6F027FCB" w14:textId="77777777" w:rsidTr="00C96029">
        <w:tc>
          <w:tcPr>
            <w:tcW w:w="4261" w:type="dxa"/>
          </w:tcPr>
          <w:p w14:paraId="6F9420BD"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流动资产</w:t>
            </w:r>
          </w:p>
        </w:tc>
        <w:tc>
          <w:tcPr>
            <w:tcW w:w="4261" w:type="dxa"/>
          </w:tcPr>
          <w:p w14:paraId="20B8DCFC"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3000</w:t>
            </w:r>
          </w:p>
        </w:tc>
      </w:tr>
      <w:tr w:rsidR="003C1F82" w:rsidRPr="003C1F82" w14:paraId="3705E852" w14:textId="77777777" w:rsidTr="00C96029">
        <w:tc>
          <w:tcPr>
            <w:tcW w:w="4261" w:type="dxa"/>
          </w:tcPr>
          <w:p w14:paraId="4DED7D31"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非流动资产</w:t>
            </w:r>
          </w:p>
        </w:tc>
        <w:tc>
          <w:tcPr>
            <w:tcW w:w="4261" w:type="dxa"/>
          </w:tcPr>
          <w:p w14:paraId="2AE890C0"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2000</w:t>
            </w:r>
          </w:p>
        </w:tc>
      </w:tr>
      <w:tr w:rsidR="003C1F82" w:rsidRPr="003C1F82" w14:paraId="5A037DE1" w14:textId="77777777" w:rsidTr="00C96029">
        <w:tc>
          <w:tcPr>
            <w:tcW w:w="4261" w:type="dxa"/>
          </w:tcPr>
          <w:p w14:paraId="78AE7212"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总资产</w:t>
            </w:r>
          </w:p>
        </w:tc>
        <w:tc>
          <w:tcPr>
            <w:tcW w:w="4261" w:type="dxa"/>
          </w:tcPr>
          <w:p w14:paraId="575B0609"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5000</w:t>
            </w:r>
          </w:p>
        </w:tc>
      </w:tr>
      <w:tr w:rsidR="003C1F82" w:rsidRPr="003C1F82" w14:paraId="08A84F03" w14:textId="77777777" w:rsidTr="00C96029">
        <w:tc>
          <w:tcPr>
            <w:tcW w:w="4261" w:type="dxa"/>
          </w:tcPr>
          <w:p w14:paraId="53010F2F"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负债</w:t>
            </w:r>
          </w:p>
        </w:tc>
        <w:tc>
          <w:tcPr>
            <w:tcW w:w="4261" w:type="dxa"/>
          </w:tcPr>
          <w:p w14:paraId="6AB04DDF" w14:textId="77777777" w:rsidR="003C1F82" w:rsidRPr="003C1F82" w:rsidRDefault="003C1F82" w:rsidP="003C1F82">
            <w:pPr>
              <w:spacing w:line="360" w:lineRule="auto"/>
              <w:jc w:val="center"/>
              <w:rPr>
                <w:rFonts w:ascii="宋体" w:eastAsia="宋体" w:hAnsi="宋体" w:cs="宋体" w:hint="eastAsia"/>
                <w:sz w:val="24"/>
                <w:szCs w:val="24"/>
              </w:rPr>
            </w:pPr>
          </w:p>
        </w:tc>
      </w:tr>
      <w:tr w:rsidR="003C1F82" w:rsidRPr="003C1F82" w14:paraId="17BA7F4B" w14:textId="77777777" w:rsidTr="00C96029">
        <w:tc>
          <w:tcPr>
            <w:tcW w:w="4261" w:type="dxa"/>
          </w:tcPr>
          <w:p w14:paraId="3BEBE841"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流动负债</w:t>
            </w:r>
          </w:p>
        </w:tc>
        <w:tc>
          <w:tcPr>
            <w:tcW w:w="4261" w:type="dxa"/>
          </w:tcPr>
          <w:p w14:paraId="6439C7FF"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1000</w:t>
            </w:r>
          </w:p>
        </w:tc>
      </w:tr>
      <w:tr w:rsidR="003C1F82" w:rsidRPr="003C1F82" w14:paraId="2A5415E8" w14:textId="77777777" w:rsidTr="00C96029">
        <w:tc>
          <w:tcPr>
            <w:tcW w:w="4261" w:type="dxa"/>
          </w:tcPr>
          <w:p w14:paraId="68B22B2C"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长期负债</w:t>
            </w:r>
          </w:p>
        </w:tc>
        <w:tc>
          <w:tcPr>
            <w:tcW w:w="4261" w:type="dxa"/>
          </w:tcPr>
          <w:p w14:paraId="162F2967"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1000</w:t>
            </w:r>
          </w:p>
        </w:tc>
      </w:tr>
      <w:tr w:rsidR="003C1F82" w:rsidRPr="003C1F82" w14:paraId="7679E0FD" w14:textId="77777777" w:rsidTr="00C96029">
        <w:tc>
          <w:tcPr>
            <w:tcW w:w="4261" w:type="dxa"/>
          </w:tcPr>
          <w:p w14:paraId="76D935AD"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总负债</w:t>
            </w:r>
          </w:p>
        </w:tc>
        <w:tc>
          <w:tcPr>
            <w:tcW w:w="4261" w:type="dxa"/>
          </w:tcPr>
          <w:p w14:paraId="05ED2A3C"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2000</w:t>
            </w:r>
          </w:p>
        </w:tc>
      </w:tr>
      <w:tr w:rsidR="003C1F82" w:rsidRPr="003C1F82" w14:paraId="1298FA3D" w14:textId="77777777" w:rsidTr="00C96029">
        <w:tc>
          <w:tcPr>
            <w:tcW w:w="4261" w:type="dxa"/>
          </w:tcPr>
          <w:p w14:paraId="3CB935A8"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所有者权益</w:t>
            </w:r>
          </w:p>
        </w:tc>
        <w:tc>
          <w:tcPr>
            <w:tcW w:w="4261" w:type="dxa"/>
          </w:tcPr>
          <w:p w14:paraId="284C4FAA" w14:textId="77777777" w:rsidR="003C1F82" w:rsidRPr="003C1F82" w:rsidRDefault="003C1F82" w:rsidP="003C1F82">
            <w:pPr>
              <w:spacing w:line="360" w:lineRule="auto"/>
              <w:jc w:val="center"/>
              <w:rPr>
                <w:rFonts w:ascii="宋体" w:eastAsia="宋体" w:hAnsi="宋体" w:cs="宋体" w:hint="eastAsia"/>
                <w:sz w:val="24"/>
                <w:szCs w:val="24"/>
              </w:rPr>
            </w:pPr>
            <w:r w:rsidRPr="003C1F82">
              <w:rPr>
                <w:rFonts w:ascii="宋体" w:eastAsia="宋体" w:hAnsi="宋体" w:cs="宋体" w:hint="eastAsia"/>
                <w:sz w:val="24"/>
                <w:szCs w:val="24"/>
              </w:rPr>
              <w:t>3000</w:t>
            </w:r>
          </w:p>
        </w:tc>
      </w:tr>
    </w:tbl>
    <w:p w14:paraId="11C4A299" w14:textId="77777777" w:rsidR="003C1F82" w:rsidRPr="003C1F82" w:rsidRDefault="003C1F82" w:rsidP="003C1F82">
      <w:pPr>
        <w:pStyle w:val="a5"/>
        <w:widowControl/>
        <w:spacing w:beforeAutospacing="0" w:afterAutospacing="0" w:line="360" w:lineRule="auto"/>
        <w:ind w:firstLineChars="200" w:firstLine="480"/>
        <w:rPr>
          <w:rFonts w:ascii="宋体" w:eastAsia="宋体" w:hAnsi="宋体" w:cs="宋体" w:hint="eastAsia"/>
        </w:rPr>
      </w:pPr>
      <w:r w:rsidRPr="003C1F82">
        <w:rPr>
          <w:rFonts w:ascii="宋体" w:eastAsia="宋体" w:hAnsi="宋体" w:cs="宋体" w:hint="eastAsia"/>
        </w:rPr>
        <w:t>在项目资产中，流动资产方面，公司拥有3000万元的资金储备，包括现金、应收账款等，为项目的日常运营与突发状况提供了充足的资金支持。非流动资产方面，我们投资了2000万元用于购置生产设备、研发设施及办公场地等长期资产，为项目的长期发展奠定了坚实的物质基础。总资产合计5000万元，展现了公司在启动阶段的资金实力与良好开端。</w:t>
      </w:r>
    </w:p>
    <w:p w14:paraId="3F9E700B" w14:textId="77777777" w:rsidR="003C1F82" w:rsidRPr="003C1F82" w:rsidRDefault="003C1F82" w:rsidP="003C1F82">
      <w:pPr>
        <w:pStyle w:val="a5"/>
        <w:widowControl/>
        <w:spacing w:beforeAutospacing="0" w:afterAutospacing="0" w:line="360" w:lineRule="auto"/>
        <w:ind w:firstLineChars="200" w:firstLine="480"/>
        <w:rPr>
          <w:rFonts w:ascii="宋体" w:eastAsia="宋体" w:hAnsi="宋体" w:cs="宋体" w:hint="eastAsia"/>
        </w:rPr>
      </w:pPr>
      <w:r w:rsidRPr="003C1F82">
        <w:rPr>
          <w:rFonts w:ascii="宋体" w:eastAsia="宋体" w:hAnsi="宋体" w:cs="宋体" w:hint="eastAsia"/>
        </w:rPr>
        <w:t>负债方面，我们合理安排了流动负债与长期负债的比例，以确保资金结构的稳健与灵活。流动负债为1000万元，主要包括短期借款、应付账款等，与流动资产相匹配，保障了项目的短期偿债能力。长期负债为1000万元，主要用于支持长期投资与公司扩张计划，为公司的未来发展提供了稳定的资金来源。总负债合计2000万元，与总资产的比例适中。</w:t>
      </w:r>
    </w:p>
    <w:p w14:paraId="3CDE8CA1" w14:textId="0F523F6C" w:rsidR="003C1F82" w:rsidRPr="003C1F82" w:rsidRDefault="003C1F82" w:rsidP="003C1F82">
      <w:pPr>
        <w:pStyle w:val="a5"/>
        <w:widowControl/>
        <w:spacing w:beforeAutospacing="0" w:afterAutospacing="0" w:line="360" w:lineRule="auto"/>
        <w:ind w:firstLineChars="200" w:firstLine="480"/>
        <w:rPr>
          <w:rFonts w:ascii="宋体" w:eastAsia="宋体" w:hAnsi="宋体" w:cs="宋体" w:hint="eastAsia"/>
        </w:rPr>
      </w:pPr>
      <w:r w:rsidRPr="003C1F82">
        <w:rPr>
          <w:rFonts w:ascii="宋体" w:eastAsia="宋体" w:hAnsi="宋体" w:cs="宋体" w:hint="eastAsia"/>
        </w:rPr>
        <w:t>所有者权益方面，我们拥有3000万元的股本与留存收益，公司在启动阶段获得足够的投资支持与内部积累，为项目的后续发展提供了有力的资本保障。</w:t>
      </w:r>
    </w:p>
    <w:p w14:paraId="648022BC" w14:textId="77777777" w:rsidR="0068211F" w:rsidRDefault="0068211F" w:rsidP="00E10697">
      <w:pPr>
        <w:pStyle w:val="2"/>
        <w:rPr>
          <w:rFonts w:hint="eastAsia"/>
        </w:rPr>
      </w:pPr>
      <w:bookmarkStart w:id="60" w:name="_Toc187161357"/>
      <w:r>
        <w:rPr>
          <w:rFonts w:hint="eastAsia"/>
        </w:rPr>
        <w:t xml:space="preserve">9.4 </w:t>
      </w:r>
      <w:r>
        <w:rPr>
          <w:rFonts w:hint="eastAsia"/>
        </w:rPr>
        <w:t>经济效益分析</w:t>
      </w:r>
      <w:bookmarkEnd w:id="60"/>
    </w:p>
    <w:p w14:paraId="5584A103" w14:textId="77777777" w:rsidR="003C1F82" w:rsidRPr="003C1F82" w:rsidRDefault="003C1F82" w:rsidP="003C1F82">
      <w:pPr>
        <w:spacing w:line="360" w:lineRule="auto"/>
        <w:rPr>
          <w:rFonts w:ascii="宋体" w:eastAsia="宋体" w:hAnsi="宋体" w:cs="宋体" w:hint="eastAsia"/>
          <w:sz w:val="24"/>
          <w:szCs w:val="24"/>
        </w:rPr>
      </w:pPr>
      <w:r w:rsidRPr="003C1F82">
        <w:rPr>
          <w:rFonts w:ascii="宋体" w:eastAsia="宋体" w:hAnsi="宋体" w:cs="宋体" w:hint="eastAsia"/>
          <w:sz w:val="24"/>
          <w:szCs w:val="24"/>
        </w:rPr>
        <w:t>9.4.1 投资回报率</w:t>
      </w:r>
    </w:p>
    <w:p w14:paraId="5C21CC66" w14:textId="77777777" w:rsidR="003C1F82" w:rsidRPr="003C1F82" w:rsidRDefault="003C1F82" w:rsidP="003C1F82">
      <w:pPr>
        <w:spacing w:line="360" w:lineRule="auto"/>
        <w:rPr>
          <w:rFonts w:ascii="宋体" w:eastAsia="宋体" w:hAnsi="宋体" w:cs="宋体" w:hint="eastAsia"/>
          <w:sz w:val="24"/>
          <w:szCs w:val="24"/>
        </w:rPr>
      </w:pPr>
      <w:r w:rsidRPr="003C1F82">
        <w:rPr>
          <w:rFonts w:ascii="宋体" w:eastAsia="宋体" w:hAnsi="宋体" w:cs="宋体" w:hint="eastAsia"/>
          <w:sz w:val="24"/>
          <w:szCs w:val="24"/>
        </w:rPr>
        <w:t>预计到第三年末，将实现60%的投资回报率。这意味着每投入1元钱，就可以获得0.6元的回报，远高于行业平均水平。高投资回报率不仅是对公司经营者管理能力的认可，也增强了投资者的信心，促进了更多资本的流入。</w:t>
      </w:r>
    </w:p>
    <w:p w14:paraId="17AB5CDE" w14:textId="77777777" w:rsidR="003C1F82" w:rsidRPr="003C1F82" w:rsidRDefault="003C1F82" w:rsidP="003C1F82">
      <w:pPr>
        <w:spacing w:line="360" w:lineRule="auto"/>
        <w:rPr>
          <w:rFonts w:ascii="宋体" w:eastAsia="宋体" w:hAnsi="宋体" w:cs="宋体" w:hint="eastAsia"/>
          <w:sz w:val="24"/>
          <w:szCs w:val="24"/>
        </w:rPr>
      </w:pPr>
      <w:r w:rsidRPr="003C1F82">
        <w:rPr>
          <w:rFonts w:ascii="宋体" w:eastAsia="宋体" w:hAnsi="宋体" w:cs="宋体" w:hint="eastAsia"/>
          <w:sz w:val="24"/>
          <w:szCs w:val="24"/>
        </w:rPr>
        <w:t>9.4.2 经济效益</w:t>
      </w:r>
    </w:p>
    <w:p w14:paraId="24167523" w14:textId="77777777" w:rsidR="003C1F82" w:rsidRPr="003C1F82" w:rsidRDefault="003C1F82" w:rsidP="003C1F82">
      <w:pPr>
        <w:spacing w:line="360" w:lineRule="auto"/>
        <w:rPr>
          <w:rFonts w:ascii="宋体" w:eastAsia="宋体" w:hAnsi="宋体" w:cs="宋体" w:hint="eastAsia"/>
          <w:sz w:val="24"/>
          <w:szCs w:val="24"/>
        </w:rPr>
      </w:pPr>
      <w:r w:rsidRPr="003C1F82">
        <w:rPr>
          <w:rFonts w:ascii="宋体" w:eastAsia="宋体" w:hAnsi="宋体" w:cs="宋体" w:hint="eastAsia"/>
          <w:sz w:val="24"/>
          <w:szCs w:val="24"/>
        </w:rPr>
        <w:t>除了直接的经济效益外，AI技术的应用还将为社会创造巨大的价值。据估算，通过提升各行各业的智能化水平，不断提升产品的附加值与竞争力，为市场带来了更多的选择与更好的体验，本项目将在未来几年内为社会贡献超过1亿元的直接经济价值，为经济发展与社会进步贡献了自己的力量。这些价值体现在提高生产效率、改善生活质量、推动产业升级等多个方面，真正实现了科技造福人类的美好愿景。</w:t>
      </w:r>
    </w:p>
    <w:p w14:paraId="77CE9BD3" w14:textId="77777777" w:rsidR="0068211F" w:rsidRDefault="0068211F" w:rsidP="00E10697">
      <w:pPr>
        <w:pStyle w:val="2"/>
        <w:rPr>
          <w:rFonts w:hint="eastAsia"/>
        </w:rPr>
      </w:pPr>
      <w:bookmarkStart w:id="61" w:name="_Toc187161358"/>
      <w:r>
        <w:rPr>
          <w:rFonts w:hint="eastAsia"/>
        </w:rPr>
        <w:t xml:space="preserve">9.5 </w:t>
      </w:r>
      <w:r>
        <w:rPr>
          <w:rFonts w:hint="eastAsia"/>
        </w:rPr>
        <w:t>清偿能力分析</w:t>
      </w:r>
      <w:bookmarkEnd w:id="61"/>
    </w:p>
    <w:p w14:paraId="76512BF7" w14:textId="77777777" w:rsidR="003C1F82" w:rsidRPr="003C1F82" w:rsidRDefault="003C1F82" w:rsidP="003C1F82">
      <w:pPr>
        <w:spacing w:line="360" w:lineRule="auto"/>
        <w:rPr>
          <w:rFonts w:ascii="宋体" w:eastAsia="宋体" w:hAnsi="宋体" w:cs="宋体" w:hint="eastAsia"/>
          <w:sz w:val="24"/>
          <w:szCs w:val="24"/>
        </w:rPr>
      </w:pPr>
      <w:r w:rsidRPr="003C1F82">
        <w:rPr>
          <w:rFonts w:ascii="宋体" w:eastAsia="宋体" w:hAnsi="宋体" w:cs="宋体" w:hint="eastAsia"/>
          <w:sz w:val="24"/>
          <w:szCs w:val="24"/>
        </w:rPr>
        <w:t>9.5.1 流动比率</w:t>
      </w:r>
    </w:p>
    <w:p w14:paraId="23108916"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清偿能力是衡量企业财务状况与风险承受能力的重要指标。公司预计项目的流动比率为3:1，即流动资产是流动负债的三倍，这充分表明了公司强大的短期偿债能力。在面临短期资金压力时，我们能够迅速调动流动资产进行偿还，确保公司的正常运营与信誉不受影响。</w:t>
      </w:r>
    </w:p>
    <w:p w14:paraId="4C67C943" w14:textId="77777777" w:rsidR="003C1F82" w:rsidRPr="003C1F82" w:rsidRDefault="003C1F82" w:rsidP="003C1F82">
      <w:pPr>
        <w:spacing w:line="360" w:lineRule="auto"/>
        <w:rPr>
          <w:rFonts w:ascii="宋体" w:eastAsia="宋体" w:hAnsi="宋体" w:cs="宋体" w:hint="eastAsia"/>
          <w:sz w:val="24"/>
          <w:szCs w:val="24"/>
        </w:rPr>
      </w:pPr>
      <w:r w:rsidRPr="003C1F82">
        <w:rPr>
          <w:rFonts w:ascii="宋体" w:eastAsia="宋体" w:hAnsi="宋体" w:cs="宋体" w:hint="eastAsia"/>
          <w:sz w:val="24"/>
          <w:szCs w:val="24"/>
        </w:rPr>
        <w:t>9.5.2 资产负债率</w:t>
      </w:r>
    </w:p>
    <w:p w14:paraId="44A0F8FD"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资产负债率方面预计为40%，即总负债占总资产的比例为40%。这一比例低于行业平均水平，通过合理的负债结构安排与高效的资金运作，强大能够保持财务结构的健康与稳定，为项目的长期发展提供有力的支持。同时较低的资产负债率不仅降低了财务风险，还提高了企业的信用等级，有利于在未来获取更低利率的融资支持。</w:t>
      </w:r>
    </w:p>
    <w:p w14:paraId="5EC80FE2" w14:textId="77777777" w:rsidR="0068211F" w:rsidRDefault="0068211F" w:rsidP="00E10697">
      <w:pPr>
        <w:pStyle w:val="2"/>
        <w:rPr>
          <w:rFonts w:hint="eastAsia"/>
        </w:rPr>
      </w:pPr>
      <w:bookmarkStart w:id="62" w:name="_Toc187161359"/>
      <w:r>
        <w:rPr>
          <w:rFonts w:hint="eastAsia"/>
        </w:rPr>
        <w:t xml:space="preserve">9.6 </w:t>
      </w:r>
      <w:r>
        <w:rPr>
          <w:rFonts w:hint="eastAsia"/>
        </w:rPr>
        <w:t>投资回收期</w:t>
      </w:r>
      <w:bookmarkEnd w:id="62"/>
    </w:p>
    <w:p w14:paraId="3CC3AC7F"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投资回收期是衡量项目投资效率与回报速度的重要指标。基于对项目盈利能力、成本控制及市场拓展能力的全面评估，我们预测项目在投资后2年内即可实现资金回收，这一预测意味着从首次注资开始计算，不到两年的时间内，所有的初始投资都将通过经营活动产生的现金流得到完全返还。快速的投资回收期对于投资者来说是一个非常重要的指标，它代表着项目的安全性和可靠性，增强了投资者的信心与信任，同时也预示着后续可能带来的更高收益，投资者带来更加丰厚的回报，为公司发展与扩张提供了有力的资金支持。</w:t>
      </w:r>
    </w:p>
    <w:p w14:paraId="3996EFEE" w14:textId="77777777" w:rsidR="0068211F" w:rsidRDefault="0068211F" w:rsidP="00E10697">
      <w:pPr>
        <w:pStyle w:val="2"/>
        <w:rPr>
          <w:rFonts w:hint="eastAsia"/>
        </w:rPr>
      </w:pPr>
      <w:bookmarkStart w:id="63" w:name="_Toc187161360"/>
      <w:r>
        <w:rPr>
          <w:rFonts w:hint="eastAsia"/>
        </w:rPr>
        <w:t xml:space="preserve">9.7 </w:t>
      </w:r>
      <w:r>
        <w:rPr>
          <w:rFonts w:hint="eastAsia"/>
        </w:rPr>
        <w:t>盈亏平衡分析</w:t>
      </w:r>
      <w:bookmarkEnd w:id="63"/>
    </w:p>
    <w:p w14:paraId="6E7F5400" w14:textId="407ABAE6" w:rsidR="0068211F"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盈亏平衡点是项目财务规划中的关键节点。再次强调，在年收入达到2000万元时，项目将达到盈亏平衡，从而实现零利润的状态。这一预测不仅反映了公司对市场需求的准确把握与产品定价的合理性，也体现了在成本控制与效率提升方面的卓越能力。通过不断优化产品与服务、拓宽销售渠道、加强成本控制等措施，能够确保项目在盈亏平衡点之前保持稳健的发展态势，并为后续的盈利增长奠定坚实基础。</w:t>
      </w:r>
    </w:p>
    <w:p w14:paraId="25C67C56" w14:textId="77777777" w:rsidR="0068211F" w:rsidRDefault="0068211F" w:rsidP="00E10697">
      <w:pPr>
        <w:pStyle w:val="2"/>
        <w:rPr>
          <w:rFonts w:hint="eastAsia"/>
        </w:rPr>
      </w:pPr>
      <w:bookmarkStart w:id="64" w:name="_Toc187161361"/>
      <w:r>
        <w:rPr>
          <w:rFonts w:hint="eastAsia"/>
        </w:rPr>
        <w:t xml:space="preserve">9.8 </w:t>
      </w:r>
      <w:r>
        <w:rPr>
          <w:rFonts w:hint="eastAsia"/>
        </w:rPr>
        <w:t>综合评价</w:t>
      </w:r>
      <w:bookmarkEnd w:id="64"/>
    </w:p>
    <w:p w14:paraId="281CF4C2" w14:textId="77777777" w:rsidR="003C1F82" w:rsidRPr="003C1F82" w:rsidRDefault="003C1F82" w:rsidP="003C1F82">
      <w:pPr>
        <w:spacing w:line="360" w:lineRule="auto"/>
        <w:ind w:firstLineChars="200" w:firstLine="480"/>
        <w:rPr>
          <w:rFonts w:ascii="宋体" w:eastAsia="宋体" w:hAnsi="宋体" w:cs="宋体" w:hint="eastAsia"/>
          <w:sz w:val="24"/>
          <w:szCs w:val="24"/>
        </w:rPr>
      </w:pPr>
      <w:r w:rsidRPr="003C1F82">
        <w:rPr>
          <w:rFonts w:ascii="宋体" w:eastAsia="宋体" w:hAnsi="宋体" w:cs="宋体" w:hint="eastAsia"/>
          <w:sz w:val="24"/>
          <w:szCs w:val="24"/>
        </w:rPr>
        <w:t>综上所述，本项目具有良好的市场前景与经济效益。在市场需求持续增长、技术创新不断涌现的背景下，首先，公司凭借合理的融资结构为项目的顺利实施提供了充足的资金保障；其次，稳定的团队管理和高效的研发体系确保了技术创新和卓越的产品与服务；最后，通过科学的财务规划和风险管理措施，公司能够在激烈的市场竞争中保持优势地位。</w:t>
      </w:r>
    </w:p>
    <w:p w14:paraId="79E678DC" w14:textId="77777777" w:rsidR="003C1F82" w:rsidRPr="003C1F82" w:rsidRDefault="003C1F82" w:rsidP="003C1F82">
      <w:pPr>
        <w:pStyle w:val="a5"/>
        <w:widowControl/>
        <w:spacing w:beforeAutospacing="0" w:afterAutospacing="0" w:line="360" w:lineRule="auto"/>
        <w:ind w:firstLineChars="200" w:firstLine="480"/>
        <w:rPr>
          <w:rFonts w:ascii="宋体" w:eastAsia="宋体" w:hAnsi="宋体" w:cs="宋体" w:hint="eastAsia"/>
        </w:rPr>
      </w:pPr>
      <w:r w:rsidRPr="003C1F82">
        <w:rPr>
          <w:rFonts w:ascii="宋体" w:eastAsia="宋体" w:hAnsi="宋体" w:cs="宋体" w:hint="eastAsia"/>
        </w:rPr>
        <w:t>从市场前景来看，随着科技的不断进步与消费者需求的日益多样化，本项目所涵盖的领域正迎来前所未有的发展机遇。公司紧跟时代潮流，不断创新产品与服务，以满足消费者的多元化需求。同时，公司积极拓展国内外市场，通过多元化的销售渠道与营销策略，不断提升项目的市场影响力与品牌知名度。</w:t>
      </w:r>
    </w:p>
    <w:p w14:paraId="19B78D94" w14:textId="77777777" w:rsidR="003C1F82" w:rsidRPr="003C1F82" w:rsidRDefault="003C1F82" w:rsidP="003C1F82">
      <w:pPr>
        <w:pStyle w:val="a5"/>
        <w:widowControl/>
        <w:spacing w:beforeAutospacing="0" w:afterAutospacing="0" w:line="360" w:lineRule="auto"/>
        <w:ind w:firstLineChars="200" w:firstLine="480"/>
        <w:rPr>
          <w:rFonts w:ascii="宋体" w:eastAsia="宋体" w:hAnsi="宋体" w:cs="宋体" w:hint="eastAsia"/>
        </w:rPr>
      </w:pPr>
      <w:r w:rsidRPr="003C1F82">
        <w:rPr>
          <w:rFonts w:ascii="宋体" w:eastAsia="宋体" w:hAnsi="宋体" w:cs="宋体" w:hint="eastAsia"/>
        </w:rPr>
        <w:t>从经济效益来看，项目在成本控制与效率提升方面取得了显著成效。公司通过科学研发技术、优化生产流程、加强供应链管理等措施，有效降低了生产成本与运营成本。同时，公司注重产品研发与创新，不断提升产品的附加值与竞争力，为市场带来了更多的选择与更好的体验。</w:t>
      </w:r>
    </w:p>
    <w:p w14:paraId="31BF31C5" w14:textId="77777777" w:rsidR="003C1F82" w:rsidRPr="003C1F82" w:rsidRDefault="003C1F82" w:rsidP="003C1F82">
      <w:pPr>
        <w:pStyle w:val="a5"/>
        <w:widowControl/>
        <w:spacing w:beforeAutospacing="0" w:afterAutospacing="0" w:line="360" w:lineRule="auto"/>
        <w:ind w:firstLineChars="200" w:firstLine="480"/>
        <w:rPr>
          <w:rFonts w:ascii="宋体" w:eastAsia="宋体" w:hAnsi="宋体" w:cs="宋体" w:hint="eastAsia"/>
        </w:rPr>
      </w:pPr>
      <w:r w:rsidRPr="003C1F82">
        <w:rPr>
          <w:rFonts w:ascii="宋体" w:eastAsia="宋体" w:hAnsi="宋体" w:cs="宋体" w:hint="eastAsia"/>
        </w:rPr>
        <w:t>从团队管理与企业文化来看，公司拥有一支高素质、专业化的团队，成员之间团结协作、相互支持。公司注重员工的培训与发展，为员工提供广阔的职业发展空间与良好的工作环境。同时，公司秉承“创新、协作、共赢”的企业文化理念，鼓励员工积极参与创新活动，为项目的持续发展注入了源源不断的活力与动力。</w:t>
      </w:r>
    </w:p>
    <w:p w14:paraId="0EE52597" w14:textId="77777777" w:rsidR="003C1F82" w:rsidRPr="003C1F82" w:rsidRDefault="003C1F82" w:rsidP="003C1F82">
      <w:pPr>
        <w:pStyle w:val="a5"/>
        <w:widowControl/>
        <w:spacing w:beforeAutospacing="0" w:afterAutospacing="0" w:line="360" w:lineRule="auto"/>
        <w:ind w:firstLineChars="200" w:firstLine="480"/>
        <w:rPr>
          <w:rFonts w:ascii="宋体" w:eastAsia="宋体" w:hAnsi="宋体" w:cs="宋体" w:hint="eastAsia"/>
        </w:rPr>
      </w:pPr>
      <w:r w:rsidRPr="003C1F82">
        <w:rPr>
          <w:rFonts w:ascii="宋体" w:eastAsia="宋体" w:hAnsi="宋体" w:cs="宋体" w:hint="eastAsia"/>
        </w:rPr>
        <w:t>展望未来，公司将继续秉承“以客户为中心、以质量为生命、以创新为动力”的经营理念，不断提升产品与服务的质量与水平。同时，公司将积极拓展国内外市场，加强与合作伙伴的沟通与协作，共同推动项目的快速发展与壮大。我们坚信，在全体成员的共同努力下，本项目将继续保持稳健的增长态势，成为行业内的标杆，为投资者带来更加丰厚的回报，为经济发展与社会进步贡献更多的力量。</w:t>
      </w:r>
    </w:p>
    <w:p w14:paraId="0D0FC90F" w14:textId="45C2671F" w:rsidR="00485554" w:rsidRDefault="00484D22" w:rsidP="00485554">
      <w:pPr>
        <w:pStyle w:val="1"/>
        <w:rPr>
          <w:rFonts w:hint="eastAsia"/>
        </w:rPr>
      </w:pPr>
      <w:bookmarkStart w:id="65" w:name="_Toc187161362"/>
      <w:r>
        <w:rPr>
          <w:rFonts w:hint="eastAsia"/>
        </w:rPr>
        <w:t>10</w:t>
      </w:r>
      <w:r w:rsidR="00485554" w:rsidRPr="00F75C57">
        <w:rPr>
          <w:rFonts w:hint="eastAsia"/>
        </w:rPr>
        <w:t>风险及对策</w:t>
      </w:r>
      <w:bookmarkEnd w:id="65"/>
    </w:p>
    <w:p w14:paraId="31A101F7" w14:textId="77777777" w:rsidR="00485554" w:rsidRDefault="00485554" w:rsidP="00485554">
      <w:pPr>
        <w:pStyle w:val="2"/>
        <w:rPr>
          <w:rFonts w:hint="eastAsia"/>
        </w:rPr>
      </w:pPr>
      <w:bookmarkStart w:id="66" w:name="_Toc187161363"/>
      <w:r>
        <w:rPr>
          <w:rFonts w:hint="eastAsia"/>
        </w:rPr>
        <w:t>10.1</w:t>
      </w:r>
      <w:r>
        <w:rPr>
          <w:rFonts w:hint="eastAsia"/>
        </w:rPr>
        <w:t>政策风险</w:t>
      </w:r>
      <w:bookmarkEnd w:id="66"/>
    </w:p>
    <w:p w14:paraId="08D53F72" w14:textId="77777777" w:rsidR="00485554" w:rsidRPr="005B6D92" w:rsidRDefault="00485554" w:rsidP="00485554">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风险：随着生成式AI技术的快速发展，相关政策和法规可能会发生变化，对项目的合法性、合规性产生影响，例如，数据隐私保护、人工智能伦理、死者权益保护等方面的政策可能对项目的数据收集、处理和使用方式产生限制或禁止。政策的不确定性可能导致项目被迫中断或调整方向。</w:t>
      </w:r>
    </w:p>
    <w:p w14:paraId="77EF9C4D" w14:textId="77777777" w:rsidR="00485554" w:rsidRDefault="00485554" w:rsidP="00485554">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对策：</w:t>
      </w:r>
      <w:r w:rsidRPr="00C36E3C">
        <w:rPr>
          <w:rFonts w:ascii="宋体" w:eastAsia="宋体" w:hAnsi="宋体" w:hint="eastAsia"/>
          <w:sz w:val="24"/>
          <w:szCs w:val="28"/>
        </w:rPr>
        <w:t>项目团队应建立一个专门的法律事务部门或聘请外部法律顾问，以确保及时了解并响应国内外相关政策动态。通过与政府机构、行业协会等保持密切沟通，并参与行业标准制定，可以更好地预测政策变化趋势。此外，内部应设立律师团队为项目提供决策支持，确保所有操作符合最新的法律法规要求。</w:t>
      </w:r>
    </w:p>
    <w:p w14:paraId="3E4C3666" w14:textId="77777777" w:rsidR="00485554" w:rsidRPr="005B6D92" w:rsidRDefault="00485554" w:rsidP="00485554">
      <w:pPr>
        <w:spacing w:line="360" w:lineRule="auto"/>
        <w:ind w:firstLineChars="200" w:firstLine="480"/>
        <w:rPr>
          <w:rFonts w:ascii="宋体" w:eastAsia="宋体" w:hAnsi="宋体" w:hint="eastAsia"/>
          <w:sz w:val="24"/>
          <w:szCs w:val="28"/>
        </w:rPr>
      </w:pPr>
      <w:r w:rsidRPr="00C36E3C">
        <w:rPr>
          <w:rFonts w:ascii="宋体" w:eastAsia="宋体" w:hAnsi="宋体" w:hint="eastAsia"/>
          <w:sz w:val="24"/>
          <w:szCs w:val="28"/>
        </w:rPr>
        <w:t>定期举办政策解读会议，邀请专家讲解最新法规，确保团队成员都能理解并遵守相关规定。同时，积极参与政策讨论和反馈，贡献企业的意见和建议，帮助塑造有利于创新发展的政策环境。</w:t>
      </w:r>
    </w:p>
    <w:p w14:paraId="0CCFCDC9" w14:textId="77777777" w:rsidR="00485554" w:rsidRDefault="00485554" w:rsidP="00485554">
      <w:pPr>
        <w:pStyle w:val="2"/>
        <w:rPr>
          <w:rFonts w:hint="eastAsia"/>
        </w:rPr>
      </w:pPr>
      <w:bookmarkStart w:id="67" w:name="_Toc187161364"/>
      <w:r>
        <w:rPr>
          <w:rFonts w:hint="eastAsia"/>
        </w:rPr>
        <w:t>10.2</w:t>
      </w:r>
      <w:r>
        <w:rPr>
          <w:rFonts w:hint="eastAsia"/>
        </w:rPr>
        <w:t>财务与管理风险</w:t>
      </w:r>
      <w:bookmarkEnd w:id="67"/>
    </w:p>
    <w:p w14:paraId="1B164C9F" w14:textId="77777777" w:rsidR="00485554" w:rsidRPr="005B6D92" w:rsidRDefault="00485554" w:rsidP="00485554">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风险：此项目为新型技术型项目，前期需要大量的资金投入用于生成式AI的研发工作，之后还需要大量资金用于市场推广。同时需要高效的管理团队来确保项目的顺利进行。如果资金不足或管理不善，可能导致项目进展缓慢、成本超支或项目失败。</w:t>
      </w:r>
    </w:p>
    <w:p w14:paraId="418636DE" w14:textId="77777777" w:rsidR="00485554" w:rsidRDefault="00485554" w:rsidP="00485554">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对策：</w:t>
      </w:r>
      <w:r w:rsidRPr="00C36E3C">
        <w:rPr>
          <w:rFonts w:ascii="宋体" w:eastAsia="宋体" w:hAnsi="宋体" w:hint="eastAsia"/>
          <w:sz w:val="24"/>
          <w:szCs w:val="28"/>
        </w:rPr>
        <w:t>建立专业的财务与人员管理团队，加强财务管理、预算控制以及审计机制，确保每一笔支出都有明确的目的性和合理性。根据项目需求和市场情况，制定详细的财务预算和成本控制计划，避免不必要的开支。</w:t>
      </w:r>
    </w:p>
    <w:p w14:paraId="54F3CAF3" w14:textId="77777777" w:rsidR="00485554" w:rsidRPr="005B6D92" w:rsidRDefault="00485554" w:rsidP="00485554">
      <w:pPr>
        <w:spacing w:line="360" w:lineRule="auto"/>
        <w:ind w:firstLineChars="200" w:firstLine="480"/>
        <w:rPr>
          <w:rFonts w:ascii="宋体" w:eastAsia="宋体" w:hAnsi="宋体" w:hint="eastAsia"/>
          <w:sz w:val="24"/>
          <w:szCs w:val="28"/>
        </w:rPr>
      </w:pPr>
      <w:r w:rsidRPr="00C36E3C">
        <w:rPr>
          <w:rFonts w:ascii="宋体" w:eastAsia="宋体" w:hAnsi="宋体" w:hint="eastAsia"/>
          <w:sz w:val="24"/>
          <w:szCs w:val="28"/>
        </w:rPr>
        <w:t>引入先进的项目管理工具和技术，提高工作效率，减少因人为因素导致的成本增加。为了应对突发的资金需求，可以考虑设立应急基金或寻找备用融资渠道，如银行授信额度等。此外，实施严格的绩效考核制度，激励员工高效完成任务，降低人力成本。</w:t>
      </w:r>
    </w:p>
    <w:p w14:paraId="27BDA020" w14:textId="77777777" w:rsidR="00485554" w:rsidRDefault="00485554" w:rsidP="00485554">
      <w:pPr>
        <w:pStyle w:val="2"/>
        <w:rPr>
          <w:rFonts w:hint="eastAsia"/>
        </w:rPr>
      </w:pPr>
      <w:bookmarkStart w:id="68" w:name="_Toc187161365"/>
      <w:r>
        <w:rPr>
          <w:rFonts w:hint="eastAsia"/>
        </w:rPr>
        <w:t>10.3</w:t>
      </w:r>
      <w:r>
        <w:rPr>
          <w:rFonts w:hint="eastAsia"/>
        </w:rPr>
        <w:t>技术与人才风险</w:t>
      </w:r>
      <w:bookmarkEnd w:id="68"/>
    </w:p>
    <w:p w14:paraId="30B4A8EB"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由于生成式AI技术的复杂性，产品可能面临技术难以实现、产品质量不稳定、开发周期过长等问题。这些问题可能导致产品无法按时交付、无法满足用户需求或无法获得市场认可。同时，此需要高素质的技术人才来支持研发和维护，并且目前AI技术更新换代速度快，可能面临人才流失和技术落后的风险。</w:t>
      </w:r>
    </w:p>
    <w:p w14:paraId="1DC1092E"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对策：项目团队</w:t>
      </w:r>
      <w:r w:rsidRPr="00C36E3C">
        <w:rPr>
          <w:rFonts w:ascii="宋体" w:eastAsia="宋体" w:hAnsi="宋体" w:hint="eastAsia"/>
          <w:sz w:val="24"/>
          <w:szCs w:val="24"/>
        </w:rPr>
        <w:t>加强技术研发力度，设立严格的质量控制流程和标准，确保每一个环节都经过充分测试。重视人才培养与引进，提供有竞争力的薪酬待遇和发展空间，吸引并留住顶尖技术人才。定期组织员工培训和技术交流活动，鼓励创新思维，促进知识共享。建立完善的知识产权保护机制，防止核心技术泄露，保障企业的长远利益。针对快速变化的技术环境，企业还可以与高校、科研机构合作，建立产学研联合实验室，共同攻克技术难题，确保技术始终保持领先地位。此外，设立技术创新奖励基金，激发员工的创造力，推动新技术的应用和发展。</w:t>
      </w:r>
    </w:p>
    <w:p w14:paraId="1189D9F8" w14:textId="77777777" w:rsidR="00485554" w:rsidRDefault="00485554" w:rsidP="00485554">
      <w:pPr>
        <w:pStyle w:val="2"/>
        <w:rPr>
          <w:rFonts w:hint="eastAsia"/>
        </w:rPr>
      </w:pPr>
      <w:bookmarkStart w:id="69" w:name="_Toc187161366"/>
      <w:r>
        <w:rPr>
          <w:rFonts w:hint="eastAsia"/>
        </w:rPr>
        <w:t>10.4</w:t>
      </w:r>
      <w:r>
        <w:rPr>
          <w:rFonts w:hint="eastAsia"/>
        </w:rPr>
        <w:t>大众接受程度风险</w:t>
      </w:r>
      <w:bookmarkEnd w:id="69"/>
    </w:p>
    <w:p w14:paraId="707BB1AB" w14:textId="77777777" w:rsidR="00485554"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w:t>
      </w:r>
      <w:r w:rsidRPr="008F6D5A">
        <w:rPr>
          <w:rFonts w:ascii="宋体" w:eastAsia="宋体" w:hAnsi="宋体"/>
          <w:sz w:val="24"/>
          <w:szCs w:val="24"/>
        </w:rPr>
        <w:t>对于大众而言，尤其是中国的潜在用户来说，利用AI模拟已经去世的人进行交流可能触及到他们的伦理道德观念。这种技术的应用可能会被视为对逝者不敬，甚至引发情感上的不适和抵触情绪。中国传统文化中，“死者为大”、“入土为安”的观念根深蒂固，人们通常认为死亡是一个不可逆转的过程，而使用AI来“复活”逝者可能会被认为是对自然规律的挑战。</w:t>
      </w:r>
    </w:p>
    <w:p w14:paraId="545BDE43" w14:textId="77777777" w:rsidR="00485554" w:rsidRDefault="00485554" w:rsidP="00485554">
      <w:pPr>
        <w:spacing w:line="360" w:lineRule="auto"/>
        <w:ind w:firstLineChars="200" w:firstLine="480"/>
        <w:rPr>
          <w:rFonts w:ascii="宋体" w:eastAsia="宋体" w:hAnsi="宋体" w:hint="eastAsia"/>
          <w:sz w:val="24"/>
          <w:szCs w:val="24"/>
        </w:rPr>
      </w:pPr>
      <w:r w:rsidRPr="008F6D5A">
        <w:rPr>
          <w:rFonts w:ascii="宋体" w:eastAsia="宋体" w:hAnsi="宋体"/>
          <w:sz w:val="24"/>
          <w:szCs w:val="24"/>
        </w:rPr>
        <w:t>此外，公众可能担心这样的技术会被滥用，比如被用于商业目的或产生不良社会影响。例如，如果AI生成的内容不够真实或者被恶意篡改，可能会导致信息误导、欺诈等问题，进而损害相关方的利益和社会信任。因此，即便技术本身是先进的，但若缺乏社会共识和支持，项目推广将面临巨大阻力。</w:t>
      </w:r>
    </w:p>
    <w:p w14:paraId="636A94F7" w14:textId="77777777" w:rsidR="00485554"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w:t>
      </w:r>
      <w:r w:rsidRPr="00C36E3C">
        <w:rPr>
          <w:rFonts w:ascii="宋体" w:eastAsia="宋体" w:hAnsi="宋体" w:hint="eastAsia"/>
          <w:sz w:val="24"/>
          <w:szCs w:val="24"/>
        </w:rPr>
        <w:t>通过多种渠道（如社交媒体、新闻媒体等）开展正面宣传，教育公众理解这项技术背后的科学原理及其应用场景，强调其积极意义而非负面影响。制定严格的伦理准则，确保服务内容尊重逝者尊严，并推动立法支持，让公众看到政府对此类新兴技术的态度。举办开放日等活动，邀请社会各界人士参观体验，增强透明度，赢得更多理解和信任。与心理学家、伦理学家合作，研究如何在技术和人文关怀之间找到平衡点，确保服务既能满足用户的情感需求又不违反社会伦理。开发配套的心理辅导服务，帮助用户正确面对和使用这一技术，减轻心理负担。</w:t>
      </w:r>
    </w:p>
    <w:p w14:paraId="0AE1C5C3" w14:textId="77777777" w:rsidR="00485554" w:rsidRDefault="00485554" w:rsidP="00485554">
      <w:pPr>
        <w:pStyle w:val="2"/>
        <w:rPr>
          <w:rFonts w:hint="eastAsia"/>
        </w:rPr>
      </w:pPr>
      <w:bookmarkStart w:id="70" w:name="_Toc187161367"/>
      <w:r>
        <w:rPr>
          <w:rFonts w:hint="eastAsia"/>
        </w:rPr>
        <w:t>10.5</w:t>
      </w:r>
      <w:r w:rsidRPr="00E551C0">
        <w:rPr>
          <w:rFonts w:hint="eastAsia"/>
        </w:rPr>
        <w:t>竞争风险</w:t>
      </w:r>
      <w:bookmarkEnd w:id="70"/>
    </w:p>
    <w:p w14:paraId="126C9140" w14:textId="77777777" w:rsidR="00485554"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w:t>
      </w:r>
      <w:r w:rsidRPr="00E551C0">
        <w:rPr>
          <w:rFonts w:ascii="宋体" w:eastAsia="宋体" w:hAnsi="宋体" w:hint="eastAsia"/>
          <w:sz w:val="24"/>
          <w:szCs w:val="24"/>
        </w:rPr>
        <w:t>行业内其他竞争对手推出类似的技术或服务，加剧市场竞争。新进入者可能利用新的商业模式或技术创新来抢占市场份额。竞争对手的市场宣传和品牌影响力可能影响本项目的市场地位。</w:t>
      </w:r>
    </w:p>
    <w:p w14:paraId="6A0CFBB2" w14:textId="77777777" w:rsidR="00485554" w:rsidRPr="00E551C0"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w:t>
      </w:r>
      <w:r w:rsidRPr="00C36E3C">
        <w:rPr>
          <w:rFonts w:ascii="宋体" w:eastAsia="宋体" w:hAnsi="宋体" w:hint="eastAsia"/>
          <w:sz w:val="24"/>
          <w:szCs w:val="24"/>
        </w:rPr>
        <w:t>持续关注竞争对手动态，分析对手的优势劣势，及时调整自身的产品和服务策略。强化品牌建设和市场营销，提升品牌知名度和用户忠诚度。加大研发投入，保持技术领先地位，提供差异化服务，如更优质的用户体验、更高的安全性保障等。寻求与其他非直接竞争者的合作机会，共同开拓市场，扩大影响力。建立客户反馈机制，快速响应用户需求，优化产品功能和服务质量。此外，探索跨界合作的可能性，比如与影视制作公司、游戏开发商等合作，推出联名款或特别定制版产品，增强品牌的豪华感和稀缺性，吸引更多高端用户。</w:t>
      </w:r>
    </w:p>
    <w:p w14:paraId="0F20C564" w14:textId="77777777" w:rsidR="00485554" w:rsidRDefault="00485554" w:rsidP="00485554">
      <w:pPr>
        <w:pStyle w:val="2"/>
        <w:rPr>
          <w:rFonts w:hint="eastAsia"/>
        </w:rPr>
      </w:pPr>
      <w:bookmarkStart w:id="71" w:name="_Toc187161368"/>
      <w:r>
        <w:rPr>
          <w:rFonts w:hint="eastAsia"/>
        </w:rPr>
        <w:t>10.6</w:t>
      </w:r>
      <w:r w:rsidRPr="00E551C0">
        <w:rPr>
          <w:rFonts w:hint="eastAsia"/>
        </w:rPr>
        <w:t>数据安全风险</w:t>
      </w:r>
      <w:bookmarkEnd w:id="71"/>
    </w:p>
    <w:p w14:paraId="77414C1D"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w:t>
      </w:r>
      <w:r w:rsidRPr="00E551C0">
        <w:rPr>
          <w:rFonts w:ascii="宋体" w:eastAsia="宋体" w:hAnsi="宋体" w:hint="eastAsia"/>
          <w:sz w:val="24"/>
          <w:szCs w:val="24"/>
        </w:rPr>
        <w:t>数据泄露或不当使用可能导致用户隐私受损，损害公司声誉</w:t>
      </w:r>
      <w:r>
        <w:rPr>
          <w:rFonts w:ascii="宋体" w:eastAsia="宋体" w:hAnsi="宋体" w:hint="eastAsia"/>
          <w:sz w:val="24"/>
          <w:szCs w:val="24"/>
        </w:rPr>
        <w:t>，</w:t>
      </w:r>
      <w:r w:rsidRPr="00E551C0">
        <w:rPr>
          <w:rFonts w:ascii="宋体" w:eastAsia="宋体" w:hAnsi="宋体" w:hint="eastAsia"/>
          <w:sz w:val="24"/>
          <w:szCs w:val="24"/>
        </w:rPr>
        <w:t>可能会引发法律责任。黑客攻击和其他形式的网络犯罪可能威胁到系统安全。数据存储和传输过程中的安全性问题可能影响用户体验。</w:t>
      </w:r>
    </w:p>
    <w:p w14:paraId="1F11FCFB" w14:textId="77777777" w:rsidR="00485554"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w:t>
      </w:r>
      <w:r w:rsidRPr="00C36E3C">
        <w:rPr>
          <w:rFonts w:ascii="宋体" w:eastAsia="宋体" w:hAnsi="宋体" w:hint="eastAsia"/>
          <w:sz w:val="24"/>
          <w:szCs w:val="24"/>
        </w:rPr>
        <w:t>建立完善的数据安全管理体系，采用先进的加密技术和访问控制措施，确保敏感信息得到有效保护。定期进行安全评估和漏洞扫描，及时修复发现的安全隐患。对全体员工进行数据安全意识培训，特别是涉及个人信息处理岗位的人员，提高全员的安全意识。设立独立的安全运营中心，实时监控网络安全状况，及时发现并处理异常行为。引入第三方安全认证机构，获取国际公认的信息安全标准认证，如ISO 27001等，增强用户的信任感。定期发布数据安全报告，向用户展示公司在数据保护方面所做的努力，树立负责任的企业形象。</w:t>
      </w:r>
    </w:p>
    <w:p w14:paraId="1022FA2F" w14:textId="77777777" w:rsidR="00485554" w:rsidRDefault="00485554" w:rsidP="00485554">
      <w:pPr>
        <w:pStyle w:val="2"/>
        <w:rPr>
          <w:rFonts w:hint="eastAsia"/>
        </w:rPr>
      </w:pPr>
      <w:bookmarkStart w:id="72" w:name="_Toc187161369"/>
      <w:r>
        <w:rPr>
          <w:rFonts w:hint="eastAsia"/>
        </w:rPr>
        <w:t>10.7</w:t>
      </w:r>
      <w:r w:rsidRPr="00E551C0">
        <w:rPr>
          <w:rFonts w:hint="eastAsia"/>
        </w:rPr>
        <w:t>法律责任风险</w:t>
      </w:r>
      <w:bookmarkEnd w:id="72"/>
    </w:p>
    <w:p w14:paraId="28E49E1D"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w:t>
      </w:r>
      <w:r w:rsidRPr="00E551C0">
        <w:rPr>
          <w:rFonts w:ascii="宋体" w:eastAsia="宋体" w:hAnsi="宋体" w:hint="eastAsia"/>
          <w:sz w:val="24"/>
          <w:szCs w:val="24"/>
        </w:rPr>
        <w:t>如果未能妥善处理用户数据，可能会引发法律责任。AI生成的内容如果侵犯了第三方的权利，也可能导致法律纠纷。</w:t>
      </w:r>
    </w:p>
    <w:p w14:paraId="65928B7C" w14:textId="77777777" w:rsidR="00485554" w:rsidRPr="00E551C0"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w:t>
      </w:r>
      <w:r w:rsidRPr="00C36E3C">
        <w:rPr>
          <w:rFonts w:ascii="宋体" w:eastAsia="宋体" w:hAnsi="宋体" w:hint="eastAsia"/>
          <w:sz w:val="24"/>
          <w:szCs w:val="24"/>
        </w:rPr>
        <w:t>严格遵守相关法律法规，确保数据处理合法合规。在开发过程中引入法律顾问，确保内容不侵犯任何第三方权利。制定清晰的服务条款和隐私政策，明确告知用户数据使用的范围和方式，取得用户的同意。设立专门的法务审核流程，所有对外发布的内容都要经过法务团队审查，确保无侵权行为。与保险公司合作，购买适当的保险产品，如网络安全责任险等，转移部分潜在的风险。建立危机公关预案，一旦发生法律纠纷或负面事件，能够迅速作出反应，最大限度地减少损失和影响。</w:t>
      </w:r>
    </w:p>
    <w:p w14:paraId="41FE02CB" w14:textId="77777777" w:rsidR="00485554" w:rsidRDefault="00485554" w:rsidP="00485554">
      <w:pPr>
        <w:pStyle w:val="2"/>
        <w:rPr>
          <w:rFonts w:hint="eastAsia"/>
        </w:rPr>
      </w:pPr>
      <w:bookmarkStart w:id="73" w:name="_Toc187161370"/>
      <w:r>
        <w:rPr>
          <w:rFonts w:hint="eastAsia"/>
        </w:rPr>
        <w:t>10.8</w:t>
      </w:r>
      <w:r w:rsidRPr="00E551C0">
        <w:rPr>
          <w:rFonts w:hint="eastAsia"/>
        </w:rPr>
        <w:t>社会伦理风险</w:t>
      </w:r>
      <w:bookmarkEnd w:id="73"/>
    </w:p>
    <w:p w14:paraId="48BDEB0E"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w:t>
      </w:r>
      <w:r w:rsidRPr="00E551C0">
        <w:rPr>
          <w:rFonts w:ascii="宋体" w:eastAsia="宋体" w:hAnsi="宋体" w:hint="eastAsia"/>
          <w:sz w:val="24"/>
          <w:szCs w:val="24"/>
        </w:rPr>
        <w:t>利用AI模拟已故人士进行交流可能触及社会伦理底线，引起公众反感。技术滥用可能导致不良后果，如伪造身份、欺诈等行为。</w:t>
      </w:r>
    </w:p>
    <w:p w14:paraId="38EF529A" w14:textId="77777777" w:rsidR="00485554" w:rsidRPr="00C36E3C"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w:t>
      </w:r>
      <w:r w:rsidRPr="00C36E3C">
        <w:rPr>
          <w:rFonts w:ascii="宋体" w:eastAsia="宋体" w:hAnsi="宋体" w:hint="eastAsia"/>
          <w:sz w:val="24"/>
          <w:szCs w:val="24"/>
        </w:rPr>
        <w:t>建立伦理委员会，制定严格的伦理准则，指导项目发展。与社会各界沟通，倾听不同意见，适时调整项目发展方向。采取技术手段防止技术被滥用，例如设置严格的使用权限和审核机制，确保每一项服务都符合最高的伦理标准和社会责任。定期举办伦理研讨会，邀请专家学者共同探讨相关议题，不断更新和完善伦理规范。与学术界合作，开展关于AI伦理的研究项目，为行业发展贡献智慧和力量。建立用户举报平台，鼓励用户监督和反馈，及时纠正可能出现的问题。</w:t>
      </w:r>
    </w:p>
    <w:p w14:paraId="5040A19B" w14:textId="10BD3C6D" w:rsidR="00485554" w:rsidRDefault="00484D22" w:rsidP="00485554">
      <w:pPr>
        <w:pStyle w:val="1"/>
        <w:rPr>
          <w:rFonts w:hint="eastAsia"/>
        </w:rPr>
      </w:pPr>
      <w:bookmarkStart w:id="74" w:name="_Toc187161371"/>
      <w:r>
        <w:rPr>
          <w:rFonts w:hint="eastAsia"/>
        </w:rPr>
        <w:t>11</w:t>
      </w:r>
      <w:r w:rsidR="00485554" w:rsidRPr="00F75C57">
        <w:rPr>
          <w:rFonts w:hint="eastAsia"/>
        </w:rPr>
        <w:t>风险投资及退出</w:t>
      </w:r>
      <w:bookmarkEnd w:id="74"/>
    </w:p>
    <w:p w14:paraId="5A8491F8" w14:textId="77777777" w:rsidR="00485554" w:rsidRDefault="00485554" w:rsidP="00485554">
      <w:pPr>
        <w:pStyle w:val="2"/>
        <w:rPr>
          <w:rFonts w:hint="eastAsia"/>
        </w:rPr>
      </w:pPr>
      <w:bookmarkStart w:id="75" w:name="_Toc187161372"/>
      <w:r>
        <w:rPr>
          <w:rFonts w:hint="eastAsia"/>
        </w:rPr>
        <w:t>11.1</w:t>
      </w:r>
      <w:r w:rsidRPr="00161E68">
        <w:rPr>
          <w:rFonts w:hint="eastAsia"/>
        </w:rPr>
        <w:t>风险投资</w:t>
      </w:r>
      <w:bookmarkEnd w:id="75"/>
    </w:p>
    <w:p w14:paraId="2AE0CF0E" w14:textId="77777777" w:rsidR="00485554" w:rsidRPr="005B6D92" w:rsidRDefault="00485554" w:rsidP="00485554">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此项目前期需要大量资金支持，因此需要吸引风险投资来支持研发和市场推广。风险投资机构将提供资金、管理经验和资源支持，助力项目快速成长。</w:t>
      </w:r>
    </w:p>
    <w:p w14:paraId="0D741E83" w14:textId="77777777" w:rsidR="00485554" w:rsidRDefault="00485554" w:rsidP="00485554">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为了吸引更多的风险投资，项目团队应该制定详细的商业计划书，展示项目的市场潜力、技术优势、商业模式和盈利模式等关键信息；同时要拉拢风险投资机构，积极与风险投资机构沟通，多开展投资洽谈会、行业论坛等会议，积极向他们介绍项目情况和优势。</w:t>
      </w:r>
    </w:p>
    <w:p w14:paraId="3AC33393" w14:textId="77777777" w:rsidR="00485554" w:rsidRDefault="00485554" w:rsidP="00485554">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主要措施如下：</w:t>
      </w:r>
    </w:p>
    <w:p w14:paraId="6D9E59C7" w14:textId="77777777" w:rsidR="00485554" w:rsidRPr="00E006ED" w:rsidRDefault="00485554" w:rsidP="00485554">
      <w:pPr>
        <w:pStyle w:val="a3"/>
        <w:numPr>
          <w:ilvl w:val="0"/>
          <w:numId w:val="18"/>
        </w:numPr>
        <w:spacing w:line="360" w:lineRule="auto"/>
        <w:ind w:firstLineChars="0"/>
        <w:rPr>
          <w:rFonts w:ascii="宋体" w:eastAsia="宋体" w:hAnsi="宋体" w:hint="eastAsia"/>
          <w:sz w:val="24"/>
          <w:szCs w:val="28"/>
        </w:rPr>
      </w:pPr>
      <w:r w:rsidRPr="00E006ED">
        <w:rPr>
          <w:rFonts w:ascii="宋体" w:eastAsia="宋体" w:hAnsi="宋体" w:hint="eastAsia"/>
          <w:sz w:val="24"/>
          <w:szCs w:val="28"/>
        </w:rPr>
        <w:t>定制化商业计划书：制定详细的商业计划书，展示项目的市场潜力、技术优势、商业模式和盈利模式等关键信息。针对不同类型的投资者（如天使投资人、风投基金、战略投资者）定制个性化的演示材料。</w:t>
      </w:r>
    </w:p>
    <w:p w14:paraId="6EE71D27" w14:textId="77777777" w:rsidR="00485554" w:rsidRPr="00E006ED" w:rsidRDefault="00485554" w:rsidP="00485554">
      <w:pPr>
        <w:pStyle w:val="a3"/>
        <w:numPr>
          <w:ilvl w:val="0"/>
          <w:numId w:val="18"/>
        </w:numPr>
        <w:spacing w:line="360" w:lineRule="auto"/>
        <w:ind w:firstLineChars="0"/>
        <w:rPr>
          <w:rFonts w:ascii="宋体" w:eastAsia="宋体" w:hAnsi="宋体" w:hint="eastAsia"/>
          <w:sz w:val="24"/>
          <w:szCs w:val="28"/>
        </w:rPr>
      </w:pPr>
      <w:r w:rsidRPr="00E006ED">
        <w:rPr>
          <w:rFonts w:ascii="宋体" w:eastAsia="宋体" w:hAnsi="宋体" w:hint="eastAsia"/>
          <w:sz w:val="24"/>
          <w:szCs w:val="28"/>
        </w:rPr>
        <w:t>引入战略投资者：考虑引入科技巨头、电信运营商或其他相关行业的龙头企业作为战略投资者。这些公司不仅能提供资金支持，还能带来宝贵的资源和市场准入机会。</w:t>
      </w:r>
    </w:p>
    <w:p w14:paraId="335656BB" w14:textId="77777777" w:rsidR="00485554" w:rsidRPr="00E006ED" w:rsidRDefault="00485554" w:rsidP="00485554">
      <w:pPr>
        <w:pStyle w:val="a3"/>
        <w:numPr>
          <w:ilvl w:val="0"/>
          <w:numId w:val="18"/>
        </w:numPr>
        <w:spacing w:line="360" w:lineRule="auto"/>
        <w:ind w:firstLineChars="0"/>
        <w:rPr>
          <w:rFonts w:ascii="宋体" w:eastAsia="宋体" w:hAnsi="宋体" w:hint="eastAsia"/>
          <w:sz w:val="24"/>
          <w:szCs w:val="28"/>
        </w:rPr>
      </w:pPr>
      <w:r w:rsidRPr="00E006ED">
        <w:rPr>
          <w:rFonts w:ascii="宋体" w:eastAsia="宋体" w:hAnsi="宋体" w:hint="eastAsia"/>
          <w:sz w:val="24"/>
          <w:szCs w:val="28"/>
        </w:rPr>
        <w:t>积极参加行业活动：积极参与投资洽谈会、行业论坛、创业大赛等活动，与潜在投资者建立联系，向他们详细介绍项目情况和优势。</w:t>
      </w:r>
    </w:p>
    <w:p w14:paraId="124A1DA0" w14:textId="77777777" w:rsidR="00485554" w:rsidRPr="00E006ED" w:rsidRDefault="00485554" w:rsidP="00485554">
      <w:pPr>
        <w:pStyle w:val="a3"/>
        <w:numPr>
          <w:ilvl w:val="0"/>
          <w:numId w:val="18"/>
        </w:numPr>
        <w:spacing w:line="360" w:lineRule="auto"/>
        <w:ind w:firstLineChars="0"/>
        <w:rPr>
          <w:rFonts w:ascii="宋体" w:eastAsia="宋体" w:hAnsi="宋体" w:hint="eastAsia"/>
          <w:sz w:val="24"/>
          <w:szCs w:val="28"/>
        </w:rPr>
      </w:pPr>
      <w:r w:rsidRPr="00E006ED">
        <w:rPr>
          <w:rFonts w:ascii="宋体" w:eastAsia="宋体" w:hAnsi="宋体" w:hint="eastAsia"/>
          <w:sz w:val="24"/>
          <w:szCs w:val="28"/>
        </w:rPr>
        <w:t>建立投资者关系管理机制：设立专门的投资者关系部门或岗位，定期更新投资者关于项目进展的信息，增强投资者信心。</w:t>
      </w:r>
    </w:p>
    <w:p w14:paraId="405F46DC" w14:textId="77777777" w:rsidR="00485554" w:rsidRPr="00E006ED" w:rsidRDefault="00485554" w:rsidP="00485554">
      <w:pPr>
        <w:pStyle w:val="a3"/>
        <w:numPr>
          <w:ilvl w:val="0"/>
          <w:numId w:val="19"/>
        </w:numPr>
        <w:spacing w:line="360" w:lineRule="auto"/>
        <w:ind w:firstLineChars="0"/>
        <w:rPr>
          <w:rFonts w:ascii="宋体" w:eastAsia="宋体" w:hAnsi="宋体" w:hint="eastAsia"/>
          <w:sz w:val="24"/>
          <w:szCs w:val="28"/>
        </w:rPr>
      </w:pPr>
      <w:r w:rsidRPr="00E006ED">
        <w:rPr>
          <w:rFonts w:ascii="宋体" w:eastAsia="宋体" w:hAnsi="宋体" w:hint="eastAsia"/>
          <w:sz w:val="24"/>
          <w:szCs w:val="28"/>
        </w:rPr>
        <w:t>利用众筹平台：探索使用众筹平台进行小额融资，不仅可以筹集到一定的启动资金，还可以测试市场需求，收集早期用户反馈。</w:t>
      </w:r>
    </w:p>
    <w:p w14:paraId="222E478E" w14:textId="77777777" w:rsidR="00485554" w:rsidRDefault="00485554" w:rsidP="00485554">
      <w:pPr>
        <w:pStyle w:val="2"/>
        <w:rPr>
          <w:rFonts w:hint="eastAsia"/>
        </w:rPr>
      </w:pPr>
      <w:bookmarkStart w:id="76" w:name="_Toc187161373"/>
      <w:r>
        <w:rPr>
          <w:rFonts w:hint="eastAsia"/>
        </w:rPr>
        <w:t>11.2</w:t>
      </w:r>
      <w:r w:rsidRPr="00161E68">
        <w:rPr>
          <w:rFonts w:hint="eastAsia"/>
        </w:rPr>
        <w:t>退出债权</w:t>
      </w:r>
      <w:bookmarkEnd w:id="76"/>
    </w:p>
    <w:p w14:paraId="647BE00F" w14:textId="77777777" w:rsidR="00485554" w:rsidRPr="005B6D92" w:rsidRDefault="00485554" w:rsidP="00485554">
      <w:pPr>
        <w:spacing w:line="360" w:lineRule="auto"/>
        <w:rPr>
          <w:rFonts w:ascii="宋体" w:eastAsia="宋体" w:hAnsi="宋体" w:hint="eastAsia"/>
          <w:sz w:val="24"/>
          <w:szCs w:val="24"/>
        </w:rPr>
      </w:pPr>
      <w:r w:rsidRPr="005B6D92">
        <w:rPr>
          <w:rFonts w:ascii="宋体" w:eastAsia="宋体" w:hAnsi="宋体" w:hint="eastAsia"/>
          <w:sz w:val="24"/>
          <w:szCs w:val="24"/>
        </w:rPr>
        <w:t>(1)首次公开募股（IPO）</w:t>
      </w:r>
    </w:p>
    <w:p w14:paraId="7F4F989B"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适用条件：项目具备较高的成熟度、稳定的盈利能力及良好的市场前景。</w:t>
      </w:r>
    </w:p>
    <w:p w14:paraId="2B9E677F"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优势：提升项目知名度，为投资者带来较高的资本回报。</w:t>
      </w:r>
    </w:p>
    <w:p w14:paraId="76F55045" w14:textId="77777777" w:rsidR="00485554"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挑战：需满足严格的监管要求，面临市场竞争及股价波动风险。</w:t>
      </w:r>
    </w:p>
    <w:p w14:paraId="3C155ECD" w14:textId="77777777" w:rsidR="00485554" w:rsidRPr="005B6D92" w:rsidRDefault="00485554" w:rsidP="00485554">
      <w:pPr>
        <w:spacing w:line="360" w:lineRule="auto"/>
        <w:ind w:firstLineChars="200" w:firstLine="480"/>
        <w:rPr>
          <w:rFonts w:ascii="宋体" w:eastAsia="宋体" w:hAnsi="宋体" w:hint="eastAsia"/>
          <w:sz w:val="24"/>
          <w:szCs w:val="24"/>
        </w:rPr>
      </w:pPr>
      <w:r w:rsidRPr="00DB32A2">
        <w:rPr>
          <w:rFonts w:ascii="宋体" w:eastAsia="宋体" w:hAnsi="宋体" w:hint="eastAsia"/>
          <w:sz w:val="24"/>
          <w:szCs w:val="24"/>
        </w:rPr>
        <w:t>准备措施： 建立健全的内部控制体系，确保财务报表的真实性和准确性。提前规划上市时间表，选择合适的证券交易所。聘请专业的投行顾问和会计师事务所，协助准备申报材料。加强信息披露工作，提高公司的透明度，赢得投资者的认可和支持。</w:t>
      </w:r>
    </w:p>
    <w:p w14:paraId="1AE2C281" w14:textId="77777777" w:rsidR="00485554" w:rsidRPr="005B6D92" w:rsidRDefault="00485554" w:rsidP="00485554">
      <w:pPr>
        <w:spacing w:line="360" w:lineRule="auto"/>
        <w:rPr>
          <w:rFonts w:ascii="宋体" w:eastAsia="宋体" w:hAnsi="宋体" w:hint="eastAsia"/>
          <w:sz w:val="24"/>
          <w:szCs w:val="24"/>
        </w:rPr>
      </w:pPr>
      <w:r w:rsidRPr="005B6D92">
        <w:rPr>
          <w:rFonts w:ascii="宋体" w:eastAsia="宋体" w:hAnsi="宋体" w:hint="eastAsia"/>
          <w:sz w:val="24"/>
          <w:szCs w:val="24"/>
        </w:rPr>
        <w:t>(2)并购</w:t>
      </w:r>
    </w:p>
    <w:p w14:paraId="084C9526"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适用条件：项目在特定领域具有核心竞争力，但尚未达到IPO标准或市场环境不利于IPO。</w:t>
      </w:r>
    </w:p>
    <w:p w14:paraId="7D0294D0"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优势：快速实现资本退出，避免IPO的繁琐流程与不确定性。</w:t>
      </w:r>
    </w:p>
    <w:p w14:paraId="6713F0BD" w14:textId="77777777" w:rsidR="00485554"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挑战：需寻找合适的并购方，确保并购价格合理且双方利益一致。</w:t>
      </w:r>
    </w:p>
    <w:p w14:paraId="03076233" w14:textId="77777777" w:rsidR="00485554" w:rsidRPr="005B6D92" w:rsidRDefault="00485554" w:rsidP="00485554">
      <w:pPr>
        <w:spacing w:line="360" w:lineRule="auto"/>
        <w:ind w:firstLineChars="200" w:firstLine="480"/>
        <w:rPr>
          <w:rFonts w:ascii="宋体" w:eastAsia="宋体" w:hAnsi="宋体" w:hint="eastAsia"/>
          <w:sz w:val="24"/>
          <w:szCs w:val="24"/>
        </w:rPr>
      </w:pPr>
      <w:r w:rsidRPr="00DB32A2">
        <w:rPr>
          <w:rFonts w:ascii="宋体" w:eastAsia="宋体" w:hAnsi="宋体" w:hint="eastAsia"/>
          <w:sz w:val="24"/>
          <w:szCs w:val="24"/>
        </w:rPr>
        <w:t>准备措施： 深入了解潜在买家的需求和战略意图，制定针对性的谈判策略。聘请专业的并购顾问，帮助评估交易价值并设计合理的收购结构。确保尽职调查过程全面细致，消除潜在的法律和财务风险。签订保密协议，保护敏感信息不被泄露。</w:t>
      </w:r>
    </w:p>
    <w:p w14:paraId="4D4EE258" w14:textId="77777777" w:rsidR="00485554" w:rsidRPr="005B6D92" w:rsidRDefault="00485554" w:rsidP="00485554">
      <w:pPr>
        <w:spacing w:line="360" w:lineRule="auto"/>
        <w:rPr>
          <w:rFonts w:ascii="宋体" w:eastAsia="宋体" w:hAnsi="宋体" w:hint="eastAsia"/>
          <w:sz w:val="24"/>
          <w:szCs w:val="24"/>
        </w:rPr>
      </w:pPr>
      <w:r w:rsidRPr="005B6D92">
        <w:rPr>
          <w:rFonts w:ascii="宋体" w:eastAsia="宋体" w:hAnsi="宋体" w:hint="eastAsia"/>
          <w:sz w:val="24"/>
          <w:szCs w:val="24"/>
        </w:rPr>
        <w:t>(3)股权转让</w:t>
      </w:r>
    </w:p>
    <w:p w14:paraId="664E1D11"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适用条件：项目处于成长期，但尚未实现盈利或盈利不稳定。</w:t>
      </w:r>
    </w:p>
    <w:p w14:paraId="5DBDF083"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优势：灵活性高，可根据市场情况及时调整退出策略。</w:t>
      </w:r>
    </w:p>
    <w:p w14:paraId="5AC0BB8A" w14:textId="77777777" w:rsidR="00485554"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挑战：需寻找愿意接盘的投资者，确保股权转让价格合理。</w:t>
      </w:r>
    </w:p>
    <w:p w14:paraId="2EE770D4" w14:textId="77777777" w:rsidR="00485554" w:rsidRPr="005B6D92" w:rsidRDefault="00485554" w:rsidP="00485554">
      <w:pPr>
        <w:spacing w:line="360" w:lineRule="auto"/>
        <w:ind w:firstLineChars="200" w:firstLine="480"/>
        <w:rPr>
          <w:rFonts w:ascii="宋体" w:eastAsia="宋体" w:hAnsi="宋体" w:hint="eastAsia"/>
          <w:sz w:val="24"/>
          <w:szCs w:val="24"/>
        </w:rPr>
      </w:pPr>
      <w:r w:rsidRPr="00DB32A2">
        <w:rPr>
          <w:rFonts w:ascii="宋体" w:eastAsia="宋体" w:hAnsi="宋体" w:hint="eastAsia"/>
          <w:sz w:val="24"/>
          <w:szCs w:val="24"/>
        </w:rPr>
        <w:t>准备措施： 对目标市场进行全面调研，确定最有潜力的投资群体。通过多种渠道发布股权转让信息，增加曝光率。构建合理的估值模型，准确评估股权价值。与潜在买家保持密切沟通，解答疑问，建立信任关系。</w:t>
      </w:r>
    </w:p>
    <w:p w14:paraId="7FE04ABB" w14:textId="77777777" w:rsidR="00485554" w:rsidRPr="005B6D92" w:rsidRDefault="00485554" w:rsidP="00485554">
      <w:pPr>
        <w:spacing w:line="360" w:lineRule="auto"/>
        <w:rPr>
          <w:rFonts w:ascii="宋体" w:eastAsia="宋体" w:hAnsi="宋体" w:hint="eastAsia"/>
          <w:sz w:val="24"/>
          <w:szCs w:val="24"/>
        </w:rPr>
      </w:pPr>
      <w:r w:rsidRPr="005B6D92">
        <w:rPr>
          <w:rFonts w:ascii="宋体" w:eastAsia="宋体" w:hAnsi="宋体" w:hint="eastAsia"/>
          <w:sz w:val="24"/>
          <w:szCs w:val="24"/>
        </w:rPr>
        <w:t>(4)与战略投资者合作</w:t>
      </w:r>
    </w:p>
    <w:p w14:paraId="5A9FE058"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适用条件：项目在特定领域具有独特优势，且需要与战略投资者共同推动项目发展。</w:t>
      </w:r>
    </w:p>
    <w:p w14:paraId="426E65E9" w14:textId="77777777" w:rsidR="00485554" w:rsidRPr="005B6D92"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优势：获得战略投资者的资源与支持，推动项目快速发展。</w:t>
      </w:r>
    </w:p>
    <w:p w14:paraId="20488299" w14:textId="77777777" w:rsidR="00485554" w:rsidRDefault="00485554" w:rsidP="00485554">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挑战：需与战略投资者建立长期合作关系，确保双方利益一致。</w:t>
      </w:r>
    </w:p>
    <w:p w14:paraId="18C6F117" w14:textId="77777777" w:rsidR="00485554" w:rsidRPr="00B71F91" w:rsidRDefault="00485554" w:rsidP="00485554">
      <w:pPr>
        <w:spacing w:line="360" w:lineRule="auto"/>
        <w:ind w:firstLineChars="200" w:firstLine="480"/>
        <w:rPr>
          <w:rFonts w:ascii="宋体" w:eastAsia="宋体" w:hAnsi="宋体" w:hint="eastAsia"/>
          <w:sz w:val="24"/>
          <w:szCs w:val="24"/>
        </w:rPr>
      </w:pPr>
      <w:r w:rsidRPr="00DB32A2">
        <w:rPr>
          <w:rFonts w:ascii="宋体" w:eastAsia="宋体" w:hAnsi="宋体" w:hint="eastAsia"/>
          <w:sz w:val="24"/>
          <w:szCs w:val="24"/>
        </w:rPr>
        <w:t>准备措施： 明确战略合作的目标和期望，确保双方的理解一致。签订详细的协议，明确规定各自的权利和义务。定期召开高层会议，交流项目进展，解决合作中遇到的问题。共同制定营销方案，充分利用双方的品牌效应和市场渠道，扩大市场份额。</w:t>
      </w:r>
    </w:p>
    <w:p w14:paraId="231BBA1A" w14:textId="77777777" w:rsidR="00485554" w:rsidRDefault="00485554" w:rsidP="00485554">
      <w:pPr>
        <w:pStyle w:val="2"/>
        <w:rPr>
          <w:rFonts w:hint="eastAsia"/>
        </w:rPr>
      </w:pPr>
      <w:bookmarkStart w:id="77" w:name="_Toc187161374"/>
      <w:r>
        <w:rPr>
          <w:rFonts w:hint="eastAsia"/>
        </w:rPr>
        <w:t>11.3</w:t>
      </w:r>
      <w:r w:rsidRPr="00161E68">
        <w:rPr>
          <w:rFonts w:hint="eastAsia"/>
        </w:rPr>
        <w:t>退出时机</w:t>
      </w:r>
      <w:bookmarkEnd w:id="77"/>
    </w:p>
    <w:p w14:paraId="79BF3A81" w14:textId="77777777" w:rsidR="00485554" w:rsidRPr="00DB32A2" w:rsidRDefault="00485554" w:rsidP="00485554">
      <w:pPr>
        <w:spacing w:line="360" w:lineRule="auto"/>
        <w:ind w:firstLineChars="200" w:firstLine="480"/>
        <w:rPr>
          <w:rFonts w:ascii="宋体" w:eastAsia="宋体" w:hAnsi="宋体" w:hint="eastAsia"/>
          <w:sz w:val="24"/>
          <w:szCs w:val="28"/>
        </w:rPr>
      </w:pPr>
      <w:r w:rsidRPr="00DB32A2">
        <w:rPr>
          <w:rFonts w:ascii="宋体" w:eastAsia="宋体" w:hAnsi="宋体" w:hint="eastAsia"/>
          <w:sz w:val="24"/>
          <w:szCs w:val="28"/>
        </w:rPr>
        <w:t>项目团队应该密切关注市场动态，评估项目在市场上的竞争力及发展前景，并分析行业趋势、政策法规变化及竞争对手动态，制定退出市场的标准，并为退出时机的选择提供依据。</w:t>
      </w:r>
    </w:p>
    <w:p w14:paraId="38345682" w14:textId="77777777" w:rsidR="00485554" w:rsidRPr="00DB32A2" w:rsidRDefault="00485554" w:rsidP="00485554">
      <w:pPr>
        <w:spacing w:line="360" w:lineRule="auto"/>
        <w:ind w:firstLineChars="200" w:firstLine="480"/>
        <w:rPr>
          <w:rFonts w:ascii="宋体" w:eastAsia="宋体" w:hAnsi="宋体" w:hint="eastAsia"/>
          <w:sz w:val="24"/>
          <w:szCs w:val="28"/>
        </w:rPr>
      </w:pPr>
      <w:r w:rsidRPr="00DB32A2">
        <w:rPr>
          <w:rFonts w:ascii="宋体" w:eastAsia="宋体" w:hAnsi="宋体" w:hint="eastAsia"/>
          <w:sz w:val="24"/>
          <w:szCs w:val="28"/>
        </w:rPr>
        <w:t>同时还应该与风险投资机构保持密切沟通，了解其投资退出需求及期望，确保双方利益最大化。利用大数据分析工具跟踪行业趋势，结合宏观经济发展预测，为最佳退出时机做出科学判断。定期与主要股东沟通，确保各方对退出计划有一致的理解和支持，确保退出过程顺利进行，最大化所有相关方的利益。</w:t>
      </w:r>
    </w:p>
    <w:p w14:paraId="4AE78594" w14:textId="77777777" w:rsidR="00485554" w:rsidRPr="00DB32A2" w:rsidRDefault="00485554" w:rsidP="00485554">
      <w:pPr>
        <w:spacing w:line="360" w:lineRule="auto"/>
        <w:ind w:firstLineChars="200" w:firstLine="480"/>
        <w:rPr>
          <w:rFonts w:ascii="宋体" w:eastAsia="宋体" w:hAnsi="宋体" w:hint="eastAsia"/>
          <w:sz w:val="24"/>
          <w:szCs w:val="28"/>
        </w:rPr>
      </w:pPr>
      <w:r w:rsidRPr="00DB32A2">
        <w:rPr>
          <w:rFonts w:ascii="宋体" w:eastAsia="宋体" w:hAnsi="宋体" w:hint="eastAsia"/>
          <w:sz w:val="24"/>
          <w:szCs w:val="28"/>
        </w:rPr>
        <w:t>此外，考虑到宏观经济环境的影响，如利率变动、通货膨胀等因素，也应在决策时纳入考量范围。当经济形势向好，资本市场活跃时，可能是理想的退出窗口；相反，在经济衰退期间，则需更加谨慎行事。同时，关注竞争对手的动向，如果同类型企业在短期内频繁退出市场，可能会影响潜在买家的兴趣，因此也需要灵活应对。最后，考虑到公司内部的发展阶段，如新产品即将上市、重要合同签署等重大事件，也可以成为决定退出时机的重要参考因素之一。</w:t>
      </w:r>
    </w:p>
    <w:p w14:paraId="2EFC5C21" w14:textId="15A22A81" w:rsidR="00485554" w:rsidRDefault="00484D22" w:rsidP="00485554">
      <w:pPr>
        <w:pStyle w:val="1"/>
        <w:rPr>
          <w:rFonts w:hint="eastAsia"/>
        </w:rPr>
      </w:pPr>
      <w:bookmarkStart w:id="78" w:name="_Toc187161375"/>
      <w:r>
        <w:rPr>
          <w:rFonts w:hint="eastAsia"/>
        </w:rPr>
        <w:t>12</w:t>
      </w:r>
      <w:r w:rsidR="00485554" w:rsidRPr="00F75C57">
        <w:rPr>
          <w:rFonts w:hint="eastAsia"/>
        </w:rPr>
        <w:t>总结</w:t>
      </w:r>
      <w:bookmarkEnd w:id="78"/>
    </w:p>
    <w:p w14:paraId="22671DE7" w14:textId="77777777" w:rsidR="00485554" w:rsidRDefault="00485554" w:rsidP="00485554">
      <w:pPr>
        <w:spacing w:line="360" w:lineRule="auto"/>
        <w:ind w:firstLineChars="200" w:firstLine="480"/>
        <w:rPr>
          <w:rFonts w:ascii="宋体" w:eastAsia="宋体" w:hAnsi="宋体" w:hint="eastAsia"/>
          <w:sz w:val="24"/>
          <w:szCs w:val="24"/>
        </w:rPr>
      </w:pPr>
      <w:r w:rsidRPr="00A74EF3">
        <w:rPr>
          <w:rFonts w:ascii="宋体" w:eastAsia="宋体" w:hAnsi="宋体"/>
          <w:sz w:val="24"/>
          <w:szCs w:val="24"/>
        </w:rPr>
        <w:t>在本商业计划书中，我们详细阐述了“记忆再生：通过多模态生成式人工智能实现AI‘复活’这一项目的创新</w:t>
      </w:r>
      <w:r>
        <w:rPr>
          <w:rFonts w:ascii="宋体" w:eastAsia="宋体" w:hAnsi="宋体" w:hint="eastAsia"/>
          <w:sz w:val="24"/>
          <w:szCs w:val="24"/>
        </w:rPr>
        <w:t>理念</w:t>
      </w:r>
      <w:r w:rsidRPr="00A74EF3">
        <w:rPr>
          <w:rFonts w:ascii="宋体" w:eastAsia="宋体" w:hAnsi="宋体"/>
          <w:sz w:val="24"/>
          <w:szCs w:val="24"/>
        </w:rPr>
        <w:t>和市场潜力。本项目依托坤坤信息技术公司的技术优势，结合</w:t>
      </w:r>
      <w:r>
        <w:rPr>
          <w:rFonts w:ascii="宋体" w:eastAsia="宋体" w:hAnsi="宋体" w:hint="eastAsia"/>
          <w:sz w:val="24"/>
          <w:szCs w:val="24"/>
        </w:rPr>
        <w:t>目前先进的</w:t>
      </w:r>
      <w:r w:rsidRPr="00A74EF3">
        <w:rPr>
          <w:rFonts w:ascii="宋体" w:eastAsia="宋体" w:hAnsi="宋体"/>
          <w:sz w:val="24"/>
          <w:szCs w:val="24"/>
        </w:rPr>
        <w:t>多模态生成式AI技术，力图为失去亲人的家庭以及各类应用场景提供情感连接和数字复现的解决方案。</w:t>
      </w:r>
      <w:r w:rsidRPr="00D00671">
        <w:rPr>
          <w:rFonts w:ascii="宋体" w:eastAsia="宋体" w:hAnsi="宋体"/>
          <w:sz w:val="24"/>
          <w:szCs w:val="24"/>
        </w:rPr>
        <w:t>通过综合分析项目的技术实现、市场定位、运营模式和风险评估，我们明确了该项目的未来发展路径与盈利潜力。</w:t>
      </w:r>
    </w:p>
    <w:p w14:paraId="68F2FE6F" w14:textId="77777777" w:rsidR="00485554" w:rsidRPr="00A74EF3" w:rsidRDefault="00485554" w:rsidP="00485554">
      <w:pPr>
        <w:spacing w:line="360" w:lineRule="auto"/>
        <w:ind w:firstLineChars="200" w:firstLine="480"/>
        <w:rPr>
          <w:rFonts w:ascii="宋体" w:eastAsia="宋体" w:hAnsi="宋体" w:hint="eastAsia"/>
          <w:sz w:val="24"/>
          <w:szCs w:val="24"/>
        </w:rPr>
      </w:pPr>
      <w:r w:rsidRPr="00A74EF3">
        <w:rPr>
          <w:rFonts w:ascii="宋体" w:eastAsia="宋体" w:hAnsi="宋体"/>
          <w:sz w:val="24"/>
          <w:szCs w:val="24"/>
        </w:rPr>
        <w:t>首先，从技术层面来看，“记忆再生”项目基于当前先进的人工智能技术，包括自然语言处理、面部重建和语音合成，能够高度还原逝者的面容、声音和对话习惯。这一创新性技术填补了市场空白，尤其是在情感科技服务领域，为用户提供了一种全新的、超越传统纪念方式的情感寄托。随着多模态生成式AI技术的不断成熟，未来我们能够提供更高质量、更个性化的服务，使得逝者的数字形象能够在用户需求下长期演化、更新和维护。</w:t>
      </w:r>
      <w:r w:rsidRPr="00D00671">
        <w:rPr>
          <w:rFonts w:ascii="宋体" w:eastAsia="宋体" w:hAnsi="宋体"/>
          <w:sz w:val="24"/>
          <w:szCs w:val="24"/>
        </w:rPr>
        <w:t>同时，我们注重数据安全与隐私保护，建立健全的数据安全机制，确保所有操作符合法律法规要求。</w:t>
      </w:r>
    </w:p>
    <w:p w14:paraId="4D17C828" w14:textId="77777777" w:rsidR="00485554" w:rsidRPr="00A74EF3" w:rsidRDefault="00485554" w:rsidP="00485554">
      <w:pPr>
        <w:spacing w:line="360" w:lineRule="auto"/>
        <w:ind w:firstLineChars="200" w:firstLine="480"/>
        <w:rPr>
          <w:rFonts w:ascii="宋体" w:eastAsia="宋体" w:hAnsi="宋体" w:hint="eastAsia"/>
          <w:sz w:val="24"/>
          <w:szCs w:val="24"/>
        </w:rPr>
      </w:pPr>
      <w:r w:rsidRPr="00A74EF3">
        <w:rPr>
          <w:rFonts w:ascii="宋体" w:eastAsia="宋体" w:hAnsi="宋体"/>
          <w:sz w:val="24"/>
          <w:szCs w:val="24"/>
        </w:rPr>
        <w:t>其次，从市场需求角度来看，数字重生的应用潜力不仅限于个人用户，也广泛适用于公众人物的数字复现。随着市场对于情感连接、历史人物再现等需求的不断增长，尤其是在文化遗产、教育、娱乐等领域，本项目具备了深远的商业价值。通过将数字化的逝者形象广泛应用于公众人物再现，能够为用户提供高度定制化的互动体验，增强项目的市场竞争力</w:t>
      </w:r>
      <w:r>
        <w:rPr>
          <w:rFonts w:ascii="宋体" w:eastAsia="宋体" w:hAnsi="宋体" w:hint="eastAsia"/>
          <w:sz w:val="24"/>
          <w:szCs w:val="24"/>
        </w:rPr>
        <w:t>。还有，</w:t>
      </w:r>
      <w:r w:rsidRPr="00D00671">
        <w:rPr>
          <w:rFonts w:ascii="宋体" w:eastAsia="宋体" w:hAnsi="宋体"/>
          <w:sz w:val="24"/>
          <w:szCs w:val="24"/>
        </w:rPr>
        <w:t>通过提供个性化定制服务、情感纪念品开发及与相关行业合作，我们构建了多元化的盈利模式，确保项目的长期可持续发展。</w:t>
      </w:r>
    </w:p>
    <w:p w14:paraId="24668C96" w14:textId="77777777" w:rsidR="00485554" w:rsidRPr="00A74EF3" w:rsidRDefault="00485554" w:rsidP="00485554">
      <w:pPr>
        <w:spacing w:line="360" w:lineRule="auto"/>
        <w:ind w:firstLineChars="200" w:firstLine="480"/>
        <w:rPr>
          <w:rFonts w:ascii="宋体" w:eastAsia="宋体" w:hAnsi="宋体" w:hint="eastAsia"/>
          <w:sz w:val="24"/>
          <w:szCs w:val="24"/>
        </w:rPr>
      </w:pPr>
      <w:r w:rsidRPr="00A74EF3">
        <w:rPr>
          <w:rFonts w:ascii="宋体" w:eastAsia="宋体" w:hAnsi="宋体"/>
          <w:sz w:val="24"/>
          <w:szCs w:val="24"/>
        </w:rPr>
        <w:t>在商业模式方面，“记忆再生”项目的主要收入来源包括数字重生服务费、定制化情感纪念品销售、以及与相关行业的合作收益。我们通过不同的服务级别、个性化定制产品以及长期订阅服务，确保项目在初期的盈利基础上，逐步建立稳定的客户关系和持续盈利能力。此外，坤坤信息技术公司还将通过生态系统的建设，吸引更多合作伙伴，共同推动这一创新技术的应用场景拓展。</w:t>
      </w:r>
    </w:p>
    <w:p w14:paraId="0D2C191B" w14:textId="77777777" w:rsidR="00485554" w:rsidRPr="00A74EF3" w:rsidRDefault="00485554" w:rsidP="00485554">
      <w:pPr>
        <w:spacing w:line="360" w:lineRule="auto"/>
        <w:ind w:firstLineChars="200" w:firstLine="480"/>
        <w:rPr>
          <w:rFonts w:ascii="宋体" w:eastAsia="宋体" w:hAnsi="宋体" w:hint="eastAsia"/>
          <w:sz w:val="24"/>
          <w:szCs w:val="24"/>
        </w:rPr>
      </w:pPr>
      <w:r w:rsidRPr="00A74EF3">
        <w:rPr>
          <w:rFonts w:ascii="宋体" w:eastAsia="宋体" w:hAnsi="宋体"/>
          <w:sz w:val="24"/>
          <w:szCs w:val="24"/>
        </w:rPr>
        <w:t>与此同时，我们也识别并分析了可能的风险。技术风险方面，AI技术的持续研发投入以及市场需求的快速变化将会带来一定挑战。此外，数据隐私和合规性问题也需要引起足够的重视。因此，坤坤信息技术公司将通过数据安全机制的建立和合规运营，确保用户隐私得到充分保护，并通过技术创新保持市场领先地位。</w:t>
      </w:r>
      <w:r w:rsidRPr="00D00671">
        <w:rPr>
          <w:rFonts w:ascii="宋体" w:eastAsia="宋体" w:hAnsi="宋体"/>
          <w:sz w:val="24"/>
          <w:szCs w:val="24"/>
        </w:rPr>
        <w:t>值得注意的是，除了技术和商业模式上的探讨，本项目还涉及到伦理和社会接受度的问题。为了确保项目的健康发展，坤坤信息技术公司成立了专门的伦理委员会，制定了严格的伦理准则，并积极与社会各界沟通，倾听不同意见，适时调整项目发展方向。同时，采取技术手段防止技术被滥用，如设置严格的使用权限和审核机制，确保每一项服务都符合最高的伦理标准和社会责任。</w:t>
      </w:r>
    </w:p>
    <w:p w14:paraId="6FCBE6A4" w14:textId="77777777" w:rsidR="00485554" w:rsidRPr="00D00671" w:rsidRDefault="00485554" w:rsidP="00485554">
      <w:pPr>
        <w:spacing w:line="360" w:lineRule="auto"/>
        <w:ind w:firstLineChars="200" w:firstLine="480"/>
        <w:rPr>
          <w:rFonts w:ascii="宋体" w:eastAsia="宋体" w:hAnsi="宋体" w:hint="eastAsia"/>
          <w:sz w:val="24"/>
          <w:szCs w:val="24"/>
        </w:rPr>
      </w:pPr>
      <w:r w:rsidRPr="00D00671">
        <w:rPr>
          <w:rFonts w:ascii="宋体" w:eastAsia="宋体" w:hAnsi="宋体"/>
          <w:sz w:val="24"/>
          <w:szCs w:val="24"/>
        </w:rPr>
        <w:t>综上所述，“记忆再生”项目不仅具备技术上的可行性和创新性，而且拥有广阔的市场前景。通过不断优化产品和服务，确保数据安全和技术合规，我们相信该项目能够为用户带来切实的情感连接与价值，同时实现坤坤信息技术</w:t>
      </w:r>
      <w:r>
        <w:rPr>
          <w:rFonts w:ascii="宋体" w:eastAsia="宋体" w:hAnsi="宋体" w:hint="eastAsia"/>
          <w:sz w:val="24"/>
          <w:szCs w:val="24"/>
        </w:rPr>
        <w:t>有限</w:t>
      </w:r>
      <w:r w:rsidRPr="00D00671">
        <w:rPr>
          <w:rFonts w:ascii="宋体" w:eastAsia="宋体" w:hAnsi="宋体"/>
          <w:sz w:val="24"/>
          <w:szCs w:val="24"/>
        </w:rPr>
        <w:t>公司的持续盈利与长期发展。最终，我们希望通过“记忆再生”项目，让人们感受到科技带来的不仅是便利，更是温暖与关怀，为每一个珍视的记忆找到一个新的归宿。</w:t>
      </w:r>
      <w:r w:rsidRPr="008F6D5A">
        <w:rPr>
          <w:rFonts w:ascii="宋体" w:eastAsia="宋体" w:hAnsi="宋体"/>
          <w:sz w:val="24"/>
          <w:szCs w:val="24"/>
        </w:rPr>
        <w:t>我们相信，通过不断优化产品和服务，确保数据安全和技术合规，“记忆再生”项目将为用户带来深刻的情感连接与价值，同时实现坤坤信息技术</w:t>
      </w:r>
      <w:r>
        <w:rPr>
          <w:rFonts w:ascii="宋体" w:eastAsia="宋体" w:hAnsi="宋体" w:hint="eastAsia"/>
          <w:sz w:val="24"/>
          <w:szCs w:val="24"/>
        </w:rPr>
        <w:t>有限</w:t>
      </w:r>
      <w:r w:rsidRPr="008F6D5A">
        <w:rPr>
          <w:rFonts w:ascii="宋体" w:eastAsia="宋体" w:hAnsi="宋体"/>
          <w:sz w:val="24"/>
          <w:szCs w:val="24"/>
        </w:rPr>
        <w:t>公司的持续盈利与长期发展。</w:t>
      </w:r>
    </w:p>
    <w:p w14:paraId="1788A350" w14:textId="774E2C8B" w:rsidR="00A74EF3" w:rsidRPr="00485554" w:rsidRDefault="00A74EF3" w:rsidP="00485554">
      <w:pPr>
        <w:pStyle w:val="1"/>
        <w:rPr>
          <w:rFonts w:ascii="宋体" w:eastAsia="宋体" w:hAnsi="宋体" w:hint="eastAsia"/>
          <w:sz w:val="24"/>
          <w:szCs w:val="24"/>
        </w:rPr>
      </w:pPr>
    </w:p>
    <w:sectPr w:rsidR="00A74EF3" w:rsidRPr="00485554" w:rsidSect="00226A2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58895" w14:textId="77777777" w:rsidR="005B6438" w:rsidRDefault="005B6438" w:rsidP="00485554">
      <w:pPr>
        <w:rPr>
          <w:rFonts w:hint="eastAsia"/>
        </w:rPr>
      </w:pPr>
      <w:r>
        <w:separator/>
      </w:r>
    </w:p>
  </w:endnote>
  <w:endnote w:type="continuationSeparator" w:id="0">
    <w:p w14:paraId="5378CC24" w14:textId="77777777" w:rsidR="005B6438" w:rsidRDefault="005B6438" w:rsidP="004855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18C0" w14:textId="77777777" w:rsidR="00226A24" w:rsidRDefault="00226A24">
    <w:pPr>
      <w:pStyle w:val="a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2838618"/>
      <w:docPartObj>
        <w:docPartGallery w:val="Page Numbers (Bottom of Page)"/>
        <w:docPartUnique/>
      </w:docPartObj>
    </w:sdtPr>
    <w:sdtEndPr>
      <w:rPr>
        <w:sz w:val="21"/>
        <w:szCs w:val="21"/>
      </w:rPr>
    </w:sdtEndPr>
    <w:sdtContent>
      <w:p w14:paraId="069F1025" w14:textId="49D0B004" w:rsidR="00226A24" w:rsidRPr="00226A24" w:rsidRDefault="00226A24">
        <w:pPr>
          <w:pStyle w:val="aa"/>
          <w:jc w:val="center"/>
          <w:rPr>
            <w:rFonts w:hint="eastAsia"/>
            <w:sz w:val="21"/>
            <w:szCs w:val="21"/>
          </w:rPr>
        </w:pPr>
        <w:r w:rsidRPr="00226A24">
          <w:rPr>
            <w:sz w:val="21"/>
            <w:szCs w:val="21"/>
          </w:rPr>
          <w:fldChar w:fldCharType="begin"/>
        </w:r>
        <w:r w:rsidRPr="00226A24">
          <w:rPr>
            <w:sz w:val="21"/>
            <w:szCs w:val="21"/>
          </w:rPr>
          <w:instrText>PAGE   \* MERGEFORMAT</w:instrText>
        </w:r>
        <w:r w:rsidRPr="00226A24">
          <w:rPr>
            <w:sz w:val="21"/>
            <w:szCs w:val="21"/>
          </w:rPr>
          <w:fldChar w:fldCharType="separate"/>
        </w:r>
        <w:r w:rsidRPr="00226A24">
          <w:rPr>
            <w:sz w:val="21"/>
            <w:szCs w:val="21"/>
            <w:lang w:val="zh-CN"/>
          </w:rPr>
          <w:t>2</w:t>
        </w:r>
        <w:r w:rsidRPr="00226A24">
          <w:rPr>
            <w:sz w:val="21"/>
            <w:szCs w:val="21"/>
          </w:rPr>
          <w:fldChar w:fldCharType="end"/>
        </w:r>
      </w:p>
    </w:sdtContent>
  </w:sdt>
  <w:p w14:paraId="72DD31BC" w14:textId="77777777" w:rsidR="00226A24" w:rsidRDefault="00226A24">
    <w:pPr>
      <w:pStyle w:val="a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42BE2" w14:textId="77777777" w:rsidR="00226A24" w:rsidRDefault="00226A24">
    <w:pPr>
      <w:pStyle w:val="a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CF4FE" w14:textId="77777777" w:rsidR="005B6438" w:rsidRDefault="005B6438" w:rsidP="00485554">
      <w:pPr>
        <w:rPr>
          <w:rFonts w:hint="eastAsia"/>
        </w:rPr>
      </w:pPr>
      <w:r>
        <w:separator/>
      </w:r>
    </w:p>
  </w:footnote>
  <w:footnote w:type="continuationSeparator" w:id="0">
    <w:p w14:paraId="0230A68D" w14:textId="77777777" w:rsidR="005B6438" w:rsidRDefault="005B6438" w:rsidP="0048555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9ABEC" w14:textId="77777777" w:rsidR="00226A24" w:rsidRDefault="00226A24">
    <w:pPr>
      <w:pStyle w:val="a8"/>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E4522" w14:textId="22726794" w:rsidR="00226A24" w:rsidRPr="00226A24" w:rsidRDefault="00226A24">
    <w:pPr>
      <w:pStyle w:val="a8"/>
      <w:rPr>
        <w:rFonts w:hint="eastAsia"/>
        <w:sz w:val="21"/>
        <w:szCs w:val="21"/>
      </w:rPr>
    </w:pPr>
    <w:r w:rsidRPr="00226A24">
      <w:rPr>
        <w:rFonts w:hint="eastAsia"/>
        <w:sz w:val="21"/>
        <w:szCs w:val="21"/>
      </w:rPr>
      <w:t>南京农业大学</w:t>
    </w:r>
    <w:r w:rsidRPr="00226A24">
      <w:rPr>
        <w:sz w:val="21"/>
        <w:szCs w:val="21"/>
      </w:rPr>
      <w:t>IT创业项目实践</w:t>
    </w:r>
    <w:r w:rsidRPr="00226A24">
      <w:rPr>
        <w:rFonts w:hint="eastAsia"/>
        <w:sz w:val="21"/>
        <w:szCs w:val="21"/>
      </w:rPr>
      <w:t>课程期末作业</w:t>
    </w:r>
  </w:p>
  <w:p w14:paraId="21168A25" w14:textId="77777777" w:rsidR="00226A24" w:rsidRPr="00226A24" w:rsidRDefault="00226A24" w:rsidP="00226A24">
    <w:pPr>
      <w:pStyle w:val="a8"/>
      <w:jc w:val="both"/>
      <w:rPr>
        <w:rFonts w:hint="eastAsia"/>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730DA" w14:textId="77777777" w:rsidR="00226A24" w:rsidRDefault="00226A24">
    <w:pPr>
      <w:pStyle w:val="a8"/>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723AF1"/>
    <w:multiLevelType w:val="singleLevel"/>
    <w:tmpl w:val="A0723AF1"/>
    <w:lvl w:ilvl="0">
      <w:start w:val="1"/>
      <w:numFmt w:val="decimal"/>
      <w:suff w:val="nothing"/>
      <w:lvlText w:val="（%1）"/>
      <w:lvlJc w:val="left"/>
    </w:lvl>
  </w:abstractNum>
  <w:abstractNum w:abstractNumId="1" w15:restartNumberingAfterBreak="0">
    <w:nsid w:val="038E1778"/>
    <w:multiLevelType w:val="hybridMultilevel"/>
    <w:tmpl w:val="7E6C88E4"/>
    <w:lvl w:ilvl="0" w:tplc="BA7E27F0">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63A0003"/>
    <w:multiLevelType w:val="multilevel"/>
    <w:tmpl w:val="60EE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C6307"/>
    <w:multiLevelType w:val="multilevel"/>
    <w:tmpl w:val="788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01664"/>
    <w:multiLevelType w:val="multilevel"/>
    <w:tmpl w:val="7C24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A7D8D"/>
    <w:multiLevelType w:val="hybridMultilevel"/>
    <w:tmpl w:val="AFC8218A"/>
    <w:lvl w:ilvl="0" w:tplc="0409001B">
      <w:start w:val="1"/>
      <w:numFmt w:val="lowerRoman"/>
      <w:lvlText w:val="%1."/>
      <w:lvlJc w:val="righ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36E7BC4"/>
    <w:multiLevelType w:val="multilevel"/>
    <w:tmpl w:val="A27C0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B0C21"/>
    <w:multiLevelType w:val="multilevel"/>
    <w:tmpl w:val="ED2E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46ADE"/>
    <w:multiLevelType w:val="hybridMultilevel"/>
    <w:tmpl w:val="A9387220"/>
    <w:lvl w:ilvl="0" w:tplc="8F6C8CDA">
      <w:start w:val="5"/>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3B4AB4B7"/>
    <w:multiLevelType w:val="singleLevel"/>
    <w:tmpl w:val="3B4AB4B7"/>
    <w:lvl w:ilvl="0">
      <w:start w:val="1"/>
      <w:numFmt w:val="decimal"/>
      <w:suff w:val="nothing"/>
      <w:lvlText w:val="（%1）"/>
      <w:lvlJc w:val="left"/>
    </w:lvl>
  </w:abstractNum>
  <w:abstractNum w:abstractNumId="10" w15:restartNumberingAfterBreak="0">
    <w:nsid w:val="3EC96A8D"/>
    <w:multiLevelType w:val="multilevel"/>
    <w:tmpl w:val="0024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8144C"/>
    <w:multiLevelType w:val="hybridMultilevel"/>
    <w:tmpl w:val="F510F5A4"/>
    <w:lvl w:ilvl="0" w:tplc="741E3E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88E3443"/>
    <w:multiLevelType w:val="multilevel"/>
    <w:tmpl w:val="5BDC6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95D37"/>
    <w:multiLevelType w:val="multilevel"/>
    <w:tmpl w:val="B0E6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22756"/>
    <w:multiLevelType w:val="hybridMultilevel"/>
    <w:tmpl w:val="29D0893C"/>
    <w:lvl w:ilvl="0" w:tplc="63264548">
      <w:start w:val="1"/>
      <w:numFmt w:val="japaneseCounting"/>
      <w:lvlText w:val="%1、"/>
      <w:lvlJc w:val="left"/>
      <w:pPr>
        <w:ind w:left="672" w:hanging="6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43458D5"/>
    <w:multiLevelType w:val="multilevel"/>
    <w:tmpl w:val="40C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F6444"/>
    <w:multiLevelType w:val="hybridMultilevel"/>
    <w:tmpl w:val="325682BA"/>
    <w:lvl w:ilvl="0" w:tplc="2732EF3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6D40049A"/>
    <w:multiLevelType w:val="multilevel"/>
    <w:tmpl w:val="4E7A2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BC1BE6"/>
    <w:multiLevelType w:val="hybridMultilevel"/>
    <w:tmpl w:val="E4D8E6E8"/>
    <w:lvl w:ilvl="0" w:tplc="0409001B">
      <w:start w:val="1"/>
      <w:numFmt w:val="lowerRoman"/>
      <w:lvlText w:val="%1."/>
      <w:lvlJc w:val="righ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7125285"/>
    <w:multiLevelType w:val="multilevel"/>
    <w:tmpl w:val="DE56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218840">
    <w:abstractNumId w:val="1"/>
  </w:num>
  <w:num w:numId="2" w16cid:durableId="805119693">
    <w:abstractNumId w:val="14"/>
  </w:num>
  <w:num w:numId="3" w16cid:durableId="698748730">
    <w:abstractNumId w:val="15"/>
  </w:num>
  <w:num w:numId="4" w16cid:durableId="2076200192">
    <w:abstractNumId w:val="13"/>
  </w:num>
  <w:num w:numId="5" w16cid:durableId="1034187971">
    <w:abstractNumId w:val="6"/>
  </w:num>
  <w:num w:numId="6" w16cid:durableId="882988245">
    <w:abstractNumId w:val="19"/>
  </w:num>
  <w:num w:numId="7" w16cid:durableId="1468158478">
    <w:abstractNumId w:val="7"/>
  </w:num>
  <w:num w:numId="8" w16cid:durableId="630596893">
    <w:abstractNumId w:val="3"/>
  </w:num>
  <w:num w:numId="9" w16cid:durableId="1140997684">
    <w:abstractNumId w:val="10"/>
  </w:num>
  <w:num w:numId="10" w16cid:durableId="729381998">
    <w:abstractNumId w:val="4"/>
  </w:num>
  <w:num w:numId="11" w16cid:durableId="1717309876">
    <w:abstractNumId w:val="17"/>
  </w:num>
  <w:num w:numId="12" w16cid:durableId="1158307966">
    <w:abstractNumId w:val="12"/>
  </w:num>
  <w:num w:numId="13" w16cid:durableId="183908640">
    <w:abstractNumId w:val="11"/>
  </w:num>
  <w:num w:numId="14" w16cid:durableId="1604994392">
    <w:abstractNumId w:val="5"/>
  </w:num>
  <w:num w:numId="15" w16cid:durableId="1410269202">
    <w:abstractNumId w:val="18"/>
  </w:num>
  <w:num w:numId="16" w16cid:durableId="979922504">
    <w:abstractNumId w:val="9"/>
  </w:num>
  <w:num w:numId="17" w16cid:durableId="1683583992">
    <w:abstractNumId w:val="0"/>
  </w:num>
  <w:num w:numId="18" w16cid:durableId="1484931183">
    <w:abstractNumId w:val="16"/>
  </w:num>
  <w:num w:numId="19" w16cid:durableId="421294949">
    <w:abstractNumId w:val="8"/>
  </w:num>
  <w:num w:numId="20" w16cid:durableId="619918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80"/>
    <w:rsid w:val="000C41D6"/>
    <w:rsid w:val="000D4F94"/>
    <w:rsid w:val="00151DFA"/>
    <w:rsid w:val="00177FBC"/>
    <w:rsid w:val="00194024"/>
    <w:rsid w:val="001E3894"/>
    <w:rsid w:val="00226A24"/>
    <w:rsid w:val="00303D29"/>
    <w:rsid w:val="0036583A"/>
    <w:rsid w:val="003C1F82"/>
    <w:rsid w:val="00416CDE"/>
    <w:rsid w:val="004721E1"/>
    <w:rsid w:val="00484D22"/>
    <w:rsid w:val="00485554"/>
    <w:rsid w:val="004C0367"/>
    <w:rsid w:val="00506C39"/>
    <w:rsid w:val="005138CD"/>
    <w:rsid w:val="00571515"/>
    <w:rsid w:val="005900A7"/>
    <w:rsid w:val="005B6438"/>
    <w:rsid w:val="005B6D92"/>
    <w:rsid w:val="006355F7"/>
    <w:rsid w:val="00653442"/>
    <w:rsid w:val="00670479"/>
    <w:rsid w:val="0068211F"/>
    <w:rsid w:val="006B5B68"/>
    <w:rsid w:val="006C022D"/>
    <w:rsid w:val="006E4163"/>
    <w:rsid w:val="006E5F68"/>
    <w:rsid w:val="007450DC"/>
    <w:rsid w:val="007621CA"/>
    <w:rsid w:val="008B1C4A"/>
    <w:rsid w:val="008F2A19"/>
    <w:rsid w:val="008F6D5A"/>
    <w:rsid w:val="00911CD7"/>
    <w:rsid w:val="00917EA2"/>
    <w:rsid w:val="00942E76"/>
    <w:rsid w:val="00987C21"/>
    <w:rsid w:val="009900EF"/>
    <w:rsid w:val="009E6621"/>
    <w:rsid w:val="00A12732"/>
    <w:rsid w:val="00A24E59"/>
    <w:rsid w:val="00A44994"/>
    <w:rsid w:val="00A74EF3"/>
    <w:rsid w:val="00B5079D"/>
    <w:rsid w:val="00B71F91"/>
    <w:rsid w:val="00B75CF8"/>
    <w:rsid w:val="00B82A0A"/>
    <w:rsid w:val="00C708FA"/>
    <w:rsid w:val="00CC4680"/>
    <w:rsid w:val="00D00671"/>
    <w:rsid w:val="00DC2792"/>
    <w:rsid w:val="00DD7EB9"/>
    <w:rsid w:val="00DE7011"/>
    <w:rsid w:val="00E10697"/>
    <w:rsid w:val="00E24FC9"/>
    <w:rsid w:val="00EF05ED"/>
    <w:rsid w:val="00F75C57"/>
    <w:rsid w:val="00F97748"/>
    <w:rsid w:val="00FA5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24D5B"/>
  <w15:chartTrackingRefBased/>
  <w15:docId w15:val="{F7BF7E36-33C4-4C37-80AB-8AD95BCC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DFA"/>
    <w:pPr>
      <w:widowControl w:val="0"/>
      <w:jc w:val="both"/>
    </w:pPr>
  </w:style>
  <w:style w:type="paragraph" w:styleId="1">
    <w:name w:val="heading 1"/>
    <w:basedOn w:val="a"/>
    <w:next w:val="a"/>
    <w:link w:val="10"/>
    <w:uiPriority w:val="9"/>
    <w:qFormat/>
    <w:rsid w:val="00F75C57"/>
    <w:pPr>
      <w:keepNext/>
      <w:keepLines/>
      <w:spacing w:before="120" w:after="12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E10697"/>
    <w:pPr>
      <w:keepNext/>
      <w:keepLines/>
      <w:spacing w:before="60" w:after="60" w:line="360" w:lineRule="auto"/>
      <w:outlineLvl w:val="1"/>
    </w:pPr>
    <w:rPr>
      <w:rFonts w:asciiTheme="majorHAnsi" w:eastAsia="楷体" w:hAnsiTheme="majorHAnsi" w:cstheme="majorBidi"/>
      <w:b/>
      <w:bCs/>
      <w:sz w:val="30"/>
      <w:szCs w:val="32"/>
    </w:rPr>
  </w:style>
  <w:style w:type="paragraph" w:styleId="4">
    <w:name w:val="heading 4"/>
    <w:basedOn w:val="a"/>
    <w:next w:val="a"/>
    <w:link w:val="40"/>
    <w:uiPriority w:val="9"/>
    <w:semiHidden/>
    <w:unhideWhenUsed/>
    <w:qFormat/>
    <w:rsid w:val="00EF05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5C57"/>
    <w:rPr>
      <w:rFonts w:eastAsia="黑体"/>
      <w:b/>
      <w:bCs/>
      <w:kern w:val="44"/>
      <w:sz w:val="32"/>
      <w:szCs w:val="44"/>
    </w:rPr>
  </w:style>
  <w:style w:type="paragraph" w:styleId="a3">
    <w:name w:val="List Paragraph"/>
    <w:basedOn w:val="a"/>
    <w:uiPriority w:val="34"/>
    <w:qFormat/>
    <w:rsid w:val="00F75C57"/>
    <w:pPr>
      <w:ind w:firstLineChars="200" w:firstLine="420"/>
    </w:pPr>
  </w:style>
  <w:style w:type="character" w:customStyle="1" w:styleId="20">
    <w:name w:val="标题 2 字符"/>
    <w:basedOn w:val="a0"/>
    <w:link w:val="2"/>
    <w:uiPriority w:val="9"/>
    <w:rsid w:val="00E10697"/>
    <w:rPr>
      <w:rFonts w:asciiTheme="majorHAnsi" w:eastAsia="楷体" w:hAnsiTheme="majorHAnsi" w:cstheme="majorBidi"/>
      <w:b/>
      <w:bCs/>
      <w:sz w:val="30"/>
      <w:szCs w:val="32"/>
    </w:rPr>
  </w:style>
  <w:style w:type="table" w:styleId="a4">
    <w:name w:val="Table Grid"/>
    <w:basedOn w:val="a1"/>
    <w:qFormat/>
    <w:rsid w:val="0068211F"/>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qFormat/>
    <w:rsid w:val="009900EF"/>
    <w:pPr>
      <w:spacing w:beforeAutospacing="1" w:afterAutospacing="1"/>
      <w:jc w:val="left"/>
    </w:pPr>
    <w:rPr>
      <w:rFonts w:cs="Times New Roman"/>
      <w:kern w:val="0"/>
      <w:sz w:val="24"/>
      <w:szCs w:val="24"/>
    </w:rPr>
  </w:style>
  <w:style w:type="character" w:styleId="a6">
    <w:name w:val="Strong"/>
    <w:basedOn w:val="a0"/>
    <w:qFormat/>
    <w:rsid w:val="009900EF"/>
    <w:rPr>
      <w:b/>
    </w:rPr>
  </w:style>
  <w:style w:type="character" w:styleId="a7">
    <w:name w:val="Emphasis"/>
    <w:basedOn w:val="a0"/>
    <w:qFormat/>
    <w:rsid w:val="009900EF"/>
    <w:rPr>
      <w:i/>
    </w:rPr>
  </w:style>
  <w:style w:type="character" w:customStyle="1" w:styleId="40">
    <w:name w:val="标题 4 字符"/>
    <w:basedOn w:val="a0"/>
    <w:link w:val="4"/>
    <w:uiPriority w:val="9"/>
    <w:semiHidden/>
    <w:rsid w:val="00EF05ED"/>
    <w:rPr>
      <w:rFonts w:asciiTheme="majorHAnsi" w:eastAsiaTheme="majorEastAsia" w:hAnsiTheme="majorHAnsi" w:cstheme="majorBidi"/>
      <w:b/>
      <w:bCs/>
      <w:sz w:val="28"/>
      <w:szCs w:val="28"/>
    </w:rPr>
  </w:style>
  <w:style w:type="paragraph" w:styleId="a8">
    <w:name w:val="header"/>
    <w:basedOn w:val="a"/>
    <w:link w:val="a9"/>
    <w:uiPriority w:val="99"/>
    <w:unhideWhenUsed/>
    <w:rsid w:val="00485554"/>
    <w:pPr>
      <w:tabs>
        <w:tab w:val="center" w:pos="4153"/>
        <w:tab w:val="right" w:pos="8306"/>
      </w:tabs>
      <w:snapToGrid w:val="0"/>
      <w:jc w:val="center"/>
    </w:pPr>
    <w:rPr>
      <w:sz w:val="18"/>
      <w:szCs w:val="18"/>
    </w:rPr>
  </w:style>
  <w:style w:type="character" w:customStyle="1" w:styleId="a9">
    <w:name w:val="页眉 字符"/>
    <w:basedOn w:val="a0"/>
    <w:link w:val="a8"/>
    <w:uiPriority w:val="99"/>
    <w:rsid w:val="00485554"/>
    <w:rPr>
      <w:sz w:val="18"/>
      <w:szCs w:val="18"/>
    </w:rPr>
  </w:style>
  <w:style w:type="paragraph" w:styleId="aa">
    <w:name w:val="footer"/>
    <w:basedOn w:val="a"/>
    <w:link w:val="ab"/>
    <w:uiPriority w:val="99"/>
    <w:unhideWhenUsed/>
    <w:rsid w:val="00485554"/>
    <w:pPr>
      <w:tabs>
        <w:tab w:val="center" w:pos="4153"/>
        <w:tab w:val="right" w:pos="8306"/>
      </w:tabs>
      <w:snapToGrid w:val="0"/>
      <w:jc w:val="left"/>
    </w:pPr>
    <w:rPr>
      <w:sz w:val="18"/>
      <w:szCs w:val="18"/>
    </w:rPr>
  </w:style>
  <w:style w:type="character" w:customStyle="1" w:styleId="ab">
    <w:name w:val="页脚 字符"/>
    <w:basedOn w:val="a0"/>
    <w:link w:val="aa"/>
    <w:uiPriority w:val="99"/>
    <w:rsid w:val="00485554"/>
    <w:rPr>
      <w:sz w:val="18"/>
      <w:szCs w:val="18"/>
    </w:rPr>
  </w:style>
  <w:style w:type="paragraph" w:styleId="TOC">
    <w:name w:val="TOC Heading"/>
    <w:basedOn w:val="1"/>
    <w:next w:val="a"/>
    <w:uiPriority w:val="39"/>
    <w:unhideWhenUsed/>
    <w:qFormat/>
    <w:rsid w:val="005900A7"/>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Cs w:val="32"/>
    </w:rPr>
  </w:style>
  <w:style w:type="paragraph" w:styleId="TOC2">
    <w:name w:val="toc 2"/>
    <w:basedOn w:val="a"/>
    <w:next w:val="a"/>
    <w:autoRedefine/>
    <w:uiPriority w:val="39"/>
    <w:unhideWhenUsed/>
    <w:rsid w:val="005900A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900A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900A7"/>
    <w:pPr>
      <w:widowControl/>
      <w:spacing w:after="100" w:line="259" w:lineRule="auto"/>
      <w:ind w:left="440"/>
      <w:jc w:val="left"/>
    </w:pPr>
    <w:rPr>
      <w:rFonts w:cs="Times New Roman"/>
      <w:kern w:val="0"/>
      <w:sz w:val="22"/>
    </w:rPr>
  </w:style>
  <w:style w:type="character" w:styleId="ac">
    <w:name w:val="Hyperlink"/>
    <w:basedOn w:val="a0"/>
    <w:uiPriority w:val="99"/>
    <w:unhideWhenUsed/>
    <w:rsid w:val="005900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92602">
      <w:bodyDiv w:val="1"/>
      <w:marLeft w:val="0"/>
      <w:marRight w:val="0"/>
      <w:marTop w:val="0"/>
      <w:marBottom w:val="0"/>
      <w:divBdr>
        <w:top w:val="none" w:sz="0" w:space="0" w:color="auto"/>
        <w:left w:val="none" w:sz="0" w:space="0" w:color="auto"/>
        <w:bottom w:val="none" w:sz="0" w:space="0" w:color="auto"/>
        <w:right w:val="none" w:sz="0" w:space="0" w:color="auto"/>
      </w:divBdr>
    </w:div>
    <w:div w:id="332533407">
      <w:bodyDiv w:val="1"/>
      <w:marLeft w:val="0"/>
      <w:marRight w:val="0"/>
      <w:marTop w:val="0"/>
      <w:marBottom w:val="0"/>
      <w:divBdr>
        <w:top w:val="none" w:sz="0" w:space="0" w:color="auto"/>
        <w:left w:val="none" w:sz="0" w:space="0" w:color="auto"/>
        <w:bottom w:val="none" w:sz="0" w:space="0" w:color="auto"/>
        <w:right w:val="none" w:sz="0" w:space="0" w:color="auto"/>
      </w:divBdr>
    </w:div>
    <w:div w:id="451946628">
      <w:bodyDiv w:val="1"/>
      <w:marLeft w:val="0"/>
      <w:marRight w:val="0"/>
      <w:marTop w:val="0"/>
      <w:marBottom w:val="0"/>
      <w:divBdr>
        <w:top w:val="none" w:sz="0" w:space="0" w:color="auto"/>
        <w:left w:val="none" w:sz="0" w:space="0" w:color="auto"/>
        <w:bottom w:val="none" w:sz="0" w:space="0" w:color="auto"/>
        <w:right w:val="none" w:sz="0" w:space="0" w:color="auto"/>
      </w:divBdr>
    </w:div>
    <w:div w:id="567154680">
      <w:bodyDiv w:val="1"/>
      <w:marLeft w:val="0"/>
      <w:marRight w:val="0"/>
      <w:marTop w:val="0"/>
      <w:marBottom w:val="0"/>
      <w:divBdr>
        <w:top w:val="none" w:sz="0" w:space="0" w:color="auto"/>
        <w:left w:val="none" w:sz="0" w:space="0" w:color="auto"/>
        <w:bottom w:val="none" w:sz="0" w:space="0" w:color="auto"/>
        <w:right w:val="none" w:sz="0" w:space="0" w:color="auto"/>
      </w:divBdr>
      <w:divsChild>
        <w:div w:id="1313753761">
          <w:marLeft w:val="0"/>
          <w:marRight w:val="0"/>
          <w:marTop w:val="0"/>
          <w:marBottom w:val="0"/>
          <w:divBdr>
            <w:top w:val="none" w:sz="0" w:space="0" w:color="auto"/>
            <w:left w:val="none" w:sz="0" w:space="0" w:color="auto"/>
            <w:bottom w:val="none" w:sz="0" w:space="0" w:color="auto"/>
            <w:right w:val="none" w:sz="0" w:space="0" w:color="auto"/>
          </w:divBdr>
          <w:divsChild>
            <w:div w:id="702293253">
              <w:marLeft w:val="0"/>
              <w:marRight w:val="0"/>
              <w:marTop w:val="0"/>
              <w:marBottom w:val="0"/>
              <w:divBdr>
                <w:top w:val="none" w:sz="0" w:space="0" w:color="auto"/>
                <w:left w:val="none" w:sz="0" w:space="0" w:color="auto"/>
                <w:bottom w:val="none" w:sz="0" w:space="0" w:color="auto"/>
                <w:right w:val="none" w:sz="0" w:space="0" w:color="auto"/>
              </w:divBdr>
              <w:divsChild>
                <w:div w:id="912199238">
                  <w:marLeft w:val="0"/>
                  <w:marRight w:val="0"/>
                  <w:marTop w:val="0"/>
                  <w:marBottom w:val="0"/>
                  <w:divBdr>
                    <w:top w:val="none" w:sz="0" w:space="0" w:color="auto"/>
                    <w:left w:val="none" w:sz="0" w:space="0" w:color="auto"/>
                    <w:bottom w:val="none" w:sz="0" w:space="0" w:color="auto"/>
                    <w:right w:val="none" w:sz="0" w:space="0" w:color="auto"/>
                  </w:divBdr>
                  <w:divsChild>
                    <w:div w:id="876115474">
                      <w:marLeft w:val="0"/>
                      <w:marRight w:val="0"/>
                      <w:marTop w:val="0"/>
                      <w:marBottom w:val="0"/>
                      <w:divBdr>
                        <w:top w:val="none" w:sz="0" w:space="0" w:color="auto"/>
                        <w:left w:val="none" w:sz="0" w:space="0" w:color="auto"/>
                        <w:bottom w:val="none" w:sz="0" w:space="0" w:color="auto"/>
                        <w:right w:val="none" w:sz="0" w:space="0" w:color="auto"/>
                      </w:divBdr>
                      <w:divsChild>
                        <w:div w:id="1063681291">
                          <w:marLeft w:val="0"/>
                          <w:marRight w:val="0"/>
                          <w:marTop w:val="0"/>
                          <w:marBottom w:val="0"/>
                          <w:divBdr>
                            <w:top w:val="none" w:sz="0" w:space="0" w:color="auto"/>
                            <w:left w:val="none" w:sz="0" w:space="0" w:color="auto"/>
                            <w:bottom w:val="none" w:sz="0" w:space="0" w:color="auto"/>
                            <w:right w:val="none" w:sz="0" w:space="0" w:color="auto"/>
                          </w:divBdr>
                          <w:divsChild>
                            <w:div w:id="10249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91532">
      <w:bodyDiv w:val="1"/>
      <w:marLeft w:val="0"/>
      <w:marRight w:val="0"/>
      <w:marTop w:val="0"/>
      <w:marBottom w:val="0"/>
      <w:divBdr>
        <w:top w:val="none" w:sz="0" w:space="0" w:color="auto"/>
        <w:left w:val="none" w:sz="0" w:space="0" w:color="auto"/>
        <w:bottom w:val="none" w:sz="0" w:space="0" w:color="auto"/>
        <w:right w:val="none" w:sz="0" w:space="0" w:color="auto"/>
      </w:divBdr>
    </w:div>
    <w:div w:id="872767201">
      <w:bodyDiv w:val="1"/>
      <w:marLeft w:val="0"/>
      <w:marRight w:val="0"/>
      <w:marTop w:val="0"/>
      <w:marBottom w:val="0"/>
      <w:divBdr>
        <w:top w:val="none" w:sz="0" w:space="0" w:color="auto"/>
        <w:left w:val="none" w:sz="0" w:space="0" w:color="auto"/>
        <w:bottom w:val="none" w:sz="0" w:space="0" w:color="auto"/>
        <w:right w:val="none" w:sz="0" w:space="0" w:color="auto"/>
      </w:divBdr>
    </w:div>
    <w:div w:id="1032806511">
      <w:bodyDiv w:val="1"/>
      <w:marLeft w:val="0"/>
      <w:marRight w:val="0"/>
      <w:marTop w:val="0"/>
      <w:marBottom w:val="0"/>
      <w:divBdr>
        <w:top w:val="none" w:sz="0" w:space="0" w:color="auto"/>
        <w:left w:val="none" w:sz="0" w:space="0" w:color="auto"/>
        <w:bottom w:val="none" w:sz="0" w:space="0" w:color="auto"/>
        <w:right w:val="none" w:sz="0" w:space="0" w:color="auto"/>
      </w:divBdr>
    </w:div>
    <w:div w:id="1042679620">
      <w:bodyDiv w:val="1"/>
      <w:marLeft w:val="0"/>
      <w:marRight w:val="0"/>
      <w:marTop w:val="0"/>
      <w:marBottom w:val="0"/>
      <w:divBdr>
        <w:top w:val="none" w:sz="0" w:space="0" w:color="auto"/>
        <w:left w:val="none" w:sz="0" w:space="0" w:color="auto"/>
        <w:bottom w:val="none" w:sz="0" w:space="0" w:color="auto"/>
        <w:right w:val="none" w:sz="0" w:space="0" w:color="auto"/>
      </w:divBdr>
    </w:div>
    <w:div w:id="1098133408">
      <w:bodyDiv w:val="1"/>
      <w:marLeft w:val="0"/>
      <w:marRight w:val="0"/>
      <w:marTop w:val="0"/>
      <w:marBottom w:val="0"/>
      <w:divBdr>
        <w:top w:val="none" w:sz="0" w:space="0" w:color="auto"/>
        <w:left w:val="none" w:sz="0" w:space="0" w:color="auto"/>
        <w:bottom w:val="none" w:sz="0" w:space="0" w:color="auto"/>
        <w:right w:val="none" w:sz="0" w:space="0" w:color="auto"/>
      </w:divBdr>
    </w:div>
    <w:div w:id="1270577341">
      <w:bodyDiv w:val="1"/>
      <w:marLeft w:val="0"/>
      <w:marRight w:val="0"/>
      <w:marTop w:val="0"/>
      <w:marBottom w:val="0"/>
      <w:divBdr>
        <w:top w:val="none" w:sz="0" w:space="0" w:color="auto"/>
        <w:left w:val="none" w:sz="0" w:space="0" w:color="auto"/>
        <w:bottom w:val="none" w:sz="0" w:space="0" w:color="auto"/>
        <w:right w:val="none" w:sz="0" w:space="0" w:color="auto"/>
      </w:divBdr>
    </w:div>
    <w:div w:id="1324507852">
      <w:bodyDiv w:val="1"/>
      <w:marLeft w:val="0"/>
      <w:marRight w:val="0"/>
      <w:marTop w:val="0"/>
      <w:marBottom w:val="0"/>
      <w:divBdr>
        <w:top w:val="none" w:sz="0" w:space="0" w:color="auto"/>
        <w:left w:val="none" w:sz="0" w:space="0" w:color="auto"/>
        <w:bottom w:val="none" w:sz="0" w:space="0" w:color="auto"/>
        <w:right w:val="none" w:sz="0" w:space="0" w:color="auto"/>
      </w:divBdr>
    </w:div>
    <w:div w:id="1362512266">
      <w:bodyDiv w:val="1"/>
      <w:marLeft w:val="0"/>
      <w:marRight w:val="0"/>
      <w:marTop w:val="0"/>
      <w:marBottom w:val="0"/>
      <w:divBdr>
        <w:top w:val="none" w:sz="0" w:space="0" w:color="auto"/>
        <w:left w:val="none" w:sz="0" w:space="0" w:color="auto"/>
        <w:bottom w:val="none" w:sz="0" w:space="0" w:color="auto"/>
        <w:right w:val="none" w:sz="0" w:space="0" w:color="auto"/>
      </w:divBdr>
    </w:div>
    <w:div w:id="1545944001">
      <w:bodyDiv w:val="1"/>
      <w:marLeft w:val="0"/>
      <w:marRight w:val="0"/>
      <w:marTop w:val="0"/>
      <w:marBottom w:val="0"/>
      <w:divBdr>
        <w:top w:val="none" w:sz="0" w:space="0" w:color="auto"/>
        <w:left w:val="none" w:sz="0" w:space="0" w:color="auto"/>
        <w:bottom w:val="none" w:sz="0" w:space="0" w:color="auto"/>
        <w:right w:val="none" w:sz="0" w:space="0" w:color="auto"/>
      </w:divBdr>
    </w:div>
    <w:div w:id="1552351247">
      <w:bodyDiv w:val="1"/>
      <w:marLeft w:val="0"/>
      <w:marRight w:val="0"/>
      <w:marTop w:val="0"/>
      <w:marBottom w:val="0"/>
      <w:divBdr>
        <w:top w:val="none" w:sz="0" w:space="0" w:color="auto"/>
        <w:left w:val="none" w:sz="0" w:space="0" w:color="auto"/>
        <w:bottom w:val="none" w:sz="0" w:space="0" w:color="auto"/>
        <w:right w:val="none" w:sz="0" w:space="0" w:color="auto"/>
      </w:divBdr>
    </w:div>
    <w:div w:id="1610703825">
      <w:bodyDiv w:val="1"/>
      <w:marLeft w:val="0"/>
      <w:marRight w:val="0"/>
      <w:marTop w:val="0"/>
      <w:marBottom w:val="0"/>
      <w:divBdr>
        <w:top w:val="none" w:sz="0" w:space="0" w:color="auto"/>
        <w:left w:val="none" w:sz="0" w:space="0" w:color="auto"/>
        <w:bottom w:val="none" w:sz="0" w:space="0" w:color="auto"/>
        <w:right w:val="none" w:sz="0" w:space="0" w:color="auto"/>
      </w:divBdr>
      <w:divsChild>
        <w:div w:id="1388456935">
          <w:marLeft w:val="0"/>
          <w:marRight w:val="0"/>
          <w:marTop w:val="0"/>
          <w:marBottom w:val="0"/>
          <w:divBdr>
            <w:top w:val="none" w:sz="0" w:space="0" w:color="auto"/>
            <w:left w:val="none" w:sz="0" w:space="0" w:color="auto"/>
            <w:bottom w:val="none" w:sz="0" w:space="0" w:color="auto"/>
            <w:right w:val="none" w:sz="0" w:space="0" w:color="auto"/>
          </w:divBdr>
          <w:divsChild>
            <w:div w:id="2000963865">
              <w:marLeft w:val="0"/>
              <w:marRight w:val="0"/>
              <w:marTop w:val="0"/>
              <w:marBottom w:val="0"/>
              <w:divBdr>
                <w:top w:val="none" w:sz="0" w:space="0" w:color="auto"/>
                <w:left w:val="none" w:sz="0" w:space="0" w:color="auto"/>
                <w:bottom w:val="none" w:sz="0" w:space="0" w:color="auto"/>
                <w:right w:val="none" w:sz="0" w:space="0" w:color="auto"/>
              </w:divBdr>
              <w:divsChild>
                <w:div w:id="862783638">
                  <w:marLeft w:val="0"/>
                  <w:marRight w:val="0"/>
                  <w:marTop w:val="0"/>
                  <w:marBottom w:val="0"/>
                  <w:divBdr>
                    <w:top w:val="none" w:sz="0" w:space="0" w:color="auto"/>
                    <w:left w:val="none" w:sz="0" w:space="0" w:color="auto"/>
                    <w:bottom w:val="none" w:sz="0" w:space="0" w:color="auto"/>
                    <w:right w:val="none" w:sz="0" w:space="0" w:color="auto"/>
                  </w:divBdr>
                  <w:divsChild>
                    <w:div w:id="1227493148">
                      <w:marLeft w:val="0"/>
                      <w:marRight w:val="0"/>
                      <w:marTop w:val="0"/>
                      <w:marBottom w:val="0"/>
                      <w:divBdr>
                        <w:top w:val="none" w:sz="0" w:space="0" w:color="auto"/>
                        <w:left w:val="none" w:sz="0" w:space="0" w:color="auto"/>
                        <w:bottom w:val="none" w:sz="0" w:space="0" w:color="auto"/>
                        <w:right w:val="none" w:sz="0" w:space="0" w:color="auto"/>
                      </w:divBdr>
                      <w:divsChild>
                        <w:div w:id="397241797">
                          <w:marLeft w:val="0"/>
                          <w:marRight w:val="0"/>
                          <w:marTop w:val="0"/>
                          <w:marBottom w:val="0"/>
                          <w:divBdr>
                            <w:top w:val="none" w:sz="0" w:space="0" w:color="auto"/>
                            <w:left w:val="none" w:sz="0" w:space="0" w:color="auto"/>
                            <w:bottom w:val="none" w:sz="0" w:space="0" w:color="auto"/>
                            <w:right w:val="none" w:sz="0" w:space="0" w:color="auto"/>
                          </w:divBdr>
                          <w:divsChild>
                            <w:div w:id="4009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196774">
      <w:bodyDiv w:val="1"/>
      <w:marLeft w:val="0"/>
      <w:marRight w:val="0"/>
      <w:marTop w:val="0"/>
      <w:marBottom w:val="0"/>
      <w:divBdr>
        <w:top w:val="none" w:sz="0" w:space="0" w:color="auto"/>
        <w:left w:val="none" w:sz="0" w:space="0" w:color="auto"/>
        <w:bottom w:val="none" w:sz="0" w:space="0" w:color="auto"/>
        <w:right w:val="none" w:sz="0" w:space="0" w:color="auto"/>
      </w:divBdr>
    </w:div>
    <w:div w:id="1764498593">
      <w:bodyDiv w:val="1"/>
      <w:marLeft w:val="0"/>
      <w:marRight w:val="0"/>
      <w:marTop w:val="0"/>
      <w:marBottom w:val="0"/>
      <w:divBdr>
        <w:top w:val="none" w:sz="0" w:space="0" w:color="auto"/>
        <w:left w:val="none" w:sz="0" w:space="0" w:color="auto"/>
        <w:bottom w:val="none" w:sz="0" w:space="0" w:color="auto"/>
        <w:right w:val="none" w:sz="0" w:space="0" w:color="auto"/>
      </w:divBdr>
    </w:div>
    <w:div w:id="1895584344">
      <w:bodyDiv w:val="1"/>
      <w:marLeft w:val="0"/>
      <w:marRight w:val="0"/>
      <w:marTop w:val="0"/>
      <w:marBottom w:val="0"/>
      <w:divBdr>
        <w:top w:val="none" w:sz="0" w:space="0" w:color="auto"/>
        <w:left w:val="none" w:sz="0" w:space="0" w:color="auto"/>
        <w:bottom w:val="none" w:sz="0" w:space="0" w:color="auto"/>
        <w:right w:val="none" w:sz="0" w:space="0" w:color="auto"/>
      </w:divBdr>
    </w:div>
    <w:div w:id="2086101722">
      <w:bodyDiv w:val="1"/>
      <w:marLeft w:val="0"/>
      <w:marRight w:val="0"/>
      <w:marTop w:val="0"/>
      <w:marBottom w:val="0"/>
      <w:divBdr>
        <w:top w:val="none" w:sz="0" w:space="0" w:color="auto"/>
        <w:left w:val="none" w:sz="0" w:space="0" w:color="auto"/>
        <w:bottom w:val="none" w:sz="0" w:space="0" w:color="auto"/>
        <w:right w:val="none" w:sz="0" w:space="0" w:color="auto"/>
      </w:divBdr>
    </w:div>
    <w:div w:id="2087914737">
      <w:bodyDiv w:val="1"/>
      <w:marLeft w:val="0"/>
      <w:marRight w:val="0"/>
      <w:marTop w:val="0"/>
      <w:marBottom w:val="0"/>
      <w:divBdr>
        <w:top w:val="none" w:sz="0" w:space="0" w:color="auto"/>
        <w:left w:val="none" w:sz="0" w:space="0" w:color="auto"/>
        <w:bottom w:val="none" w:sz="0" w:space="0" w:color="auto"/>
        <w:right w:val="none" w:sz="0" w:space="0" w:color="auto"/>
      </w:divBdr>
    </w:div>
    <w:div w:id="2116897622">
      <w:bodyDiv w:val="1"/>
      <w:marLeft w:val="0"/>
      <w:marRight w:val="0"/>
      <w:marTop w:val="0"/>
      <w:marBottom w:val="0"/>
      <w:divBdr>
        <w:top w:val="none" w:sz="0" w:space="0" w:color="auto"/>
        <w:left w:val="none" w:sz="0" w:space="0" w:color="auto"/>
        <w:bottom w:val="none" w:sz="0" w:space="0" w:color="auto"/>
        <w:right w:val="none" w:sz="0" w:space="0" w:color="auto"/>
      </w:divBdr>
    </w:div>
    <w:div w:id="212260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89860-3BBF-4F50-BE5C-728BA393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44</Pages>
  <Words>5087</Words>
  <Characters>29000</Characters>
  <Application>Microsoft Office Word</Application>
  <DocSecurity>0</DocSecurity>
  <Lines>241</Lines>
  <Paragraphs>68</Paragraphs>
  <ScaleCrop>false</ScaleCrop>
  <Company/>
  <LinksUpToDate>false</LinksUpToDate>
  <CharactersWithSpaces>34019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昱翔 董</dc:creator>
  <cp:keywords/>
  <dc:description/>
  <cp:lastModifiedBy>昱翔 董</cp:lastModifiedBy>
  <cp:revision>8</cp:revision>
  <dcterms:created xsi:type="dcterms:W3CDTF">2025-01-07T06:56:00Z</dcterms:created>
  <dcterms:modified xsi:type="dcterms:W3CDTF">2025-01-07T08:59:00Z</dcterms:modified>
</cp:coreProperties>
</file>