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67E5E" w14:textId="345391FB" w:rsidR="00377C80" w:rsidRDefault="00DC380E" w:rsidP="00DC380E">
      <w:pPr>
        <w:pStyle w:val="a3"/>
        <w:rPr>
          <w:rFonts w:hint="eastAsia"/>
        </w:rPr>
      </w:pPr>
      <w:r>
        <w:rPr>
          <w:rFonts w:hint="eastAsia"/>
        </w:rPr>
        <w:t>诊所新增内容</w:t>
      </w:r>
    </w:p>
    <w:p w14:paraId="7CA9BD02" w14:textId="5F4C54AA" w:rsidR="00DC380E" w:rsidRDefault="00DC380E" w:rsidP="00080E9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后台内置</w:t>
      </w:r>
      <w:r w:rsidR="00080E94">
        <w:rPr>
          <w:rFonts w:hint="eastAsia"/>
        </w:rPr>
        <w:t>封装</w:t>
      </w:r>
      <w:r>
        <w:rPr>
          <w:rFonts w:hint="eastAsia"/>
        </w:rPr>
        <w:t>医保接口模块，加快医保对接速率</w:t>
      </w:r>
      <w:r w:rsidR="00D537B5">
        <w:rPr>
          <w:rFonts w:hint="eastAsia"/>
        </w:rPr>
        <w:t>：</w:t>
      </w:r>
    </w:p>
    <w:p w14:paraId="6424D55B" w14:textId="216E7188" w:rsidR="00080E94" w:rsidRDefault="00080E94" w:rsidP="00080E94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50625B5" wp14:editId="0719313A">
            <wp:extent cx="5274310" cy="1769110"/>
            <wp:effectExtent l="0" t="0" r="2540" b="2540"/>
            <wp:docPr id="165631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5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15F4" w14:textId="667D69C3" w:rsidR="00080E94" w:rsidRDefault="00080E94" w:rsidP="00080E94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4F4CF5" wp14:editId="2B351267">
            <wp:extent cx="5274310" cy="2896235"/>
            <wp:effectExtent l="0" t="0" r="2540" b="0"/>
            <wp:docPr id="143978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8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4AC9" w14:textId="53A3BF7C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前后端代码已内置部分医保诊所简易流程：</w:t>
      </w:r>
    </w:p>
    <w:p w14:paraId="62B286A7" w14:textId="13FF7D88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9001  签到</w:t>
      </w:r>
    </w:p>
    <w:p w14:paraId="4F4E9D43" w14:textId="2C9C647C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1101 人员信息获取</w:t>
      </w:r>
    </w:p>
    <w:p w14:paraId="36C344B3" w14:textId="667657B3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2201 人员挂号</w:t>
      </w:r>
    </w:p>
    <w:p w14:paraId="3D397EAE" w14:textId="4025DB99" w:rsidR="00D0502F" w:rsidRDefault="00D0502F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2202 挂号取消</w:t>
      </w:r>
    </w:p>
    <w:p w14:paraId="1778737C" w14:textId="1724A570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2203A 就诊信息上传</w:t>
      </w:r>
    </w:p>
    <w:p w14:paraId="2CC173A9" w14:textId="60A8FDDD" w:rsidR="00080E94" w:rsidRDefault="00080E94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2204A  就诊费用信息上传</w:t>
      </w:r>
      <w:r w:rsidR="00D0502F">
        <w:rPr>
          <w:rFonts w:hint="eastAsia"/>
        </w:rPr>
        <w:t xml:space="preserve"> </w:t>
      </w:r>
    </w:p>
    <w:p w14:paraId="3B3F8FBC" w14:textId="691E66F5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2206 门诊预结算</w:t>
      </w:r>
    </w:p>
    <w:p w14:paraId="710D18D6" w14:textId="20F7ECC2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2207 门诊结算</w:t>
      </w:r>
    </w:p>
    <w:p w14:paraId="2EC4E531" w14:textId="09BDF81F" w:rsidR="00913646" w:rsidRDefault="00913646" w:rsidP="00080E94">
      <w:pPr>
        <w:pStyle w:val="a9"/>
        <w:ind w:left="360"/>
        <w:rPr>
          <w:rFonts w:hint="eastAsia"/>
        </w:rPr>
      </w:pPr>
      <w:r>
        <w:rPr>
          <w:rFonts w:hint="eastAsia"/>
        </w:rPr>
        <w:t>9002 签退</w:t>
      </w:r>
    </w:p>
    <w:p w14:paraId="301A47CB" w14:textId="065B6232" w:rsidR="00D537B5" w:rsidRDefault="00D537B5" w:rsidP="00080E94">
      <w:pPr>
        <w:pStyle w:val="a9"/>
        <w:ind w:left="360"/>
        <w:rPr>
          <w:rFonts w:hint="eastAsia"/>
          <w:color w:val="FF0000"/>
        </w:rPr>
      </w:pPr>
      <w:r w:rsidRPr="00D537B5">
        <w:rPr>
          <w:rFonts w:hint="eastAsia"/>
          <w:color w:val="FF0000"/>
        </w:rPr>
        <w:t>Ps：</w:t>
      </w:r>
      <w:r>
        <w:rPr>
          <w:rFonts w:hint="eastAsia"/>
          <w:color w:val="FF0000"/>
        </w:rPr>
        <w:t>医保模块中部分其他接口已预置参数构造形式，可适配修改诊所功能后对接</w:t>
      </w:r>
    </w:p>
    <w:p w14:paraId="47FF3C16" w14:textId="50D87F9E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74B0917E" w14:textId="2E06CEB2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2FF06801" w14:textId="77777777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144ED077" w14:textId="77777777" w:rsidR="0066359F" w:rsidRDefault="0066359F" w:rsidP="00080E94">
      <w:pPr>
        <w:pStyle w:val="a9"/>
        <w:ind w:left="360"/>
        <w:rPr>
          <w:rFonts w:hint="eastAsia"/>
          <w:color w:val="FF0000"/>
        </w:rPr>
      </w:pPr>
    </w:p>
    <w:p w14:paraId="521D71C0" w14:textId="77777777" w:rsidR="0066359F" w:rsidRPr="0066359F" w:rsidRDefault="0066359F" w:rsidP="0066359F">
      <w:pPr>
        <w:rPr>
          <w:rFonts w:hint="eastAsia"/>
          <w:color w:val="FF0000"/>
        </w:rPr>
      </w:pPr>
    </w:p>
    <w:p w14:paraId="2F6080BF" w14:textId="34A98238" w:rsidR="0066359F" w:rsidRDefault="0066359F" w:rsidP="0066359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药品追溯码模块以及医保接口对接</w:t>
      </w:r>
    </w:p>
    <w:p w14:paraId="7700F02A" w14:textId="3B4C65A6" w:rsidR="00DD62C1" w:rsidRDefault="00DD62C1" w:rsidP="00DD62C1">
      <w:pPr>
        <w:pStyle w:val="a9"/>
        <w:ind w:left="360"/>
        <w:rPr>
          <w:rFonts w:hint="eastAsia"/>
        </w:rPr>
      </w:pPr>
      <w:r>
        <w:rPr>
          <w:rFonts w:hint="eastAsia"/>
        </w:rPr>
        <w:t>发药退药页面：</w:t>
      </w:r>
    </w:p>
    <w:p w14:paraId="573935E7" w14:textId="62D6FCB4" w:rsidR="0066359F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CA9611A" wp14:editId="2530E5B1">
            <wp:extent cx="5274310" cy="2501900"/>
            <wp:effectExtent l="0" t="0" r="2540" b="0"/>
            <wp:docPr id="106907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D1C" w14:textId="498A5040" w:rsidR="00DD62C1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A359099" wp14:editId="75468454">
            <wp:extent cx="5274310" cy="2388235"/>
            <wp:effectExtent l="0" t="0" r="2540" b="0"/>
            <wp:docPr id="34402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E13A" w14:textId="1828F949" w:rsidR="00DD62C1" w:rsidRDefault="00DD62C1" w:rsidP="0066359F">
      <w:pPr>
        <w:pStyle w:val="a9"/>
        <w:ind w:left="360"/>
        <w:rPr>
          <w:rFonts w:hint="eastAsia"/>
        </w:rPr>
      </w:pPr>
      <w:r>
        <w:rPr>
          <w:rFonts w:hint="eastAsia"/>
        </w:rPr>
        <w:t>根据发药退药总量键入追溯码后</w:t>
      </w:r>
    </w:p>
    <w:p w14:paraId="408B2ADA" w14:textId="2B3F9B9F" w:rsidR="00DD62C1" w:rsidRPr="006170CE" w:rsidRDefault="00DD62C1" w:rsidP="006170CE">
      <w:pPr>
        <w:pStyle w:val="a9"/>
        <w:ind w:left="360"/>
        <w:rPr>
          <w:rFonts w:hint="eastAsia"/>
          <w:color w:val="FF0000"/>
        </w:rPr>
      </w:pPr>
      <w:r w:rsidRPr="006170CE">
        <w:rPr>
          <w:rFonts w:hint="eastAsia"/>
          <w:color w:val="FF0000"/>
        </w:rPr>
        <w:t>对接扫码设备后可在扫码完成后用回车键确定实现快速键入</w:t>
      </w:r>
    </w:p>
    <w:p w14:paraId="5DC35B06" w14:textId="50FB8D2E" w:rsidR="00DD62C1" w:rsidRDefault="00DD62C1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D63F3CD" wp14:editId="5C308045">
            <wp:extent cx="5274310" cy="1622425"/>
            <wp:effectExtent l="0" t="0" r="2540" b="0"/>
            <wp:docPr id="6543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88B" w14:textId="205743EF" w:rsidR="006170CE" w:rsidRDefault="006170CE" w:rsidP="0066359F">
      <w:pPr>
        <w:pStyle w:val="a9"/>
        <w:ind w:left="360"/>
        <w:rPr>
          <w:rFonts w:hint="eastAsia"/>
        </w:rPr>
      </w:pPr>
    </w:p>
    <w:p w14:paraId="7D4DCA83" w14:textId="77777777" w:rsidR="00703525" w:rsidRDefault="00703525" w:rsidP="0066359F">
      <w:pPr>
        <w:pStyle w:val="a9"/>
        <w:ind w:left="360"/>
        <w:rPr>
          <w:rFonts w:hint="eastAsia"/>
        </w:rPr>
      </w:pPr>
    </w:p>
    <w:p w14:paraId="5371FC75" w14:textId="77777777" w:rsidR="00703525" w:rsidRDefault="00703525" w:rsidP="0066359F">
      <w:pPr>
        <w:pStyle w:val="a9"/>
        <w:ind w:left="360"/>
        <w:rPr>
          <w:rFonts w:hint="eastAsia"/>
        </w:rPr>
      </w:pPr>
    </w:p>
    <w:p w14:paraId="26AD9DFB" w14:textId="77777777" w:rsidR="00703525" w:rsidRDefault="00703525" w:rsidP="0066359F">
      <w:pPr>
        <w:pStyle w:val="a9"/>
        <w:ind w:left="360"/>
        <w:rPr>
          <w:rFonts w:hint="eastAsia"/>
          <w:noProof/>
        </w:rPr>
      </w:pPr>
    </w:p>
    <w:p w14:paraId="23F94963" w14:textId="77777777" w:rsidR="00703525" w:rsidRDefault="00703525" w:rsidP="0066359F">
      <w:pPr>
        <w:pStyle w:val="a9"/>
        <w:ind w:left="360"/>
        <w:rPr>
          <w:rFonts w:hint="eastAsia"/>
          <w:noProof/>
        </w:rPr>
      </w:pPr>
    </w:p>
    <w:p w14:paraId="4BD74DEE" w14:textId="20092499" w:rsidR="00703525" w:rsidRDefault="00703525" w:rsidP="0066359F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lastRenderedPageBreak/>
        <w:t>出库入库：</w:t>
      </w:r>
    </w:p>
    <w:p w14:paraId="088C841A" w14:textId="2ECF866C" w:rsidR="00E80BF0" w:rsidRPr="00E80BF0" w:rsidRDefault="00E80BF0" w:rsidP="0066359F">
      <w:pPr>
        <w:pStyle w:val="a9"/>
        <w:ind w:left="360"/>
        <w:rPr>
          <w:rFonts w:hint="eastAsia"/>
          <w:noProof/>
          <w:color w:val="FF0000"/>
        </w:rPr>
      </w:pPr>
      <w:r w:rsidRPr="00E80BF0">
        <w:rPr>
          <w:rFonts w:hint="eastAsia"/>
          <w:noProof/>
          <w:color w:val="FF0000"/>
        </w:rPr>
        <w:t>是否拆零</w:t>
      </w:r>
      <w:r>
        <w:rPr>
          <w:rFonts w:hint="eastAsia"/>
          <w:noProof/>
          <w:color w:val="FF0000"/>
        </w:rPr>
        <w:t>可</w:t>
      </w:r>
      <w:r w:rsidR="00FF7266">
        <w:rPr>
          <w:rFonts w:hint="eastAsia"/>
          <w:noProof/>
          <w:color w:val="FF0000"/>
        </w:rPr>
        <w:t>用于</w:t>
      </w:r>
      <w:r>
        <w:rPr>
          <w:rFonts w:hint="eastAsia"/>
          <w:noProof/>
          <w:color w:val="FF0000"/>
        </w:rPr>
        <w:t>针剂类拆零</w:t>
      </w:r>
      <w:r w:rsidR="00FF7266">
        <w:rPr>
          <w:rFonts w:hint="eastAsia"/>
          <w:noProof/>
          <w:color w:val="FF0000"/>
        </w:rPr>
        <w:t>用于计算总量</w:t>
      </w:r>
    </w:p>
    <w:p w14:paraId="6DE57CA3" w14:textId="2D81138A" w:rsidR="006170CE" w:rsidRDefault="00703525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F39D366" wp14:editId="4CCCA7AE">
            <wp:extent cx="5274310" cy="1696085"/>
            <wp:effectExtent l="0" t="0" r="2540" b="0"/>
            <wp:docPr id="821340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A44" w14:textId="5297F8FA" w:rsidR="00E80BF0" w:rsidRDefault="00E80BF0" w:rsidP="0066359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B377ADE" wp14:editId="2689DEE0">
            <wp:extent cx="5274310" cy="1723390"/>
            <wp:effectExtent l="0" t="0" r="2540" b="0"/>
            <wp:docPr id="170402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6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929C" w14:textId="4DE7AC0A" w:rsidR="009173FA" w:rsidRDefault="00331445" w:rsidP="0066359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医保接口为 </w:t>
      </w:r>
      <w:r w:rsidR="009173FA">
        <w:rPr>
          <w:rFonts w:hint="eastAsia"/>
        </w:rPr>
        <w:t>3502A</w:t>
      </w:r>
      <w:r>
        <w:rPr>
          <w:rFonts w:hint="eastAsia"/>
        </w:rPr>
        <w:t xml:space="preserve"> 库存变更</w:t>
      </w:r>
    </w:p>
    <w:p w14:paraId="2C416B3F" w14:textId="72C5A51D" w:rsidR="009173FA" w:rsidRDefault="009173FA" w:rsidP="0066359F">
      <w:pPr>
        <w:pStyle w:val="a9"/>
        <w:ind w:left="360"/>
      </w:pPr>
    </w:p>
    <w:p w14:paraId="31196BA0" w14:textId="59739774" w:rsidR="009A3D74" w:rsidRDefault="009A3D74" w:rsidP="009A3D74">
      <w:pPr>
        <w:pStyle w:val="a9"/>
        <w:numPr>
          <w:ilvl w:val="0"/>
          <w:numId w:val="1"/>
        </w:numPr>
      </w:pPr>
      <w:r>
        <w:rPr>
          <w:rFonts w:hint="eastAsia"/>
        </w:rPr>
        <w:t>修复1.7版本部分用户提出部署与启动bug，优化文档降低使用门槛</w:t>
      </w:r>
    </w:p>
    <w:p w14:paraId="327E958E" w14:textId="77777777" w:rsidR="009A3D74" w:rsidRPr="0066359F" w:rsidRDefault="009A3D74" w:rsidP="009A3D74">
      <w:pPr>
        <w:pStyle w:val="a9"/>
        <w:ind w:left="360"/>
        <w:rPr>
          <w:rFonts w:hint="eastAsia"/>
        </w:rPr>
      </w:pPr>
    </w:p>
    <w:sectPr w:rsidR="009A3D74" w:rsidRPr="00663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5E6B43"/>
    <w:multiLevelType w:val="hybridMultilevel"/>
    <w:tmpl w:val="768EB55A"/>
    <w:lvl w:ilvl="0" w:tplc="39F28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515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D3"/>
    <w:rsid w:val="00080E94"/>
    <w:rsid w:val="00102DF2"/>
    <w:rsid w:val="00141209"/>
    <w:rsid w:val="002C16FF"/>
    <w:rsid w:val="00331445"/>
    <w:rsid w:val="00377C80"/>
    <w:rsid w:val="00446FF2"/>
    <w:rsid w:val="00477BFD"/>
    <w:rsid w:val="005239F7"/>
    <w:rsid w:val="005B5FB8"/>
    <w:rsid w:val="006170CE"/>
    <w:rsid w:val="0066359F"/>
    <w:rsid w:val="00703525"/>
    <w:rsid w:val="007D2B89"/>
    <w:rsid w:val="00913646"/>
    <w:rsid w:val="009173FA"/>
    <w:rsid w:val="00940117"/>
    <w:rsid w:val="009A3D74"/>
    <w:rsid w:val="00AA54D3"/>
    <w:rsid w:val="00D0502F"/>
    <w:rsid w:val="00D537B5"/>
    <w:rsid w:val="00DC380E"/>
    <w:rsid w:val="00DD62C1"/>
    <w:rsid w:val="00E80BF0"/>
    <w:rsid w:val="00E82317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31286"/>
  <w15:chartTrackingRefBased/>
  <w15:docId w15:val="{E131BA8B-17A6-452F-8099-2C269879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宋体" w:eastAsia="宋体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5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4D3"/>
    <w:pPr>
      <w:keepNext/>
      <w:keepLines/>
      <w:spacing w:before="80" w:after="40"/>
      <w:outlineLvl w:val="3"/>
    </w:pPr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4D3"/>
    <w:pPr>
      <w:keepNext/>
      <w:keepLines/>
      <w:spacing w:before="80" w:after="40"/>
      <w:outlineLvl w:val="4"/>
    </w:pPr>
    <w:rPr>
      <w:rFonts w:asciiTheme="minorHAnsi"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4D3"/>
    <w:pPr>
      <w:keepNext/>
      <w:keepLines/>
      <w:spacing w:before="40"/>
      <w:outlineLvl w:val="5"/>
    </w:pPr>
    <w:rPr>
      <w:rFonts w:asciiTheme="minorHAnsi"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4D3"/>
    <w:pPr>
      <w:keepNext/>
      <w:keepLines/>
      <w:spacing w:before="40"/>
      <w:outlineLvl w:val="6"/>
    </w:pPr>
    <w:rPr>
      <w:rFonts w:asciiTheme="minorHAnsi"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4D3"/>
    <w:pPr>
      <w:keepNext/>
      <w:keepLines/>
      <w:outlineLvl w:val="7"/>
    </w:pPr>
    <w:rPr>
      <w:rFonts w:asciiTheme="minorHAnsi"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4D3"/>
    <w:pPr>
      <w:keepNext/>
      <w:keepLines/>
      <w:outlineLvl w:val="8"/>
    </w:pPr>
    <w:rPr>
      <w:rFonts w:asciiTheme="minorHAnsi"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54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54D3"/>
    <w:rPr>
      <w:rFonts w:asciiTheme="minorHAnsi"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54D3"/>
    <w:rPr>
      <w:rFonts w:asciiTheme="minorHAnsi"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54D3"/>
    <w:rPr>
      <w:rFonts w:asciiTheme="minorHAnsi"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54D3"/>
    <w:rPr>
      <w:rFonts w:asciiTheme="minorHAnsi"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54D3"/>
    <w:rPr>
      <w:rFonts w:asciiTheme="minorHAnsi"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54D3"/>
    <w:rPr>
      <w:rFonts w:asciiTheme="minorHAnsi"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5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4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5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5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5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5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54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54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5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Y</dc:creator>
  <cp:keywords/>
  <dc:description/>
  <cp:lastModifiedBy>Z Y</cp:lastModifiedBy>
  <cp:revision>22</cp:revision>
  <dcterms:created xsi:type="dcterms:W3CDTF">2024-10-25T02:29:00Z</dcterms:created>
  <dcterms:modified xsi:type="dcterms:W3CDTF">2024-10-25T06:55:00Z</dcterms:modified>
</cp:coreProperties>
</file>