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17771" w14:textId="2750339B" w:rsidR="00F5071C" w:rsidRDefault="00FE3D72" w:rsidP="00FE3D72">
      <w:pPr>
        <w:jc w:val="both"/>
        <w:rPr>
          <w:rFonts w:ascii="Times New Roman" w:hAnsi="Times New Roman" w:cs="Times New Roman"/>
          <w:b/>
          <w:bCs/>
          <w:sz w:val="24"/>
          <w:szCs w:val="24"/>
        </w:rPr>
      </w:pPr>
      <w:r w:rsidRPr="00FE3D72">
        <w:rPr>
          <w:rFonts w:ascii="Times New Roman" w:hAnsi="Times New Roman" w:cs="Times New Roman"/>
          <w:b/>
          <w:bCs/>
          <w:sz w:val="24"/>
          <w:szCs w:val="24"/>
        </w:rPr>
        <w:t>SİSTEMATİK ÖRNEKLEME</w:t>
      </w:r>
    </w:p>
    <w:p w14:paraId="75A1F77C" w14:textId="29C24CEF" w:rsidR="001B2E97" w:rsidRDefault="001B2E97" w:rsidP="009A55E4">
      <w:pPr>
        <w:jc w:val="both"/>
        <w:rPr>
          <w:rFonts w:ascii="Times New Roman" w:hAnsi="Times New Roman" w:cs="Times New Roman"/>
          <w:sz w:val="24"/>
          <w:szCs w:val="24"/>
        </w:rPr>
      </w:pPr>
      <w:r w:rsidRPr="001B2E97">
        <w:rPr>
          <w:rFonts w:ascii="Times New Roman" w:hAnsi="Times New Roman" w:cs="Times New Roman"/>
          <w:sz w:val="24"/>
          <w:szCs w:val="24"/>
        </w:rPr>
        <w:t xml:space="preserve">Sistematik </w:t>
      </w:r>
      <w:proofErr w:type="gramStart"/>
      <w:r w:rsidRPr="001B2E97">
        <w:rPr>
          <w:rFonts w:ascii="Times New Roman" w:hAnsi="Times New Roman" w:cs="Times New Roman"/>
          <w:sz w:val="24"/>
          <w:szCs w:val="24"/>
        </w:rPr>
        <w:t>örnekleme</w:t>
      </w:r>
      <w:r>
        <w:rPr>
          <w:rFonts w:ascii="Times New Roman" w:hAnsi="Times New Roman" w:cs="Times New Roman"/>
          <w:sz w:val="24"/>
          <w:szCs w:val="24"/>
        </w:rPr>
        <w:t xml:space="preserve">, </w:t>
      </w:r>
      <w:r w:rsidRPr="001B2E97">
        <w:rPr>
          <w:rFonts w:ascii="Times New Roman" w:hAnsi="Times New Roman" w:cs="Times New Roman"/>
          <w:sz w:val="24"/>
          <w:szCs w:val="24"/>
        </w:rPr>
        <w:t xml:space="preserve"> rastgele</w:t>
      </w:r>
      <w:proofErr w:type="gramEnd"/>
      <w:r w:rsidRPr="001B2E97">
        <w:rPr>
          <w:rFonts w:ascii="Times New Roman" w:hAnsi="Times New Roman" w:cs="Times New Roman"/>
          <w:sz w:val="24"/>
          <w:szCs w:val="24"/>
        </w:rPr>
        <w:t xml:space="preserve"> bir başlangıç noktasından sonra her </w:t>
      </w:r>
      <w:proofErr w:type="spellStart"/>
      <w:r w:rsidRPr="001B2E97">
        <w:rPr>
          <w:rFonts w:ascii="Times New Roman" w:hAnsi="Times New Roman" w:cs="Times New Roman"/>
          <w:sz w:val="24"/>
          <w:szCs w:val="24"/>
        </w:rPr>
        <w:t>k'ıncı</w:t>
      </w:r>
      <w:proofErr w:type="spellEnd"/>
      <w:r w:rsidRPr="001B2E97">
        <w:rPr>
          <w:rFonts w:ascii="Times New Roman" w:hAnsi="Times New Roman" w:cs="Times New Roman"/>
          <w:sz w:val="24"/>
          <w:szCs w:val="24"/>
        </w:rPr>
        <w:t xml:space="preserve"> bireyi veya birimi seçerek, büyük bir popülasyondan örneklem oluşturmak için kullanılan istatistiksel bir yöntemdir. Bu teknik, örneklemin popülasyonun tamamına eşit bir şekilde yayılmasını sağlar ve böylece tamamen rastgele örnekleme yöntemlerinde görülebilecek yanlılık (</w:t>
      </w:r>
      <w:proofErr w:type="spellStart"/>
      <w:r w:rsidRPr="001B2E97">
        <w:rPr>
          <w:rFonts w:ascii="Times New Roman" w:hAnsi="Times New Roman" w:cs="Times New Roman"/>
          <w:sz w:val="24"/>
          <w:szCs w:val="24"/>
        </w:rPr>
        <w:t>bias</w:t>
      </w:r>
      <w:proofErr w:type="spellEnd"/>
      <w:r w:rsidRPr="001B2E97">
        <w:rPr>
          <w:rFonts w:ascii="Times New Roman" w:hAnsi="Times New Roman" w:cs="Times New Roman"/>
          <w:sz w:val="24"/>
          <w:szCs w:val="24"/>
        </w:rPr>
        <w:t xml:space="preserve">) riskini </w:t>
      </w:r>
      <w:r w:rsidR="004B664D" w:rsidRPr="001B2E97">
        <w:rPr>
          <w:rFonts w:ascii="Times New Roman" w:hAnsi="Times New Roman" w:cs="Times New Roman"/>
          <w:sz w:val="24"/>
          <w:szCs w:val="24"/>
        </w:rPr>
        <w:t>azaltır. Basit</w:t>
      </w:r>
      <w:r w:rsidRPr="001B2E97">
        <w:rPr>
          <w:rFonts w:ascii="Times New Roman" w:hAnsi="Times New Roman" w:cs="Times New Roman"/>
          <w:sz w:val="24"/>
          <w:szCs w:val="24"/>
        </w:rPr>
        <w:t xml:space="preserve"> rastgele örneklemeye alternatif olarak uygulamada yaygın olarak kullanılan popüler bir </w:t>
      </w:r>
      <w:r w:rsidR="004B664D" w:rsidRPr="001B2E97">
        <w:rPr>
          <w:rFonts w:ascii="Times New Roman" w:hAnsi="Times New Roman" w:cs="Times New Roman"/>
          <w:sz w:val="24"/>
          <w:szCs w:val="24"/>
        </w:rPr>
        <w:t>yöntemdir.</w:t>
      </w:r>
      <w:r w:rsidR="004B664D">
        <w:rPr>
          <w:rFonts w:ascii="Times New Roman" w:hAnsi="Times New Roman" w:cs="Times New Roman"/>
          <w:sz w:val="24"/>
          <w:szCs w:val="24"/>
        </w:rPr>
        <w:t xml:space="preserve"> Yöntemde</w:t>
      </w:r>
      <w:r w:rsidR="009A55E4">
        <w:rPr>
          <w:rFonts w:ascii="Times New Roman" w:hAnsi="Times New Roman" w:cs="Times New Roman"/>
          <w:sz w:val="24"/>
          <w:szCs w:val="24"/>
        </w:rPr>
        <w:t xml:space="preserve"> seçilen ilk birim bütün örneklemi </w:t>
      </w:r>
      <w:r w:rsidR="004B664D">
        <w:rPr>
          <w:rFonts w:ascii="Times New Roman" w:hAnsi="Times New Roman" w:cs="Times New Roman"/>
          <w:sz w:val="24"/>
          <w:szCs w:val="24"/>
        </w:rPr>
        <w:t>belirler. Bu</w:t>
      </w:r>
      <w:r w:rsidR="009A55E4">
        <w:rPr>
          <w:rFonts w:ascii="Times New Roman" w:hAnsi="Times New Roman" w:cs="Times New Roman"/>
          <w:sz w:val="24"/>
          <w:szCs w:val="24"/>
        </w:rPr>
        <w:t xml:space="preserve"> birime başlangıç noktası </w:t>
      </w:r>
      <w:r w:rsidR="004B664D">
        <w:rPr>
          <w:rFonts w:ascii="Times New Roman" w:hAnsi="Times New Roman" w:cs="Times New Roman"/>
          <w:sz w:val="24"/>
          <w:szCs w:val="24"/>
        </w:rPr>
        <w:t>denilir. Başlangıç</w:t>
      </w:r>
      <w:r w:rsidR="009A55E4">
        <w:rPr>
          <w:rFonts w:ascii="Times New Roman" w:hAnsi="Times New Roman" w:cs="Times New Roman"/>
          <w:sz w:val="24"/>
          <w:szCs w:val="24"/>
        </w:rPr>
        <w:t xml:space="preserve"> noktası belirlenen bir k aralığından seçilir.</w:t>
      </w:r>
    </w:p>
    <w:p w14:paraId="660B8B59" w14:textId="77777777" w:rsidR="009A55E4" w:rsidRDefault="009A55E4" w:rsidP="009A55E4">
      <w:pPr>
        <w:jc w:val="both"/>
        <w:rPr>
          <w:rFonts w:ascii="Times New Roman" w:hAnsi="Times New Roman" w:cs="Times New Roman"/>
          <w:sz w:val="24"/>
          <w:szCs w:val="24"/>
        </w:rPr>
      </w:pPr>
    </w:p>
    <w:p w14:paraId="35794234" w14:textId="0926FF84" w:rsidR="009A55E4" w:rsidRDefault="009A55E4" w:rsidP="009A55E4">
      <w:pPr>
        <w:ind w:left="708"/>
        <w:jc w:val="both"/>
        <w:rPr>
          <w:rFonts w:ascii="Times New Roman" w:eastAsiaTheme="minorEastAsia" w:hAnsi="Times New Roman" w:cs="Times New Roman"/>
          <w:sz w:val="36"/>
          <w:szCs w:val="36"/>
        </w:rPr>
      </w:pPr>
      <w:r>
        <w:rPr>
          <w:rFonts w:ascii="Times New Roman" w:hAnsi="Times New Roman" w:cs="Times New Roman"/>
          <w:sz w:val="24"/>
          <w:szCs w:val="24"/>
        </w:rPr>
        <w:t xml:space="preserve">                        </w:t>
      </w:r>
      <w:r w:rsidRPr="009A55E4">
        <w:rPr>
          <w:rFonts w:ascii="Times New Roman" w:hAnsi="Times New Roman" w:cs="Times New Roman"/>
          <w:sz w:val="36"/>
          <w:szCs w:val="36"/>
        </w:rPr>
        <w:t xml:space="preserve"> </w:t>
      </w:r>
      <m:oMath>
        <m:r>
          <w:rPr>
            <w:rFonts w:ascii="Cambria Math" w:hAnsi="Cambria Math" w:cs="Times New Roman"/>
            <w:sz w:val="36"/>
            <w:szCs w:val="36"/>
          </w:rPr>
          <m:t>k=</m:t>
        </m:r>
        <m:f>
          <m:fPr>
            <m:ctrlPr>
              <w:rPr>
                <w:rFonts w:ascii="Cambria Math" w:hAnsi="Cambria Math" w:cs="Times New Roman"/>
                <w:i/>
                <w:sz w:val="36"/>
                <w:szCs w:val="36"/>
              </w:rPr>
            </m:ctrlPr>
          </m:fPr>
          <m:num>
            <m:r>
              <w:rPr>
                <w:rFonts w:ascii="Cambria Math" w:hAnsi="Cambria Math" w:cs="Times New Roman"/>
                <w:sz w:val="36"/>
                <w:szCs w:val="36"/>
              </w:rPr>
              <m:t>N</m:t>
            </m:r>
          </m:num>
          <m:den>
            <m:r>
              <w:rPr>
                <w:rFonts w:ascii="Cambria Math" w:hAnsi="Cambria Math" w:cs="Times New Roman"/>
                <w:sz w:val="36"/>
                <w:szCs w:val="36"/>
              </w:rPr>
              <m:t>n</m:t>
            </m:r>
          </m:den>
        </m:f>
      </m:oMath>
      <w:r>
        <w:rPr>
          <w:rFonts w:ascii="Times New Roman" w:eastAsiaTheme="minorEastAsia" w:hAnsi="Times New Roman" w:cs="Times New Roman"/>
          <w:sz w:val="36"/>
          <w:szCs w:val="36"/>
        </w:rPr>
        <w:t xml:space="preserve">       </w:t>
      </w:r>
    </w:p>
    <w:p w14:paraId="028059F9" w14:textId="78A12E9B" w:rsidR="009A55E4" w:rsidRDefault="009A55E4" w:rsidP="009A55E4">
      <w:pPr>
        <w:pStyle w:val="ListeParagraf"/>
        <w:numPr>
          <w:ilvl w:val="0"/>
          <w:numId w:val="1"/>
        </w:numPr>
        <w:jc w:val="both"/>
        <w:rPr>
          <w:rFonts w:ascii="Times New Roman" w:hAnsi="Times New Roman" w:cs="Times New Roman"/>
          <w:sz w:val="24"/>
          <w:szCs w:val="24"/>
        </w:rPr>
      </w:pPr>
      <w:r w:rsidRPr="009A55E4">
        <w:rPr>
          <w:rFonts w:ascii="Times New Roman" w:hAnsi="Times New Roman" w:cs="Times New Roman"/>
          <w:sz w:val="24"/>
          <w:szCs w:val="24"/>
        </w:rPr>
        <w:t>N: kitle çapı</w:t>
      </w:r>
    </w:p>
    <w:p w14:paraId="78028BC7" w14:textId="416A4594" w:rsidR="009A55E4" w:rsidRDefault="009A55E4" w:rsidP="009A55E4">
      <w:pPr>
        <w:pStyle w:val="ListeParagraf"/>
        <w:numPr>
          <w:ilvl w:val="0"/>
          <w:numId w:val="1"/>
        </w:numPr>
        <w:jc w:val="both"/>
        <w:rPr>
          <w:rFonts w:ascii="Times New Roman" w:hAnsi="Times New Roman" w:cs="Times New Roman"/>
          <w:sz w:val="24"/>
          <w:szCs w:val="24"/>
        </w:rPr>
      </w:pPr>
      <w:proofErr w:type="gramStart"/>
      <w:r w:rsidRPr="009A55E4">
        <w:rPr>
          <w:rFonts w:ascii="Times New Roman" w:hAnsi="Times New Roman" w:cs="Times New Roman"/>
          <w:sz w:val="24"/>
          <w:szCs w:val="24"/>
        </w:rPr>
        <w:t>n</w:t>
      </w:r>
      <w:proofErr w:type="gramEnd"/>
      <w:r w:rsidRPr="009A55E4">
        <w:rPr>
          <w:rFonts w:ascii="Times New Roman" w:hAnsi="Times New Roman" w:cs="Times New Roman"/>
          <w:sz w:val="24"/>
          <w:szCs w:val="24"/>
        </w:rPr>
        <w:t>: örneklem çapı</w:t>
      </w:r>
    </w:p>
    <w:p w14:paraId="1CF5D371" w14:textId="77777777" w:rsidR="009A55E4" w:rsidRPr="009A55E4" w:rsidRDefault="009A55E4" w:rsidP="009A55E4">
      <w:pPr>
        <w:jc w:val="both"/>
        <w:rPr>
          <w:rFonts w:ascii="Times New Roman" w:hAnsi="Times New Roman" w:cs="Times New Roman"/>
          <w:sz w:val="24"/>
          <w:szCs w:val="24"/>
        </w:rPr>
      </w:pPr>
    </w:p>
    <w:p w14:paraId="6C8C7FEA" w14:textId="7CE6C6A0" w:rsidR="009A55E4" w:rsidRDefault="009A55E4" w:rsidP="009A55E4">
      <w:pPr>
        <w:jc w:val="both"/>
        <w:rPr>
          <w:rFonts w:ascii="Times New Roman" w:hAnsi="Times New Roman" w:cs="Times New Roman"/>
          <w:b/>
          <w:bCs/>
          <w:sz w:val="24"/>
          <w:szCs w:val="24"/>
        </w:rPr>
      </w:pPr>
      <w:r w:rsidRPr="009A55E4">
        <w:rPr>
          <w:rFonts w:ascii="Times New Roman" w:hAnsi="Times New Roman" w:cs="Times New Roman"/>
          <w:b/>
          <w:bCs/>
          <w:sz w:val="24"/>
          <w:szCs w:val="24"/>
        </w:rPr>
        <w:t>1.1.Sistematik Örnekleme Uygulama:</w:t>
      </w:r>
    </w:p>
    <w:p w14:paraId="5E29882B" w14:textId="6707B8F6" w:rsidR="009A55E4" w:rsidRDefault="009A55E4" w:rsidP="009A55E4">
      <w:pPr>
        <w:jc w:val="both"/>
        <w:rPr>
          <w:rFonts w:ascii="Times New Roman" w:hAnsi="Times New Roman" w:cs="Times New Roman"/>
          <w:sz w:val="24"/>
          <w:szCs w:val="24"/>
        </w:rPr>
      </w:pPr>
      <w:r w:rsidRPr="009A55E4">
        <w:rPr>
          <w:rFonts w:ascii="Times New Roman" w:hAnsi="Times New Roman" w:cs="Times New Roman"/>
          <w:sz w:val="24"/>
          <w:szCs w:val="24"/>
        </w:rPr>
        <w:t>Y</w:t>
      </w:r>
      <w:r>
        <w:rPr>
          <w:rFonts w:ascii="Times New Roman" w:hAnsi="Times New Roman" w:cs="Times New Roman"/>
          <w:sz w:val="24"/>
          <w:szCs w:val="24"/>
        </w:rPr>
        <w:t xml:space="preserve">öntemde, kitledeki her bir kitle </w:t>
      </w:r>
      <w:proofErr w:type="gramStart"/>
      <w:r>
        <w:rPr>
          <w:rFonts w:ascii="Times New Roman" w:hAnsi="Times New Roman" w:cs="Times New Roman"/>
          <w:sz w:val="24"/>
          <w:szCs w:val="24"/>
        </w:rPr>
        <w:t>birimine  birer</w:t>
      </w:r>
      <w:proofErr w:type="gramEnd"/>
      <w:r>
        <w:rPr>
          <w:rFonts w:ascii="Times New Roman" w:hAnsi="Times New Roman" w:cs="Times New Roman"/>
          <w:sz w:val="24"/>
          <w:szCs w:val="24"/>
        </w:rPr>
        <w:t xml:space="preserve"> numara </w:t>
      </w:r>
      <w:r w:rsidR="004B664D">
        <w:rPr>
          <w:rFonts w:ascii="Times New Roman" w:hAnsi="Times New Roman" w:cs="Times New Roman"/>
          <w:sz w:val="24"/>
          <w:szCs w:val="24"/>
        </w:rPr>
        <w:t>verilir. Kitle</w:t>
      </w:r>
      <w:r>
        <w:rPr>
          <w:rFonts w:ascii="Times New Roman" w:hAnsi="Times New Roman" w:cs="Times New Roman"/>
          <w:sz w:val="24"/>
          <w:szCs w:val="24"/>
        </w:rPr>
        <w:t xml:space="preserve">, 1’den N’ye kadar herhangi bir sırada sıralandıktan sonra, n büyüklüğünde bir örneklem çekmek için ilk k birimden </w:t>
      </w:r>
      <w:r w:rsidR="004B664D">
        <w:rPr>
          <w:rFonts w:ascii="Times New Roman" w:hAnsi="Times New Roman" w:cs="Times New Roman"/>
          <w:sz w:val="24"/>
          <w:szCs w:val="24"/>
        </w:rPr>
        <w:t>rastgele</w:t>
      </w:r>
      <w:r>
        <w:rPr>
          <w:rFonts w:ascii="Times New Roman" w:hAnsi="Times New Roman" w:cs="Times New Roman"/>
          <w:sz w:val="24"/>
          <w:szCs w:val="24"/>
        </w:rPr>
        <w:t xml:space="preserve"> bir birim </w:t>
      </w:r>
      <w:r w:rsidR="004B664D">
        <w:rPr>
          <w:rFonts w:ascii="Times New Roman" w:hAnsi="Times New Roman" w:cs="Times New Roman"/>
          <w:sz w:val="24"/>
          <w:szCs w:val="24"/>
        </w:rPr>
        <w:t xml:space="preserve">seçilir. Bundan sonra gelen her </w:t>
      </w:r>
      <w:proofErr w:type="spellStart"/>
      <w:proofErr w:type="gramStart"/>
      <w:r w:rsidR="004B664D">
        <w:rPr>
          <w:rFonts w:ascii="Times New Roman" w:hAnsi="Times New Roman" w:cs="Times New Roman"/>
          <w:sz w:val="24"/>
          <w:szCs w:val="24"/>
        </w:rPr>
        <w:t>k.inci</w:t>
      </w:r>
      <w:proofErr w:type="spellEnd"/>
      <w:proofErr w:type="gramEnd"/>
      <w:r w:rsidR="004B664D">
        <w:rPr>
          <w:rFonts w:ascii="Times New Roman" w:hAnsi="Times New Roman" w:cs="Times New Roman"/>
          <w:sz w:val="24"/>
          <w:szCs w:val="24"/>
        </w:rPr>
        <w:t xml:space="preserve"> birimin örnekleme alınmasıyla örneklem seçme işlemi tamamlanır. (</w:t>
      </w:r>
      <w:proofErr w:type="gramStart"/>
      <w:r w:rsidR="004B664D">
        <w:rPr>
          <w:rFonts w:ascii="Times New Roman" w:hAnsi="Times New Roman" w:cs="Times New Roman"/>
          <w:sz w:val="24"/>
          <w:szCs w:val="24"/>
        </w:rPr>
        <w:t>1,k</w:t>
      </w:r>
      <w:proofErr w:type="gramEnd"/>
      <w:r w:rsidR="004B664D">
        <w:rPr>
          <w:rFonts w:ascii="Times New Roman" w:hAnsi="Times New Roman" w:cs="Times New Roman"/>
          <w:sz w:val="24"/>
          <w:szCs w:val="24"/>
        </w:rPr>
        <w:t>) aralığındaki herhangi bir birim başlangıç noktası olarak seçilebilir. Başlangıç noktasının belirlenmesi için kesin bir kural yoktur. Başlangıç noktasının belirlenmesinde sık kullanılan yollardan biri:</w:t>
      </w:r>
    </w:p>
    <w:p w14:paraId="42BED62B" w14:textId="2B3B977C" w:rsidR="004B664D" w:rsidRDefault="004B664D" w:rsidP="004B664D">
      <w:pPr>
        <w:jc w:val="both"/>
        <w:rPr>
          <w:rFonts w:ascii="Times New Roman" w:hAnsi="Times New Roman" w:cs="Times New Roman"/>
          <w:sz w:val="24"/>
          <w:szCs w:val="24"/>
        </w:rPr>
      </w:pPr>
      <w:proofErr w:type="gramStart"/>
      <w:r>
        <w:rPr>
          <w:rFonts w:ascii="Times New Roman" w:hAnsi="Times New Roman" w:cs="Times New Roman"/>
          <w:sz w:val="24"/>
          <w:szCs w:val="24"/>
        </w:rPr>
        <w:t>k</w:t>
      </w:r>
      <w:proofErr w:type="gramEnd"/>
      <w:r>
        <w:rPr>
          <w:rFonts w:ascii="Times New Roman" w:hAnsi="Times New Roman" w:cs="Times New Roman"/>
          <w:sz w:val="24"/>
          <w:szCs w:val="24"/>
        </w:rPr>
        <w:t xml:space="preserve"> tek ise, en ortadaki yani (k+</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t xml:space="preserve">2’nci </w:t>
      </w:r>
      <w:proofErr w:type="gramStart"/>
      <w:r>
        <w:rPr>
          <w:rFonts w:ascii="Times New Roman" w:hAnsi="Times New Roman" w:cs="Times New Roman"/>
          <w:sz w:val="24"/>
          <w:szCs w:val="24"/>
        </w:rPr>
        <w:t>birim ;</w:t>
      </w:r>
      <w:proofErr w:type="gramEnd"/>
      <w:r>
        <w:rPr>
          <w:rFonts w:ascii="Times New Roman" w:hAnsi="Times New Roman" w:cs="Times New Roman"/>
          <w:sz w:val="24"/>
          <w:szCs w:val="24"/>
        </w:rPr>
        <w:t xml:space="preserve"> k çift </w:t>
      </w:r>
      <w:proofErr w:type="gramStart"/>
      <w:r>
        <w:rPr>
          <w:rFonts w:ascii="Times New Roman" w:hAnsi="Times New Roman" w:cs="Times New Roman"/>
          <w:sz w:val="24"/>
          <w:szCs w:val="24"/>
        </w:rPr>
        <w:t>ise,  ya</w:t>
      </w:r>
      <w:proofErr w:type="gramEnd"/>
      <w:r>
        <w:rPr>
          <w:rFonts w:ascii="Times New Roman" w:hAnsi="Times New Roman" w:cs="Times New Roman"/>
          <w:sz w:val="24"/>
          <w:szCs w:val="24"/>
        </w:rPr>
        <w:t xml:space="preserve"> k/2’ncin ya da (k/</w:t>
      </w:r>
      <w:proofErr w:type="gramStart"/>
      <w:r>
        <w:rPr>
          <w:rFonts w:ascii="Times New Roman" w:hAnsi="Times New Roman" w:cs="Times New Roman"/>
          <w:sz w:val="24"/>
          <w:szCs w:val="24"/>
        </w:rPr>
        <w:t>2)+1’nci</w:t>
      </w:r>
      <w:proofErr w:type="gramEnd"/>
      <w:r>
        <w:rPr>
          <w:rFonts w:ascii="Times New Roman" w:hAnsi="Times New Roman" w:cs="Times New Roman"/>
          <w:sz w:val="24"/>
          <w:szCs w:val="24"/>
        </w:rPr>
        <w:t xml:space="preserve"> birim başlangıç noktası olarak seçilir.</w:t>
      </w:r>
    </w:p>
    <w:p w14:paraId="34BA4E9C" w14:textId="7745834F" w:rsidR="004B664D" w:rsidRDefault="004B664D" w:rsidP="00857E6B">
      <w:pPr>
        <w:jc w:val="both"/>
        <w:rPr>
          <w:rFonts w:ascii="Times New Roman" w:hAnsi="Times New Roman" w:cs="Times New Roman"/>
          <w:b/>
          <w:bCs/>
          <w:sz w:val="24"/>
          <w:szCs w:val="24"/>
        </w:rPr>
      </w:pPr>
      <w:r w:rsidRPr="004B664D">
        <w:rPr>
          <w:rFonts w:ascii="Times New Roman" w:hAnsi="Times New Roman" w:cs="Times New Roman"/>
          <w:b/>
          <w:bCs/>
          <w:sz w:val="24"/>
          <w:szCs w:val="24"/>
        </w:rPr>
        <w:t>1.2. Sistematik Örneklemenin Avantajları</w:t>
      </w:r>
    </w:p>
    <w:p w14:paraId="57C57793" w14:textId="5A14F981" w:rsidR="004B664D" w:rsidRPr="004B664D" w:rsidRDefault="004B664D" w:rsidP="00857E6B">
      <w:pPr>
        <w:pStyle w:val="ListeParagraf"/>
        <w:numPr>
          <w:ilvl w:val="0"/>
          <w:numId w:val="1"/>
        </w:numPr>
        <w:jc w:val="both"/>
        <w:rPr>
          <w:rFonts w:ascii="Times New Roman" w:hAnsi="Times New Roman" w:cs="Times New Roman"/>
          <w:sz w:val="24"/>
          <w:szCs w:val="24"/>
        </w:rPr>
      </w:pPr>
      <w:r w:rsidRPr="004B664D">
        <w:rPr>
          <w:rFonts w:ascii="Times New Roman" w:hAnsi="Times New Roman" w:cs="Times New Roman"/>
          <w:sz w:val="24"/>
          <w:szCs w:val="24"/>
        </w:rPr>
        <w:t xml:space="preserve">Örneklem seçim işlemi oldukça basittir. Rastgele sayılar tablosu vb. gibi yöntemler kullanmaya gerek yoktur </w:t>
      </w:r>
    </w:p>
    <w:p w14:paraId="225A8DB0" w14:textId="592F1356" w:rsidR="004B664D" w:rsidRPr="004B664D" w:rsidRDefault="004B664D" w:rsidP="00857E6B">
      <w:pPr>
        <w:pStyle w:val="ListeParagraf"/>
        <w:numPr>
          <w:ilvl w:val="0"/>
          <w:numId w:val="1"/>
        </w:numPr>
        <w:jc w:val="both"/>
        <w:rPr>
          <w:rFonts w:ascii="Times New Roman" w:hAnsi="Times New Roman" w:cs="Times New Roman"/>
          <w:sz w:val="24"/>
          <w:szCs w:val="24"/>
        </w:rPr>
      </w:pPr>
      <w:r w:rsidRPr="004B664D">
        <w:rPr>
          <w:rFonts w:ascii="Times New Roman" w:hAnsi="Times New Roman" w:cs="Times New Roman"/>
          <w:sz w:val="24"/>
          <w:szCs w:val="24"/>
        </w:rPr>
        <w:t xml:space="preserve">Kitleden eşit aralıklarla örneklem alındığı için kitleyi daha iyi temsil eden bir örneklem çekilmesini sağlar. </w:t>
      </w:r>
    </w:p>
    <w:p w14:paraId="4B217261" w14:textId="6D67B387" w:rsidR="004B664D" w:rsidRPr="004B664D" w:rsidRDefault="004B664D" w:rsidP="0097114F">
      <w:pPr>
        <w:pStyle w:val="ListeParagraf"/>
        <w:numPr>
          <w:ilvl w:val="0"/>
          <w:numId w:val="1"/>
        </w:numPr>
        <w:jc w:val="both"/>
        <w:rPr>
          <w:rFonts w:ascii="Times New Roman" w:hAnsi="Times New Roman" w:cs="Times New Roman"/>
          <w:sz w:val="24"/>
          <w:szCs w:val="24"/>
        </w:rPr>
      </w:pPr>
      <w:r w:rsidRPr="004B664D">
        <w:rPr>
          <w:rFonts w:ascii="Times New Roman" w:hAnsi="Times New Roman" w:cs="Times New Roman"/>
          <w:sz w:val="24"/>
          <w:szCs w:val="24"/>
        </w:rPr>
        <w:t>Kitlenin çerçevesine ulaşılamadığı durumlarda sistematik örneklemenin kullanılması tercih edilir.</w:t>
      </w:r>
    </w:p>
    <w:p w14:paraId="5115D76C" w14:textId="6C0EA266" w:rsidR="004B664D" w:rsidRPr="004B664D" w:rsidRDefault="004B664D" w:rsidP="00857E6B">
      <w:pPr>
        <w:pStyle w:val="ListeParagraf"/>
        <w:numPr>
          <w:ilvl w:val="0"/>
          <w:numId w:val="1"/>
        </w:numPr>
        <w:jc w:val="both"/>
        <w:rPr>
          <w:rFonts w:ascii="Times New Roman" w:hAnsi="Times New Roman" w:cs="Times New Roman"/>
          <w:b/>
          <w:bCs/>
          <w:sz w:val="24"/>
          <w:szCs w:val="24"/>
        </w:rPr>
      </w:pPr>
      <w:r w:rsidRPr="004B664D">
        <w:rPr>
          <w:rFonts w:ascii="Times New Roman" w:hAnsi="Times New Roman" w:cs="Times New Roman"/>
          <w:sz w:val="24"/>
          <w:szCs w:val="24"/>
        </w:rPr>
        <w:t>Maliyetin ve uygulama süresinin azalmasını sağlar.</w:t>
      </w:r>
    </w:p>
    <w:p w14:paraId="706ECBB4" w14:textId="77777777" w:rsidR="00857E6B" w:rsidRPr="00857E6B" w:rsidRDefault="00857E6B" w:rsidP="009A0A18">
      <w:pPr>
        <w:jc w:val="both"/>
        <w:rPr>
          <w:rFonts w:ascii="Times New Roman" w:hAnsi="Times New Roman" w:cs="Times New Roman"/>
          <w:b/>
          <w:bCs/>
          <w:sz w:val="24"/>
          <w:szCs w:val="24"/>
        </w:rPr>
      </w:pPr>
      <w:r w:rsidRPr="00857E6B">
        <w:rPr>
          <w:rFonts w:ascii="Times New Roman" w:hAnsi="Times New Roman" w:cs="Times New Roman"/>
          <w:b/>
          <w:bCs/>
          <w:sz w:val="24"/>
          <w:szCs w:val="24"/>
        </w:rPr>
        <w:t>1.3. Sistematik Örneklemenin Dezavantajları</w:t>
      </w:r>
    </w:p>
    <w:p w14:paraId="413C5D10" w14:textId="77777777" w:rsidR="00857E6B" w:rsidRPr="00857E6B" w:rsidRDefault="00857E6B" w:rsidP="009A0A18">
      <w:pPr>
        <w:jc w:val="both"/>
        <w:rPr>
          <w:rFonts w:ascii="Times New Roman" w:hAnsi="Times New Roman" w:cs="Times New Roman"/>
          <w:sz w:val="24"/>
          <w:szCs w:val="24"/>
        </w:rPr>
      </w:pPr>
      <w:r w:rsidRPr="00857E6B">
        <w:rPr>
          <w:rFonts w:ascii="Times New Roman" w:hAnsi="Times New Roman" w:cs="Times New Roman"/>
          <w:sz w:val="24"/>
          <w:szCs w:val="24"/>
        </w:rPr>
        <w:t xml:space="preserve"> </w:t>
      </w:r>
      <w:r w:rsidRPr="00857E6B">
        <w:rPr>
          <w:rFonts w:ascii="Times New Roman" w:hAnsi="Times New Roman" w:cs="Times New Roman"/>
          <w:sz w:val="24"/>
          <w:szCs w:val="24"/>
        </w:rPr>
        <w:sym w:font="Symbol" w:char="F0B7"/>
      </w:r>
      <w:r w:rsidRPr="00857E6B">
        <w:rPr>
          <w:rFonts w:ascii="Times New Roman" w:hAnsi="Times New Roman" w:cs="Times New Roman"/>
          <w:sz w:val="24"/>
          <w:szCs w:val="24"/>
        </w:rPr>
        <w:t xml:space="preserve"> Çerçevede periyodik bir yapı var ise elde edilen tahmin değerleri yanlı olur. </w:t>
      </w:r>
    </w:p>
    <w:p w14:paraId="69C785B7" w14:textId="196E8DA3" w:rsidR="004B664D" w:rsidRDefault="00857E6B" w:rsidP="009A0A18">
      <w:pPr>
        <w:jc w:val="both"/>
        <w:rPr>
          <w:rFonts w:ascii="Times New Roman" w:hAnsi="Times New Roman" w:cs="Times New Roman"/>
          <w:sz w:val="24"/>
          <w:szCs w:val="24"/>
        </w:rPr>
      </w:pPr>
      <w:r w:rsidRPr="00857E6B">
        <w:rPr>
          <w:rFonts w:ascii="Times New Roman" w:hAnsi="Times New Roman" w:cs="Times New Roman"/>
          <w:sz w:val="24"/>
          <w:szCs w:val="24"/>
        </w:rPr>
        <w:sym w:font="Symbol" w:char="F0B7"/>
      </w:r>
      <w:r w:rsidRPr="00857E6B">
        <w:rPr>
          <w:rFonts w:ascii="Times New Roman" w:hAnsi="Times New Roman" w:cs="Times New Roman"/>
          <w:sz w:val="24"/>
          <w:szCs w:val="24"/>
        </w:rPr>
        <w:t xml:space="preserve"> Çerçevedeki birimler rastgele olarak dağılmışsa sistematik örnekleme basit rastgele örneklemeye denk olur.</w:t>
      </w:r>
    </w:p>
    <w:p w14:paraId="15000A9B" w14:textId="651AA704" w:rsidR="00857E6B" w:rsidRDefault="00857E6B" w:rsidP="009A55E4">
      <w:pPr>
        <w:jc w:val="both"/>
        <w:rPr>
          <w:rFonts w:ascii="Times New Roman" w:hAnsi="Times New Roman" w:cs="Times New Roman"/>
          <w:b/>
          <w:bCs/>
          <w:sz w:val="24"/>
          <w:szCs w:val="24"/>
        </w:rPr>
      </w:pPr>
      <w:r w:rsidRPr="00857E6B">
        <w:rPr>
          <w:rFonts w:ascii="Times New Roman" w:hAnsi="Times New Roman" w:cs="Times New Roman"/>
          <w:b/>
          <w:bCs/>
          <w:sz w:val="24"/>
          <w:szCs w:val="24"/>
        </w:rPr>
        <w:t>Referanslar:</w:t>
      </w:r>
    </w:p>
    <w:p w14:paraId="1B0D7DD4" w14:textId="25FF5E15" w:rsidR="00857E6B" w:rsidRDefault="00857E6B" w:rsidP="009A55E4">
      <w:pPr>
        <w:jc w:val="both"/>
        <w:rPr>
          <w:rFonts w:ascii="Times New Roman" w:hAnsi="Times New Roman" w:cs="Times New Roman"/>
          <w:b/>
          <w:bCs/>
          <w:sz w:val="24"/>
          <w:szCs w:val="24"/>
        </w:rPr>
      </w:pPr>
      <w:hyperlink r:id="rId7" w:anchor="What_is_Systematic_Sampling" w:history="1">
        <w:r w:rsidRPr="00310A23">
          <w:rPr>
            <w:rStyle w:val="Kpr"/>
            <w:rFonts w:ascii="Times New Roman" w:hAnsi="Times New Roman" w:cs="Times New Roman"/>
            <w:b/>
            <w:bCs/>
            <w:sz w:val="24"/>
            <w:szCs w:val="24"/>
          </w:rPr>
          <w:t>https://researcher.life/blog/article/what-is-systematic-sampling-advantages-disadvantages-examples/#What_is_Systematic_Sampling</w:t>
        </w:r>
      </w:hyperlink>
    </w:p>
    <w:p w14:paraId="6249C2C8" w14:textId="14F40D3A" w:rsidR="00857E6B" w:rsidRDefault="00857E6B" w:rsidP="009A55E4">
      <w:pPr>
        <w:jc w:val="both"/>
        <w:rPr>
          <w:rFonts w:ascii="Times New Roman" w:hAnsi="Times New Roman" w:cs="Times New Roman"/>
          <w:b/>
          <w:bCs/>
          <w:sz w:val="24"/>
          <w:szCs w:val="24"/>
        </w:rPr>
      </w:pPr>
      <w:hyperlink r:id="rId8" w:history="1">
        <w:r w:rsidRPr="00310A23">
          <w:rPr>
            <w:rStyle w:val="Kpr"/>
            <w:rFonts w:ascii="Times New Roman" w:hAnsi="Times New Roman" w:cs="Times New Roman"/>
            <w:b/>
            <w:bCs/>
            <w:sz w:val="24"/>
            <w:szCs w:val="24"/>
          </w:rPr>
          <w:t>https://acikders.ankara.edu.tr/pluginfile.php/129656/mod_resource/content/0/%C3%96rnekleme%2010.%20Hafta.pdf</w:t>
        </w:r>
      </w:hyperlink>
    </w:p>
    <w:p w14:paraId="093DBF42" w14:textId="2E60D741" w:rsidR="00857E6B" w:rsidRPr="00857E6B" w:rsidRDefault="00857E6B" w:rsidP="009A55E4">
      <w:pPr>
        <w:jc w:val="both"/>
        <w:rPr>
          <w:rFonts w:ascii="Times New Roman" w:hAnsi="Times New Roman" w:cs="Times New Roman"/>
          <w:b/>
          <w:bCs/>
          <w:sz w:val="24"/>
          <w:szCs w:val="24"/>
        </w:rPr>
      </w:pPr>
      <w:proofErr w:type="spellStart"/>
      <w:r>
        <w:rPr>
          <w:rFonts w:ascii="Times New Roman" w:hAnsi="Times New Roman" w:cs="Times New Roman"/>
          <w:b/>
          <w:bCs/>
          <w:sz w:val="24"/>
          <w:szCs w:val="24"/>
        </w:rPr>
        <w:t>Estü</w:t>
      </w:r>
      <w:proofErr w:type="spellEnd"/>
      <w:r>
        <w:rPr>
          <w:rFonts w:ascii="Times New Roman" w:hAnsi="Times New Roman" w:cs="Times New Roman"/>
          <w:b/>
          <w:bCs/>
          <w:sz w:val="24"/>
          <w:szCs w:val="24"/>
        </w:rPr>
        <w:t xml:space="preserve"> örnekleme dersi ders notları</w:t>
      </w:r>
    </w:p>
    <w:sectPr w:rsidR="00857E6B" w:rsidRPr="00857E6B" w:rsidSect="00FE3D72">
      <w:headerReference w:type="even" r:id="rId9"/>
      <w:headerReference w:type="default" r:id="rId10"/>
      <w:footerReference w:type="even" r:id="rId11"/>
      <w:footerReference w:type="default" r:id="rId12"/>
      <w:headerReference w:type="first" r:id="rId13"/>
      <w:footerReference w:type="first" r:id="rId14"/>
      <w:pgSz w:w="11906" w:h="16838"/>
      <w:pgMar w:top="1701" w:right="1418" w:bottom="1418"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DBD34" w14:textId="77777777" w:rsidR="00ED6926" w:rsidRDefault="00ED6926" w:rsidP="00857E6B">
      <w:pPr>
        <w:spacing w:after="0" w:line="240" w:lineRule="auto"/>
      </w:pPr>
      <w:r>
        <w:separator/>
      </w:r>
    </w:p>
  </w:endnote>
  <w:endnote w:type="continuationSeparator" w:id="0">
    <w:p w14:paraId="0F731B54" w14:textId="77777777" w:rsidR="00ED6926" w:rsidRDefault="00ED6926" w:rsidP="00857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8142" w14:textId="77777777" w:rsidR="00857E6B" w:rsidRDefault="00857E6B">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2744942"/>
      <w:docPartObj>
        <w:docPartGallery w:val="Page Numbers (Bottom of Page)"/>
        <w:docPartUnique/>
      </w:docPartObj>
    </w:sdtPr>
    <w:sdtEndPr>
      <w:rPr>
        <w:rFonts w:ascii="Times New Roman" w:hAnsi="Times New Roman" w:cs="Times New Roman"/>
        <w:b/>
        <w:bCs/>
        <w:sz w:val="24"/>
        <w:szCs w:val="24"/>
      </w:rPr>
    </w:sdtEndPr>
    <w:sdtContent>
      <w:p w14:paraId="0430D12E" w14:textId="0F26EA9C" w:rsidR="00857E6B" w:rsidRPr="00857E6B" w:rsidRDefault="00857E6B">
        <w:pPr>
          <w:pStyle w:val="AltBilgi"/>
          <w:jc w:val="center"/>
          <w:rPr>
            <w:rFonts w:ascii="Times New Roman" w:hAnsi="Times New Roman" w:cs="Times New Roman"/>
            <w:b/>
            <w:bCs/>
            <w:sz w:val="24"/>
            <w:szCs w:val="24"/>
          </w:rPr>
        </w:pPr>
        <w:r w:rsidRPr="00857E6B">
          <w:rPr>
            <w:rFonts w:ascii="Times New Roman" w:hAnsi="Times New Roman" w:cs="Times New Roman"/>
            <w:b/>
            <w:bCs/>
            <w:sz w:val="24"/>
            <w:szCs w:val="24"/>
          </w:rPr>
          <w:fldChar w:fldCharType="begin"/>
        </w:r>
        <w:r w:rsidRPr="00857E6B">
          <w:rPr>
            <w:rFonts w:ascii="Times New Roman" w:hAnsi="Times New Roman" w:cs="Times New Roman"/>
            <w:b/>
            <w:bCs/>
            <w:sz w:val="24"/>
            <w:szCs w:val="24"/>
          </w:rPr>
          <w:instrText>PAGE   \* MERGEFORMAT</w:instrText>
        </w:r>
        <w:r w:rsidRPr="00857E6B">
          <w:rPr>
            <w:rFonts w:ascii="Times New Roman" w:hAnsi="Times New Roman" w:cs="Times New Roman"/>
            <w:b/>
            <w:bCs/>
            <w:sz w:val="24"/>
            <w:szCs w:val="24"/>
          </w:rPr>
          <w:fldChar w:fldCharType="separate"/>
        </w:r>
        <w:r w:rsidRPr="00857E6B">
          <w:rPr>
            <w:rFonts w:ascii="Times New Roman" w:hAnsi="Times New Roman" w:cs="Times New Roman"/>
            <w:b/>
            <w:bCs/>
            <w:sz w:val="24"/>
            <w:szCs w:val="24"/>
          </w:rPr>
          <w:t>2</w:t>
        </w:r>
        <w:r w:rsidRPr="00857E6B">
          <w:rPr>
            <w:rFonts w:ascii="Times New Roman" w:hAnsi="Times New Roman" w:cs="Times New Roman"/>
            <w:b/>
            <w:bCs/>
            <w:sz w:val="24"/>
            <w:szCs w:val="24"/>
          </w:rPr>
          <w:fldChar w:fldCharType="end"/>
        </w:r>
      </w:p>
    </w:sdtContent>
  </w:sdt>
  <w:p w14:paraId="16B48A91" w14:textId="77777777" w:rsidR="00857E6B" w:rsidRDefault="00857E6B">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0EF7" w14:textId="77777777" w:rsidR="00857E6B" w:rsidRDefault="00857E6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E379F" w14:textId="77777777" w:rsidR="00ED6926" w:rsidRDefault="00ED6926" w:rsidP="00857E6B">
      <w:pPr>
        <w:spacing w:after="0" w:line="240" w:lineRule="auto"/>
      </w:pPr>
      <w:r>
        <w:separator/>
      </w:r>
    </w:p>
  </w:footnote>
  <w:footnote w:type="continuationSeparator" w:id="0">
    <w:p w14:paraId="44547DA7" w14:textId="77777777" w:rsidR="00ED6926" w:rsidRDefault="00ED6926" w:rsidP="00857E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8DD86" w14:textId="77777777" w:rsidR="00857E6B" w:rsidRDefault="00857E6B">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37478" w14:textId="77777777" w:rsidR="00857E6B" w:rsidRDefault="00857E6B">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9B477" w14:textId="77777777" w:rsidR="00857E6B" w:rsidRDefault="00857E6B">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D65EB4"/>
    <w:multiLevelType w:val="hybridMultilevel"/>
    <w:tmpl w:val="ED92A9C6"/>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79783FB7"/>
    <w:multiLevelType w:val="hybridMultilevel"/>
    <w:tmpl w:val="FF96BE2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85739451">
    <w:abstractNumId w:val="0"/>
  </w:num>
  <w:num w:numId="2" w16cid:durableId="783571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D72"/>
    <w:rsid w:val="0003316E"/>
    <w:rsid w:val="001B2E97"/>
    <w:rsid w:val="00333A55"/>
    <w:rsid w:val="004B664D"/>
    <w:rsid w:val="004F7DDA"/>
    <w:rsid w:val="00857E6B"/>
    <w:rsid w:val="0097114F"/>
    <w:rsid w:val="009A0A18"/>
    <w:rsid w:val="009A55E4"/>
    <w:rsid w:val="009D5D8E"/>
    <w:rsid w:val="00BB2E83"/>
    <w:rsid w:val="00D04406"/>
    <w:rsid w:val="00ED6926"/>
    <w:rsid w:val="00F5071C"/>
    <w:rsid w:val="00FE3D7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A6F7"/>
  <w15:chartTrackingRefBased/>
  <w15:docId w15:val="{7B625332-FD3C-48E1-A875-ED04061F0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E3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E3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E3D7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E3D7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E3D7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E3D7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E3D7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E3D7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E3D7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E3D7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E3D7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E3D7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E3D7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E3D7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E3D7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E3D7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E3D7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E3D72"/>
    <w:rPr>
      <w:rFonts w:eastAsiaTheme="majorEastAsia" w:cstheme="majorBidi"/>
      <w:color w:val="272727" w:themeColor="text1" w:themeTint="D8"/>
    </w:rPr>
  </w:style>
  <w:style w:type="paragraph" w:styleId="KonuBal">
    <w:name w:val="Title"/>
    <w:basedOn w:val="Normal"/>
    <w:next w:val="Normal"/>
    <w:link w:val="KonuBalChar"/>
    <w:uiPriority w:val="10"/>
    <w:qFormat/>
    <w:rsid w:val="00FE3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E3D7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E3D7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E3D7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E3D7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E3D72"/>
    <w:rPr>
      <w:i/>
      <w:iCs/>
      <w:color w:val="404040" w:themeColor="text1" w:themeTint="BF"/>
    </w:rPr>
  </w:style>
  <w:style w:type="paragraph" w:styleId="ListeParagraf">
    <w:name w:val="List Paragraph"/>
    <w:basedOn w:val="Normal"/>
    <w:uiPriority w:val="34"/>
    <w:qFormat/>
    <w:rsid w:val="00FE3D72"/>
    <w:pPr>
      <w:ind w:left="720"/>
      <w:contextualSpacing/>
    </w:pPr>
  </w:style>
  <w:style w:type="character" w:styleId="GlVurgulama">
    <w:name w:val="Intense Emphasis"/>
    <w:basedOn w:val="VarsaylanParagrafYazTipi"/>
    <w:uiPriority w:val="21"/>
    <w:qFormat/>
    <w:rsid w:val="00FE3D72"/>
    <w:rPr>
      <w:i/>
      <w:iCs/>
      <w:color w:val="0F4761" w:themeColor="accent1" w:themeShade="BF"/>
    </w:rPr>
  </w:style>
  <w:style w:type="paragraph" w:styleId="GlAlnt">
    <w:name w:val="Intense Quote"/>
    <w:basedOn w:val="Normal"/>
    <w:next w:val="Normal"/>
    <w:link w:val="GlAlntChar"/>
    <w:uiPriority w:val="30"/>
    <w:qFormat/>
    <w:rsid w:val="00FE3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E3D72"/>
    <w:rPr>
      <w:i/>
      <w:iCs/>
      <w:color w:val="0F4761" w:themeColor="accent1" w:themeShade="BF"/>
    </w:rPr>
  </w:style>
  <w:style w:type="character" w:styleId="GlBavuru">
    <w:name w:val="Intense Reference"/>
    <w:basedOn w:val="VarsaylanParagrafYazTipi"/>
    <w:uiPriority w:val="32"/>
    <w:qFormat/>
    <w:rsid w:val="00FE3D72"/>
    <w:rPr>
      <w:b/>
      <w:bCs/>
      <w:smallCaps/>
      <w:color w:val="0F4761" w:themeColor="accent1" w:themeShade="BF"/>
      <w:spacing w:val="5"/>
    </w:rPr>
  </w:style>
  <w:style w:type="character" w:styleId="YerTutucuMetni">
    <w:name w:val="Placeholder Text"/>
    <w:basedOn w:val="VarsaylanParagrafYazTipi"/>
    <w:uiPriority w:val="99"/>
    <w:semiHidden/>
    <w:rsid w:val="009A55E4"/>
    <w:rPr>
      <w:color w:val="666666"/>
    </w:rPr>
  </w:style>
  <w:style w:type="character" w:styleId="Kpr">
    <w:name w:val="Hyperlink"/>
    <w:basedOn w:val="VarsaylanParagrafYazTipi"/>
    <w:uiPriority w:val="99"/>
    <w:unhideWhenUsed/>
    <w:rsid w:val="00857E6B"/>
    <w:rPr>
      <w:color w:val="467886" w:themeColor="hyperlink"/>
      <w:u w:val="single"/>
    </w:rPr>
  </w:style>
  <w:style w:type="character" w:styleId="zmlenmeyenBahsetme">
    <w:name w:val="Unresolved Mention"/>
    <w:basedOn w:val="VarsaylanParagrafYazTipi"/>
    <w:uiPriority w:val="99"/>
    <w:semiHidden/>
    <w:unhideWhenUsed/>
    <w:rsid w:val="00857E6B"/>
    <w:rPr>
      <w:color w:val="605E5C"/>
      <w:shd w:val="clear" w:color="auto" w:fill="E1DFDD"/>
    </w:rPr>
  </w:style>
  <w:style w:type="paragraph" w:styleId="stBilgi">
    <w:name w:val="header"/>
    <w:basedOn w:val="Normal"/>
    <w:link w:val="stBilgiChar"/>
    <w:uiPriority w:val="99"/>
    <w:unhideWhenUsed/>
    <w:rsid w:val="00857E6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57E6B"/>
  </w:style>
  <w:style w:type="paragraph" w:styleId="AltBilgi">
    <w:name w:val="footer"/>
    <w:basedOn w:val="Normal"/>
    <w:link w:val="AltBilgiChar"/>
    <w:uiPriority w:val="99"/>
    <w:unhideWhenUsed/>
    <w:rsid w:val="00857E6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57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ikders.ankara.edu.tr/pluginfile.php/129656/mod_resource/content/0/%C3%96rnekleme%2010.%20Hafta.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researcher.life/blog/article/what-is-systematic-sampling-advantages-disadvantages-examples/"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388</Words>
  <Characters>2213</Characters>
  <Application>Microsoft Office Word</Application>
  <DocSecurity>0</DocSecurity>
  <Lines>18</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nuray tunca</dc:creator>
  <cp:keywords/>
  <dc:description/>
  <cp:lastModifiedBy>nuray tunca</cp:lastModifiedBy>
  <cp:revision>3</cp:revision>
  <dcterms:created xsi:type="dcterms:W3CDTF">2026-04-12T21:47:00Z</dcterms:created>
  <dcterms:modified xsi:type="dcterms:W3CDTF">2026-04-12T22:44:00Z</dcterms:modified>
</cp:coreProperties>
</file>