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40C4" w:rsidRDefault="009819AD" w:rsidP="009819AD">
      <w:pPr>
        <w:jc w:val="both"/>
        <w:rPr>
          <w:rFonts w:ascii="Times New Roman" w:hAnsi="Times New Roman" w:cs="Times New Roman"/>
          <w:b/>
          <w:sz w:val="24"/>
          <w:szCs w:val="24"/>
        </w:rPr>
      </w:pPr>
      <w:r w:rsidRPr="009819AD">
        <w:rPr>
          <w:rFonts w:ascii="Times New Roman" w:hAnsi="Times New Roman" w:cs="Times New Roman"/>
          <w:b/>
          <w:sz w:val="24"/>
          <w:szCs w:val="24"/>
        </w:rPr>
        <w:t>2.6.Automated Al Paper Tracking System Via Hugging Face</w:t>
      </w:r>
    </w:p>
    <w:p w:rsidR="009819AD" w:rsidRDefault="009819AD" w:rsidP="009819AD">
      <w:pPr>
        <w:jc w:val="both"/>
        <w:rPr>
          <w:rFonts w:ascii="Times New Roman" w:hAnsi="Times New Roman" w:cs="Times New Roman"/>
          <w:sz w:val="24"/>
          <w:szCs w:val="24"/>
        </w:rPr>
      </w:pPr>
      <w:r w:rsidRPr="009819AD">
        <w:rPr>
          <w:rFonts w:ascii="Times New Roman" w:hAnsi="Times New Roman" w:cs="Times New Roman"/>
          <w:sz w:val="24"/>
          <w:szCs w:val="24"/>
        </w:rPr>
        <w:t>The Hugging Face platform has evolved beyond being a traditional "model repository" and, particularly through seamless arXiv integration, has transformed into a hybrid academic data hub. Serving as a real-time center for global artificial intelligence research, this study examines a system architecture that automatically filters and retrieves the most recent and significant research papers by leveraging the platform’s rich data ecosystem. This system enables researchers to navigate efficiently through the extensive academic literature.</w:t>
      </w:r>
    </w:p>
    <w:p w:rsidR="009819AD" w:rsidRDefault="009819AD" w:rsidP="009819AD">
      <w:pPr>
        <w:jc w:val="both"/>
        <w:rPr>
          <w:rFonts w:ascii="Times New Roman" w:hAnsi="Times New Roman" w:cs="Times New Roman"/>
          <w:b/>
          <w:sz w:val="24"/>
          <w:szCs w:val="24"/>
        </w:rPr>
      </w:pPr>
      <w:r w:rsidRPr="009819AD">
        <w:rPr>
          <w:rFonts w:ascii="Times New Roman" w:hAnsi="Times New Roman" w:cs="Times New Roman"/>
          <w:b/>
          <w:sz w:val="24"/>
          <w:szCs w:val="24"/>
        </w:rPr>
        <w:t>2.6</w:t>
      </w:r>
      <w:r>
        <w:rPr>
          <w:rFonts w:ascii="Times New Roman" w:hAnsi="Times New Roman" w:cs="Times New Roman"/>
          <w:b/>
          <w:sz w:val="24"/>
          <w:szCs w:val="24"/>
        </w:rPr>
        <w:t>.1.Hugging face acedemic data s</w:t>
      </w:r>
      <w:r w:rsidRPr="009819AD">
        <w:rPr>
          <w:rFonts w:ascii="Times New Roman" w:hAnsi="Times New Roman" w:cs="Times New Roman"/>
          <w:b/>
          <w:sz w:val="24"/>
          <w:szCs w:val="24"/>
        </w:rPr>
        <w:t>tructure</w:t>
      </w:r>
    </w:p>
    <w:p w:rsidR="009819AD" w:rsidRDefault="009819AD" w:rsidP="009819AD">
      <w:pPr>
        <w:jc w:val="both"/>
        <w:rPr>
          <w:rFonts w:ascii="Times New Roman" w:hAnsi="Times New Roman" w:cs="Times New Roman"/>
          <w:sz w:val="24"/>
          <w:szCs w:val="24"/>
        </w:rPr>
      </w:pPr>
      <w:r w:rsidRPr="009819AD">
        <w:rPr>
          <w:rFonts w:ascii="Times New Roman" w:hAnsi="Times New Roman" w:cs="Times New Roman"/>
          <w:sz w:val="24"/>
          <w:szCs w:val="24"/>
        </w:rPr>
        <w:t>To establish an effective data retrieval system, the multi-layered structure of research data on the platform must be considered:</w:t>
      </w:r>
    </w:p>
    <w:p w:rsidR="009819AD" w:rsidRPr="009819AD" w:rsidRDefault="009819AD" w:rsidP="009819AD">
      <w:pPr>
        <w:pStyle w:val="ListeParagraf"/>
        <w:numPr>
          <w:ilvl w:val="0"/>
          <w:numId w:val="1"/>
        </w:numPr>
        <w:jc w:val="both"/>
        <w:rPr>
          <w:rFonts w:ascii="Times New Roman" w:hAnsi="Times New Roman" w:cs="Times New Roman"/>
          <w:b/>
          <w:sz w:val="24"/>
          <w:szCs w:val="24"/>
        </w:rPr>
      </w:pPr>
      <w:r w:rsidRPr="009819AD">
        <w:rPr>
          <w:rFonts w:ascii="Times New Roman" w:hAnsi="Times New Roman" w:cs="Times New Roman"/>
          <w:b/>
          <w:sz w:val="24"/>
          <w:szCs w:val="24"/>
        </w:rPr>
        <w:t>External / physical layer:</w:t>
      </w:r>
      <w:r w:rsidRPr="009819AD">
        <w:rPr>
          <w:rFonts w:ascii="Times New Roman" w:hAnsi="Times New Roman" w:cs="Times New Roman"/>
          <w:sz w:val="24"/>
          <w:szCs w:val="24"/>
        </w:rPr>
        <w:t xml:space="preserve"> </w:t>
      </w:r>
      <w:r w:rsidRPr="009819AD">
        <w:rPr>
          <w:rFonts w:ascii="Times New Roman" w:hAnsi="Times New Roman" w:cs="Times New Roman"/>
          <w:sz w:val="24"/>
          <w:szCs w:val="24"/>
        </w:rPr>
        <w:t>Most papers are physically hosted in external repositories such as arXiv. Hugging Face provides direct links and references, allowing users to access these original PDF documents and academic citations through a unified interface.</w:t>
      </w:r>
    </w:p>
    <w:p w:rsidR="009819AD" w:rsidRPr="009819AD" w:rsidRDefault="009819AD" w:rsidP="009819AD">
      <w:pPr>
        <w:pStyle w:val="ListeParagraf"/>
        <w:ind w:left="360"/>
        <w:jc w:val="both"/>
        <w:rPr>
          <w:rFonts w:ascii="Times New Roman" w:hAnsi="Times New Roman" w:cs="Times New Roman"/>
          <w:b/>
          <w:sz w:val="24"/>
          <w:szCs w:val="24"/>
        </w:rPr>
      </w:pPr>
    </w:p>
    <w:p w:rsidR="009819AD" w:rsidRPr="009819AD" w:rsidRDefault="009819AD" w:rsidP="009819AD">
      <w:pPr>
        <w:pStyle w:val="ListeParagraf"/>
        <w:numPr>
          <w:ilvl w:val="0"/>
          <w:numId w:val="1"/>
        </w:numPr>
        <w:jc w:val="both"/>
        <w:rPr>
          <w:rFonts w:ascii="Times New Roman" w:hAnsi="Times New Roman" w:cs="Times New Roman"/>
          <w:b/>
          <w:sz w:val="24"/>
          <w:szCs w:val="24"/>
        </w:rPr>
      </w:pPr>
      <w:r w:rsidRPr="009819AD">
        <w:rPr>
          <w:rFonts w:ascii="Times New Roman" w:hAnsi="Times New Roman" w:cs="Times New Roman"/>
          <w:b/>
          <w:sz w:val="24"/>
          <w:szCs w:val="24"/>
        </w:rPr>
        <w:t>Internal metadata layer (paper pages):</w:t>
      </w:r>
      <w:r w:rsidRPr="009819AD">
        <w:rPr>
          <w:rFonts w:ascii="Times New Roman" w:hAnsi="Times New Roman" w:cs="Times New Roman"/>
          <w:sz w:val="24"/>
          <w:szCs w:val="24"/>
        </w:rPr>
        <w:t xml:space="preserve"> </w:t>
      </w:r>
      <w:r w:rsidRPr="009819AD">
        <w:rPr>
          <w:rFonts w:ascii="Times New Roman" w:hAnsi="Times New Roman" w:cs="Times New Roman"/>
          <w:sz w:val="24"/>
          <w:szCs w:val="24"/>
        </w:rPr>
        <w:t>This layer stores community-driven data such as discussions, comments, and upvotes.</w:t>
      </w:r>
    </w:p>
    <w:p w:rsidR="009819AD" w:rsidRPr="009819AD" w:rsidRDefault="009819AD" w:rsidP="009819AD">
      <w:pPr>
        <w:pStyle w:val="ListeParagraf"/>
        <w:rPr>
          <w:rFonts w:ascii="Times New Roman" w:hAnsi="Times New Roman" w:cs="Times New Roman"/>
          <w:b/>
          <w:sz w:val="24"/>
          <w:szCs w:val="24"/>
        </w:rPr>
      </w:pPr>
    </w:p>
    <w:p w:rsidR="009819AD" w:rsidRPr="00E067AA" w:rsidRDefault="009819AD" w:rsidP="00E067AA">
      <w:pPr>
        <w:pStyle w:val="ListeParagraf"/>
        <w:numPr>
          <w:ilvl w:val="0"/>
          <w:numId w:val="1"/>
        </w:numPr>
        <w:jc w:val="both"/>
        <w:rPr>
          <w:rFonts w:ascii="Times New Roman" w:hAnsi="Times New Roman" w:cs="Times New Roman"/>
          <w:b/>
          <w:sz w:val="24"/>
          <w:szCs w:val="24"/>
        </w:rPr>
      </w:pPr>
      <w:r w:rsidRPr="009819AD">
        <w:rPr>
          <w:rFonts w:ascii="Times New Roman" w:hAnsi="Times New Roman" w:cs="Times New Roman"/>
          <w:b/>
          <w:sz w:val="24"/>
          <w:szCs w:val="24"/>
        </w:rPr>
        <w:t>Relational / link layer:</w:t>
      </w:r>
      <w:r w:rsidR="00E067AA" w:rsidRPr="00E067AA">
        <w:t xml:space="preserve"> </w:t>
      </w:r>
      <w:r w:rsidR="00E067AA" w:rsidRPr="00E067AA">
        <w:rPr>
          <w:rFonts w:ascii="Times New Roman" w:hAnsi="Times New Roman" w:cs="Times New Roman"/>
          <w:sz w:val="24"/>
          <w:szCs w:val="24"/>
        </w:rPr>
        <w:t>This layer connects papers with their functional counterparts, namely Models and Datasets.</w:t>
      </w:r>
    </w:p>
    <w:p w:rsidR="00E067AA" w:rsidRPr="00E067AA" w:rsidRDefault="00E067AA" w:rsidP="00E067AA">
      <w:pPr>
        <w:pStyle w:val="ListeParagraf"/>
        <w:rPr>
          <w:rFonts w:ascii="Times New Roman" w:hAnsi="Times New Roman" w:cs="Times New Roman"/>
          <w:b/>
          <w:sz w:val="24"/>
          <w:szCs w:val="24"/>
        </w:rPr>
      </w:pPr>
    </w:p>
    <w:p w:rsidR="00E067AA" w:rsidRDefault="00E067AA" w:rsidP="00E067AA">
      <w:pPr>
        <w:jc w:val="both"/>
        <w:rPr>
          <w:rFonts w:ascii="Times New Roman" w:hAnsi="Times New Roman" w:cs="Times New Roman"/>
          <w:b/>
          <w:sz w:val="24"/>
          <w:szCs w:val="24"/>
        </w:rPr>
      </w:pPr>
      <w:r>
        <w:rPr>
          <w:rFonts w:ascii="Times New Roman" w:hAnsi="Times New Roman" w:cs="Times New Roman"/>
          <w:b/>
          <w:sz w:val="24"/>
          <w:szCs w:val="24"/>
        </w:rPr>
        <w:t>2.6.2. Technical requirements and a</w:t>
      </w:r>
      <w:r w:rsidRPr="00E067AA">
        <w:rPr>
          <w:rFonts w:ascii="Times New Roman" w:hAnsi="Times New Roman" w:cs="Times New Roman"/>
          <w:b/>
          <w:sz w:val="24"/>
          <w:szCs w:val="24"/>
        </w:rPr>
        <w:t>uthentication</w:t>
      </w:r>
    </w:p>
    <w:p w:rsidR="00E067AA" w:rsidRDefault="00E067AA" w:rsidP="00E067AA">
      <w:pPr>
        <w:jc w:val="both"/>
        <w:rPr>
          <w:rFonts w:ascii="Times New Roman" w:hAnsi="Times New Roman" w:cs="Times New Roman"/>
          <w:sz w:val="24"/>
          <w:szCs w:val="24"/>
        </w:rPr>
      </w:pPr>
      <w:r w:rsidRPr="00E067AA">
        <w:rPr>
          <w:rFonts w:ascii="Times New Roman" w:hAnsi="Times New Roman" w:cs="Times New Roman"/>
          <w:sz w:val="24"/>
          <w:szCs w:val="24"/>
        </w:rPr>
        <w:t>For the automation pipeline to operate reliably, the following technical infrastructure is required:</w:t>
      </w:r>
    </w:p>
    <w:p w:rsidR="00E067AA" w:rsidRDefault="00E067AA" w:rsidP="00E067AA">
      <w:pPr>
        <w:jc w:val="both"/>
        <w:rPr>
          <w:rFonts w:ascii="Times New Roman" w:hAnsi="Times New Roman" w:cs="Times New Roman"/>
          <w:b/>
          <w:i/>
          <w:sz w:val="24"/>
          <w:szCs w:val="24"/>
        </w:rPr>
      </w:pPr>
      <w:r w:rsidRPr="00E067AA">
        <w:rPr>
          <w:rFonts w:ascii="Times New Roman" w:hAnsi="Times New Roman" w:cs="Times New Roman"/>
          <w:b/>
          <w:sz w:val="24"/>
          <w:szCs w:val="24"/>
        </w:rPr>
        <w:t xml:space="preserve">2.6.2.1. </w:t>
      </w:r>
      <w:r w:rsidRPr="00E067AA">
        <w:rPr>
          <w:rFonts w:ascii="Times New Roman" w:hAnsi="Times New Roman" w:cs="Times New Roman"/>
          <w:b/>
          <w:i/>
          <w:sz w:val="24"/>
          <w:szCs w:val="24"/>
        </w:rPr>
        <w:t>Authentication: Hugging Face API Token</w:t>
      </w:r>
    </w:p>
    <w:p w:rsidR="00E067AA" w:rsidRDefault="00E067AA" w:rsidP="00E067AA">
      <w:pPr>
        <w:jc w:val="both"/>
        <w:rPr>
          <w:rFonts w:ascii="Times New Roman" w:hAnsi="Times New Roman" w:cs="Times New Roman"/>
          <w:sz w:val="24"/>
          <w:szCs w:val="24"/>
        </w:rPr>
      </w:pPr>
      <w:r w:rsidRPr="00E067AA">
        <w:rPr>
          <w:rFonts w:ascii="Times New Roman" w:hAnsi="Times New Roman" w:cs="Times New Roman"/>
          <w:sz w:val="24"/>
          <w:szCs w:val="24"/>
        </w:rPr>
        <w:t>A Hugging Face Access Token is required to establish secure communication with the API.</w:t>
      </w:r>
    </w:p>
    <w:p w:rsidR="00E067AA" w:rsidRDefault="00E067AA" w:rsidP="00E067AA">
      <w:pPr>
        <w:jc w:val="both"/>
        <w:rPr>
          <w:rFonts w:ascii="Times New Roman" w:hAnsi="Times New Roman" w:cs="Times New Roman"/>
          <w:sz w:val="24"/>
          <w:szCs w:val="24"/>
        </w:rPr>
      </w:pPr>
      <w:r w:rsidRPr="00E067AA">
        <w:rPr>
          <w:rFonts w:ascii="Times New Roman" w:hAnsi="Times New Roman" w:cs="Times New Roman"/>
          <w:b/>
          <w:sz w:val="24"/>
          <w:szCs w:val="24"/>
        </w:rPr>
        <w:t>Acquisition:</w:t>
      </w:r>
      <w:r w:rsidRPr="00E067AA">
        <w:rPr>
          <w:rFonts w:ascii="Times New Roman" w:hAnsi="Times New Roman" w:cs="Times New Roman"/>
          <w:sz w:val="24"/>
          <w:szCs w:val="24"/>
        </w:rPr>
        <w:t xml:space="preserve"> This token is generated via the "Access Tokens" section in the user settings and allows the bot to identify itself to the platform. For data retrieval purposes, a token with "Read" permission is sufficient for both functionality and security.</w:t>
      </w:r>
    </w:p>
    <w:p w:rsidR="00E067AA" w:rsidRDefault="00E067AA" w:rsidP="00E067AA">
      <w:pPr>
        <w:jc w:val="both"/>
        <w:rPr>
          <w:rFonts w:ascii="Times New Roman" w:hAnsi="Times New Roman" w:cs="Times New Roman"/>
          <w:b/>
          <w:i/>
          <w:sz w:val="24"/>
          <w:szCs w:val="24"/>
        </w:rPr>
      </w:pPr>
      <w:r>
        <w:rPr>
          <w:rFonts w:ascii="Times New Roman" w:hAnsi="Times New Roman" w:cs="Times New Roman"/>
          <w:b/>
          <w:sz w:val="24"/>
          <w:szCs w:val="24"/>
        </w:rPr>
        <w:t>2.6.2.2.</w:t>
      </w:r>
      <w:r w:rsidRPr="00E067AA">
        <w:rPr>
          <w:rFonts w:ascii="Times New Roman" w:hAnsi="Times New Roman" w:cs="Times New Roman"/>
          <w:b/>
          <w:i/>
          <w:sz w:val="24"/>
          <w:szCs w:val="24"/>
        </w:rPr>
        <w:t xml:space="preserve"> Integration li</w:t>
      </w:r>
      <w:r w:rsidRPr="00E067AA">
        <w:rPr>
          <w:rFonts w:ascii="Times New Roman" w:hAnsi="Times New Roman" w:cs="Times New Roman"/>
          <w:b/>
          <w:i/>
          <w:sz w:val="24"/>
          <w:szCs w:val="24"/>
        </w:rPr>
        <w:t>brary: huggingface_hub</w:t>
      </w:r>
    </w:p>
    <w:p w:rsidR="00E067AA" w:rsidRDefault="00E067AA" w:rsidP="00E067AA">
      <w:pPr>
        <w:jc w:val="both"/>
        <w:rPr>
          <w:rFonts w:ascii="Times New Roman" w:hAnsi="Times New Roman" w:cs="Times New Roman"/>
          <w:sz w:val="24"/>
          <w:szCs w:val="24"/>
        </w:rPr>
      </w:pPr>
      <w:r w:rsidRPr="00E067AA">
        <w:rPr>
          <w:rFonts w:ascii="Times New Roman" w:hAnsi="Times New Roman" w:cs="Times New Roman"/>
          <w:sz w:val="24"/>
          <w:szCs w:val="24"/>
        </w:rPr>
        <w:t>The system utilizes the official huggingface_hub Python library. This tool converts complex API endpoints into high-level functions, facilitating integration of the bot architecture with the platform’s backend.</w:t>
      </w:r>
    </w:p>
    <w:p w:rsidR="0026310A" w:rsidRDefault="0026310A" w:rsidP="00E067AA">
      <w:pPr>
        <w:jc w:val="both"/>
        <w:rPr>
          <w:rFonts w:ascii="Times New Roman" w:hAnsi="Times New Roman" w:cs="Times New Roman"/>
          <w:b/>
          <w:sz w:val="24"/>
          <w:szCs w:val="24"/>
        </w:rPr>
      </w:pPr>
      <w:r>
        <w:rPr>
          <w:rFonts w:ascii="Times New Roman" w:hAnsi="Times New Roman" w:cs="Times New Roman"/>
          <w:b/>
          <w:sz w:val="24"/>
          <w:szCs w:val="24"/>
        </w:rPr>
        <w:t>2.6.3. System setup and c</w:t>
      </w:r>
      <w:r w:rsidRPr="0026310A">
        <w:rPr>
          <w:rFonts w:ascii="Times New Roman" w:hAnsi="Times New Roman" w:cs="Times New Roman"/>
          <w:b/>
          <w:sz w:val="24"/>
          <w:szCs w:val="24"/>
        </w:rPr>
        <w:t>onfiguration</w:t>
      </w:r>
    </w:p>
    <w:p w:rsidR="0026310A" w:rsidRDefault="0026310A" w:rsidP="0026310A">
      <w:pPr>
        <w:jc w:val="both"/>
        <w:rPr>
          <w:rFonts w:ascii="Times New Roman" w:hAnsi="Times New Roman" w:cs="Times New Roman"/>
          <w:sz w:val="24"/>
          <w:szCs w:val="24"/>
        </w:rPr>
      </w:pPr>
      <w:r w:rsidRPr="0026310A">
        <w:rPr>
          <w:rFonts w:ascii="Times New Roman" w:hAnsi="Times New Roman" w:cs="Times New Roman"/>
          <w:sz w:val="24"/>
          <w:szCs w:val="24"/>
        </w:rPr>
        <w:t>The technical infrastructure required to make the system functional will be configured in two main stages.</w:t>
      </w:r>
    </w:p>
    <w:p w:rsidR="0026310A" w:rsidRDefault="0026310A" w:rsidP="0026310A">
      <w:pPr>
        <w:jc w:val="both"/>
        <w:rPr>
          <w:rFonts w:ascii="Times New Roman" w:hAnsi="Times New Roman" w:cs="Times New Roman"/>
          <w:b/>
          <w:i/>
          <w:sz w:val="24"/>
          <w:szCs w:val="24"/>
        </w:rPr>
      </w:pPr>
      <w:r w:rsidRPr="0026310A">
        <w:rPr>
          <w:rFonts w:ascii="Times New Roman" w:hAnsi="Times New Roman" w:cs="Times New Roman"/>
          <w:b/>
          <w:sz w:val="24"/>
          <w:szCs w:val="24"/>
        </w:rPr>
        <w:t xml:space="preserve">2.6.3.1. </w:t>
      </w:r>
      <w:r>
        <w:rPr>
          <w:rFonts w:ascii="Times New Roman" w:hAnsi="Times New Roman" w:cs="Times New Roman"/>
          <w:b/>
          <w:i/>
          <w:sz w:val="24"/>
          <w:szCs w:val="24"/>
        </w:rPr>
        <w:t>Digital identity (API Token) creation p</w:t>
      </w:r>
      <w:r w:rsidRPr="0026310A">
        <w:rPr>
          <w:rFonts w:ascii="Times New Roman" w:hAnsi="Times New Roman" w:cs="Times New Roman"/>
          <w:b/>
          <w:i/>
          <w:sz w:val="24"/>
          <w:szCs w:val="24"/>
        </w:rPr>
        <w:t>rocess</w:t>
      </w:r>
    </w:p>
    <w:p w:rsidR="0026310A" w:rsidRDefault="0026310A" w:rsidP="0026310A">
      <w:pPr>
        <w:jc w:val="both"/>
        <w:rPr>
          <w:rFonts w:ascii="Times New Roman" w:hAnsi="Times New Roman" w:cs="Times New Roman"/>
          <w:sz w:val="24"/>
          <w:szCs w:val="24"/>
        </w:rPr>
      </w:pPr>
      <w:r w:rsidRPr="0026310A">
        <w:rPr>
          <w:rFonts w:ascii="Times New Roman" w:hAnsi="Times New Roman" w:cs="Times New Roman"/>
          <w:sz w:val="24"/>
          <w:szCs w:val="24"/>
        </w:rPr>
        <w:t>Steps for granting the system access to the Hugging Face database:</w:t>
      </w:r>
    </w:p>
    <w:p w:rsidR="0026310A" w:rsidRPr="0026310A" w:rsidRDefault="0026310A" w:rsidP="0026310A">
      <w:pPr>
        <w:pStyle w:val="ListeParagraf"/>
        <w:numPr>
          <w:ilvl w:val="0"/>
          <w:numId w:val="2"/>
        </w:numPr>
        <w:jc w:val="both"/>
        <w:rPr>
          <w:rFonts w:ascii="Times New Roman" w:hAnsi="Times New Roman" w:cs="Times New Roman"/>
          <w:b/>
          <w:sz w:val="24"/>
          <w:szCs w:val="24"/>
        </w:rPr>
      </w:pPr>
      <w:r w:rsidRPr="0026310A">
        <w:rPr>
          <w:rFonts w:ascii="Times New Roman" w:hAnsi="Times New Roman" w:cs="Times New Roman"/>
          <w:b/>
          <w:sz w:val="24"/>
          <w:szCs w:val="24"/>
        </w:rPr>
        <w:t>Platform registration:</w:t>
      </w:r>
      <w:r w:rsidRPr="0026310A">
        <w:rPr>
          <w:rFonts w:ascii="Times New Roman" w:hAnsi="Times New Roman" w:cs="Times New Roman"/>
          <w:sz w:val="24"/>
          <w:szCs w:val="24"/>
        </w:rPr>
        <w:t xml:space="preserve"> A user account is created via the official Hugging Face website.</w:t>
      </w:r>
    </w:p>
    <w:p w:rsidR="0026310A" w:rsidRPr="0026310A" w:rsidRDefault="0026310A" w:rsidP="0096651C">
      <w:pPr>
        <w:pStyle w:val="ListeParagraf"/>
        <w:numPr>
          <w:ilvl w:val="0"/>
          <w:numId w:val="2"/>
        </w:numPr>
        <w:jc w:val="both"/>
        <w:rPr>
          <w:rFonts w:ascii="Times New Roman" w:hAnsi="Times New Roman" w:cs="Times New Roman"/>
          <w:b/>
          <w:sz w:val="24"/>
          <w:szCs w:val="24"/>
        </w:rPr>
      </w:pPr>
      <w:r w:rsidRPr="0026310A">
        <w:rPr>
          <w:rFonts w:ascii="Times New Roman" w:hAnsi="Times New Roman" w:cs="Times New Roman"/>
          <w:b/>
          <w:sz w:val="24"/>
          <w:szCs w:val="24"/>
        </w:rPr>
        <w:lastRenderedPageBreak/>
        <w:t>Access settings:</w:t>
      </w:r>
      <w:r w:rsidRPr="0026310A">
        <w:rPr>
          <w:rFonts w:ascii="Times New Roman" w:hAnsi="Times New Roman" w:cs="Times New Roman"/>
          <w:sz w:val="24"/>
          <w:szCs w:val="24"/>
        </w:rPr>
        <w:t xml:space="preserve"> Navigate to the "Access Tokens" section under the "Settings" tab of the user profile.</w:t>
      </w:r>
    </w:p>
    <w:p w:rsidR="0026310A" w:rsidRPr="0096651C" w:rsidRDefault="0026310A" w:rsidP="0096651C">
      <w:pPr>
        <w:pStyle w:val="ListeParagraf"/>
        <w:numPr>
          <w:ilvl w:val="0"/>
          <w:numId w:val="2"/>
        </w:numPr>
        <w:jc w:val="both"/>
        <w:rPr>
          <w:rFonts w:ascii="Times New Roman" w:hAnsi="Times New Roman" w:cs="Times New Roman"/>
          <w:b/>
          <w:sz w:val="24"/>
          <w:szCs w:val="24"/>
        </w:rPr>
      </w:pPr>
      <w:r w:rsidRPr="0026310A">
        <w:rPr>
          <w:rFonts w:ascii="Times New Roman" w:hAnsi="Times New Roman" w:cs="Times New Roman"/>
          <w:b/>
          <w:sz w:val="24"/>
          <w:szCs w:val="24"/>
        </w:rPr>
        <w:t>Token definition:</w:t>
      </w:r>
      <w:r w:rsidRPr="0026310A">
        <w:rPr>
          <w:rFonts w:ascii="Times New Roman" w:hAnsi="Times New Roman" w:cs="Times New Roman"/>
          <w:sz w:val="24"/>
          <w:szCs w:val="24"/>
        </w:rPr>
        <w:t xml:space="preserve"> A new token is generated using the "New Token" button. For data security protocols, the token’s permission level is set to "Read," allowing only data retrieval.</w:t>
      </w:r>
    </w:p>
    <w:p w:rsidR="0096651C" w:rsidRPr="0096651C" w:rsidRDefault="0096651C" w:rsidP="0096651C">
      <w:pPr>
        <w:pStyle w:val="ListeParagraf"/>
        <w:numPr>
          <w:ilvl w:val="0"/>
          <w:numId w:val="2"/>
        </w:numPr>
        <w:jc w:val="both"/>
        <w:rPr>
          <w:rFonts w:ascii="Times New Roman" w:hAnsi="Times New Roman" w:cs="Times New Roman"/>
          <w:b/>
          <w:sz w:val="24"/>
          <w:szCs w:val="24"/>
        </w:rPr>
      </w:pPr>
      <w:r w:rsidRPr="0096651C">
        <w:rPr>
          <w:rFonts w:ascii="Times New Roman" w:hAnsi="Times New Roman" w:cs="Times New Roman"/>
          <w:b/>
          <w:sz w:val="24"/>
          <w:szCs w:val="24"/>
        </w:rPr>
        <w:t>Integration:</w:t>
      </w:r>
      <w:r w:rsidRPr="0096651C">
        <w:rPr>
          <w:rFonts w:ascii="Times New Roman" w:hAnsi="Times New Roman" w:cs="Times New Roman"/>
          <w:sz w:val="24"/>
          <w:szCs w:val="24"/>
        </w:rPr>
        <w:t xml:space="preserve"> The unique token (hf_...) is introduced to the Python software as an environment variable or a hidden parameter.</w:t>
      </w:r>
    </w:p>
    <w:p w:rsidR="0096651C" w:rsidRDefault="0096651C" w:rsidP="0096651C">
      <w:pPr>
        <w:jc w:val="both"/>
        <w:rPr>
          <w:rFonts w:ascii="Times New Roman" w:hAnsi="Times New Roman" w:cs="Times New Roman"/>
          <w:b/>
          <w:i/>
          <w:sz w:val="24"/>
          <w:szCs w:val="24"/>
        </w:rPr>
      </w:pPr>
      <w:r w:rsidRPr="0096651C">
        <w:rPr>
          <w:rFonts w:ascii="Times New Roman" w:hAnsi="Times New Roman" w:cs="Times New Roman"/>
          <w:b/>
          <w:sz w:val="24"/>
          <w:szCs w:val="24"/>
        </w:rPr>
        <w:t>2.6.3.2.</w:t>
      </w:r>
      <w:r w:rsidRPr="0096651C">
        <w:rPr>
          <w:rFonts w:ascii="Times New Roman" w:hAnsi="Times New Roman" w:cs="Times New Roman"/>
          <w:sz w:val="24"/>
          <w:szCs w:val="24"/>
        </w:rPr>
        <w:t xml:space="preserve"> </w:t>
      </w:r>
      <w:r>
        <w:rPr>
          <w:rFonts w:ascii="Times New Roman" w:hAnsi="Times New Roman" w:cs="Times New Roman"/>
          <w:b/>
          <w:i/>
          <w:sz w:val="24"/>
          <w:szCs w:val="24"/>
        </w:rPr>
        <w:t>Preparing the software environment and installing l</w:t>
      </w:r>
      <w:r w:rsidRPr="0096651C">
        <w:rPr>
          <w:rFonts w:ascii="Times New Roman" w:hAnsi="Times New Roman" w:cs="Times New Roman"/>
          <w:b/>
          <w:i/>
          <w:sz w:val="24"/>
          <w:szCs w:val="24"/>
        </w:rPr>
        <w:t>ibraries</w:t>
      </w:r>
    </w:p>
    <w:p w:rsidR="0096651C" w:rsidRDefault="0096651C" w:rsidP="0096651C">
      <w:pPr>
        <w:jc w:val="both"/>
        <w:rPr>
          <w:rFonts w:ascii="Times New Roman" w:hAnsi="Times New Roman" w:cs="Times New Roman"/>
          <w:sz w:val="24"/>
          <w:szCs w:val="24"/>
        </w:rPr>
      </w:pPr>
      <w:r w:rsidRPr="0096651C">
        <w:rPr>
          <w:rFonts w:ascii="Times New Roman" w:hAnsi="Times New Roman" w:cs="Times New Roman"/>
          <w:sz w:val="24"/>
          <w:szCs w:val="24"/>
        </w:rPr>
        <w:t>To run the Python-based data retrieval system, the necessary libraries are installed as follows:</w:t>
      </w:r>
    </w:p>
    <w:p w:rsidR="0096651C" w:rsidRPr="0096651C" w:rsidRDefault="0096651C" w:rsidP="0096651C">
      <w:pPr>
        <w:pStyle w:val="ListeParagraf"/>
        <w:numPr>
          <w:ilvl w:val="0"/>
          <w:numId w:val="3"/>
        </w:numPr>
        <w:jc w:val="both"/>
        <w:rPr>
          <w:rFonts w:ascii="Times New Roman" w:hAnsi="Times New Roman" w:cs="Times New Roman"/>
          <w:b/>
          <w:sz w:val="24"/>
          <w:szCs w:val="24"/>
        </w:rPr>
      </w:pPr>
      <w:r w:rsidRPr="0096651C">
        <w:rPr>
          <w:rFonts w:ascii="Times New Roman" w:hAnsi="Times New Roman" w:cs="Times New Roman"/>
          <w:b/>
          <w:sz w:val="24"/>
          <w:szCs w:val="24"/>
        </w:rPr>
        <w:t>Terminal access:</w:t>
      </w:r>
      <w:r w:rsidRPr="0096651C">
        <w:rPr>
          <w:rFonts w:ascii="Times New Roman" w:hAnsi="Times New Roman" w:cs="Times New Roman"/>
          <w:sz w:val="24"/>
          <w:szCs w:val="24"/>
        </w:rPr>
        <w:t xml:space="preserve"> Open the command line interface (Terminal/cmd) on the computer.</w:t>
      </w:r>
    </w:p>
    <w:p w:rsidR="0096651C" w:rsidRPr="0096651C" w:rsidRDefault="0096651C" w:rsidP="0096651C">
      <w:pPr>
        <w:pStyle w:val="ListeParagraf"/>
        <w:numPr>
          <w:ilvl w:val="0"/>
          <w:numId w:val="3"/>
        </w:numPr>
        <w:jc w:val="both"/>
        <w:rPr>
          <w:rFonts w:ascii="Times New Roman" w:hAnsi="Times New Roman" w:cs="Times New Roman"/>
          <w:b/>
          <w:sz w:val="24"/>
          <w:szCs w:val="24"/>
        </w:rPr>
      </w:pPr>
      <w:r w:rsidRPr="0096651C">
        <w:rPr>
          <w:rFonts w:ascii="Times New Roman" w:hAnsi="Times New Roman" w:cs="Times New Roman"/>
          <w:b/>
          <w:sz w:val="24"/>
          <w:szCs w:val="24"/>
        </w:rPr>
        <w:t>Package installation:</w:t>
      </w:r>
      <w:r w:rsidRPr="0096651C">
        <w:rPr>
          <w:rFonts w:ascii="Times New Roman" w:hAnsi="Times New Roman" w:cs="Times New Roman"/>
          <w:sz w:val="24"/>
          <w:szCs w:val="24"/>
        </w:rPr>
        <w:t xml:space="preserve"> Install the hugging face communication library and the data handling library with the command: pip install huggingface_hub pandas</w:t>
      </w:r>
    </w:p>
    <w:p w:rsidR="0096651C" w:rsidRPr="0096651C" w:rsidRDefault="0096651C" w:rsidP="0096651C">
      <w:pPr>
        <w:pStyle w:val="ListeParagraf"/>
        <w:numPr>
          <w:ilvl w:val="0"/>
          <w:numId w:val="3"/>
        </w:numPr>
        <w:jc w:val="both"/>
        <w:rPr>
          <w:rFonts w:ascii="Times New Roman" w:hAnsi="Times New Roman" w:cs="Times New Roman"/>
          <w:b/>
          <w:sz w:val="24"/>
          <w:szCs w:val="24"/>
        </w:rPr>
      </w:pPr>
      <w:r w:rsidRPr="0096651C">
        <w:rPr>
          <w:rFonts w:ascii="Times New Roman" w:hAnsi="Times New Roman" w:cs="Times New Roman"/>
          <w:b/>
          <w:sz w:val="24"/>
          <w:szCs w:val="24"/>
        </w:rPr>
        <w:t>Library import:</w:t>
      </w:r>
      <w:r w:rsidRPr="0096651C">
        <w:rPr>
          <w:rFonts w:ascii="Times New Roman" w:hAnsi="Times New Roman" w:cs="Times New Roman"/>
          <w:sz w:val="24"/>
          <w:szCs w:val="24"/>
        </w:rPr>
        <w:t xml:space="preserve"> At the beginning of the script, import required functions with: from huggingface_hub import list_papers</w:t>
      </w:r>
    </w:p>
    <w:p w:rsidR="0096651C" w:rsidRDefault="0096651C" w:rsidP="0096651C">
      <w:pPr>
        <w:pStyle w:val="ListeParagraf"/>
        <w:ind w:left="360"/>
        <w:jc w:val="both"/>
        <w:rPr>
          <w:rFonts w:ascii="Times New Roman" w:hAnsi="Times New Roman" w:cs="Times New Roman"/>
          <w:b/>
          <w:sz w:val="24"/>
          <w:szCs w:val="24"/>
        </w:rPr>
      </w:pPr>
    </w:p>
    <w:p w:rsidR="0096651C" w:rsidRPr="0096651C" w:rsidRDefault="0096651C" w:rsidP="0096651C">
      <w:pPr>
        <w:pStyle w:val="ListeParagraf"/>
        <w:ind w:left="360"/>
        <w:jc w:val="both"/>
        <w:rPr>
          <w:rFonts w:ascii="Times New Roman" w:hAnsi="Times New Roman" w:cs="Times New Roman"/>
          <w:b/>
          <w:sz w:val="24"/>
          <w:szCs w:val="24"/>
        </w:rPr>
      </w:pPr>
    </w:p>
    <w:p w:rsidR="0096651C" w:rsidRDefault="0096651C" w:rsidP="0096651C">
      <w:pPr>
        <w:pStyle w:val="ListeParagraf"/>
        <w:ind w:left="0"/>
        <w:jc w:val="both"/>
        <w:rPr>
          <w:rFonts w:ascii="Times New Roman" w:hAnsi="Times New Roman" w:cs="Times New Roman"/>
          <w:b/>
          <w:sz w:val="24"/>
          <w:szCs w:val="24"/>
        </w:rPr>
      </w:pPr>
      <w:r>
        <w:rPr>
          <w:rFonts w:ascii="Times New Roman" w:hAnsi="Times New Roman" w:cs="Times New Roman"/>
          <w:b/>
          <w:sz w:val="24"/>
          <w:szCs w:val="24"/>
        </w:rPr>
        <w:t>2.6.4. Initiating data f</w:t>
      </w:r>
      <w:r w:rsidRPr="0096651C">
        <w:rPr>
          <w:rFonts w:ascii="Times New Roman" w:hAnsi="Times New Roman" w:cs="Times New Roman"/>
          <w:b/>
          <w:sz w:val="24"/>
          <w:szCs w:val="24"/>
        </w:rPr>
        <w:t>low</w:t>
      </w:r>
    </w:p>
    <w:p w:rsidR="0096651C" w:rsidRDefault="0096651C" w:rsidP="0096651C">
      <w:pPr>
        <w:pStyle w:val="ListeParagraf"/>
        <w:ind w:left="0"/>
        <w:jc w:val="both"/>
        <w:rPr>
          <w:rFonts w:ascii="Times New Roman" w:hAnsi="Times New Roman" w:cs="Times New Roman"/>
          <w:sz w:val="24"/>
          <w:szCs w:val="24"/>
        </w:rPr>
      </w:pPr>
      <w:r w:rsidRPr="0096651C">
        <w:rPr>
          <w:rFonts w:ascii="Times New Roman" w:hAnsi="Times New Roman" w:cs="Times New Roman"/>
          <w:sz w:val="24"/>
          <w:szCs w:val="24"/>
        </w:rPr>
        <w:t>Once setup is complete, the system first authenticates to the server via the token, then requests a predetermined number of recent papers (e.g., 8, 10, or 15) in JSON format to initiate data retrieval.</w:t>
      </w:r>
    </w:p>
    <w:p w:rsidR="0096651C" w:rsidRPr="0096651C" w:rsidRDefault="0096651C" w:rsidP="0096651C">
      <w:pPr>
        <w:pStyle w:val="ListeParagraf"/>
        <w:ind w:left="0"/>
        <w:jc w:val="both"/>
        <w:rPr>
          <w:rFonts w:ascii="Times New Roman" w:hAnsi="Times New Roman" w:cs="Times New Roman"/>
          <w:b/>
          <w:sz w:val="24"/>
          <w:szCs w:val="24"/>
        </w:rPr>
      </w:pPr>
    </w:p>
    <w:p w:rsidR="0096651C" w:rsidRDefault="0096651C" w:rsidP="0096651C">
      <w:pPr>
        <w:pStyle w:val="ListeParagraf"/>
        <w:ind w:left="0"/>
        <w:jc w:val="both"/>
        <w:rPr>
          <w:rFonts w:ascii="Times New Roman" w:hAnsi="Times New Roman" w:cs="Times New Roman"/>
          <w:b/>
          <w:sz w:val="24"/>
          <w:szCs w:val="24"/>
        </w:rPr>
      </w:pPr>
      <w:r w:rsidRPr="0096651C">
        <w:rPr>
          <w:rFonts w:ascii="Times New Roman" w:hAnsi="Times New Roman" w:cs="Times New Roman"/>
          <w:b/>
          <w:sz w:val="24"/>
          <w:szCs w:val="24"/>
        </w:rPr>
        <w:t>REFERENCES:</w:t>
      </w:r>
    </w:p>
    <w:p w:rsidR="0096651C" w:rsidRDefault="001A5228" w:rsidP="0096651C">
      <w:pPr>
        <w:pStyle w:val="ListeParagraf"/>
        <w:ind w:left="0"/>
        <w:jc w:val="both"/>
        <w:rPr>
          <w:rFonts w:ascii="Times New Roman" w:hAnsi="Times New Roman" w:cs="Times New Roman"/>
          <w:sz w:val="24"/>
          <w:szCs w:val="24"/>
        </w:rPr>
      </w:pPr>
      <w:hyperlink r:id="rId7" w:history="1">
        <w:r w:rsidRPr="00B3304F">
          <w:rPr>
            <w:rStyle w:val="Kpr"/>
            <w:rFonts w:ascii="Times New Roman" w:hAnsi="Times New Roman" w:cs="Times New Roman"/>
            <w:sz w:val="24"/>
            <w:szCs w:val="24"/>
          </w:rPr>
          <w:t>http://gemini.com/</w:t>
        </w:r>
      </w:hyperlink>
    </w:p>
    <w:p w:rsidR="001A5228" w:rsidRDefault="001A5228" w:rsidP="0096651C">
      <w:pPr>
        <w:pStyle w:val="ListeParagraf"/>
        <w:ind w:left="0"/>
        <w:jc w:val="both"/>
        <w:rPr>
          <w:rFonts w:ascii="Times New Roman" w:hAnsi="Times New Roman" w:cs="Times New Roman"/>
          <w:sz w:val="24"/>
          <w:szCs w:val="24"/>
        </w:rPr>
      </w:pPr>
      <w:hyperlink r:id="rId8" w:history="1">
        <w:r w:rsidRPr="00B3304F">
          <w:rPr>
            <w:rStyle w:val="Kpr"/>
            <w:rFonts w:ascii="Times New Roman" w:hAnsi="Times New Roman" w:cs="Times New Roman"/>
            <w:sz w:val="24"/>
            <w:szCs w:val="24"/>
          </w:rPr>
          <w:t>https://chatgpt.com/</w:t>
        </w:r>
      </w:hyperlink>
    </w:p>
    <w:p w:rsidR="001A5228" w:rsidRDefault="001A5228" w:rsidP="0096651C">
      <w:pPr>
        <w:pStyle w:val="ListeParagraf"/>
        <w:ind w:left="0"/>
        <w:jc w:val="both"/>
        <w:rPr>
          <w:rFonts w:ascii="Times New Roman" w:hAnsi="Times New Roman" w:cs="Times New Roman"/>
          <w:sz w:val="24"/>
          <w:szCs w:val="24"/>
        </w:rPr>
      </w:pPr>
    </w:p>
    <w:p w:rsidR="0096651C" w:rsidRPr="0096651C" w:rsidRDefault="0096651C" w:rsidP="0096651C">
      <w:pPr>
        <w:pStyle w:val="ListeParagraf"/>
        <w:ind w:left="0"/>
        <w:jc w:val="both"/>
        <w:rPr>
          <w:rFonts w:ascii="Times New Roman" w:hAnsi="Times New Roman" w:cs="Times New Roman"/>
          <w:b/>
          <w:sz w:val="24"/>
          <w:szCs w:val="24"/>
        </w:rPr>
      </w:pPr>
    </w:p>
    <w:p w:rsidR="0096651C" w:rsidRPr="0096651C" w:rsidRDefault="0096651C" w:rsidP="0096651C">
      <w:pPr>
        <w:pStyle w:val="ListeParagraf"/>
        <w:ind w:left="360"/>
        <w:jc w:val="both"/>
        <w:rPr>
          <w:rFonts w:ascii="Times New Roman" w:hAnsi="Times New Roman" w:cs="Times New Roman"/>
          <w:b/>
          <w:sz w:val="24"/>
          <w:szCs w:val="24"/>
        </w:rPr>
      </w:pPr>
    </w:p>
    <w:sectPr w:rsidR="0096651C" w:rsidRPr="0096651C">
      <w:headerReference w:type="even" r:id="rId9"/>
      <w:headerReference w:type="default" r:id="rId10"/>
      <w:footerReference w:type="even" r:id="rId11"/>
      <w:footerReference w:type="default" r:id="rId12"/>
      <w:headerReference w:type="first" r:id="rId13"/>
      <w:footerReference w:type="first" r:id="rId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7044F" w:rsidRDefault="0097044F" w:rsidP="001A5228">
      <w:pPr>
        <w:spacing w:after="0" w:line="240" w:lineRule="auto"/>
      </w:pPr>
      <w:r>
        <w:separator/>
      </w:r>
    </w:p>
  </w:endnote>
  <w:endnote w:type="continuationSeparator" w:id="0">
    <w:p w:rsidR="0097044F" w:rsidRDefault="0097044F" w:rsidP="001A52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5228" w:rsidRDefault="001A5228">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29858668"/>
      <w:docPartObj>
        <w:docPartGallery w:val="Page Numbers (Bottom of Page)"/>
        <w:docPartUnique/>
      </w:docPartObj>
    </w:sdtPr>
    <w:sdtEndPr>
      <w:rPr>
        <w:rFonts w:ascii="Times New Roman" w:hAnsi="Times New Roman" w:cs="Times New Roman"/>
        <w:sz w:val="24"/>
        <w:szCs w:val="24"/>
      </w:rPr>
    </w:sdtEndPr>
    <w:sdtContent>
      <w:bookmarkStart w:id="0" w:name="_GoBack" w:displacedByCustomXml="prev"/>
      <w:p w:rsidR="001A5228" w:rsidRPr="001A5228" w:rsidRDefault="001A5228">
        <w:pPr>
          <w:pStyle w:val="AltBilgi"/>
          <w:jc w:val="center"/>
          <w:rPr>
            <w:rFonts w:ascii="Times New Roman" w:hAnsi="Times New Roman" w:cs="Times New Roman"/>
            <w:sz w:val="24"/>
            <w:szCs w:val="24"/>
          </w:rPr>
        </w:pPr>
        <w:r w:rsidRPr="001A5228">
          <w:rPr>
            <w:rFonts w:ascii="Times New Roman" w:hAnsi="Times New Roman" w:cs="Times New Roman"/>
            <w:sz w:val="24"/>
            <w:szCs w:val="24"/>
          </w:rPr>
          <w:fldChar w:fldCharType="begin"/>
        </w:r>
        <w:r w:rsidRPr="001A5228">
          <w:rPr>
            <w:rFonts w:ascii="Times New Roman" w:hAnsi="Times New Roman" w:cs="Times New Roman"/>
            <w:sz w:val="24"/>
            <w:szCs w:val="24"/>
          </w:rPr>
          <w:instrText>PAGE   \* MERGEFORMAT</w:instrText>
        </w:r>
        <w:r w:rsidRPr="001A5228">
          <w:rPr>
            <w:rFonts w:ascii="Times New Roman" w:hAnsi="Times New Roman" w:cs="Times New Roman"/>
            <w:sz w:val="24"/>
            <w:szCs w:val="24"/>
          </w:rPr>
          <w:fldChar w:fldCharType="separate"/>
        </w:r>
        <w:r>
          <w:rPr>
            <w:rFonts w:ascii="Times New Roman" w:hAnsi="Times New Roman" w:cs="Times New Roman"/>
            <w:noProof/>
            <w:sz w:val="24"/>
            <w:szCs w:val="24"/>
          </w:rPr>
          <w:t>2</w:t>
        </w:r>
        <w:r w:rsidRPr="001A5228">
          <w:rPr>
            <w:rFonts w:ascii="Times New Roman" w:hAnsi="Times New Roman" w:cs="Times New Roman"/>
            <w:sz w:val="24"/>
            <w:szCs w:val="24"/>
          </w:rPr>
          <w:fldChar w:fldCharType="end"/>
        </w:r>
      </w:p>
    </w:sdtContent>
  </w:sdt>
  <w:bookmarkEnd w:id="0"/>
  <w:p w:rsidR="001A5228" w:rsidRDefault="001A5228">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5228" w:rsidRDefault="001A5228">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7044F" w:rsidRDefault="0097044F" w:rsidP="001A5228">
      <w:pPr>
        <w:spacing w:after="0" w:line="240" w:lineRule="auto"/>
      </w:pPr>
      <w:r>
        <w:separator/>
      </w:r>
    </w:p>
  </w:footnote>
  <w:footnote w:type="continuationSeparator" w:id="0">
    <w:p w:rsidR="0097044F" w:rsidRDefault="0097044F" w:rsidP="001A52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5228" w:rsidRDefault="001A5228">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5228" w:rsidRDefault="001A5228">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5228" w:rsidRDefault="001A5228">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311E74"/>
    <w:multiLevelType w:val="hybridMultilevel"/>
    <w:tmpl w:val="E0B41BAA"/>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 w15:restartNumberingAfterBreak="0">
    <w:nsid w:val="37CD6DE7"/>
    <w:multiLevelType w:val="hybridMultilevel"/>
    <w:tmpl w:val="00367370"/>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 w15:restartNumberingAfterBreak="0">
    <w:nsid w:val="43177DD7"/>
    <w:multiLevelType w:val="hybridMultilevel"/>
    <w:tmpl w:val="DE363984"/>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19AD"/>
    <w:rsid w:val="001A5228"/>
    <w:rsid w:val="0026310A"/>
    <w:rsid w:val="005740C4"/>
    <w:rsid w:val="0096651C"/>
    <w:rsid w:val="0097044F"/>
    <w:rsid w:val="009819AD"/>
    <w:rsid w:val="00E067A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F306E"/>
  <w15:chartTrackingRefBased/>
  <w15:docId w15:val="{BF41B5EC-9E52-4B72-AAB2-6B2808B93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9819AD"/>
    <w:pPr>
      <w:ind w:left="720"/>
      <w:contextualSpacing/>
    </w:pPr>
  </w:style>
  <w:style w:type="character" w:styleId="Kpr">
    <w:name w:val="Hyperlink"/>
    <w:basedOn w:val="VarsaylanParagrafYazTipi"/>
    <w:uiPriority w:val="99"/>
    <w:unhideWhenUsed/>
    <w:rsid w:val="001A5228"/>
    <w:rPr>
      <w:color w:val="0563C1" w:themeColor="hyperlink"/>
      <w:u w:val="single"/>
    </w:rPr>
  </w:style>
  <w:style w:type="paragraph" w:styleId="stBilgi">
    <w:name w:val="header"/>
    <w:basedOn w:val="Normal"/>
    <w:link w:val="stBilgiChar"/>
    <w:uiPriority w:val="99"/>
    <w:unhideWhenUsed/>
    <w:rsid w:val="001A5228"/>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1A5228"/>
  </w:style>
  <w:style w:type="paragraph" w:styleId="AltBilgi">
    <w:name w:val="footer"/>
    <w:basedOn w:val="Normal"/>
    <w:link w:val="AltBilgiChar"/>
    <w:uiPriority w:val="99"/>
    <w:unhideWhenUsed/>
    <w:rsid w:val="001A5228"/>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1A52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atgpt.com/"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gemini.com/"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2</Pages>
  <Words>554</Words>
  <Characters>3158</Characters>
  <Application>Microsoft Office Word</Application>
  <DocSecurity>0</DocSecurity>
  <Lines>26</Lines>
  <Paragraphs>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2026-03-29T15:14:00Z</dcterms:created>
  <dcterms:modified xsi:type="dcterms:W3CDTF">2026-03-29T15:58:00Z</dcterms:modified>
</cp:coreProperties>
</file>