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F57895" w:rsidTr="00097B40">
        <w:tc>
          <w:tcPr>
            <w:tcW w:w="1384" w:type="dxa"/>
          </w:tcPr>
          <w:p w:rsidR="008C742C" w:rsidRPr="00F57895" w:rsidRDefault="008C742C" w:rsidP="00097B4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471EFA" wp14:editId="6D7C38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C742C" w:rsidRPr="00F57895" w:rsidRDefault="008C742C" w:rsidP="00097B4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:rsidR="008C742C" w:rsidRPr="00F57895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C742C" w:rsidRPr="00F57895" w:rsidRDefault="008C742C" w:rsidP="008C742C">
      <w:pPr>
        <w:ind w:left="360"/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C742C" w:rsidRPr="00F57895" w:rsidRDefault="008C742C" w:rsidP="008C742C">
      <w:pPr>
        <w:rPr>
          <w:iCs/>
          <w:sz w:val="24"/>
        </w:rPr>
      </w:pPr>
    </w:p>
    <w:p w:rsidR="008C742C" w:rsidRPr="00F57895" w:rsidRDefault="008C742C" w:rsidP="008C742C">
      <w:pPr>
        <w:rPr>
          <w:i/>
          <w:sz w:val="24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04EA5" w:rsidP="008C742C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>РАСЧЕТНО-ПОЯСНИТЕЛЬНАЯ ЗАПИСКА К КУРСОВОМУ ПРОЕКТУ</w:t>
      </w:r>
    </w:p>
    <w:p w:rsidR="008C742C" w:rsidRPr="00F57895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Студент________________Нгуен Санг Фыок____________________</w:t>
      </w:r>
    </w:p>
    <w:p w:rsidR="008C742C" w:rsidRPr="00F57895" w:rsidRDefault="008C742C" w:rsidP="008C742C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804EA5">
        <w:rPr>
          <w:bCs/>
          <w:sz w:val="28"/>
          <w:szCs w:val="28"/>
          <w:u w:val="single"/>
        </w:rPr>
        <w:t>ИУ7И-5</w:t>
      </w:r>
      <w:r w:rsidRPr="00F57895">
        <w:rPr>
          <w:bCs/>
          <w:sz w:val="28"/>
          <w:szCs w:val="28"/>
          <w:u w:val="single"/>
        </w:rPr>
        <w:t>6Б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Тип практики _________________</w:t>
      </w:r>
      <w:r w:rsidRPr="00F57895">
        <w:rPr>
          <w:bCs/>
          <w:sz w:val="28"/>
          <w:szCs w:val="28"/>
          <w:u w:val="single"/>
        </w:rPr>
        <w:t>стационарная</w:t>
      </w:r>
      <w:r w:rsidRPr="00F57895">
        <w:rPr>
          <w:bCs/>
          <w:sz w:val="28"/>
          <w:szCs w:val="28"/>
        </w:rPr>
        <w:t>___________________________</w:t>
      </w:r>
    </w:p>
    <w:p w:rsidR="008C742C" w:rsidRPr="00F57895" w:rsidRDefault="008C742C" w:rsidP="008C742C">
      <w:pPr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szCs w:val="28"/>
        </w:rPr>
        <w:t xml:space="preserve"> Нгуен С. Ф.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 xml:space="preserve">____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8C742C" w:rsidRPr="00F57895" w:rsidRDefault="008C742C" w:rsidP="008C742C">
      <w:pPr>
        <w:jc w:val="both"/>
      </w:pPr>
    </w:p>
    <w:p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Руководитель практики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u w:val="single"/>
        </w:rPr>
        <w:t>Куров А.В.</w:t>
      </w:r>
      <w:r w:rsidRPr="00F57895">
        <w:rPr>
          <w:b/>
          <w:sz w:val="28"/>
        </w:rPr>
        <w:t xml:space="preserve">_______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8C742C" w:rsidRPr="00F57895" w:rsidRDefault="008C742C" w:rsidP="008C742C">
      <w:pPr>
        <w:jc w:val="both"/>
      </w:pPr>
    </w:p>
    <w:p w:rsidR="008C742C" w:rsidRPr="00F57895" w:rsidRDefault="008C742C" w:rsidP="008C742C"/>
    <w:p w:rsidR="008C742C" w:rsidRPr="00F57895" w:rsidRDefault="008C742C" w:rsidP="008C742C">
      <w:pPr>
        <w:jc w:val="center"/>
        <w:rPr>
          <w:i/>
          <w:sz w:val="22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:rsidR="008C742C" w:rsidRDefault="008C742C" w:rsidP="00804EA5">
      <w:pPr>
        <w:rPr>
          <w:i/>
          <w:sz w:val="22"/>
        </w:rPr>
      </w:pPr>
    </w:p>
    <w:p w:rsidR="00804EA5" w:rsidRDefault="00804EA5" w:rsidP="00804EA5">
      <w:pPr>
        <w:rPr>
          <w:i/>
          <w:sz w:val="22"/>
        </w:rPr>
      </w:pPr>
    </w:p>
    <w:p w:rsidR="00804EA5" w:rsidRPr="00F57895" w:rsidRDefault="00804EA5" w:rsidP="00804EA5">
      <w:pPr>
        <w:rPr>
          <w:i/>
          <w:sz w:val="22"/>
        </w:rPr>
      </w:pPr>
    </w:p>
    <w:p w:rsidR="008C742C" w:rsidRPr="00F57895" w:rsidRDefault="008C742C" w:rsidP="00804EA5">
      <w:pPr>
        <w:rPr>
          <w:i/>
          <w:sz w:val="22"/>
        </w:rPr>
      </w:pPr>
    </w:p>
    <w:p w:rsidR="008C742C" w:rsidRPr="00F57895" w:rsidRDefault="008C742C" w:rsidP="008C742C">
      <w:pPr>
        <w:jc w:val="center"/>
        <w:rPr>
          <w:i/>
          <w:sz w:val="22"/>
        </w:rPr>
      </w:pPr>
    </w:p>
    <w:p w:rsidR="00804EA5" w:rsidRPr="00804EA5" w:rsidRDefault="008C742C" w:rsidP="00804EA5">
      <w:pPr>
        <w:jc w:val="center"/>
        <w:rPr>
          <w:i/>
          <w:sz w:val="28"/>
        </w:rPr>
      </w:pPr>
      <w:r w:rsidRPr="00F57895">
        <w:rPr>
          <w:i/>
          <w:sz w:val="28"/>
        </w:rPr>
        <w:t>Москва, 2020 г.</w:t>
      </w:r>
      <w:r w:rsidR="00804EA5">
        <w:rPr>
          <w:b/>
          <w:bCs/>
          <w:iCs/>
          <w:sz w:val="28"/>
        </w:rPr>
        <w:br w:type="page"/>
      </w:r>
    </w:p>
    <w:p w:rsidR="008C742C" w:rsidRPr="00F57895" w:rsidRDefault="008C742C" w:rsidP="008C742C">
      <w:pPr>
        <w:spacing w:line="360" w:lineRule="auto"/>
        <w:rPr>
          <w:b/>
          <w:bCs/>
          <w:iCs/>
          <w:sz w:val="28"/>
        </w:rPr>
      </w:pPr>
      <w:r w:rsidRPr="00F57895">
        <w:rPr>
          <w:b/>
          <w:bCs/>
          <w:iCs/>
          <w:sz w:val="28"/>
        </w:rPr>
        <w:lastRenderedPageBreak/>
        <w:t>Индивидуальное задание:</w:t>
      </w:r>
    </w:p>
    <w:p w:rsidR="00154591" w:rsidRPr="00F57895" w:rsidRDefault="008C742C" w:rsidP="005F6562">
      <w:pPr>
        <w:pStyle w:val="im-mess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57895">
        <w:rPr>
          <w:color w:val="000000"/>
          <w:sz w:val="28"/>
          <w:szCs w:val="28"/>
        </w:rPr>
        <w:t>Разработать программу для трехмерн</w:t>
      </w:r>
      <w:r w:rsidR="0014711E" w:rsidRPr="00F57895">
        <w:rPr>
          <w:color w:val="000000"/>
          <w:sz w:val="28"/>
          <w:szCs w:val="28"/>
        </w:rPr>
        <w:t>ой визуализации городской среды.</w:t>
      </w:r>
      <w:r w:rsidR="005F6562">
        <w:rPr>
          <w:color w:val="000000"/>
          <w:sz w:val="28"/>
          <w:szCs w:val="28"/>
        </w:rPr>
        <w:t xml:space="preserve"> </w:t>
      </w:r>
      <w:r w:rsidR="00154591" w:rsidRPr="00F57895">
        <w:rPr>
          <w:color w:val="000000"/>
          <w:sz w:val="28"/>
          <w:szCs w:val="28"/>
        </w:rPr>
        <w:t>Реализация ан</w:t>
      </w:r>
      <w:r w:rsidR="00804EA5">
        <w:rPr>
          <w:color w:val="000000"/>
          <w:sz w:val="28"/>
          <w:szCs w:val="28"/>
        </w:rPr>
        <w:t>имации движения машины по дорогe</w:t>
      </w:r>
      <w:r w:rsidR="00154591" w:rsidRPr="00F57895">
        <w:rPr>
          <w:color w:val="000000"/>
          <w:sz w:val="28"/>
          <w:szCs w:val="28"/>
        </w:rPr>
        <w:t>.</w:t>
      </w: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F6562" w:rsidRDefault="005F6562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C742C" w:rsidRPr="00F57895" w:rsidRDefault="008C742C" w:rsidP="008C742C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57895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C742C" w:rsidRPr="00C46ED5" w:rsidRDefault="008C742C" w:rsidP="00C40A4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C742C" w:rsidRPr="00F57895" w:rsidRDefault="008C742C" w:rsidP="008C742C">
          <w:pPr>
            <w:rPr>
              <w:lang w:eastAsia="ru-RU"/>
            </w:rPr>
          </w:pPr>
        </w:p>
        <w:p w:rsidR="001F1210" w:rsidRDefault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C46ED5">
            <w:rPr>
              <w:sz w:val="28"/>
              <w:szCs w:val="28"/>
            </w:rPr>
            <w:fldChar w:fldCharType="begin"/>
          </w:r>
          <w:r w:rsidRPr="00C46ED5">
            <w:rPr>
              <w:sz w:val="28"/>
              <w:szCs w:val="28"/>
            </w:rPr>
            <w:instrText xml:space="preserve"> TOC \o "1-3" \h \z \u </w:instrText>
          </w:r>
          <w:r w:rsidRPr="00C46ED5">
            <w:rPr>
              <w:sz w:val="28"/>
              <w:szCs w:val="28"/>
            </w:rPr>
            <w:fldChar w:fldCharType="separate"/>
          </w:r>
          <w:hyperlink w:anchor="_Toc59845770" w:history="1">
            <w:r w:rsidR="001F1210" w:rsidRPr="004223AC">
              <w:rPr>
                <w:rStyle w:val="Hyperlink"/>
                <w:noProof/>
              </w:rPr>
              <w:t>Введение</w:t>
            </w:r>
            <w:r w:rsidR="001F1210">
              <w:rPr>
                <w:noProof/>
                <w:webHidden/>
              </w:rPr>
              <w:tab/>
            </w:r>
            <w:r w:rsidR="001F1210">
              <w:rPr>
                <w:noProof/>
                <w:webHidden/>
              </w:rPr>
              <w:fldChar w:fldCharType="begin"/>
            </w:r>
            <w:r w:rsidR="001F1210">
              <w:rPr>
                <w:noProof/>
                <w:webHidden/>
              </w:rPr>
              <w:instrText xml:space="preserve"> PAGEREF _Toc59845770 \h </w:instrText>
            </w:r>
            <w:r w:rsidR="001F1210">
              <w:rPr>
                <w:noProof/>
                <w:webHidden/>
              </w:rPr>
            </w:r>
            <w:r w:rsidR="001F1210">
              <w:rPr>
                <w:noProof/>
                <w:webHidden/>
              </w:rPr>
              <w:fldChar w:fldCharType="separate"/>
            </w:r>
            <w:r w:rsidR="001F1210">
              <w:rPr>
                <w:noProof/>
                <w:webHidden/>
              </w:rPr>
              <w:t>4</w:t>
            </w:r>
            <w:r w:rsidR="001F1210"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71" w:history="1">
            <w:r w:rsidRPr="004223AC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72" w:history="1">
            <w:r w:rsidRPr="004223AC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59845773" w:history="1">
            <w:r w:rsidRPr="004223AC">
              <w:rPr>
                <w:rStyle w:val="Hyperlink"/>
                <w:b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4223AC">
              <w:rPr>
                <w:rStyle w:val="Hyperlink"/>
                <w:b/>
                <w:noProof/>
              </w:rPr>
              <w:t>Разработка трехмерной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74" w:history="1">
            <w:r w:rsidRPr="004223AC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59845775" w:history="1">
            <w:r w:rsidRPr="004223AC">
              <w:rPr>
                <w:rStyle w:val="Hyperlink"/>
                <w:b/>
                <w:noProof/>
              </w:rPr>
              <w:t>1.2.1.</w:t>
            </w:r>
            <w:r>
              <w:rPr>
                <w:rFonts w:cstheme="minorBidi"/>
                <w:noProof/>
              </w:rPr>
              <w:tab/>
            </w:r>
            <w:r w:rsidRPr="004223AC">
              <w:rPr>
                <w:rStyle w:val="Hyperlink"/>
                <w:b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59845776" w:history="1">
            <w:r w:rsidRPr="004223AC">
              <w:rPr>
                <w:rStyle w:val="Hyperlink"/>
                <w:b/>
                <w:noProof/>
              </w:rPr>
              <w:t>1.2.2.</w:t>
            </w:r>
            <w:r>
              <w:rPr>
                <w:rFonts w:cstheme="minorBidi"/>
                <w:noProof/>
              </w:rPr>
              <w:tab/>
            </w:r>
            <w:r w:rsidRPr="004223AC">
              <w:rPr>
                <w:rStyle w:val="Hyperlink"/>
                <w:b/>
                <w:noProof/>
              </w:rPr>
              <w:t>Алгоритм, использующий Z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noProof/>
            </w:rPr>
          </w:pPr>
          <w:hyperlink w:anchor="_Toc59845777" w:history="1">
            <w:r w:rsidRPr="004223AC">
              <w:rPr>
                <w:rStyle w:val="Hyperlink"/>
                <w:b/>
                <w:noProof/>
              </w:rPr>
              <w:t>1.2.3.</w:t>
            </w:r>
            <w:r>
              <w:rPr>
                <w:rFonts w:cstheme="minorBidi"/>
                <w:noProof/>
              </w:rPr>
              <w:tab/>
            </w:r>
            <w:r w:rsidRPr="004223AC">
              <w:rPr>
                <w:rStyle w:val="Hyperlink"/>
                <w:b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78" w:history="1">
            <w:r w:rsidRPr="004223AC">
              <w:rPr>
                <w:rStyle w:val="Hyperlink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79" w:history="1">
            <w:r w:rsidRPr="004223AC">
              <w:rPr>
                <w:rStyle w:val="Hyperlink"/>
                <w:b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Описание трехмерных преобразований сцены</w:t>
            </w:r>
            <w:r w:rsidRPr="004223AC">
              <w:rPr>
                <w:rStyle w:val="Hyperlink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0" w:history="1">
            <w:r w:rsidRPr="004223AC">
              <w:rPr>
                <w:rStyle w:val="Hyperlink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noProof/>
              </w:rPr>
              <w:t>Выводы из аналитического раздел</w:t>
            </w:r>
            <w:r w:rsidRPr="004223A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1" w:history="1">
            <w:r w:rsidRPr="004223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2" w:history="1">
            <w:r w:rsidRPr="004223AC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Полигональное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3" w:history="1">
            <w:r w:rsidRPr="004223AC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 xml:space="preserve">Алгоритм </w:t>
            </w:r>
            <w:r w:rsidRPr="004223AC">
              <w:rPr>
                <w:rStyle w:val="Hyperlink"/>
                <w:b/>
                <w:noProof/>
                <w:lang w:val="en-US"/>
              </w:rPr>
              <w:t>Z</w:t>
            </w:r>
            <w:r w:rsidRPr="004223AC">
              <w:rPr>
                <w:rStyle w:val="Hyperlink"/>
                <w:b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4" w:history="1">
            <w:r w:rsidRPr="004223AC">
              <w:rPr>
                <w:rStyle w:val="Hyperlink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Простой метод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5" w:history="1">
            <w:r w:rsidRPr="004223AC">
              <w:rPr>
                <w:rStyle w:val="Hyperlink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Анимация движения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6" w:history="1">
            <w:r w:rsidRPr="004223AC">
              <w:rPr>
                <w:rStyle w:val="Hyperlink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7" w:history="1">
            <w:r w:rsidRPr="004223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8" w:history="1">
            <w:r w:rsidRPr="004223AC">
              <w:rPr>
                <w:rStyle w:val="Hyperlink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89" w:history="1">
            <w:r w:rsidRPr="004223AC">
              <w:rPr>
                <w:rStyle w:val="Hyperlink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0" w:history="1">
            <w:r w:rsidRPr="004223AC">
              <w:rPr>
                <w:rStyle w:val="Hyperlink"/>
                <w:b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1" w:history="1">
            <w:r w:rsidRPr="004223AC">
              <w:rPr>
                <w:rStyle w:val="Hyperlink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b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2" w:history="1">
            <w:r w:rsidRPr="004223AC">
              <w:rPr>
                <w:rStyle w:val="Hyperlink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3" w:history="1">
            <w:r w:rsidRPr="004223A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4" w:history="1">
            <w:r w:rsidRPr="004223AC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2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5" w:history="1">
            <w:r w:rsidRPr="004223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223AC">
              <w:rPr>
                <w:rStyle w:val="Hyperlink"/>
                <w:noProof/>
              </w:rPr>
              <w:t>Методы закрашивания в компьютерной графика (в Вьетнамском языке) [</w:t>
            </w:r>
            <w:r w:rsidRPr="004223AC">
              <w:rPr>
                <w:rStyle w:val="Hyperlink"/>
                <w:noProof/>
                <w:lang w:val="en-US"/>
              </w:rPr>
              <w:t>https</w:t>
            </w:r>
            <w:r w:rsidRPr="004223AC">
              <w:rPr>
                <w:rStyle w:val="Hyperlink"/>
                <w:noProof/>
              </w:rPr>
              <w:t>://</w:t>
            </w:r>
            <w:r w:rsidRPr="004223AC">
              <w:rPr>
                <w:rStyle w:val="Hyperlink"/>
                <w:noProof/>
                <w:lang w:val="en-US"/>
              </w:rPr>
              <w:t>tailieu</w:t>
            </w:r>
            <w:r w:rsidRPr="004223AC">
              <w:rPr>
                <w:rStyle w:val="Hyperlink"/>
                <w:noProof/>
              </w:rPr>
              <w:t>.</w:t>
            </w:r>
            <w:r w:rsidRPr="004223AC">
              <w:rPr>
                <w:rStyle w:val="Hyperlink"/>
                <w:noProof/>
                <w:lang w:val="en-US"/>
              </w:rPr>
              <w:t>vn</w:t>
            </w:r>
            <w:r w:rsidRPr="004223AC">
              <w:rPr>
                <w:rStyle w:val="Hyperlink"/>
                <w:noProof/>
              </w:rPr>
              <w:t>/</w:t>
            </w:r>
            <w:r w:rsidRPr="004223AC">
              <w:rPr>
                <w:rStyle w:val="Hyperlink"/>
                <w:noProof/>
                <w:lang w:val="en-US"/>
              </w:rPr>
              <w:t>doc</w:t>
            </w:r>
            <w:r w:rsidRPr="004223AC">
              <w:rPr>
                <w:rStyle w:val="Hyperlink"/>
                <w:noProof/>
              </w:rPr>
              <w:t>/</w:t>
            </w:r>
            <w:r w:rsidRPr="004223AC">
              <w:rPr>
                <w:rStyle w:val="Hyperlink"/>
                <w:noProof/>
                <w:lang w:val="en-US"/>
              </w:rPr>
              <w:t>cac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mo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hinh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to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mau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bong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trong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do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hoa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may</w:t>
            </w:r>
            <w:r w:rsidRPr="004223AC">
              <w:rPr>
                <w:rStyle w:val="Hyperlink"/>
                <w:noProof/>
              </w:rPr>
              <w:t>-</w:t>
            </w:r>
            <w:r w:rsidRPr="004223AC">
              <w:rPr>
                <w:rStyle w:val="Hyperlink"/>
                <w:noProof/>
                <w:lang w:val="en-US"/>
              </w:rPr>
              <w:t>tinh</w:t>
            </w:r>
            <w:r w:rsidRPr="004223AC">
              <w:rPr>
                <w:rStyle w:val="Hyperlink"/>
                <w:noProof/>
              </w:rPr>
              <w:t>-198113.</w:t>
            </w:r>
            <w:r w:rsidRPr="004223AC">
              <w:rPr>
                <w:rStyle w:val="Hyperlink"/>
                <w:noProof/>
                <w:lang w:val="en-US"/>
              </w:rPr>
              <w:t>html</w:t>
            </w:r>
            <w:r w:rsidRPr="004223AC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210" w:rsidRDefault="001F121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9845796" w:history="1">
            <w:r w:rsidRPr="004223AC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42C" w:rsidRPr="00C46ED5" w:rsidRDefault="008C742C" w:rsidP="008C742C">
          <w:pPr>
            <w:rPr>
              <w:sz w:val="28"/>
              <w:szCs w:val="28"/>
            </w:rPr>
          </w:pPr>
          <w:r w:rsidRPr="00C46ED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pStyle w:val="Heading1"/>
        <w:jc w:val="left"/>
      </w:pPr>
      <w:r w:rsidRPr="00F57895">
        <w:br w:type="page"/>
      </w:r>
      <w:bookmarkStart w:id="0" w:name="_Toc59845770"/>
      <w:r w:rsidRPr="00F57895">
        <w:lastRenderedPageBreak/>
        <w:t>Введение</w:t>
      </w:r>
      <w:bookmarkEnd w:id="0"/>
    </w:p>
    <w:p w:rsidR="008C742C" w:rsidRPr="00F57895" w:rsidRDefault="008C742C" w:rsidP="008C742C"/>
    <w:p w:rsidR="00154591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Компьютерное моделирование требуется во многих областях жизнедеятельности человека. Создание разных моделей, строительство, дизайн, телевидение, кино, тренажеры для подготовки кадров, компьютерные игры - во всех этих сферах компьютерное моделирования стало необходимом атрибутом. </w:t>
      </w:r>
    </w:p>
    <w:p w:rsidR="00F57895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Трехмерное моделирование и анимации постоянно развивается и совершенствуется и предоставляет нам все большие возможности, чтобы реализовать нужные нам замыслы</w:t>
      </w:r>
      <w:r w:rsidR="00F57895" w:rsidRPr="00F57895">
        <w:rPr>
          <w:sz w:val="28"/>
          <w:szCs w:val="28"/>
        </w:rPr>
        <w:t>.</w:t>
      </w:r>
    </w:p>
    <w:p w:rsidR="00F57895" w:rsidRPr="00FE461C" w:rsidRDefault="00F57895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 w:rsidRPr="00FE461C">
        <w:rPr>
          <w:sz w:val="28"/>
          <w:szCs w:val="28"/>
        </w:rPr>
        <w:t xml:space="preserve"> </w:t>
      </w:r>
      <w:r w:rsidR="00FE461C">
        <w:rPr>
          <w:sz w:val="28"/>
          <w:szCs w:val="28"/>
        </w:rPr>
        <w:t>реализовать построение трехмерной</w:t>
      </w:r>
      <w:r w:rsidR="00FE461C" w:rsidRPr="00FE461C">
        <w:rPr>
          <w:sz w:val="28"/>
          <w:szCs w:val="28"/>
        </w:rPr>
        <w:t xml:space="preserve"> </w:t>
      </w:r>
      <w:r w:rsidR="00FE461C" w:rsidRPr="00F57895">
        <w:rPr>
          <w:color w:val="000000"/>
          <w:sz w:val="28"/>
          <w:szCs w:val="28"/>
        </w:rPr>
        <w:t>городской</w:t>
      </w:r>
      <w:r w:rsidR="00FE461C">
        <w:rPr>
          <w:sz w:val="28"/>
          <w:szCs w:val="28"/>
        </w:rPr>
        <w:t xml:space="preserve"> сцены</w:t>
      </w:r>
      <w:r w:rsidR="00FE461C" w:rsidRPr="00FE461C">
        <w:rPr>
          <w:sz w:val="28"/>
          <w:szCs w:val="28"/>
        </w:rPr>
        <w:t>.</w:t>
      </w:r>
    </w:p>
    <w:p w:rsidR="00FE461C" w:rsidRDefault="00FE461C" w:rsidP="00FE461C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461C">
        <w:rPr>
          <w:sz w:val="28"/>
          <w:szCs w:val="28"/>
        </w:rPr>
        <w:t>выбор и/или модифицирование существующих алгоритмов трехмерной графики, которые позволят визуализировать трехмерную сцену;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данных алгоритмов для создания трехмерной сцены;</w:t>
      </w:r>
    </w:p>
    <w:p w:rsidR="00FE461C" w:rsidRP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FE461C">
        <w:rPr>
          <w:sz w:val="28"/>
          <w:szCs w:val="28"/>
        </w:rPr>
        <w:t xml:space="preserve">еализация </w:t>
      </w:r>
      <w:r w:rsidR="006D50C4" w:rsidRPr="00F57895">
        <w:rPr>
          <w:color w:val="000000"/>
          <w:sz w:val="28"/>
          <w:szCs w:val="28"/>
        </w:rPr>
        <w:t>анимации</w:t>
      </w:r>
      <w:r w:rsidR="006D50C4" w:rsidRPr="00FE461C">
        <w:rPr>
          <w:sz w:val="28"/>
          <w:szCs w:val="28"/>
        </w:rPr>
        <w:t xml:space="preserve"> </w:t>
      </w:r>
      <w:r w:rsidRPr="00FE461C">
        <w:rPr>
          <w:sz w:val="28"/>
          <w:szCs w:val="28"/>
        </w:rPr>
        <w:t>движения автомобиля</w:t>
      </w:r>
      <w:r w:rsidR="00773C81">
        <w:rPr>
          <w:sz w:val="28"/>
          <w:szCs w:val="28"/>
          <w:lang w:val="en-US"/>
        </w:rPr>
        <w:t>.</w:t>
      </w:r>
    </w:p>
    <w:p w:rsidR="00FE461C" w:rsidRPr="00FE461C" w:rsidRDefault="00FE461C" w:rsidP="00154591">
      <w:pPr>
        <w:spacing w:after="160" w:line="360" w:lineRule="auto"/>
        <w:ind w:firstLine="720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F57895">
        <w:rPr>
          <w:sz w:val="28"/>
          <w:szCs w:val="28"/>
        </w:rPr>
        <w:br w:type="page"/>
      </w:r>
    </w:p>
    <w:p w:rsidR="00C111FC" w:rsidRDefault="008C742C" w:rsidP="00C111FC">
      <w:pPr>
        <w:pStyle w:val="ListParagraph"/>
        <w:numPr>
          <w:ilvl w:val="0"/>
          <w:numId w:val="23"/>
        </w:numPr>
        <w:spacing w:line="360" w:lineRule="auto"/>
        <w:outlineLvl w:val="0"/>
        <w:rPr>
          <w:b/>
          <w:sz w:val="36"/>
        </w:rPr>
      </w:pPr>
      <w:bookmarkStart w:id="1" w:name="_Toc59845771"/>
      <w:r w:rsidRPr="00C111FC">
        <w:rPr>
          <w:b/>
          <w:sz w:val="36"/>
        </w:rPr>
        <w:t>Аналитическая часть</w:t>
      </w:r>
      <w:bookmarkStart w:id="2" w:name="_Toc52375887"/>
      <w:bookmarkEnd w:id="1"/>
    </w:p>
    <w:p w:rsidR="00C111FC" w:rsidRPr="00C111FC" w:rsidRDefault="00695F18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3" w:name="_Toc59845772"/>
      <w:r w:rsidRPr="00C111FC">
        <w:rPr>
          <w:b/>
          <w:sz w:val="32"/>
        </w:rPr>
        <w:t>Анализ предметной области</w:t>
      </w:r>
      <w:bookmarkEnd w:id="2"/>
      <w:bookmarkEnd w:id="3"/>
    </w:p>
    <w:p w:rsidR="0082184E" w:rsidRPr="00C111FC" w:rsidRDefault="00726E7F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40"/>
        </w:rPr>
      </w:pPr>
      <w:bookmarkStart w:id="4" w:name="_Toc59845773"/>
      <w:r w:rsidRPr="00C111FC">
        <w:rPr>
          <w:b/>
          <w:sz w:val="28"/>
        </w:rPr>
        <w:t>Разра</w:t>
      </w:r>
      <w:r w:rsidR="00D46DCD" w:rsidRPr="00C111FC">
        <w:rPr>
          <w:b/>
          <w:sz w:val="28"/>
        </w:rPr>
        <w:t xml:space="preserve">ботка трехмерной </w:t>
      </w:r>
      <w:r w:rsidRPr="00C111FC">
        <w:rPr>
          <w:b/>
          <w:sz w:val="28"/>
        </w:rPr>
        <w:t>модели</w:t>
      </w:r>
      <w:bookmarkEnd w:id="4"/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6F1164">
        <w:rPr>
          <w:bCs/>
          <w:sz w:val="28"/>
          <w:szCs w:val="36"/>
        </w:rPr>
        <w:t xml:space="preserve">Существует большое число способов описания поверхностей объектов визуализации моделируемого пространства. </w:t>
      </w:r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В </w:t>
      </w:r>
      <w:r w:rsidRPr="00D46DCD">
        <w:rPr>
          <w:bCs/>
          <w:sz w:val="28"/>
          <w:szCs w:val="36"/>
        </w:rPr>
        <w:t>полигональных моделях используются данные следующих типов: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bCs/>
          <w:sz w:val="28"/>
          <w:szCs w:val="36"/>
        </w:rPr>
        <w:t xml:space="preserve">- </w:t>
      </w:r>
      <w:r w:rsidRPr="00D46DCD">
        <w:rPr>
          <w:color w:val="000000" w:themeColor="text1"/>
          <w:sz w:val="28"/>
        </w:rPr>
        <w:t xml:space="preserve">геометрические (координаты вершин, уравнения ребер, плоскостей, поверхностей);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топологические (данные, определяющие связи между вершинами и ребрами, ребрами и гранями, гранями и телами);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>вспомогательные (данные, передающие цвет, фактуру, освещенность объекта, прозрачность граней и т.п., которые используются для визуализации модели).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</w:p>
    <w:p w:rsidR="0082184E" w:rsidRDefault="0082184E" w:rsidP="0082184E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6F3E7C">
        <w:rPr>
          <w:color w:val="000000" w:themeColor="text1"/>
          <w:sz w:val="28"/>
        </w:rPr>
        <w:t>При использовании полигональной модели возможно применение операции удаления невидимых линий и поверхностей, а также визуальная проверка пересечений поверхностей</w:t>
      </w:r>
      <w:r w:rsidRPr="00CD14BB">
        <w:rPr>
          <w:color w:val="000000" w:themeColor="text1"/>
          <w:sz w:val="28"/>
        </w:rPr>
        <w:t>.</w:t>
      </w:r>
    </w:p>
    <w:p w:rsidR="00D46DCD" w:rsidRDefault="00D46DCD" w:rsidP="00CD14BB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82184E">
        <w:rPr>
          <w:b/>
          <w:color w:val="000000"/>
          <w:sz w:val="28"/>
          <w:szCs w:val="28"/>
        </w:rPr>
        <w:t>Здание</w:t>
      </w:r>
      <w:r>
        <w:rPr>
          <w:color w:val="000000"/>
          <w:sz w:val="28"/>
          <w:szCs w:val="28"/>
        </w:rPr>
        <w:t xml:space="preserve"> является правильной призмой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47090B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47090B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 xml:space="preserve">высотой </w:t>
      </w:r>
      <w:r w:rsidR="006F3E7C">
        <w:rPr>
          <w:color w:val="000000"/>
          <w:sz w:val="28"/>
          <w:szCs w:val="28"/>
          <w:lang w:val="en-US"/>
        </w:rPr>
        <w:t>h</w:t>
      </w:r>
      <w:r w:rsidR="006F3E7C" w:rsidRPr="006F3E7C">
        <w:rPr>
          <w:color w:val="000000"/>
          <w:sz w:val="28"/>
          <w:szCs w:val="28"/>
        </w:rPr>
        <w:t>.</w:t>
      </w:r>
    </w:p>
    <w:p w:rsidR="0082184E" w:rsidRDefault="0082184E" w:rsidP="0082184E">
      <w:pPr>
        <w:keepNext/>
        <w:spacing w:line="360" w:lineRule="auto"/>
        <w:ind w:left="720" w:firstLine="720"/>
        <w:jc w:val="center"/>
      </w:pPr>
      <w:r w:rsidRPr="0082184E">
        <w:rPr>
          <w:color w:val="000000"/>
          <w:sz w:val="28"/>
          <w:szCs w:val="28"/>
        </w:rPr>
        <w:lastRenderedPageBreak/>
        <w:drawing>
          <wp:inline distT="0" distB="0" distL="0" distR="0" wp14:anchorId="1009C9DE" wp14:editId="155DC9AA">
            <wp:extent cx="3848637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5" w:rsidRPr="0082184E" w:rsidRDefault="0082184E" w:rsidP="0082184E">
      <w:pPr>
        <w:pStyle w:val="Caption"/>
        <w:jc w:val="center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82184E">
        <w:rPr>
          <w:rFonts w:ascii="Times New Roman" w:hAnsi="Times New Roman"/>
          <w:sz w:val="20"/>
          <w:szCs w:val="20"/>
        </w:rPr>
        <w:t xml:space="preserve">Рисунок </w:t>
      </w:r>
      <w:r w:rsidRPr="0082184E">
        <w:rPr>
          <w:rFonts w:ascii="Times New Roman" w:hAnsi="Times New Roman"/>
          <w:sz w:val="20"/>
          <w:szCs w:val="20"/>
        </w:rPr>
        <w:fldChar w:fldCharType="begin"/>
      </w:r>
      <w:r w:rsidRPr="0082184E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Pr="0082184E">
        <w:rPr>
          <w:rFonts w:ascii="Times New Roman" w:hAnsi="Times New Roman"/>
          <w:sz w:val="20"/>
          <w:szCs w:val="20"/>
        </w:rPr>
        <w:fldChar w:fldCharType="separate"/>
      </w:r>
      <w:r w:rsidRPr="0082184E">
        <w:rPr>
          <w:rFonts w:ascii="Times New Roman" w:hAnsi="Times New Roman"/>
          <w:noProof/>
          <w:sz w:val="20"/>
          <w:szCs w:val="20"/>
        </w:rPr>
        <w:t>1</w:t>
      </w:r>
      <w:r w:rsidRPr="0082184E">
        <w:rPr>
          <w:rFonts w:ascii="Times New Roman" w:hAnsi="Times New Roman"/>
          <w:sz w:val="20"/>
          <w:szCs w:val="20"/>
        </w:rPr>
        <w:fldChar w:fldCharType="end"/>
      </w:r>
      <w:r w:rsidRPr="0082184E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82184E">
        <w:rPr>
          <w:rFonts w:ascii="Times New Roman" w:hAnsi="Times New Roman"/>
          <w:color w:val="000000"/>
          <w:sz w:val="20"/>
          <w:szCs w:val="20"/>
        </w:rPr>
        <w:t>Здание</w:t>
      </w:r>
    </w:p>
    <w:p w:rsidR="00D46DCD" w:rsidRDefault="00804EA5" w:rsidP="00CD14BB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82184E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944B7" wp14:editId="197DE2CB">
                <wp:simplePos x="0" y="0"/>
                <wp:positionH relativeFrom="column">
                  <wp:posOffset>2368550</wp:posOffset>
                </wp:positionH>
                <wp:positionV relativeFrom="paragraph">
                  <wp:posOffset>3488690</wp:posOffset>
                </wp:positionV>
                <wp:extent cx="1695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6E6F" w:rsidRPr="00804EA5" w:rsidRDefault="005C6E6F" w:rsidP="00804EA5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Cs/>
                                <w:sz w:val="28"/>
                                <w:szCs w:val="36"/>
                              </w:rPr>
                              <w:t>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4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5pt;margin-top:274.7pt;width:13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jYKgIAAF0EAAAOAAAAZHJzL2Uyb0RvYy54bWysVMGO2jAQvVfqP1i+l8AWU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" stroked="f">
                <v:textbox style="mso-fit-shape-to-text:t" inset="0,0,0,0">
                  <w:txbxContent>
                    <w:p w:rsidR="005C6E6F" w:rsidRPr="00804EA5" w:rsidRDefault="005C6E6F" w:rsidP="00804EA5">
                      <w:pPr>
                        <w:pStyle w:val="Caption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bCs/>
                          <w:sz w:val="28"/>
                          <w:szCs w:val="36"/>
                        </w:rPr>
                        <w:t>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184E">
        <w:rPr>
          <w:b/>
          <w:bCs/>
          <w:sz w:val="28"/>
          <w:szCs w:val="36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2368706</wp:posOffset>
            </wp:positionH>
            <wp:positionV relativeFrom="paragraph">
              <wp:posOffset>907942</wp:posOffset>
            </wp:positionV>
            <wp:extent cx="1695450" cy="2524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7C" w:rsidRPr="0082184E">
        <w:rPr>
          <w:b/>
          <w:bCs/>
          <w:sz w:val="28"/>
          <w:szCs w:val="36"/>
        </w:rPr>
        <w:t>Дерево</w:t>
      </w:r>
      <w:r w:rsidR="006F3E7C">
        <w:rPr>
          <w:bCs/>
          <w:sz w:val="28"/>
          <w:szCs w:val="36"/>
        </w:rPr>
        <w:t xml:space="preserve"> состоит из цилиндрa</w:t>
      </w:r>
      <w:r>
        <w:rPr>
          <w:bCs/>
          <w:sz w:val="28"/>
          <w:szCs w:val="36"/>
        </w:rPr>
        <w:t xml:space="preserve"> внизу и </w:t>
      </w:r>
      <w:r w:rsidRPr="00804EA5">
        <w:rPr>
          <w:bCs/>
          <w:sz w:val="28"/>
          <w:szCs w:val="36"/>
        </w:rPr>
        <w:t>3 четырехугольные пирамиды</w:t>
      </w:r>
      <w:r w:rsidR="00D46DCD" w:rsidRPr="00D46DCD">
        <w:rPr>
          <w:bCs/>
          <w:sz w:val="28"/>
          <w:szCs w:val="36"/>
        </w:rPr>
        <w:t xml:space="preserve"> вверху.</w:t>
      </w:r>
      <w:r w:rsidR="006F3E7C" w:rsidRPr="006F3E7C">
        <w:rPr>
          <w:bCs/>
          <w:sz w:val="28"/>
          <w:szCs w:val="36"/>
        </w:rPr>
        <w:t xml:space="preserve"> </w:t>
      </w:r>
      <w:r w:rsidR="006F3E7C" w:rsidRPr="00D46DCD">
        <w:rPr>
          <w:bCs/>
          <w:sz w:val="28"/>
          <w:szCs w:val="36"/>
        </w:rPr>
        <w:t>Дерево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color w:val="000000"/>
          <w:sz w:val="28"/>
          <w:szCs w:val="28"/>
        </w:rPr>
        <w:t>задается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координатами</w:t>
      </w:r>
      <w:r w:rsidR="006F3E7C" w:rsidRPr="006F3E7C">
        <w:rPr>
          <w:color w:val="000000"/>
          <w:sz w:val="28"/>
          <w:szCs w:val="28"/>
        </w:rPr>
        <w:t xml:space="preserve">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6F3E7C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6F3E7C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>высотой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bCs/>
          <w:sz w:val="28"/>
          <w:szCs w:val="36"/>
        </w:rPr>
        <w:t>цилиндрa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bCs/>
          <w:sz w:val="28"/>
          <w:szCs w:val="36"/>
          <w:lang w:val="en-US"/>
        </w:rPr>
        <w:t>h</w:t>
      </w:r>
      <w:r>
        <w:rPr>
          <w:bCs/>
          <w:sz w:val="28"/>
          <w:szCs w:val="36"/>
        </w:rPr>
        <w:t xml:space="preserve">, </w:t>
      </w:r>
      <w:r w:rsidRPr="00804EA5">
        <w:rPr>
          <w:bCs/>
          <w:sz w:val="28"/>
          <w:szCs w:val="36"/>
        </w:rPr>
        <w:t>ширина  (</w:t>
      </w:r>
      <w:r>
        <w:rPr>
          <w:bCs/>
          <w:sz w:val="28"/>
          <w:szCs w:val="36"/>
          <w:lang w:val="en-US"/>
        </w:rPr>
        <w:t>width</w:t>
      </w:r>
      <w:r w:rsidRPr="00804EA5">
        <w:rPr>
          <w:bCs/>
          <w:sz w:val="28"/>
          <w:szCs w:val="36"/>
        </w:rPr>
        <w:t>) и длина</w:t>
      </w:r>
      <w:r>
        <w:rPr>
          <w:bCs/>
          <w:sz w:val="28"/>
          <w:szCs w:val="36"/>
        </w:rPr>
        <w:t xml:space="preserve"> (</w:t>
      </w:r>
      <w:r>
        <w:rPr>
          <w:bCs/>
          <w:sz w:val="28"/>
          <w:szCs w:val="36"/>
          <w:lang w:val="en-US"/>
        </w:rPr>
        <w:t>height</w:t>
      </w:r>
      <w:r w:rsidRPr="00804EA5">
        <w:rPr>
          <w:bCs/>
          <w:sz w:val="28"/>
          <w:szCs w:val="36"/>
        </w:rPr>
        <w:t>)</w:t>
      </w:r>
    </w:p>
    <w:p w:rsidR="00804EA5" w:rsidRPr="00804EA5" w:rsidRDefault="00804EA5" w:rsidP="00804EA5">
      <w:pPr>
        <w:spacing w:line="360" w:lineRule="auto"/>
        <w:ind w:left="720" w:firstLine="720"/>
        <w:rPr>
          <w:bCs/>
          <w:sz w:val="28"/>
          <w:szCs w:val="36"/>
        </w:rPr>
      </w:pPr>
    </w:p>
    <w:p w:rsidR="0082184E" w:rsidRPr="0082184E" w:rsidRDefault="0082184E" w:rsidP="0082184E">
      <w:pPr>
        <w:spacing w:line="360" w:lineRule="auto"/>
        <w:ind w:left="720" w:firstLine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Автомобиль: </w:t>
      </w:r>
      <w:r w:rsidRPr="0082184E">
        <w:rPr>
          <w:bCs/>
          <w:sz w:val="28"/>
          <w:szCs w:val="36"/>
        </w:rPr>
        <w:t>(разработано программой Blender) - сохраняется методом: вершины задаются координатами, а ребра задаются в порядке вершин</w:t>
      </w:r>
    </w:p>
    <w:p w:rsidR="0082184E" w:rsidRDefault="008756C9" w:rsidP="008756C9">
      <w:pPr>
        <w:spacing w:line="360" w:lineRule="auto"/>
        <w:rPr>
          <w:bCs/>
          <w:sz w:val="28"/>
          <w:szCs w:val="36"/>
        </w:rPr>
      </w:pPr>
      <w:r w:rsidRPr="008756C9">
        <w:rPr>
          <w:bCs/>
          <w:sz w:val="28"/>
          <w:szCs w:val="36"/>
        </w:rPr>
        <w:lastRenderedPageBreak/>
        <w:drawing>
          <wp:inline distT="0" distB="0" distL="0" distR="0" wp14:anchorId="41AF6B34" wp14:editId="69CC04D9">
            <wp:extent cx="3003470" cy="1594857"/>
            <wp:effectExtent l="0" t="0" r="698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961" cy="16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36"/>
          <w:lang w:val="en-US"/>
        </w:rPr>
        <w:t xml:space="preserve">  </w:t>
      </w:r>
      <w:r w:rsidRPr="008756C9">
        <w:rPr>
          <w:bCs/>
          <w:sz w:val="28"/>
          <w:szCs w:val="36"/>
        </w:rPr>
        <w:drawing>
          <wp:inline distT="0" distB="0" distL="0" distR="0" wp14:anchorId="212F8CD3" wp14:editId="694B6C39">
            <wp:extent cx="2467155" cy="16219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108" cy="163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FC" w:rsidRDefault="00C111FC" w:rsidP="00C111FC">
      <w:pPr>
        <w:rPr>
          <w:sz w:val="28"/>
        </w:rPr>
      </w:pPr>
    </w:p>
    <w:p w:rsidR="00C111FC" w:rsidRPr="00C111FC" w:rsidRDefault="008C742C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</w:rPr>
      </w:pPr>
      <w:bookmarkStart w:id="5" w:name="_Toc59845774"/>
      <w:r w:rsidRPr="00C111FC">
        <w:rPr>
          <w:b/>
          <w:sz w:val="28"/>
        </w:rPr>
        <w:t>Анализ алгоритмов удаления невидимых линий и поверхностей</w:t>
      </w:r>
      <w:bookmarkEnd w:id="5"/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</w:rPr>
      </w:pPr>
      <w:bookmarkStart w:id="6" w:name="_Toc59845775"/>
      <w:r w:rsidRPr="00C111FC">
        <w:rPr>
          <w:b/>
          <w:sz w:val="28"/>
          <w:szCs w:val="28"/>
        </w:rPr>
        <w:t>Алгоритм обратной трассировки лучей</w:t>
      </w:r>
      <w:bookmarkStart w:id="7" w:name="_Toc52970516"/>
      <w:bookmarkEnd w:id="6"/>
    </w:p>
    <w:p w:rsidR="005C6E6F" w:rsidRDefault="005C6E6F" w:rsidP="005C6E6F">
      <w:pPr>
        <w:rPr>
          <w:b/>
          <w:sz w:val="28"/>
          <w:szCs w:val="28"/>
        </w:rPr>
      </w:pPr>
      <w:bookmarkStart w:id="8" w:name="_Toc52970953"/>
    </w:p>
    <w:p w:rsidR="00E50F83" w:rsidRPr="005C6E6F" w:rsidRDefault="00E50F83" w:rsidP="005C6E6F">
      <w:pPr>
        <w:spacing w:line="360" w:lineRule="auto"/>
        <w:ind w:left="720" w:firstLine="720"/>
        <w:rPr>
          <w:sz w:val="28"/>
          <w:szCs w:val="28"/>
        </w:rPr>
      </w:pPr>
      <w:r w:rsidRPr="005C6E6F">
        <w:rPr>
          <w:sz w:val="28"/>
          <w:szCs w:val="28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</w:t>
      </w:r>
      <w:bookmarkEnd w:id="7"/>
      <w:bookmarkEnd w:id="8"/>
      <w:r w:rsidR="00AC2BF8" w:rsidRPr="005C6E6F">
        <w:rPr>
          <w:sz w:val="28"/>
          <w:szCs w:val="28"/>
        </w:rPr>
        <w:t>.</w:t>
      </w:r>
    </w:p>
    <w:p w:rsidR="005C6E6F" w:rsidRDefault="005C6E6F" w:rsidP="005C6E6F">
      <w:pPr>
        <w:ind w:left="720" w:firstLine="720"/>
        <w:rPr>
          <w:sz w:val="28"/>
          <w:szCs w:val="28"/>
        </w:rPr>
      </w:pPr>
      <w:r w:rsidRPr="005C6E6F">
        <w:rPr>
          <w:noProof/>
          <w:lang w:val="en-US"/>
        </w:rPr>
        <w:drawing>
          <wp:inline distT="0" distB="0" distL="0" distR="0">
            <wp:extent cx="4377690" cy="2912745"/>
            <wp:effectExtent l="0" t="0" r="3810" b="1905"/>
            <wp:docPr id="8" name="Picture 8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ссировка луч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F" w:rsidRDefault="005C6E6F" w:rsidP="005C6E6F">
      <w:pPr>
        <w:spacing w:after="160" w:line="360" w:lineRule="auto"/>
        <w:jc w:val="center"/>
        <w:rPr>
          <w:bCs/>
          <w:i/>
          <w:sz w:val="28"/>
          <w:szCs w:val="28"/>
        </w:rPr>
      </w:pPr>
      <w:r w:rsidRPr="00142D09">
        <w:rPr>
          <w:bCs/>
          <w:i/>
          <w:sz w:val="28"/>
          <w:szCs w:val="28"/>
        </w:rPr>
        <w:t>Рисунок 1.</w:t>
      </w:r>
      <w:r w:rsidRPr="00CD78E5">
        <w:rPr>
          <w:bCs/>
          <w:i/>
          <w:sz w:val="28"/>
          <w:szCs w:val="28"/>
        </w:rPr>
        <w:t>1.1.</w:t>
      </w:r>
      <w:r>
        <w:rPr>
          <w:bCs/>
          <w:i/>
          <w:sz w:val="28"/>
          <w:szCs w:val="28"/>
        </w:rPr>
        <w:t xml:space="preserve"> Алгоритм трассировки лучей.</w:t>
      </w:r>
    </w:p>
    <w:p w:rsidR="005C6E6F" w:rsidRPr="008A7757" w:rsidRDefault="005C6E6F" w:rsidP="005C6E6F">
      <w:pPr>
        <w:ind w:left="720" w:firstLine="720"/>
        <w:rPr>
          <w:sz w:val="28"/>
          <w:szCs w:val="28"/>
        </w:rPr>
      </w:pPr>
    </w:p>
    <w:p w:rsid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Далее необходимо определить д</w:t>
      </w:r>
      <w:r>
        <w:rPr>
          <w:bCs/>
          <w:sz w:val="28"/>
          <w:szCs w:val="28"/>
        </w:rPr>
        <w:t xml:space="preserve">ля каждого источника освещения, </w:t>
      </w:r>
      <w:r w:rsidRPr="00860E10">
        <w:rPr>
          <w:bCs/>
          <w:sz w:val="28"/>
          <w:szCs w:val="28"/>
        </w:rPr>
        <w:t>видна ли из него эта точка.</w:t>
      </w:r>
    </w:p>
    <w:p w:rsidR="00860E10" w:rsidRP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Алгоритм на псевдокоде можно кратко записать так:</w:t>
      </w:r>
    </w:p>
    <w:p w:rsidR="00860E10" w:rsidRPr="00860E10" w:rsidRDefault="00860E10" w:rsidP="00860E10">
      <w:pPr>
        <w:spacing w:after="160"/>
        <w:ind w:left="720" w:firstLine="630"/>
        <w:rPr>
          <w:bCs/>
          <w:sz w:val="28"/>
          <w:szCs w:val="28"/>
          <w:lang w:val="en-US"/>
        </w:rPr>
      </w:pPr>
      <w:r w:rsidRPr="00860E10">
        <w:rPr>
          <w:b/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0E10">
        <w:rPr>
          <w:bCs/>
          <w:sz w:val="28"/>
          <w:szCs w:val="28"/>
          <w:lang w:val="en-US"/>
        </w:rPr>
        <w:t>for all pixels</w:t>
      </w:r>
    </w:p>
    <w:p w:rsidR="00860E10" w:rsidRPr="00860E10" w:rsidRDefault="00860E10" w:rsidP="00860E10">
      <w:pPr>
        <w:spacing w:after="160"/>
        <w:ind w:left="2160" w:firstLine="720"/>
        <w:rPr>
          <w:bCs/>
          <w:sz w:val="28"/>
          <w:szCs w:val="28"/>
          <w:lang w:val="en-US"/>
        </w:rPr>
      </w:pPr>
      <w:r w:rsidRPr="00860E10">
        <w:rPr>
          <w:bCs/>
          <w:sz w:val="28"/>
          <w:szCs w:val="28"/>
          <w:lang w:val="en-US"/>
        </w:rPr>
        <w:t>for all objects</w:t>
      </w:r>
    </w:p>
    <w:p w:rsidR="00860E10" w:rsidRPr="00695F18" w:rsidRDefault="00860E10" w:rsidP="00860E10">
      <w:pPr>
        <w:spacing w:after="160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  <w:lang w:val="en-US"/>
        </w:rPr>
        <w:t>         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860E10">
        <w:rPr>
          <w:bCs/>
          <w:sz w:val="28"/>
          <w:szCs w:val="28"/>
          <w:lang w:val="en-US"/>
        </w:rPr>
        <w:t>compare </w:t>
      </w:r>
      <w:r w:rsidRPr="00860E10">
        <w:rPr>
          <w:bCs/>
          <w:i/>
          <w:iCs/>
          <w:sz w:val="28"/>
          <w:szCs w:val="28"/>
          <w:lang w:val="en-US"/>
        </w:rPr>
        <w:t>z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Преимущество</w:t>
      </w:r>
      <w:r w:rsidRPr="00142D09">
        <w:rPr>
          <w:sz w:val="28"/>
          <w:szCs w:val="28"/>
        </w:rPr>
        <w:t>:</w:t>
      </w:r>
      <w:r w:rsidRPr="00F57895">
        <w:rPr>
          <w:sz w:val="28"/>
          <w:szCs w:val="28"/>
        </w:rPr>
        <w:t xml:space="preserve"> Высокая степень параллельности вычислений</w:t>
      </w:r>
    </w:p>
    <w:p w:rsidR="00E50F83" w:rsidRPr="006D50C4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Недостаток</w:t>
      </w:r>
      <w:r w:rsidRPr="006D50C4">
        <w:rPr>
          <w:sz w:val="28"/>
          <w:szCs w:val="28"/>
        </w:rPr>
        <w:t>: высокая вычислительная стоимость расчетов; резкие границы цветовых переходов и “зазубренность” линий.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9" w:name="_Toc26537830"/>
      <w:bookmarkStart w:id="10" w:name="_Toc59845776"/>
      <w:r w:rsidRPr="00C111FC">
        <w:rPr>
          <w:b/>
          <w:sz w:val="28"/>
        </w:rPr>
        <w:t>Алгоритм, использующий Z буфер</w:t>
      </w:r>
      <w:bookmarkEnd w:id="9"/>
      <w:bookmarkEnd w:id="10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</w:rPr>
      </w:pPr>
      <w:bookmarkStart w:id="11" w:name="_Toc52970518"/>
      <w:bookmarkStart w:id="12" w:name="_Toc52970955"/>
      <w:r w:rsidRPr="00C111FC">
        <w:rPr>
          <w:sz w:val="28"/>
        </w:rPr>
        <w:t>Алгоритм работает в пространстве изображения.</w:t>
      </w:r>
      <w:bookmarkEnd w:id="11"/>
      <w:bookmarkEnd w:id="12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i/>
          <w:iCs/>
          <w:color w:val="000000"/>
          <w:sz w:val="28"/>
          <w:shd w:val="clear" w:color="auto" w:fill="FFFFFF"/>
        </w:rPr>
      </w:pPr>
      <w:bookmarkStart w:id="13" w:name="_Toc52970519"/>
      <w:bookmarkStart w:id="14" w:name="_Toc52970956"/>
      <w:r w:rsidRPr="00C111FC">
        <w:rPr>
          <w:color w:val="000000"/>
          <w:sz w:val="28"/>
          <w:shd w:val="clear" w:color="auto" w:fill="FFFFFF"/>
        </w:rPr>
        <w:t>Идея </w:t>
      </w:r>
      <w:r w:rsidRPr="00C111FC">
        <w:rPr>
          <w:i/>
          <w:iCs/>
          <w:color w:val="000000"/>
          <w:sz w:val="28"/>
          <w:shd w:val="clear" w:color="auto" w:fill="FFFFFF"/>
        </w:rPr>
        <w:t>z-</w:t>
      </w:r>
      <w:r w:rsidRPr="00C111FC">
        <w:rPr>
          <w:color w:val="000000"/>
          <w:sz w:val="28"/>
          <w:shd w:val="clear" w:color="auto" w:fill="FFFFFF"/>
        </w:rPr>
        <w:t>буфера является простым обобщением идеи о буфере кадра. Буфер кадра используется для запоминания атрибутов (интенсивности) каждого пиксела в пространстве изображения, z-буфер - это отдельный буфер глубины, используемый для запоминания координаты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или глубины каждого видимого пиксела в пространстве изображения. В процессе работы глубина или значение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каждого нового пиксела, который нужно занести в буфер кадра, сравнивается с глубиной того пиксела, который уже занесен в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-буфер. Если это сравнение показывает, что новый пиксел расположен впереди пиксела, находящегося в буфере кадра, то новый пиксел заносится в этот буфер и, кроме того, производится корректировка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-буфера новым значением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. Если же сравнение дает противоположный результат, то никаких действий не производится. По сути, алгоритм является поиском по </w:t>
      </w:r>
      <w:r w:rsidRPr="00C111FC">
        <w:rPr>
          <w:i/>
          <w:iCs/>
          <w:color w:val="000000"/>
          <w:sz w:val="28"/>
          <w:shd w:val="clear" w:color="auto" w:fill="FFFFFF"/>
        </w:rPr>
        <w:t>х</w:t>
      </w:r>
      <w:r w:rsidRPr="00C111FC">
        <w:rPr>
          <w:color w:val="000000"/>
          <w:sz w:val="28"/>
          <w:shd w:val="clear" w:color="auto" w:fill="FFFFFF"/>
        </w:rPr>
        <w:t> и </w:t>
      </w:r>
      <w:r w:rsidRPr="00C111FC">
        <w:rPr>
          <w:i/>
          <w:iCs/>
          <w:color w:val="000000"/>
          <w:sz w:val="28"/>
          <w:shd w:val="clear" w:color="auto" w:fill="FFFFFF"/>
        </w:rPr>
        <w:t>у</w:t>
      </w:r>
      <w:r w:rsidRPr="00C111FC">
        <w:rPr>
          <w:color w:val="000000"/>
          <w:sz w:val="28"/>
          <w:shd w:val="clear" w:color="auto" w:fill="FFFFFF"/>
        </w:rPr>
        <w:t> наибольшего значения функции </w:t>
      </w:r>
      <w:r w:rsidRPr="00C111FC">
        <w:rPr>
          <w:i/>
          <w:iCs/>
          <w:color w:val="000000"/>
          <w:sz w:val="28"/>
          <w:shd w:val="clear" w:color="auto" w:fill="FFFFFF"/>
        </w:rPr>
        <w:t>z (х, у).</w:t>
      </w:r>
      <w:bookmarkEnd w:id="13"/>
      <w:bookmarkEnd w:id="14"/>
    </w:p>
    <w:p w:rsidR="00C111FC" w:rsidRDefault="00E50F83" w:rsidP="00C111FC">
      <w:pPr>
        <w:rPr>
          <w:b/>
          <w:color w:val="000000"/>
          <w:shd w:val="clear" w:color="auto" w:fill="FFFFFF"/>
        </w:rPr>
      </w:pPr>
      <w:bookmarkStart w:id="15" w:name="_Toc52970957"/>
      <w:r w:rsidRPr="00CD78E5"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3283585" cy="2089785"/>
            <wp:effectExtent l="0" t="0" r="0" b="5715"/>
            <wp:wrapSquare wrapText="bothSides"/>
            <wp:docPr id="9" name="Picture 9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graph.tpu.ru/zbuff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F83" w:rsidRPr="00C111FC" w:rsidRDefault="00E50F83" w:rsidP="00C111FC">
      <w:pPr>
        <w:spacing w:line="360" w:lineRule="auto"/>
        <w:rPr>
          <w:sz w:val="28"/>
        </w:rPr>
      </w:pPr>
      <w:r w:rsidRPr="00C111FC">
        <w:rPr>
          <w:color w:val="000000"/>
          <w:sz w:val="28"/>
          <w:shd w:val="clear" w:color="auto" w:fill="FFFFFF"/>
        </w:rPr>
        <w:t xml:space="preserve">Для нахождения необходимых значений </w:t>
      </w:r>
      <w:r w:rsidRPr="00C111FC">
        <w:rPr>
          <w:color w:val="000000"/>
          <w:sz w:val="28"/>
          <w:shd w:val="clear" w:color="auto" w:fill="FFFFFF"/>
          <w:lang w:val="en-US"/>
        </w:rPr>
        <w:t>Z</w:t>
      </w:r>
      <w:r w:rsidRPr="00C111FC">
        <w:rPr>
          <w:color w:val="000000"/>
          <w:sz w:val="28"/>
          <w:shd w:val="clear" w:color="auto" w:fill="FFFFFF"/>
        </w:rPr>
        <w:t>, используется линейная интерполяция:</w:t>
      </w:r>
      <w:bookmarkEnd w:id="15"/>
    </w:p>
    <w:p w:rsidR="00E50F83" w:rsidRPr="00F57895" w:rsidRDefault="00E50F83" w:rsidP="00E50F83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den>
          </m:f>
        </m:oMath>
      </m:oMathPara>
    </w:p>
    <w:p w:rsidR="00E50F83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7A00C8">
        <w:rPr>
          <w:i/>
          <w:iCs/>
          <w:color w:val="000000"/>
          <w:sz w:val="28"/>
          <w:szCs w:val="28"/>
          <w:shd w:val="clear" w:color="auto" w:fill="FFFFFF"/>
        </w:rPr>
        <w:tab/>
      </w:r>
    </w:p>
    <w:p w:rsidR="00E50F83" w:rsidRPr="007A00C8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ab/>
      </w:r>
      <w:r w:rsidRPr="007A00C8">
        <w:rPr>
          <w:bCs/>
          <w:i/>
          <w:sz w:val="28"/>
          <w:szCs w:val="28"/>
        </w:rPr>
        <w:t>Рисунок</w:t>
      </w:r>
      <w:r w:rsidRPr="006D50C4">
        <w:rPr>
          <w:bCs/>
          <w:i/>
          <w:sz w:val="28"/>
          <w:szCs w:val="28"/>
        </w:rPr>
        <w:t xml:space="preserve"> 1.1.1</w:t>
      </w:r>
      <w:r w:rsidRPr="007A00C8">
        <w:rPr>
          <w:bCs/>
          <w:i/>
          <w:sz w:val="28"/>
          <w:szCs w:val="28"/>
        </w:rPr>
        <w:t>. Л</w:t>
      </w:r>
      <w:r w:rsidRPr="007A00C8">
        <w:rPr>
          <w:i/>
          <w:color w:val="000000"/>
          <w:sz w:val="28"/>
          <w:szCs w:val="28"/>
          <w:shd w:val="clear" w:color="auto" w:fill="FFFFFF"/>
        </w:rPr>
        <w:t>инейная интерполяция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Главное преимущество - простота. Сцены могут быть любой сложности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Основной недостаток - большой объем требуемой памяти. Другой недостаток состоит в трудоемкости и высокой стоимости устранения лестничного эффекта, а также реализации эффектов прозрачности и просвечивания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16" w:name="_Toc26537831"/>
      <w:bookmarkStart w:id="17" w:name="_Toc59845777"/>
      <w:r w:rsidRPr="00C111FC">
        <w:rPr>
          <w:b/>
          <w:sz w:val="28"/>
        </w:rPr>
        <w:t>Алгоритм Робертса</w:t>
      </w:r>
      <w:bookmarkEnd w:id="16"/>
      <w:bookmarkEnd w:id="17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  <w:shd w:val="clear" w:color="auto" w:fill="FFFFFF"/>
        </w:rPr>
      </w:pPr>
      <w:bookmarkStart w:id="18" w:name="_Toc52970959"/>
      <w:r w:rsidRPr="00C111FC">
        <w:rPr>
          <w:sz w:val="28"/>
        </w:rPr>
        <w:t xml:space="preserve">Алгоритм работает в </w:t>
      </w:r>
      <w:r w:rsidRPr="00C111FC">
        <w:rPr>
          <w:sz w:val="28"/>
          <w:shd w:val="clear" w:color="auto" w:fill="FFFFFF"/>
        </w:rPr>
        <w:t>объектном пространстве.</w:t>
      </w:r>
      <w:bookmarkEnd w:id="18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19" w:name="_Toc52970960"/>
      <w:r w:rsidRPr="00C111FC">
        <w:rPr>
          <w:bCs/>
          <w:sz w:val="28"/>
        </w:rPr>
        <w:t>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</w:t>
      </w:r>
      <w:bookmarkEnd w:id="19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0" w:name="_Toc52970961"/>
      <w:r w:rsidRPr="00C111FC">
        <w:rPr>
          <w:bCs/>
          <w:sz w:val="28"/>
        </w:rPr>
        <w:t>В алгоритме Робертса требуется, чтобы все изображаемые тела или объекты были выпуклыми</w:t>
      </w:r>
      <w:bookmarkEnd w:id="20"/>
    </w:p>
    <w:p w:rsid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1" w:name="_Toc52970962"/>
      <w:r w:rsidRPr="00C111FC">
        <w:rPr>
          <w:bCs/>
          <w:sz w:val="28"/>
        </w:rPr>
        <w:t>Уравнение произвольной плоскости в трехмерном пространстве имеет вид:</w:t>
      </w:r>
      <w:bookmarkStart w:id="22" w:name="_Toc52970963"/>
      <w:bookmarkEnd w:id="21"/>
      <w:r w:rsidR="00C111FC" w:rsidRPr="00C111FC">
        <w:rPr>
          <w:bCs/>
          <w:sz w:val="28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C111FC" w:rsidTr="008B38CA">
        <w:tc>
          <w:tcPr>
            <w:tcW w:w="8293" w:type="dxa"/>
          </w:tcPr>
          <w:p w:rsidR="00C111FC" w:rsidRPr="00C111FC" w:rsidRDefault="00C111FC" w:rsidP="00C111FC">
            <w:pPr>
              <w:spacing w:line="360" w:lineRule="auto"/>
              <w:ind w:left="504" w:firstLine="720"/>
              <w:jc w:val="both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ax+by+cz=0</m:t>
                </m:r>
              </m:oMath>
            </m:oMathPara>
          </w:p>
        </w:tc>
        <w:tc>
          <w:tcPr>
            <w:tcW w:w="542" w:type="dxa"/>
          </w:tcPr>
          <w:p w:rsidR="00C111FC" w:rsidRDefault="00C111FC" w:rsidP="00C111FC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111FC" w:rsidRDefault="00C111FC" w:rsidP="00C111FC">
      <w:pPr>
        <w:spacing w:line="360" w:lineRule="auto"/>
        <w:ind w:left="504" w:firstLine="720"/>
        <w:jc w:val="both"/>
        <w:rPr>
          <w:bCs/>
          <w:sz w:val="28"/>
        </w:rPr>
      </w:pPr>
    </w:p>
    <w:bookmarkEnd w:id="22"/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В матричной форме [x y z 1][P]T = 0, где [P]T = [a b c d] представляет собой плоскость. Поэтому любое выпуклое твердое тело можно выразить матрицей тела, состоящей из коэффициентов уравнений плоскостей, т. е.</w:t>
      </w:r>
    </w:p>
    <w:p w:rsidR="008B7AC3" w:rsidRPr="008B7AC3" w:rsidRDefault="00804EA5" w:rsidP="00E50F83">
      <w:pPr>
        <w:spacing w:after="160" w:line="360" w:lineRule="auto"/>
        <w:jc w:val="both"/>
        <w:rPr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lastRenderedPageBreak/>
        <w:t>Матрицы тел для объектов преобразованной сцены можно получить или преобразованием исходных матриц тел, или вычислением новых матриц тел, используя преобразованные вершины или точки:</w:t>
      </w:r>
    </w:p>
    <w:p w:rsidR="00E50F83" w:rsidRPr="00F57895" w:rsidRDefault="00804EA5" w:rsidP="00E50F83">
      <w:pPr>
        <w:spacing w:after="160" w:line="360" w:lineRule="auto"/>
        <w:jc w:val="both"/>
        <w:rPr>
          <w:bCs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[T]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[V]</m:t>
          </m:r>
        </m:oMath>
      </m:oMathPara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Матрица тела должно быть сформировано корректно то есть любая точка расположена внутри тела должна располагаться в положительную сторону от каждой грани тела. Если это не так, матрица корректируется умножением соответствующего столбца на -1.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Условие [</w:t>
      </w:r>
      <w:r w:rsidRPr="00F57895">
        <w:rPr>
          <w:bCs/>
          <w:i/>
          <w:iCs/>
          <w:sz w:val="28"/>
          <w:szCs w:val="28"/>
        </w:rPr>
        <w:t>Е</w:t>
      </w:r>
      <w:r w:rsidRPr="00F57895">
        <w:rPr>
          <w:bCs/>
          <w:sz w:val="28"/>
          <w:szCs w:val="28"/>
        </w:rPr>
        <w:t>]·[</w:t>
      </w:r>
      <w:r w:rsidRPr="00F57895">
        <w:rPr>
          <w:bCs/>
          <w:i/>
          <w:iCs/>
          <w:sz w:val="28"/>
          <w:szCs w:val="28"/>
        </w:rPr>
        <w:t>V</w:t>
      </w:r>
      <w:r w:rsidRPr="00F57895">
        <w:rPr>
          <w:bCs/>
          <w:sz w:val="28"/>
          <w:szCs w:val="28"/>
        </w:rPr>
        <w:t>] &lt; 0 определяет, что плоскости — нелицевые, [</w:t>
      </w:r>
      <w:r w:rsidRPr="00F57895">
        <w:rPr>
          <w:bCs/>
          <w:sz w:val="28"/>
          <w:szCs w:val="28"/>
          <w:lang w:val="en-US"/>
        </w:rPr>
        <w:t>E</w:t>
      </w:r>
      <w:r w:rsidRPr="00F57895">
        <w:rPr>
          <w:bCs/>
          <w:sz w:val="28"/>
          <w:szCs w:val="28"/>
        </w:rPr>
        <w:t>] = точка наблюдения.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Для определения видимых точек ребра надо построить луч соединяющии точку наблюдения с точкой на ребре. Точка невидима если луч на своем пути встречает в качестве преграде рассматриваеммое тело</w:t>
      </w:r>
    </w:p>
    <w:p w:rsidR="00E50F83" w:rsidRPr="005848BE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отрезка</w:t>
      </w:r>
      <w:r>
        <w:rPr>
          <w:bCs/>
          <w:sz w:val="28"/>
          <w:szCs w:val="28"/>
          <w:lang w:val="en-US"/>
        </w:rPr>
        <w:t>:</w:t>
      </w:r>
    </w:p>
    <w:p w:rsidR="00E50F83" w:rsidRPr="005D19CA" w:rsidRDefault="00E50F83" w:rsidP="00E50F83">
      <w:pPr>
        <w:pStyle w:val="Caption"/>
        <w:ind w:firstLine="720"/>
        <w:jc w:val="both"/>
        <w:rPr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 w:val="0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=P1-</m:t>
          </m:r>
          <m:d>
            <m:dPr>
              <m:ctrlPr>
                <w:rPr>
                  <w:rFonts w:ascii="Cambria Math" w:hAnsi="Cambria Math"/>
                  <w:bCs/>
                  <w:i w:val="0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P2-P1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t,  0≤t≤1</m:t>
          </m:r>
        </m:oMath>
      </m:oMathPara>
    </w:p>
    <w:p w:rsidR="00E50F83" w:rsidRPr="005D19CA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плоскости проходящий через отрезок и луч</w:t>
      </w:r>
      <w:r w:rsidRPr="005D19CA">
        <w:rPr>
          <w:bCs/>
          <w:sz w:val="28"/>
          <w:szCs w:val="28"/>
        </w:rPr>
        <w:t>:</w:t>
      </w:r>
    </w:p>
    <w:p w:rsidR="00E50F83" w:rsidRPr="00F57895" w:rsidRDefault="00E50F83" w:rsidP="00C46ED5">
      <w:pPr>
        <w:spacing w:after="160" w:line="360" w:lineRule="auto"/>
        <w:ind w:firstLine="720"/>
        <w:jc w:val="center"/>
        <w:rPr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al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al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   al≥0</m:t>
          </m:r>
        </m:oMath>
      </m:oMathPara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Невидимым точкам ребра Р1 Р2 соответствуют такие значения параметров t, al  при которых выполняется все неравенства</w:t>
      </w:r>
    </w:p>
    <w:p w:rsidR="00E50F83" w:rsidRPr="00F57895" w:rsidRDefault="00E50F83" w:rsidP="00E50F83">
      <w:pPr>
        <w:spacing w:after="160" w:line="360" w:lineRule="auto"/>
        <w:ind w:firstLine="72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H=Q*V,  hj&gt;0 j=1..n</m:t>
          </m:r>
        </m:oMath>
      </m:oMathPara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 w:rsidRPr="00F57895">
        <w:rPr>
          <w:sz w:val="28"/>
          <w:szCs w:val="28"/>
          <w:lang w:val="en-US"/>
        </w:rPr>
        <w:t>z</w:t>
      </w:r>
      <w:r w:rsidRPr="00F57895">
        <w:rPr>
          <w:sz w:val="28"/>
          <w:szCs w:val="28"/>
        </w:rPr>
        <w:t>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lastRenderedPageBreak/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:rsidR="008756C9" w:rsidRDefault="008756C9" w:rsidP="008756C9">
      <w:pPr>
        <w:spacing w:after="160" w:line="360" w:lineRule="auto"/>
        <w:ind w:firstLine="720"/>
        <w:jc w:val="both"/>
        <w:rPr>
          <w:b/>
          <w:sz w:val="28"/>
          <w:szCs w:val="28"/>
          <w:lang w:val="en-US"/>
        </w:rPr>
      </w:pPr>
      <w:r w:rsidRPr="008756C9">
        <w:rPr>
          <w:b/>
          <w:sz w:val="28"/>
          <w:szCs w:val="28"/>
        </w:rPr>
        <w:t>Вывод</w:t>
      </w:r>
      <w:r>
        <w:rPr>
          <w:b/>
          <w:sz w:val="28"/>
          <w:szCs w:val="28"/>
          <w:lang w:val="en-US"/>
        </w:rPr>
        <w:t>:</w:t>
      </w:r>
    </w:p>
    <w:p w:rsidR="00C46ED5" w:rsidRPr="005043ED" w:rsidRDefault="008756C9" w:rsidP="005043ED">
      <w:pPr>
        <w:spacing w:after="160" w:line="360" w:lineRule="auto"/>
        <w:ind w:firstLine="720"/>
        <w:jc w:val="both"/>
        <w:rPr>
          <w:sz w:val="28"/>
          <w:szCs w:val="28"/>
          <w:lang w:val="en-US"/>
        </w:rPr>
      </w:pPr>
      <w:r w:rsidRPr="008756C9">
        <w:rPr>
          <w:sz w:val="28"/>
          <w:szCs w:val="28"/>
          <w:lang w:val="en-US"/>
        </w:rPr>
        <w:tab/>
      </w:r>
      <w:r w:rsidRPr="008756C9">
        <w:rPr>
          <w:sz w:val="28"/>
          <w:szCs w:val="28"/>
        </w:rPr>
        <w:t xml:space="preserve">Поскольку моя сцена статична (если машина не движется), большинство пикселей не меняются во время движения машины. </w:t>
      </w:r>
      <w:r w:rsidRPr="005043ED">
        <w:rPr>
          <w:sz w:val="28"/>
          <w:szCs w:val="28"/>
        </w:rPr>
        <w:t>Используя заархивированное изображение, можно сократить количество ненужных вычислений.</w:t>
      </w:r>
      <w:r w:rsidR="005043ED" w:rsidRPr="005043ED">
        <w:rPr>
          <w:sz w:val="28"/>
          <w:szCs w:val="28"/>
        </w:rPr>
        <w:t xml:space="preserve"> Это означает, что при сохранении изображения со статическими объектами (зданиями и деревьями) по мере движения автомобиля будет отображаться только изображение автомобиля без дополнительных вычислений для статических объектов. </w:t>
      </w:r>
      <w:r w:rsidR="005043ED" w:rsidRPr="005043ED">
        <w:rPr>
          <w:sz w:val="28"/>
          <w:szCs w:val="28"/>
          <w:lang w:val="en-US"/>
        </w:rPr>
        <w:t>Ит</w:t>
      </w:r>
      <w:r w:rsidR="005043ED">
        <w:rPr>
          <w:sz w:val="28"/>
          <w:szCs w:val="28"/>
          <w:lang w:val="en-US"/>
        </w:rPr>
        <w:t xml:space="preserve">ак, наиболее подходящий - </w:t>
      </w:r>
      <w:r w:rsidR="005043ED" w:rsidRPr="005043ED">
        <w:rPr>
          <w:b/>
          <w:sz w:val="28"/>
          <w:szCs w:val="28"/>
          <w:lang w:val="en-US"/>
        </w:rPr>
        <w:t>алгоритм</w:t>
      </w:r>
      <w:r w:rsidR="005043ED" w:rsidRPr="005043ED">
        <w:rPr>
          <w:b/>
          <w:i/>
          <w:iCs/>
          <w:sz w:val="28"/>
          <w:szCs w:val="28"/>
        </w:rPr>
        <w:t xml:space="preserve"> z-</w:t>
      </w:r>
      <w:r w:rsidR="005043ED" w:rsidRPr="005043ED">
        <w:rPr>
          <w:b/>
          <w:sz w:val="28"/>
          <w:szCs w:val="28"/>
        </w:rPr>
        <w:t>буфера</w:t>
      </w:r>
    </w:p>
    <w:p w:rsidR="00222FFA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rPr>
          <w:b/>
          <w:sz w:val="40"/>
        </w:rPr>
      </w:pPr>
      <w:r w:rsidRPr="001F1210">
        <w:rPr>
          <w:b/>
          <w:sz w:val="28"/>
        </w:rPr>
        <w:t>Анализ методов закрашивания</w:t>
      </w:r>
    </w:p>
    <w:p w:rsidR="00222FFA" w:rsidRDefault="00222FFA" w:rsidP="00C111FC">
      <w:pPr>
        <w:pStyle w:val="ListParagraph"/>
        <w:numPr>
          <w:ilvl w:val="2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BE5F74">
        <w:rPr>
          <w:b/>
          <w:bCs/>
          <w:sz w:val="28"/>
          <w:szCs w:val="28"/>
        </w:rPr>
        <w:t>Простая закраска</w:t>
      </w:r>
    </w:p>
    <w:p w:rsidR="00222FFA" w:rsidRPr="00BE5F74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При однотонной закраске вычисляют один уровень интенсивности, который используется для закраски всего многоугольника.</w:t>
      </w:r>
    </w:p>
    <w:p w:rsidR="00222FFA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Влияние состоит в том, что каждая из видимых полигональных граней аппроксимированной поверхности хорошо отличима от других, поскольку интенсивность каждой из этих граней отличается от интенсивности соседних граней. Различие в окраске соседних граней хорошо заметно вследствие эффекта полос Маха.</w:t>
      </w:r>
    </w:p>
    <w:p w:rsidR="005043ED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плоскости вычислит</w:t>
      </w:r>
      <w:r w:rsidRPr="00BE5F74">
        <w:rPr>
          <w:bCs/>
          <w:sz w:val="28"/>
          <w:szCs w:val="28"/>
        </w:rPr>
        <w:t>ь</w:t>
      </w:r>
      <w:r w:rsidR="005043ED" w:rsidRPr="005043ED">
        <w:rPr>
          <w:bCs/>
          <w:sz w:val="28"/>
          <w:szCs w:val="28"/>
        </w:rPr>
        <w:t xml:space="preserve"> вектор нормали так, чтобы: если плоскость сравнивается с солнцем, вектор нормали этой плоскости совпадает с направлением луча на угол менее 90 градусов.</w:t>
      </w:r>
      <w:r w:rsidR="005043ED" w:rsidRPr="003C34D6">
        <w:rPr>
          <w:bCs/>
          <w:sz w:val="28"/>
          <w:szCs w:val="28"/>
        </w:rPr>
        <w:t>То есть вектор нормали направляющей плоскости не наружу, а внутрь.</w:t>
      </w:r>
    </w:p>
    <w:p w:rsidR="003C34D6" w:rsidRPr="003C34D6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3C34D6">
        <w:rPr>
          <w:bCs/>
          <w:sz w:val="28"/>
          <w:szCs w:val="28"/>
        </w:rPr>
        <w:t>Чтобы вычислить вектор нормали к плоскости, просматривайте вершины по часовой стрелке, вычисляйте средний вектор произведения следующих друг за другом векторов.</w:t>
      </w:r>
    </w:p>
    <w:p w:rsidR="005043ED" w:rsidRPr="00BE5F74" w:rsidRDefault="005043ED" w:rsidP="005043ED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5043ED">
        <w:rPr>
          <w:bCs/>
          <w:sz w:val="28"/>
          <w:szCs w:val="28"/>
        </w:rPr>
        <w:lastRenderedPageBreak/>
        <w:t>Для каждой плоскости вычислить угол между вектором луча и нормали, если угол меньше 90 градусов, т.е. плоскость освещена, затем выделить  с соответствующей интенсивностью, наоборот, если угол больше 90 градусов,  означает, что плоскость не освещена солнцем, выделите его более темной интенсивностью (не ноль из-за света из окружающей среды)</w:t>
      </w:r>
    </w:p>
    <w:p w:rsidR="00222FFA" w:rsidRDefault="00222FFA" w:rsidP="00222FFA">
      <w:pPr>
        <w:pStyle w:val="ListParagraph"/>
        <w:spacing w:line="360" w:lineRule="auto"/>
        <w:ind w:left="1224"/>
        <w:jc w:val="both"/>
        <w:rPr>
          <w:b/>
          <w:bCs/>
          <w:sz w:val="28"/>
          <w:szCs w:val="28"/>
        </w:rPr>
      </w:pPr>
    </w:p>
    <w:p w:rsidR="00222FFA" w:rsidRPr="00222FFA" w:rsidRDefault="00222FFA" w:rsidP="00222FFA">
      <w:pPr>
        <w:ind w:left="720"/>
      </w:pPr>
    </w:p>
    <w:p w:rsidR="002B512D" w:rsidRPr="001F1210" w:rsidRDefault="00BE5F74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23" w:name="_Toc59845778"/>
      <w:r w:rsidRPr="001F1210">
        <w:rPr>
          <w:b/>
          <w:sz w:val="28"/>
        </w:rPr>
        <w:t>Анализ алгоритмов построения теней</w:t>
      </w:r>
      <w:bookmarkEnd w:id="23"/>
    </w:p>
    <w:p w:rsidR="00BE5F74" w:rsidRDefault="00BE5F74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BE5F74">
        <w:rPr>
          <w:sz w:val="28"/>
          <w:szCs w:val="28"/>
        </w:rPr>
        <w:t>Поскольку алгоритмы затенения и удаления скрытых поверхностей одинаковы, представляется возможным обрабатывать описание объекта, используя лишь один из этих алгоритмов, последовательно применяя его к точке зрения и к каждому из точечных источников света.</w:t>
      </w:r>
    </w:p>
    <w:p w:rsidR="006B1589" w:rsidRDefault="006B1589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Для этого выполнить вращения последовательно так, чтобы вектор наблюдений (v = [0, 0, -1]) был в том же направлении, что и направление солнечных лучей.</w:t>
      </w:r>
    </w:p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Повернуть по часовой стрелке к оси Oy</w:t>
      </w:r>
      <w:r>
        <w:rPr>
          <w:sz w:val="28"/>
          <w:szCs w:val="28"/>
        </w:rPr>
        <w:t xml:space="preserve"> на угол (90 - альфа) градусов,</w:t>
      </w:r>
      <w:r w:rsidRPr="006B1589">
        <w:rPr>
          <w:sz w:val="28"/>
          <w:szCs w:val="28"/>
        </w:rPr>
        <w:t xml:space="preserve"> за</w:t>
      </w:r>
      <w:r>
        <w:rPr>
          <w:sz w:val="28"/>
          <w:szCs w:val="28"/>
        </w:rPr>
        <w:t>тем поверните O на бета-градус.</w:t>
      </w:r>
      <w:r w:rsidRPr="006B1589">
        <w:rPr>
          <w:sz w:val="28"/>
          <w:szCs w:val="28"/>
        </w:rPr>
        <w:t xml:space="preserve"> Теперь вектор наблюдения совпадает с направлением луча.</w:t>
      </w:r>
    </w:p>
    <w:p w:rsidR="002A056D" w:rsidRDefault="002A056D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Применяем алгоритм Z-буфера, получаем видимую карту от солнца (bufferSun)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Затем для каждого пикселя найти соответствующую точку на карте, видимую</w:t>
      </w:r>
      <w:r>
        <w:rPr>
          <w:sz w:val="28"/>
          <w:szCs w:val="28"/>
        </w:rPr>
        <w:t xml:space="preserve"> со стороны солнца P (x, y, z). </w:t>
      </w:r>
      <w:r w:rsidRPr="002A056D">
        <w:rPr>
          <w:sz w:val="28"/>
          <w:szCs w:val="28"/>
        </w:rPr>
        <w:t>Сравните с z1 = bufferSun [x] [y], если z &lt;z1, эта точка видна с солнца, она закрыта другим, поэтому этот пиксель является тенью. Напротив, z = z1, пиксель, видимый с солнца.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Если пиксель теневой, затемнить пиксель</w:t>
      </w:r>
    </w:p>
    <w:p w:rsidR="002B512D" w:rsidRDefault="002B512D" w:rsidP="002A056D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2B512D" w:rsidRPr="002B512D" w:rsidRDefault="002B512D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40"/>
          <w:szCs w:val="28"/>
          <w:lang w:val="en-US"/>
        </w:rPr>
      </w:pPr>
      <w:bookmarkStart w:id="24" w:name="_Toc59845779"/>
      <w:r w:rsidRPr="002B512D">
        <w:rPr>
          <w:b/>
          <w:sz w:val="28"/>
        </w:rPr>
        <w:t>Описание трехмерных преобразований сцены</w:t>
      </w:r>
      <w:r>
        <w:rPr>
          <w:b/>
          <w:sz w:val="28"/>
          <w:lang w:val="en-US"/>
        </w:rPr>
        <w:t>:</w:t>
      </w:r>
      <w:bookmarkEnd w:id="24"/>
    </w:p>
    <w:p w:rsidR="002B512D" w:rsidRDefault="00387D1E" w:rsidP="002B512D">
      <w:pPr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32ED">
        <w:rPr>
          <w:b/>
          <w:sz w:val="28"/>
          <w:szCs w:val="28"/>
        </w:rPr>
        <w:t>Перенос</w:t>
      </w:r>
      <w:r w:rsidR="002B512D" w:rsidRPr="002B512D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387D1E" w:rsidTr="008B38CA">
        <w:tc>
          <w:tcPr>
            <w:tcW w:w="8293" w:type="dxa"/>
          </w:tcPr>
          <w:p w:rsidR="00387D1E" w:rsidRDefault="00387D1E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x=x+dx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y=y+dy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z=z+dz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387D1E" w:rsidRPr="002B512D" w:rsidRDefault="00387D1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387D1E" w:rsidRDefault="00387D1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Default="00387D1E" w:rsidP="00387D1E">
      <w:pPr>
        <w:keepNext/>
        <w:spacing w:line="360" w:lineRule="auto"/>
        <w:ind w:left="792"/>
        <w:jc w:val="both"/>
      </w:pPr>
    </w:p>
    <w:p w:rsidR="002B512D" w:rsidRDefault="002B512D" w:rsidP="00387D1E">
      <w:pPr>
        <w:pStyle w:val="Caption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8B38CA">
        <w:tc>
          <w:tcPr>
            <w:tcW w:w="8293" w:type="dxa"/>
          </w:tcPr>
          <w:p w:rsidR="008B38CA" w:rsidRDefault="008B38CA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8B38CA" w:rsidRPr="008B38CA" w:rsidRDefault="008B38CA" w:rsidP="008B38CA">
      <w:pPr>
        <w:rPr>
          <w:lang w:val="en-US"/>
        </w:rPr>
      </w:pPr>
    </w:p>
    <w:p w:rsidR="008B38CA" w:rsidRPr="008B38CA" w:rsidRDefault="008B38CA" w:rsidP="008B38CA">
      <w:pPr>
        <w:rPr>
          <w:lang w:val="en-US"/>
        </w:rPr>
      </w:pPr>
    </w:p>
    <w:p w:rsidR="002A056D" w:rsidRPr="00387D1E" w:rsidRDefault="002A056D" w:rsidP="006B1589">
      <w:pPr>
        <w:spacing w:line="360" w:lineRule="auto"/>
        <w:ind w:left="720" w:firstLine="504"/>
        <w:jc w:val="both"/>
        <w:rPr>
          <w:sz w:val="28"/>
          <w:szCs w:val="28"/>
          <w:lang w:val="en-US"/>
        </w:rPr>
      </w:pPr>
    </w:p>
    <w:p w:rsidR="004932ED" w:rsidRDefault="00387D1E" w:rsidP="00387D1E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Масштабирование</w:t>
      </w:r>
      <w:r w:rsidR="00AC184E" w:rsidRPr="00AC184E">
        <w:rPr>
          <w:sz w:val="28"/>
          <w:szCs w:val="28"/>
        </w:rPr>
        <w:t xml:space="preserve">: </w:t>
      </w:r>
    </w:p>
    <w:p w:rsidR="00387D1E" w:rsidRPr="00387D1E" w:rsidRDefault="00AC184E" w:rsidP="004932ED">
      <w:pPr>
        <w:spacing w:line="360" w:lineRule="auto"/>
        <w:ind w:left="1224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KX, KY, KZ - коэффициенты масштабирования вдоль координатных осей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8B38CA">
        <w:tc>
          <w:tcPr>
            <w:tcW w:w="8293" w:type="dxa"/>
          </w:tcPr>
          <w:p w:rsidR="008B38CA" w:rsidRDefault="008B38CA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Масштаб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Pr="00387D1E" w:rsidRDefault="00387D1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AC184E" w:rsidTr="008B38CA">
        <w:tc>
          <w:tcPr>
            <w:tcW w:w="8293" w:type="dxa"/>
          </w:tcPr>
          <w:p w:rsidR="00AC184E" w:rsidRDefault="00AC184E" w:rsidP="00AC184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X1=X*KX+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Y1=Y*KY+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Z1=Z*KZ+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AC184E" w:rsidRPr="002B512D" w:rsidRDefault="00AC184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AC184E" w:rsidRDefault="00AC184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4932ED" w:rsidRDefault="004932ED" w:rsidP="004932ED">
      <w:pPr>
        <w:spacing w:line="360" w:lineRule="auto"/>
        <w:ind w:left="216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AC184E" w:rsidRPr="00AC184E">
        <w:rPr>
          <w:sz w:val="28"/>
          <w:szCs w:val="28"/>
        </w:rPr>
        <w:t xml:space="preserve">(X,Y,Z) - координаты исходной точки, </w:t>
      </w:r>
    </w:p>
    <w:p w:rsidR="004932ED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(X1,Y1,Z1) - координаты промасштабированной точки,  </w:t>
      </w:r>
    </w:p>
    <w:p w:rsidR="00387D1E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>) - центра масштабирования</w:t>
      </w:r>
    </w:p>
    <w:p w:rsidR="004932ED" w:rsidRDefault="004932ED" w:rsidP="004932ED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AC184E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Поворот</w:t>
      </w:r>
      <w:r w:rsidR="005D3F76" w:rsidRPr="005D3F76">
        <w:rPr>
          <w:sz w:val="28"/>
          <w:szCs w:val="28"/>
        </w:rPr>
        <w:t xml:space="preserve"> (наблюдатель смотрит с конца положительной полуоси)</w:t>
      </w:r>
    </w:p>
    <w:p w:rsidR="004932ED" w:rsidRPr="005D3F76" w:rsidRDefault="004932ED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5D3F76" w:rsidTr="008B38CA">
        <w:tc>
          <w:tcPr>
            <w:tcW w:w="8293" w:type="dxa"/>
          </w:tcPr>
          <w:p w:rsidR="005D3F76" w:rsidRDefault="005D3F76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5D3F76" w:rsidTr="008B38CA">
        <w:tc>
          <w:tcPr>
            <w:tcW w:w="8293" w:type="dxa"/>
          </w:tcPr>
          <w:p w:rsidR="005D3F76" w:rsidRDefault="005D3F76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C184E" w:rsidRPr="005D3F76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5D3F76" w:rsidTr="008B38CA">
        <w:tc>
          <w:tcPr>
            <w:tcW w:w="8293" w:type="dxa"/>
          </w:tcPr>
          <w:p w:rsidR="005D3F76" w:rsidRDefault="005D3F76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BE5F74" w:rsidRDefault="005D3F76" w:rsidP="004932ED">
      <w:pPr>
        <w:ind w:left="1440" w:firstLine="720"/>
        <w:rPr>
          <w:sz w:val="28"/>
        </w:rPr>
      </w:pPr>
      <w:r w:rsidRPr="005D3F76">
        <w:rPr>
          <w:sz w:val="28"/>
        </w:rPr>
        <w:t>Если совершается произвольная последовательность поворотов вокруг осей X,Y,Z, то матрица преобразования будет иметь следующий вид:</w:t>
      </w:r>
    </w:p>
    <w:p w:rsidR="004932ED" w:rsidRDefault="004932ED" w:rsidP="004932ED">
      <w:pPr>
        <w:ind w:left="1440" w:firstLine="720"/>
        <w:rPr>
          <w:sz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5D3F76" w:rsidTr="008B38CA">
        <w:tc>
          <w:tcPr>
            <w:tcW w:w="8293" w:type="dxa"/>
          </w:tcPr>
          <w:p w:rsidR="005D3F76" w:rsidRDefault="005D3F76" w:rsidP="005D3F7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BE5F74">
      <w:pPr>
        <w:ind w:left="360"/>
        <w:rPr>
          <w:sz w:val="28"/>
        </w:rPr>
      </w:pPr>
    </w:p>
    <w:p w:rsidR="002B512D" w:rsidRPr="002B512D" w:rsidRDefault="00BE5F74" w:rsidP="00C111FC">
      <w:pPr>
        <w:pStyle w:val="Heading2"/>
        <w:numPr>
          <w:ilvl w:val="1"/>
          <w:numId w:val="23"/>
        </w:numPr>
        <w:rPr>
          <w:lang w:val="en-US"/>
        </w:rPr>
      </w:pPr>
      <w:bookmarkStart w:id="25" w:name="_Toc59845780"/>
      <w:r>
        <w:t>Выводы из аналитического раздел</w:t>
      </w:r>
      <w:r>
        <w:rPr>
          <w:lang w:val="en-US"/>
        </w:rPr>
        <w:t>:</w:t>
      </w:r>
      <w:bookmarkEnd w:id="25"/>
    </w:p>
    <w:p w:rsidR="002B512D" w:rsidRDefault="00E7136B" w:rsidP="002B512D">
      <w:pPr>
        <w:spacing w:line="360" w:lineRule="auto"/>
        <w:ind w:left="360" w:firstLine="720"/>
        <w:jc w:val="both"/>
        <w:rPr>
          <w:sz w:val="28"/>
          <w:szCs w:val="28"/>
        </w:rPr>
      </w:pPr>
      <w:bookmarkStart w:id="26" w:name="_Toc52970967"/>
      <w:r w:rsidRPr="002B512D">
        <w:rPr>
          <w:sz w:val="28"/>
          <w:szCs w:val="28"/>
        </w:rPr>
        <w:t>В данном разделе были рассмотрены алгоритмы удаления невидимых линий и поверхностей, методы закрашивания поверхностей, алгоритмы построения теней.</w:t>
      </w:r>
      <w:bookmarkStart w:id="27" w:name="_Toc52970968"/>
      <w:bookmarkEnd w:id="26"/>
      <w:r w:rsidR="002B512D" w:rsidRPr="002B512D">
        <w:rPr>
          <w:sz w:val="28"/>
          <w:szCs w:val="28"/>
        </w:rPr>
        <w:t xml:space="preserve"> </w:t>
      </w:r>
      <w:r w:rsidRPr="002B512D">
        <w:rPr>
          <w:sz w:val="28"/>
          <w:szCs w:val="28"/>
        </w:rPr>
        <w:t xml:space="preserve">В качестве алгоритма удаления невидимых линий был выбран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 xml:space="preserve">буфер, методом закраски – простой , построение теней будет выполняться с помощью теневых карт, построенных алгоритмом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>буфера</w:t>
      </w:r>
      <w:r w:rsidR="006D50C4" w:rsidRPr="002B512D">
        <w:rPr>
          <w:sz w:val="28"/>
          <w:szCs w:val="28"/>
        </w:rPr>
        <w:t>.</w:t>
      </w:r>
      <w:bookmarkStart w:id="28" w:name="_Toc52970969"/>
      <w:bookmarkEnd w:id="27"/>
      <w:r w:rsidR="003C34D6" w:rsidRPr="002B512D">
        <w:rPr>
          <w:sz w:val="28"/>
          <w:szCs w:val="28"/>
        </w:rPr>
        <w:t xml:space="preserve"> </w:t>
      </w:r>
      <w:r w:rsidR="007D35D8" w:rsidRPr="002B512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End w:id="28"/>
    </w:p>
    <w:p w:rsidR="002B512D" w:rsidRPr="002B512D" w:rsidRDefault="002B512D" w:rsidP="002B512D">
      <w:pPr>
        <w:spacing w:line="360" w:lineRule="auto"/>
        <w:ind w:left="360" w:firstLine="720"/>
        <w:jc w:val="both"/>
        <w:rPr>
          <w:sz w:val="28"/>
          <w:szCs w:val="28"/>
          <w:lang w:val="en-US"/>
        </w:rPr>
      </w:pPr>
    </w:p>
    <w:p w:rsidR="008C742C" w:rsidRPr="002B512D" w:rsidRDefault="008C742C" w:rsidP="007D35D8">
      <w:pPr>
        <w:pStyle w:val="Heading2"/>
        <w:ind w:left="360" w:firstLine="360"/>
        <w:jc w:val="both"/>
        <w:rPr>
          <w:b w:val="0"/>
        </w:rPr>
      </w:pPr>
      <w:r w:rsidRPr="002B512D">
        <w:rPr>
          <w:b w:val="0"/>
        </w:rPr>
        <w:br w:type="page"/>
      </w:r>
    </w:p>
    <w:p w:rsidR="00CD78E5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29" w:name="_Toc59845781"/>
      <w:r w:rsidRPr="00F57895">
        <w:lastRenderedPageBreak/>
        <w:t>Конструкторская часть</w:t>
      </w:r>
      <w:bookmarkEnd w:id="29"/>
    </w:p>
    <w:p w:rsidR="00CD78E5" w:rsidRPr="001F1210" w:rsidRDefault="00395DE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9845782"/>
      <w:r w:rsidRPr="001F1210">
        <w:rPr>
          <w:b/>
          <w:sz w:val="28"/>
          <w:szCs w:val="28"/>
        </w:rPr>
        <w:t>Полигональное моделирование</w:t>
      </w:r>
      <w:bookmarkEnd w:id="30"/>
    </w:p>
    <w:p w:rsidR="00CD78E5" w:rsidRPr="00CD78E5" w:rsidRDefault="00CD78E5" w:rsidP="006D50C4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Существует несколько способов 3Д моделирования, которые использует 3Д моделлер: полигональное, сплайновое и NURBS моделирование. </w:t>
      </w:r>
    </w:p>
    <w:p w:rsidR="00CD78E5" w:rsidRPr="00F44C41" w:rsidRDefault="00CD78E5" w:rsidP="00F44C41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Из них самый подходящий способ для модели представления объектов</w:t>
      </w:r>
      <w:r w:rsidR="00F44C41">
        <w:rPr>
          <w:sz w:val="28"/>
          <w:szCs w:val="28"/>
        </w:rPr>
        <w:t xml:space="preserve"> – полигональное моделирование.</w:t>
      </w: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9845783"/>
      <w:r w:rsidRPr="001F1210">
        <w:rPr>
          <w:b/>
          <w:sz w:val="28"/>
          <w:szCs w:val="28"/>
        </w:rPr>
        <w:t xml:space="preserve">Алгоритм </w:t>
      </w:r>
      <w:r w:rsidRPr="001F1210">
        <w:rPr>
          <w:b/>
          <w:sz w:val="28"/>
          <w:szCs w:val="28"/>
          <w:lang w:val="en-US"/>
        </w:rPr>
        <w:t>Z</w:t>
      </w:r>
      <w:r w:rsidRPr="001F1210">
        <w:rPr>
          <w:b/>
          <w:sz w:val="28"/>
          <w:szCs w:val="28"/>
        </w:rPr>
        <w:t>-буфера</w:t>
      </w:r>
      <w:bookmarkEnd w:id="31"/>
    </w:p>
    <w:p w:rsidR="00CD78E5" w:rsidRPr="00F57895" w:rsidRDefault="00CD78E5" w:rsidP="006D50C4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Главное преимущество алгоритма – простота.</w:t>
      </w:r>
    </w:p>
    <w:p w:rsidR="00CD78E5" w:rsidRPr="00E7136B" w:rsidRDefault="00CD78E5" w:rsidP="006D50C4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F57895">
        <w:rPr>
          <w:sz w:val="28"/>
          <w:szCs w:val="28"/>
          <w:lang w:val="en-US"/>
        </w:rPr>
        <w:t>O</w:t>
      </w:r>
      <w:r w:rsidRPr="00F57895">
        <w:rPr>
          <w:sz w:val="28"/>
          <w:szCs w:val="28"/>
        </w:rPr>
        <w:t>писание алгоритма z-буфера</w:t>
      </w:r>
      <w:r>
        <w:rPr>
          <w:sz w:val="28"/>
          <w:szCs w:val="28"/>
          <w:lang w:val="en-US"/>
        </w:rPr>
        <w:t>: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F57895">
        <w:rPr>
          <w:color w:val="000000"/>
          <w:sz w:val="14"/>
          <w:szCs w:val="14"/>
          <w:shd w:val="clear" w:color="auto" w:fill="FFFFFF"/>
        </w:rPr>
        <w:t> </w:t>
      </w:r>
      <w:r w:rsidRPr="00F57895">
        <w:rPr>
          <w:color w:val="000000"/>
          <w:sz w:val="28"/>
          <w:szCs w:val="28"/>
          <w:shd w:val="clear" w:color="auto" w:fill="FFFFFF"/>
        </w:rPr>
        <w:t>Заполнить буфер кадра фоновым значением интенсивности или цвета.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color w:val="000000"/>
          <w:sz w:val="28"/>
          <w:szCs w:val="28"/>
          <w:shd w:val="clear" w:color="auto" w:fill="FFFFFF"/>
        </w:rPr>
        <w:t>Заполнить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-буфер минимальным значением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.</w:t>
      </w:r>
    </w:p>
    <w:p w:rsid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Выполнить растровую развертку каждого многоугольника сцены: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Для каждого пикселя 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связанного с многоугольником вычислить его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Сравнить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со значением, хранимым в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 xml:space="preserve"> буфере. Если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&gt;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то </w:t>
      </w:r>
      <w:r w:rsidRPr="00CD78E5">
        <w:rPr>
          <w:color w:val="000000"/>
          <w:sz w:val="28"/>
          <w:szCs w:val="28"/>
          <w:shd w:val="clear" w:color="auto" w:fill="FFFFFF"/>
        </w:rPr>
        <w:t xml:space="preserve">записать атрибут этого </w:t>
      </w:r>
      <w:r w:rsidRPr="00CD78E5">
        <w:rPr>
          <w:sz w:val="28"/>
          <w:szCs w:val="28"/>
        </w:rPr>
        <w:t xml:space="preserve">пикселя </w:t>
      </w:r>
      <w:r w:rsidRPr="00CD78E5">
        <w:rPr>
          <w:color w:val="000000"/>
          <w:sz w:val="28"/>
          <w:szCs w:val="28"/>
          <w:shd w:val="clear" w:color="auto" w:fill="FFFFFF"/>
        </w:rPr>
        <w:t>в буфер кадра и заменить</w:t>
      </w:r>
      <w:r w:rsidRPr="00CD78E5">
        <w:rPr>
          <w:sz w:val="28"/>
          <w:szCs w:val="28"/>
        </w:rPr>
        <w:t xml:space="preserve">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 =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Отобразить результат</w:t>
      </w:r>
    </w:p>
    <w:p w:rsidR="00CD78E5" w:rsidRPr="00F57895" w:rsidRDefault="00CD78E5" w:rsidP="00CD78E5">
      <w:pPr>
        <w:spacing w:line="360" w:lineRule="auto"/>
        <w:jc w:val="both"/>
        <w:rPr>
          <w:sz w:val="28"/>
          <w:szCs w:val="28"/>
        </w:rPr>
      </w:pPr>
      <w:r w:rsidRPr="00F578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116B4D0" wp14:editId="6F2365A7">
            <wp:simplePos x="0" y="0"/>
            <wp:positionH relativeFrom="margin">
              <wp:posOffset>403761</wp:posOffset>
            </wp:positionH>
            <wp:positionV relativeFrom="paragraph">
              <wp:posOffset>258767</wp:posOffset>
            </wp:positionV>
            <wp:extent cx="3154680" cy="2455545"/>
            <wp:effectExtent l="0" t="0" r="762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78E5" w:rsidRPr="00F57895" w:rsidRDefault="00804EA5" w:rsidP="00CD78E5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804EA5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804EA5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804EA5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Default="00CD78E5" w:rsidP="00CD78E5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CD78E5" w:rsidRPr="00CD78E5" w:rsidRDefault="005848BE" w:rsidP="00F44C41">
      <w:pPr>
        <w:spacing w:line="360" w:lineRule="auto"/>
        <w:ind w:firstLine="720"/>
        <w:jc w:val="both"/>
        <w:rPr>
          <w:sz w:val="28"/>
          <w:szCs w:val="28"/>
        </w:rPr>
      </w:pPr>
      <w:r w:rsidRPr="007A00C8">
        <w:rPr>
          <w:bCs/>
          <w:i/>
          <w:sz w:val="28"/>
          <w:szCs w:val="28"/>
        </w:rPr>
        <w:t>Рисунок</w:t>
      </w:r>
      <w:r w:rsidRPr="00F57895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5848BE">
        <w:rPr>
          <w:i/>
          <w:color w:val="000000"/>
          <w:sz w:val="26"/>
          <w:szCs w:val="26"/>
          <w:shd w:val="clear" w:color="auto" w:fill="FFFFFF"/>
        </w:rPr>
        <w:t xml:space="preserve">2.2. </w:t>
      </w:r>
      <w:r w:rsidR="00CD78E5" w:rsidRPr="00F57895">
        <w:rPr>
          <w:i/>
          <w:color w:val="000000"/>
          <w:sz w:val="26"/>
          <w:szCs w:val="26"/>
          <w:shd w:val="clear" w:color="auto" w:fill="FFFFFF"/>
        </w:rPr>
        <w:t>Сканирующая строка по грани</w:t>
      </w:r>
    </w:p>
    <w:p w:rsidR="00CD78E5" w:rsidRPr="00CD78E5" w:rsidRDefault="00CD78E5" w:rsidP="00CD78E5">
      <w:pPr>
        <w:ind w:left="720"/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9845784"/>
      <w:r w:rsidRPr="001F1210">
        <w:rPr>
          <w:b/>
          <w:sz w:val="28"/>
          <w:szCs w:val="28"/>
        </w:rPr>
        <w:t>Простой метод освещения</w:t>
      </w:r>
      <w:bookmarkEnd w:id="32"/>
    </w:p>
    <w:p w:rsidR="004932ED" w:rsidRPr="004932ED" w:rsidRDefault="00CD78E5" w:rsidP="004932ED">
      <w:pPr>
        <w:ind w:left="360" w:firstLine="720"/>
        <w:jc w:val="both"/>
        <w:rPr>
          <w:sz w:val="28"/>
          <w:szCs w:val="28"/>
        </w:rPr>
      </w:pPr>
      <w:bookmarkStart w:id="33" w:name="_Toc52970974"/>
      <w:r w:rsidRPr="004932E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Start w:id="34" w:name="_Toc52970975"/>
      <w:bookmarkEnd w:id="33"/>
      <w:r w:rsidR="004932ED" w:rsidRPr="004932ED">
        <w:rPr>
          <w:sz w:val="28"/>
          <w:szCs w:val="28"/>
        </w:rPr>
        <w:t xml:space="preserve"> </w:t>
      </w:r>
    </w:p>
    <w:p w:rsidR="00CD78E5" w:rsidRDefault="00CD78E5" w:rsidP="004932ED">
      <w:pPr>
        <w:ind w:left="360" w:firstLine="720"/>
        <w:jc w:val="both"/>
        <w:rPr>
          <w:sz w:val="28"/>
          <w:szCs w:val="28"/>
        </w:rPr>
      </w:pPr>
      <w:r w:rsidRPr="004932ED">
        <w:rPr>
          <w:sz w:val="28"/>
          <w:szCs w:val="28"/>
        </w:rPr>
        <w:t>В простом методе освещения интенсивность рассчитывается по закону Ламберта:</w:t>
      </w:r>
      <w:bookmarkEnd w:id="34"/>
    </w:p>
    <w:p w:rsidR="004932ED" w:rsidRDefault="004932ED" w:rsidP="004932ED">
      <w:pPr>
        <w:ind w:left="360"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4932ED" w:rsidTr="008B38CA">
        <w:tc>
          <w:tcPr>
            <w:tcW w:w="8293" w:type="dxa"/>
          </w:tcPr>
          <w:p w:rsidR="004932ED" w:rsidRPr="004932ED" w:rsidRDefault="004932ED" w:rsidP="004932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</w:rPr>
              <w:t xml:space="preserve"> = </w:t>
            </w: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  <w:vertAlign w:val="subscript"/>
              </w:rPr>
              <w:t>0</w:t>
            </w:r>
            <w:r w:rsidRPr="00F57895">
              <w:rPr>
                <w:sz w:val="28"/>
                <w:szCs w:val="28"/>
              </w:rPr>
              <w:t>*</w:t>
            </w:r>
            <w:r w:rsidRPr="00AC2BF8">
              <w:rPr>
                <w:sz w:val="28"/>
                <w:szCs w:val="28"/>
              </w:rPr>
              <w:t xml:space="preserve"> </w:t>
            </w:r>
            <w:r w:rsidRPr="00F57895">
              <w:rPr>
                <w:sz w:val="28"/>
                <w:szCs w:val="28"/>
                <w:lang w:val="en-US"/>
              </w:rPr>
              <w:t>cos</w:t>
            </w:r>
            <w:r w:rsidRPr="00F57895">
              <w:rPr>
                <w:sz w:val="28"/>
                <w:szCs w:val="28"/>
              </w:rPr>
              <w:t>(</w:t>
            </w:r>
            <w:r w:rsidRPr="00F57895">
              <w:rPr>
                <w:sz w:val="28"/>
                <w:szCs w:val="28"/>
                <w:lang w:val="en-US"/>
              </w:rPr>
              <w:t>α</w:t>
            </w:r>
            <w:r w:rsidRPr="00F57895">
              <w:rPr>
                <w:sz w:val="28"/>
                <w:szCs w:val="28"/>
              </w:rPr>
              <w:t>)</w:t>
            </w:r>
          </w:p>
        </w:tc>
        <w:tc>
          <w:tcPr>
            <w:tcW w:w="542" w:type="dxa"/>
          </w:tcPr>
          <w:p w:rsidR="004932ED" w:rsidRDefault="004932ED" w:rsidP="004932ED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2ED" w:rsidRPr="004932ED" w:rsidRDefault="004932ED" w:rsidP="004932ED">
      <w:pPr>
        <w:ind w:left="360" w:firstLine="720"/>
        <w:jc w:val="both"/>
        <w:rPr>
          <w:sz w:val="28"/>
          <w:szCs w:val="28"/>
        </w:rPr>
      </w:pPr>
    </w:p>
    <w:p w:rsidR="00CD78E5" w:rsidRPr="00F57895" w:rsidRDefault="00CD78E5" w:rsidP="006D50C4">
      <w:pPr>
        <w:spacing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Где</w:t>
      </w:r>
      <w:r w:rsidRPr="00E7136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</w:rPr>
        <w:t xml:space="preserve"> – результирующая интенсивность света в точке</w:t>
      </w:r>
    </w:p>
    <w:p w:rsidR="00CD78E5" w:rsidRPr="00F57895" w:rsidRDefault="00CD78E5" w:rsidP="006D50C4">
      <w:pPr>
        <w:spacing w:line="360" w:lineRule="auto"/>
        <w:ind w:left="1440" w:firstLine="72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  <w:vertAlign w:val="subscript"/>
        </w:rPr>
        <w:t xml:space="preserve">0 </w:t>
      </w:r>
      <w:r w:rsidRPr="00F57895">
        <w:rPr>
          <w:sz w:val="28"/>
          <w:szCs w:val="28"/>
        </w:rPr>
        <w:t>– интенсивность источника</w:t>
      </w:r>
    </w:p>
    <w:p w:rsidR="00CD78E5" w:rsidRPr="00F57895" w:rsidRDefault="00CD78E5" w:rsidP="006D50C4">
      <w:pPr>
        <w:spacing w:line="360" w:lineRule="auto"/>
        <w:ind w:left="216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α</w:t>
      </w:r>
      <w:r w:rsidRPr="00F57895"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:rsidR="00CD78E5" w:rsidRPr="00CD78E5" w:rsidRDefault="00CD78E5" w:rsidP="00CD78E5">
      <w:pPr>
        <w:ind w:left="720"/>
      </w:pPr>
    </w:p>
    <w:p w:rsidR="003E0FAE" w:rsidRPr="001F1210" w:rsidRDefault="007D35D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9845785"/>
      <w:r w:rsidRPr="001F1210">
        <w:rPr>
          <w:b/>
          <w:sz w:val="28"/>
          <w:szCs w:val="28"/>
        </w:rPr>
        <w:t>Анимация движения автомобиля</w:t>
      </w:r>
      <w:bookmarkEnd w:id="35"/>
    </w:p>
    <w:p w:rsidR="003E0FAE" w:rsidRPr="003E0FAE" w:rsidRDefault="003E0FAE" w:rsidP="00222FFA">
      <w:pPr>
        <w:spacing w:line="360" w:lineRule="auto"/>
        <w:ind w:left="360" w:firstLine="360"/>
        <w:rPr>
          <w:sz w:val="28"/>
        </w:rPr>
      </w:pPr>
      <w:r w:rsidRPr="003E0FAE">
        <w:rPr>
          <w:sz w:val="28"/>
        </w:rPr>
        <w:t>Автомобиль едет прямо с повторением</w:t>
      </w:r>
    </w:p>
    <w:p w:rsidR="003E0FAE" w:rsidRDefault="00222FFA" w:rsidP="00222FFA">
      <w:pPr>
        <w:spacing w:line="360" w:lineRule="auto"/>
        <w:ind w:left="360" w:firstLine="360"/>
        <w:rPr>
          <w:sz w:val="28"/>
        </w:rPr>
      </w:pPr>
      <w:r w:rsidRPr="00222FFA">
        <w:rPr>
          <w:sz w:val="28"/>
        </w:rPr>
        <w:t>Во время движения автомобиля сцена не меняется.</w:t>
      </w:r>
    </w:p>
    <w:p w:rsidR="002B512D" w:rsidRDefault="002B512D" w:rsidP="00222FFA">
      <w:pPr>
        <w:spacing w:line="360" w:lineRule="auto"/>
        <w:ind w:left="360" w:firstLine="360"/>
        <w:rPr>
          <w:sz w:val="28"/>
        </w:rPr>
      </w:pPr>
      <w:r w:rsidRPr="002B512D">
        <w:rPr>
          <w:sz w:val="28"/>
        </w:rPr>
        <w:t>Для этого передаем автомобилю матрицу соответствующего преобразования</w:t>
      </w:r>
    </w:p>
    <w:p w:rsidR="00222FFA" w:rsidRPr="003E0FAE" w:rsidRDefault="00222FFA" w:rsidP="003E0FAE">
      <w:pPr>
        <w:ind w:left="360" w:firstLine="360"/>
        <w:rPr>
          <w:sz w:val="28"/>
        </w:rPr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36" w:name="_Toc59845786"/>
      <w:r w:rsidRPr="001F1210">
        <w:rPr>
          <w:b/>
          <w:sz w:val="28"/>
        </w:rPr>
        <w:t>Выбор используемых типов и структур данных</w:t>
      </w:r>
      <w:bookmarkEnd w:id="36"/>
    </w:p>
    <w:p w:rsidR="00CD78E5" w:rsidRPr="001F1210" w:rsidRDefault="00CD78E5" w:rsidP="001F1210">
      <w:pPr>
        <w:ind w:left="360" w:firstLine="720"/>
        <w:rPr>
          <w:sz w:val="28"/>
          <w:szCs w:val="28"/>
        </w:rPr>
      </w:pPr>
      <w:bookmarkStart w:id="37" w:name="_Toc52970978"/>
      <w:r w:rsidRPr="001F1210"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  <w:bookmarkEnd w:id="37"/>
    </w:p>
    <w:p w:rsidR="00CD78E5" w:rsidRP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Источник света – направленностью света. 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8756C9" w:rsidRPr="001F1210" w:rsidRDefault="00CD78E5" w:rsidP="001F1210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:rsidR="006D50C4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38" w:name="_Toc59845787"/>
      <w:r w:rsidRPr="00F57895">
        <w:t>Технологическая часть</w:t>
      </w:r>
      <w:bookmarkEnd w:id="38"/>
    </w:p>
    <w:p w:rsidR="006D50C4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</w:rPr>
      </w:pPr>
      <w:bookmarkStart w:id="39" w:name="_Toc59845788"/>
      <w:r w:rsidRPr="001F1210">
        <w:rPr>
          <w:b/>
          <w:sz w:val="28"/>
        </w:rPr>
        <w:t>Выбор и обоснование языка программирования и среды разработки</w:t>
      </w:r>
      <w:bookmarkEnd w:id="39"/>
    </w:p>
    <w:p w:rsidR="006D50C4" w:rsidRPr="001F1210" w:rsidRDefault="006D50C4" w:rsidP="001F1210">
      <w:pPr>
        <w:ind w:firstLine="720"/>
        <w:rPr>
          <w:sz w:val="28"/>
        </w:rPr>
      </w:pPr>
      <w:bookmarkStart w:id="40" w:name="_Toc52970981"/>
      <w:r w:rsidRPr="001F1210">
        <w:rPr>
          <w:sz w:val="28"/>
          <w:szCs w:val="28"/>
        </w:rPr>
        <w:t xml:space="preserve">В качестве языка программирования был выбран </w:t>
      </w:r>
      <w:r w:rsidRPr="001F1210">
        <w:rPr>
          <w:sz w:val="28"/>
          <w:szCs w:val="28"/>
          <w:lang w:val="en-US"/>
        </w:rPr>
        <w:t>Python</w:t>
      </w:r>
      <w:r w:rsidRPr="001F1210">
        <w:rPr>
          <w:sz w:val="28"/>
          <w:szCs w:val="28"/>
        </w:rPr>
        <w:t xml:space="preserve"> т.к.:</w:t>
      </w:r>
      <w:bookmarkEnd w:id="40"/>
    </w:p>
    <w:p w:rsidR="006D50C4" w:rsidRPr="00F57895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язык </w:t>
      </w:r>
      <w:r>
        <w:rPr>
          <w:sz w:val="28"/>
          <w:szCs w:val="28"/>
          <w:lang w:val="en-US"/>
        </w:rPr>
        <w:t>Python</w:t>
      </w:r>
      <w:r w:rsidRPr="00F57895">
        <w:rPr>
          <w:sz w:val="28"/>
          <w:szCs w:val="28"/>
        </w:rPr>
        <w:t xml:space="preserve"> четкой формой, четкой структурой и кратким синтаксисом.</w:t>
      </w:r>
    </w:p>
    <w:p w:rsidR="006D50C4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Данный язык программирования объектно-ориентирован.</w:t>
      </w:r>
    </w:p>
    <w:p w:rsidR="006D50C4" w:rsidRPr="00E0333E" w:rsidRDefault="006D50C4" w:rsidP="00C46ED5">
      <w:pPr>
        <w:spacing w:after="120" w:line="360" w:lineRule="auto"/>
        <w:ind w:left="360" w:firstLine="360"/>
        <w:contextualSpacing/>
        <w:jc w:val="both"/>
        <w:rPr>
          <w:sz w:val="28"/>
          <w:szCs w:val="28"/>
          <w:lang w:val="en-US"/>
        </w:rPr>
      </w:pPr>
      <w:r w:rsidRPr="006D50C4">
        <w:rPr>
          <w:sz w:val="28"/>
          <w:szCs w:val="28"/>
        </w:rPr>
        <w:t>В качестве среды разработки была выбрана «</w:t>
      </w:r>
      <w:r w:rsidRPr="006D50C4">
        <w:rPr>
          <w:sz w:val="28"/>
          <w:szCs w:val="28"/>
          <w:lang w:val="en-US"/>
        </w:rPr>
        <w:t>Visual</w:t>
      </w:r>
      <w:r w:rsidRPr="006D50C4">
        <w:rPr>
          <w:sz w:val="28"/>
          <w:szCs w:val="28"/>
        </w:rPr>
        <w:t xml:space="preserve"> </w:t>
      </w:r>
      <w:r w:rsidRPr="006D50C4">
        <w:rPr>
          <w:sz w:val="28"/>
          <w:szCs w:val="28"/>
          <w:lang w:val="en-US"/>
        </w:rPr>
        <w:t>Studio</w:t>
      </w:r>
      <w:r w:rsidRPr="006D50C4">
        <w:rPr>
          <w:sz w:val="28"/>
          <w:szCs w:val="28"/>
        </w:rPr>
        <w:t xml:space="preserve"> 2017» т.к. oн</w:t>
      </w:r>
      <w:r w:rsidRPr="006D50C4">
        <w:rPr>
          <w:sz w:val="28"/>
          <w:szCs w:val="28"/>
          <w:lang w:val="en-US"/>
        </w:rPr>
        <w:t>a</w:t>
      </w:r>
      <w:r w:rsidRPr="006D50C4">
        <w:rPr>
          <w:sz w:val="28"/>
          <w:szCs w:val="28"/>
        </w:rPr>
        <w:t xml:space="preserve"> имеет множество удобств, которые облегчают процесс написания и отладки кода.</w:t>
      </w:r>
      <w:r w:rsidR="00E0333E">
        <w:rPr>
          <w:sz w:val="28"/>
          <w:szCs w:val="28"/>
          <w:lang w:val="en-US"/>
        </w:rPr>
        <w:t>s</w:t>
      </w:r>
      <w:bookmarkStart w:id="41" w:name="_GoBack"/>
      <w:bookmarkEnd w:id="41"/>
    </w:p>
    <w:p w:rsidR="006D50C4" w:rsidRPr="006D50C4" w:rsidRDefault="006D50C4" w:rsidP="006D50C4">
      <w:pPr>
        <w:ind w:left="720"/>
      </w:pPr>
    </w:p>
    <w:p w:rsidR="008C742C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42" w:name="_Toc59845789"/>
      <w:r w:rsidRPr="001F1210">
        <w:rPr>
          <w:b/>
          <w:sz w:val="28"/>
        </w:rPr>
        <w:t>Структура и состав классов</w:t>
      </w:r>
      <w:bookmarkEnd w:id="42"/>
    </w:p>
    <w:p w:rsidR="006D50C4" w:rsidRDefault="006D50C4" w:rsidP="006D50C4">
      <w:pPr>
        <w:spacing w:line="360" w:lineRule="auto"/>
        <w:ind w:left="720"/>
        <w:rPr>
          <w:sz w:val="28"/>
        </w:rPr>
      </w:pPr>
      <w:r w:rsidRPr="006D50C4">
        <w:rPr>
          <w:sz w:val="28"/>
        </w:rPr>
        <w:t>В этом разделе будут рассмотрена структура и состав классов</w:t>
      </w:r>
    </w:p>
    <w:p w:rsidR="00D43FFC" w:rsidRDefault="00316AB2" w:rsidP="006D50C4">
      <w:pPr>
        <w:spacing w:line="360" w:lineRule="auto"/>
        <w:ind w:left="72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240663" cy="2093098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18" cy="21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23" w:rsidRPr="00341623" w:rsidRDefault="00341623" w:rsidP="006D50C4">
      <w:pPr>
        <w:spacing w:line="360" w:lineRule="auto"/>
        <w:ind w:left="720"/>
        <w:rPr>
          <w:i/>
          <w:sz w:val="28"/>
        </w:rPr>
      </w:pPr>
      <w:r w:rsidRPr="00341623">
        <w:rPr>
          <w:i/>
          <w:sz w:val="28"/>
        </w:rPr>
        <w:tab/>
      </w:r>
      <w:r w:rsidRPr="00341623">
        <w:rPr>
          <w:i/>
          <w:sz w:val="28"/>
        </w:rPr>
        <w:tab/>
      </w:r>
      <w:r w:rsidRPr="00341623">
        <w:rPr>
          <w:bCs/>
          <w:i/>
          <w:sz w:val="28"/>
          <w:szCs w:val="28"/>
        </w:rPr>
        <w:t>Рисунок</w:t>
      </w:r>
      <w:r w:rsidRPr="00341623">
        <w:rPr>
          <w:i/>
          <w:sz w:val="28"/>
          <w:szCs w:val="28"/>
        </w:rPr>
        <w:t xml:space="preserve"> 3.2. </w:t>
      </w:r>
      <w:r w:rsidRPr="00341623">
        <w:rPr>
          <w:i/>
          <w:sz w:val="28"/>
          <w:szCs w:val="28"/>
          <w:lang w:val="en-US"/>
        </w:rPr>
        <w:t>C</w:t>
      </w:r>
      <w:r w:rsidRPr="00341623">
        <w:rPr>
          <w:i/>
          <w:sz w:val="28"/>
          <w:szCs w:val="28"/>
        </w:rPr>
        <w:t>труктура классов</w:t>
      </w:r>
    </w:p>
    <w:p w:rsidR="00ED15A1" w:rsidRPr="00F44C41" w:rsidRDefault="00ED15A1" w:rsidP="00C46E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34162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41623">
        <w:rPr>
          <w:sz w:val="28"/>
          <w:szCs w:val="28"/>
        </w:rPr>
        <w:t xml:space="preserve"> – хранить координат точки</w:t>
      </w:r>
      <w:r w:rsidR="00F44C41" w:rsidRPr="00F44C41">
        <w:rPr>
          <w:sz w:val="28"/>
          <w:szCs w:val="28"/>
        </w:rPr>
        <w:t>.</w:t>
      </w:r>
    </w:p>
    <w:p w:rsidR="00341623" w:rsidRPr="00F44C41" w:rsidRDefault="00341623" w:rsidP="00C46ED5">
      <w:pPr>
        <w:spacing w:line="360" w:lineRule="auto"/>
        <w:ind w:firstLine="720"/>
        <w:jc w:val="both"/>
        <w:rPr>
          <w:sz w:val="28"/>
          <w:szCs w:val="28"/>
        </w:rPr>
      </w:pPr>
      <w:r w:rsidRPr="00341623">
        <w:rPr>
          <w:sz w:val="28"/>
          <w:szCs w:val="28"/>
          <w:lang w:val="en-US"/>
        </w:rPr>
        <w:t>Vector</w:t>
      </w:r>
      <w:r w:rsidRPr="00341623">
        <w:rPr>
          <w:sz w:val="28"/>
          <w:szCs w:val="28"/>
        </w:rPr>
        <w:t xml:space="preserve"> – хранит направление вектора и его длину</w:t>
      </w:r>
      <w:r w:rsidR="00F44C41" w:rsidRPr="00F44C41">
        <w:rPr>
          <w:sz w:val="28"/>
          <w:szCs w:val="28"/>
        </w:rPr>
        <w:t>.</w:t>
      </w:r>
    </w:p>
    <w:p w:rsidR="00D43FFC" w:rsidRPr="00F44C41" w:rsidRDefault="00D43FFC" w:rsidP="00C46ED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цвет</w:t>
      </w:r>
      <w:r w:rsidRPr="00D43FFC">
        <w:rPr>
          <w:sz w:val="28"/>
          <w:szCs w:val="28"/>
        </w:rPr>
        <w:t>,</w:t>
      </w:r>
      <w:r>
        <w:rPr>
          <w:sz w:val="28"/>
          <w:szCs w:val="28"/>
        </w:rPr>
        <w:t xml:space="preserve"> вершины, многоугольники</w:t>
      </w:r>
      <w:r w:rsidR="00F44C41" w:rsidRPr="00F44C41">
        <w:rPr>
          <w:sz w:val="28"/>
          <w:szCs w:val="28"/>
        </w:rPr>
        <w:t>.</w:t>
      </w:r>
    </w:p>
    <w:p w:rsidR="00D43FFC" w:rsidRDefault="00D43FFC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LightSource</w:t>
      </w:r>
      <w:r w:rsidRPr="00D43FFC">
        <w:rPr>
          <w:sz w:val="28"/>
          <w:szCs w:val="28"/>
        </w:rPr>
        <w:t xml:space="preserve"> </w:t>
      </w:r>
      <w:r w:rsidRPr="00341623">
        <w:rPr>
          <w:sz w:val="28"/>
          <w:szCs w:val="28"/>
        </w:rPr>
        <w:t>–</w:t>
      </w:r>
      <w:r w:rsidRPr="00D43FFC">
        <w:rPr>
          <w:sz w:val="28"/>
          <w:szCs w:val="28"/>
        </w:rPr>
        <w:t xml:space="preserve"> класс источники</w:t>
      </w:r>
      <w:r w:rsidR="00ED15A1" w:rsidRPr="00ED15A1">
        <w:rPr>
          <w:sz w:val="28"/>
          <w:szCs w:val="28"/>
        </w:rPr>
        <w:t xml:space="preserve"> </w:t>
      </w:r>
      <w:r w:rsidR="00ED15A1" w:rsidRPr="00F57895">
        <w:rPr>
          <w:sz w:val="28"/>
          <w:szCs w:val="28"/>
        </w:rPr>
        <w:t>света</w:t>
      </w:r>
      <w:r w:rsidRPr="00D43FFC">
        <w:rPr>
          <w:sz w:val="28"/>
          <w:szCs w:val="28"/>
        </w:rPr>
        <w:t xml:space="preserve">, хранить его интенсивность, </w:t>
      </w:r>
      <w:r w:rsidR="00ED15A1">
        <w:rPr>
          <w:sz w:val="28"/>
          <w:szCs w:val="28"/>
        </w:rPr>
        <w:t>цвет</w:t>
      </w:r>
      <w:r w:rsidR="00ED15A1" w:rsidRPr="00ED15A1">
        <w:rPr>
          <w:sz w:val="28"/>
          <w:szCs w:val="28"/>
        </w:rPr>
        <w:t xml:space="preserve">, </w:t>
      </w:r>
      <w:r w:rsidR="002B512D">
        <w:rPr>
          <w:sz w:val="28"/>
          <w:szCs w:val="28"/>
        </w:rPr>
        <w:t>направление</w:t>
      </w:r>
      <w:r w:rsidR="00F44C41" w:rsidRPr="00F44C41">
        <w:rPr>
          <w:sz w:val="28"/>
          <w:szCs w:val="28"/>
        </w:rPr>
        <w:t>.</w:t>
      </w:r>
    </w:p>
    <w:p w:rsidR="009B7EE4" w:rsidRDefault="00316AB2" w:rsidP="00C46E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Color – </w:t>
      </w:r>
      <w:r w:rsidRPr="00D43FFC"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цвет</w:t>
      </w:r>
      <w:r>
        <w:rPr>
          <w:sz w:val="28"/>
          <w:szCs w:val="28"/>
          <w:lang w:val="en-US"/>
        </w:rPr>
        <w:t>a.</w:t>
      </w:r>
    </w:p>
    <w:p w:rsidR="00461607" w:rsidRPr="00461607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461607">
        <w:rPr>
          <w:b/>
          <w:sz w:val="28"/>
          <w:szCs w:val="28"/>
          <w:lang w:val="en-US"/>
        </w:rPr>
        <w:t xml:space="preserve"> </w:t>
      </w:r>
      <w:bookmarkStart w:id="43" w:name="_Toc59845790"/>
      <w:r w:rsidRPr="00461607">
        <w:rPr>
          <w:b/>
          <w:sz w:val="28"/>
          <w:szCs w:val="28"/>
        </w:rPr>
        <w:t>Сведения о модулях программы</w:t>
      </w:r>
      <w:bookmarkEnd w:id="43"/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Main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главная точка входа в приложение;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461607">
        <w:rPr>
          <w:sz w:val="28"/>
          <w:szCs w:val="28"/>
        </w:rPr>
        <w:t xml:space="preserve"> – интерфейс;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Light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источников света;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Scene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сцены, методы взаимодействия с ней;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Model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объектов сцены, методы взаимодействия с моделью и ее частями;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Colors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взаимодействие цветов; </w:t>
      </w:r>
    </w:p>
    <w:p w:rsid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Transformation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функции преобразования координат;</w:t>
      </w:r>
    </w:p>
    <w:p w:rsidR="002B512D" w:rsidRPr="002B512D" w:rsidRDefault="002B512D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2B51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B512D">
        <w:rPr>
          <w:sz w:val="28"/>
          <w:szCs w:val="28"/>
        </w:rPr>
        <w:t xml:space="preserve"> - хранить другие константы</w:t>
      </w:r>
    </w:p>
    <w:p w:rsidR="00461607" w:rsidRPr="00461607" w:rsidRDefault="00461607" w:rsidP="00461607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23043F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4" w:name="_Toc59845791"/>
      <w:r w:rsidRPr="00461607">
        <w:rPr>
          <w:b/>
          <w:sz w:val="28"/>
          <w:szCs w:val="28"/>
        </w:rPr>
        <w:t>Интерфейс программы</w:t>
      </w:r>
      <w:bookmarkEnd w:id="44"/>
    </w:p>
    <w:p w:rsidR="0023043F" w:rsidRPr="002B512D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Пользователь может выбр</w:t>
      </w:r>
      <w:r w:rsidR="002B512D">
        <w:rPr>
          <w:sz w:val="28"/>
          <w:szCs w:val="28"/>
        </w:rPr>
        <w:t>ать направление источника света</w:t>
      </w:r>
      <w:r w:rsidR="002B512D" w:rsidRPr="002B512D">
        <w:rPr>
          <w:sz w:val="28"/>
          <w:szCs w:val="28"/>
        </w:rPr>
        <w:t>.</w:t>
      </w:r>
    </w:p>
    <w:p w:rsidR="0023043F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Программа позволяет выполнить операции поворота сцены в нужных направлениях.</w:t>
      </w:r>
    </w:p>
    <w:p w:rsidR="0023043F" w:rsidRDefault="0023043F" w:rsidP="0023043F">
      <w:pPr>
        <w:spacing w:line="360" w:lineRule="auto"/>
        <w:ind w:left="360" w:firstLine="360"/>
        <w:jc w:val="both"/>
        <w:rPr>
          <w:sz w:val="28"/>
          <w:szCs w:val="28"/>
        </w:rPr>
      </w:pPr>
      <w:r w:rsidRPr="0023043F">
        <w:rPr>
          <w:sz w:val="28"/>
          <w:szCs w:val="28"/>
        </w:rPr>
        <w:t>Возможность изменять скорость и направление движения автомобиля (вперед и назад)</w:t>
      </w:r>
    </w:p>
    <w:p w:rsidR="004932ED" w:rsidRPr="0023043F" w:rsidRDefault="004932ED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4932ED">
        <w:rPr>
          <w:b/>
          <w:sz w:val="28"/>
          <w:szCs w:val="28"/>
        </w:rPr>
        <w:drawing>
          <wp:inline distT="0" distB="0" distL="0" distR="0" wp14:anchorId="735AA74A" wp14:editId="334D7FCB">
            <wp:extent cx="611949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3F" w:rsidRPr="0023043F" w:rsidRDefault="0023043F" w:rsidP="00461607">
      <w:pPr>
        <w:spacing w:line="360" w:lineRule="auto"/>
        <w:ind w:left="720"/>
        <w:jc w:val="both"/>
        <w:rPr>
          <w:sz w:val="28"/>
          <w:szCs w:val="28"/>
        </w:rPr>
      </w:pPr>
    </w:p>
    <w:p w:rsidR="00461607" w:rsidRDefault="005C6E6F" w:rsidP="00ED15A1">
      <w:pPr>
        <w:pStyle w:val="Heading1"/>
        <w:jc w:val="left"/>
      </w:pPr>
      <w:bookmarkStart w:id="45" w:name="_Toc59845792"/>
      <w:r>
        <w:t>4. Экспериментальная часть</w:t>
      </w:r>
      <w:bookmarkEnd w:id="45"/>
    </w:p>
    <w:p w:rsidR="00461607" w:rsidRDefault="00461607" w:rsidP="00461607"/>
    <w:p w:rsidR="0023043F" w:rsidRDefault="0023043F" w:rsidP="00ED15A1">
      <w:pPr>
        <w:pStyle w:val="Heading1"/>
        <w:jc w:val="left"/>
        <w:rPr>
          <w:b w:val="0"/>
          <w:bCs w:val="0"/>
          <w:sz w:val="20"/>
          <w:szCs w:val="20"/>
        </w:rPr>
      </w:pPr>
    </w:p>
    <w:p w:rsidR="002B512D" w:rsidRDefault="002B512D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C742C" w:rsidRPr="00F57895" w:rsidRDefault="008C742C" w:rsidP="00ED15A1">
      <w:pPr>
        <w:pStyle w:val="Heading1"/>
        <w:jc w:val="left"/>
      </w:pPr>
      <w:bookmarkStart w:id="46" w:name="_Toc59845793"/>
      <w:r w:rsidRPr="00F57895">
        <w:lastRenderedPageBreak/>
        <w:t>Заключение</w:t>
      </w:r>
      <w:bookmarkEnd w:id="46"/>
    </w:p>
    <w:p w:rsidR="00BB5D57" w:rsidRPr="00F57895" w:rsidRDefault="00BB5D57" w:rsidP="00BB5D57"/>
    <w:p w:rsidR="008C742C" w:rsidRPr="006D50C4" w:rsidRDefault="00BB5D57" w:rsidP="007D35D8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В ходе практики разработаны </w:t>
      </w:r>
      <w:r w:rsidR="008C742C" w:rsidRPr="00F57895">
        <w:rPr>
          <w:sz w:val="28"/>
          <w:szCs w:val="28"/>
        </w:rPr>
        <w:t>основные алгоритмы удаления невидимых линий, постро</w:t>
      </w:r>
      <w:r w:rsidRPr="00F57895">
        <w:rPr>
          <w:sz w:val="28"/>
          <w:szCs w:val="28"/>
        </w:rPr>
        <w:t>ения теней, методы закрашивания</w:t>
      </w:r>
      <w:r w:rsidR="008C742C" w:rsidRPr="00F57895">
        <w:rPr>
          <w:sz w:val="28"/>
          <w:szCs w:val="28"/>
        </w:rPr>
        <w:t xml:space="preserve">. Были проанализированы их достоинства и недостатки, выбраны наиболее подходящие для решения поставленной задачи. </w:t>
      </w:r>
      <w:r w:rsidR="008C742C" w:rsidRPr="00F57895">
        <w:rPr>
          <w:sz w:val="28"/>
          <w:szCs w:val="28"/>
        </w:rPr>
        <w:br w:type="page"/>
      </w:r>
    </w:p>
    <w:p w:rsidR="008C742C" w:rsidRPr="00F57895" w:rsidRDefault="008C742C" w:rsidP="008C742C">
      <w:pPr>
        <w:pStyle w:val="Heading1"/>
      </w:pPr>
      <w:bookmarkStart w:id="47" w:name="_Toc59845794"/>
      <w:r w:rsidRPr="00F57895">
        <w:lastRenderedPageBreak/>
        <w:t>Список использованной литературы</w:t>
      </w:r>
      <w:bookmarkEnd w:id="47"/>
    </w:p>
    <w:p w:rsidR="008C742C" w:rsidRPr="00F57895" w:rsidRDefault="008C742C" w:rsidP="008C742C"/>
    <w:p w:rsidR="00E4248D" w:rsidRPr="00C46ED5" w:rsidRDefault="00E4248D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F57895">
        <w:rPr>
          <w:sz w:val="28"/>
          <w:szCs w:val="28"/>
        </w:rPr>
        <w:t>Компьютерная Графика - А. Ю. Дёмин, А. В. Кудинов.</w:t>
      </w:r>
      <w:r w:rsidR="00C46ED5" w:rsidRPr="00C46ED5">
        <w:rPr>
          <w:sz w:val="28"/>
          <w:szCs w:val="28"/>
        </w:rPr>
        <w:t xml:space="preserve"> </w:t>
      </w:r>
      <w:r w:rsidRPr="00C46ED5">
        <w:rPr>
          <w:bCs/>
          <w:sz w:val="28"/>
          <w:szCs w:val="28"/>
        </w:rPr>
        <w:t>[http://compgraph.tpu.ru/index.html]</w:t>
      </w:r>
    </w:p>
    <w:p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57895">
        <w:rPr>
          <w:bCs/>
          <w:sz w:val="28"/>
          <w:szCs w:val="28"/>
          <w:lang w:val="en-US"/>
        </w:rPr>
        <w:t>Computer Graphics</w:t>
      </w:r>
      <w:r w:rsidR="00C46ED5">
        <w:rPr>
          <w:bCs/>
          <w:sz w:val="28"/>
          <w:szCs w:val="28"/>
          <w:lang w:val="en-US"/>
        </w:rPr>
        <w:t xml:space="preserve"> </w:t>
      </w:r>
      <w:r w:rsidRPr="00C46ED5">
        <w:rPr>
          <w:bCs/>
          <w:sz w:val="28"/>
          <w:szCs w:val="28"/>
          <w:lang w:val="en-US"/>
        </w:rPr>
        <w:t>[https://www.javatpoint.com/computer-graphics-tutorial]</w:t>
      </w:r>
    </w:p>
    <w:p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eading2Char"/>
          <w:b w:val="0"/>
        </w:rPr>
      </w:pPr>
      <w:bookmarkStart w:id="48" w:name="_Toc52970985"/>
      <w:bookmarkStart w:id="49" w:name="_Toc59845795"/>
      <w:r w:rsidRPr="00F57895">
        <w:rPr>
          <w:rStyle w:val="Heading2Char"/>
          <w:b w:val="0"/>
        </w:rPr>
        <w:t>Методы закрашивания в компьютерной графика (в Вьетнамском языке)</w:t>
      </w:r>
      <w:bookmarkStart w:id="50" w:name="_Toc52970986"/>
      <w:bookmarkEnd w:id="48"/>
      <w:r w:rsidR="00C46ED5" w:rsidRPr="00C46ED5">
        <w:rPr>
          <w:rStyle w:val="Heading2Char"/>
          <w:b w:val="0"/>
        </w:rPr>
        <w:t xml:space="preserve"> </w:t>
      </w:r>
      <w:r w:rsidRPr="00C46ED5">
        <w:rPr>
          <w:rStyle w:val="Heading2Char"/>
          <w:b w:val="0"/>
        </w:rPr>
        <w:t>[</w:t>
      </w:r>
      <w:r w:rsidRPr="00C46ED5">
        <w:rPr>
          <w:rStyle w:val="Heading2Char"/>
          <w:b w:val="0"/>
          <w:lang w:val="en-US"/>
        </w:rPr>
        <w:t>https</w:t>
      </w:r>
      <w:r w:rsidRPr="00C46ED5">
        <w:rPr>
          <w:rStyle w:val="Heading2Char"/>
          <w:b w:val="0"/>
        </w:rPr>
        <w:t>://</w:t>
      </w:r>
      <w:r w:rsidRPr="00C46ED5">
        <w:rPr>
          <w:rStyle w:val="Heading2Char"/>
          <w:b w:val="0"/>
          <w:lang w:val="en-US"/>
        </w:rPr>
        <w:t>tailieu</w:t>
      </w:r>
      <w:r w:rsidRPr="00C46ED5">
        <w:rPr>
          <w:rStyle w:val="Heading2Char"/>
          <w:b w:val="0"/>
        </w:rPr>
        <w:t>.</w:t>
      </w:r>
      <w:r w:rsidRPr="00C46ED5">
        <w:rPr>
          <w:rStyle w:val="Heading2Char"/>
          <w:b w:val="0"/>
          <w:lang w:val="en-US"/>
        </w:rPr>
        <w:t>vn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doc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cac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hinh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mau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bong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trong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do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hoa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may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tinh</w:t>
      </w:r>
      <w:r w:rsidRPr="00C46ED5">
        <w:rPr>
          <w:rStyle w:val="Heading2Char"/>
          <w:b w:val="0"/>
        </w:rPr>
        <w:t>-198113.</w:t>
      </w:r>
      <w:r w:rsidRPr="00C46ED5">
        <w:rPr>
          <w:rStyle w:val="Heading2Char"/>
          <w:b w:val="0"/>
          <w:lang w:val="en-US"/>
        </w:rPr>
        <w:t>html</w:t>
      </w:r>
      <w:r w:rsidRPr="00C46ED5">
        <w:rPr>
          <w:rStyle w:val="Heading2Char"/>
          <w:b w:val="0"/>
        </w:rPr>
        <w:t>]</w:t>
      </w:r>
      <w:bookmarkEnd w:id="49"/>
      <w:bookmarkEnd w:id="50"/>
    </w:p>
    <w:p w:rsidR="008C742C" w:rsidRPr="00F57895" w:rsidRDefault="008C742C" w:rsidP="008C742C">
      <w:pPr>
        <w:rPr>
          <w:rStyle w:val="Heading2Char"/>
        </w:rPr>
      </w:pPr>
      <w:r w:rsidRPr="00F57895">
        <w:rPr>
          <w:rStyle w:val="Heading2Char"/>
        </w:rPr>
        <w:br w:type="page"/>
      </w:r>
    </w:p>
    <w:p w:rsidR="008C742C" w:rsidRPr="007D35D8" w:rsidRDefault="008C742C" w:rsidP="008C742C">
      <w:pPr>
        <w:pStyle w:val="Heading1"/>
        <w:rPr>
          <w:rStyle w:val="Heading2Char"/>
          <w:b/>
          <w:sz w:val="36"/>
          <w:szCs w:val="36"/>
        </w:rPr>
      </w:pPr>
      <w:bookmarkStart w:id="51" w:name="_Hlk13046335"/>
      <w:bookmarkStart w:id="52" w:name="_Toc59845796"/>
      <w:r w:rsidRPr="007D35D8">
        <w:rPr>
          <w:rStyle w:val="Heading2Char"/>
          <w:b/>
          <w:sz w:val="36"/>
          <w:szCs w:val="36"/>
        </w:rPr>
        <w:lastRenderedPageBreak/>
        <w:t>Приложения</w:t>
      </w:r>
      <w:bookmarkEnd w:id="51"/>
      <w:bookmarkEnd w:id="52"/>
    </w:p>
    <w:p w:rsidR="00E4248D" w:rsidRPr="00F57895" w:rsidRDefault="00E4248D" w:rsidP="00E4248D"/>
    <w:p w:rsidR="008C742C" w:rsidRPr="00F57895" w:rsidRDefault="00E4248D" w:rsidP="00453F06">
      <w:r w:rsidRPr="00F57895">
        <w:rPr>
          <w:noProof/>
          <w:lang w:val="en-US"/>
        </w:rPr>
        <w:drawing>
          <wp:inline distT="0" distB="0" distL="0" distR="0" wp14:anchorId="7B3F4383" wp14:editId="41B2B0A7">
            <wp:extent cx="5620534" cy="390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2C" w:rsidRDefault="008C742C" w:rsidP="00453F06">
      <w:pPr>
        <w:pStyle w:val="Caption"/>
        <w:jc w:val="center"/>
        <w:rPr>
          <w:rFonts w:ascii="Times New Roman" w:hAnsi="Times New Roman"/>
          <w:sz w:val="24"/>
          <w:szCs w:val="24"/>
        </w:rPr>
      </w:pPr>
      <w:r w:rsidRPr="00F57895">
        <w:rPr>
          <w:rFonts w:ascii="Times New Roman" w:hAnsi="Times New Roman"/>
          <w:sz w:val="24"/>
          <w:szCs w:val="24"/>
        </w:rPr>
        <w:t>Рисунок 4</w:t>
      </w:r>
      <w:r w:rsidR="00461607" w:rsidRPr="00461607">
        <w:rPr>
          <w:rFonts w:ascii="Times New Roman" w:hAnsi="Times New Roman"/>
          <w:sz w:val="24"/>
          <w:szCs w:val="24"/>
        </w:rPr>
        <w:t>-1.</w:t>
      </w:r>
      <w:r w:rsidRPr="00F57895">
        <w:rPr>
          <w:rFonts w:ascii="Times New Roman" w:hAnsi="Times New Roman"/>
          <w:sz w:val="24"/>
          <w:szCs w:val="24"/>
        </w:rPr>
        <w:t xml:space="preserve"> Визуализация сцены</w:t>
      </w:r>
    </w:p>
    <w:p w:rsidR="00453F06" w:rsidRPr="00453F06" w:rsidRDefault="00453F06" w:rsidP="00453F06"/>
    <w:p w:rsidR="00461607" w:rsidRPr="00461607" w:rsidRDefault="00461607" w:rsidP="00461607">
      <w:r w:rsidRPr="00461607">
        <w:rPr>
          <w:noProof/>
          <w:lang w:val="en-US"/>
        </w:rPr>
        <w:drawing>
          <wp:inline distT="0" distB="0" distL="0" distR="0" wp14:anchorId="2831991A" wp14:editId="1A5905AE">
            <wp:extent cx="6119495" cy="3302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07" w:rsidRDefault="00461607" w:rsidP="00453F06">
      <w:pPr>
        <w:pStyle w:val="Caption"/>
        <w:jc w:val="center"/>
        <w:rPr>
          <w:rFonts w:ascii="Times New Roman" w:hAnsi="Times New Roman"/>
          <w:sz w:val="24"/>
          <w:szCs w:val="24"/>
        </w:rPr>
      </w:pPr>
      <w:r w:rsidRPr="00F57895">
        <w:rPr>
          <w:rFonts w:ascii="Times New Roman" w:hAnsi="Times New Roman"/>
          <w:sz w:val="24"/>
          <w:szCs w:val="24"/>
        </w:rPr>
        <w:t>Рисунок 4</w:t>
      </w:r>
      <w:r>
        <w:rPr>
          <w:rFonts w:ascii="Times New Roman" w:hAnsi="Times New Roman"/>
          <w:sz w:val="24"/>
          <w:szCs w:val="24"/>
        </w:rPr>
        <w:t>-2</w:t>
      </w:r>
      <w:r w:rsidRPr="00461607">
        <w:rPr>
          <w:rFonts w:ascii="Times New Roman" w:hAnsi="Times New Roman"/>
          <w:sz w:val="24"/>
          <w:szCs w:val="24"/>
        </w:rPr>
        <w:t>.</w:t>
      </w:r>
      <w:r w:rsidRPr="00F57895">
        <w:rPr>
          <w:rFonts w:ascii="Times New Roman" w:hAnsi="Times New Roman"/>
          <w:sz w:val="24"/>
          <w:szCs w:val="24"/>
        </w:rPr>
        <w:t xml:space="preserve"> Визуализация сцены</w:t>
      </w:r>
    </w:p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rPr>
          <w:iCs/>
          <w:sz w:val="28"/>
        </w:rPr>
      </w:pPr>
    </w:p>
    <w:p w:rsidR="00A45909" w:rsidRPr="00F57895" w:rsidRDefault="00A45909"/>
    <w:sectPr w:rsidR="00A45909" w:rsidRPr="00F57895" w:rsidSect="00097B40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68" w:rsidRDefault="00F94168">
      <w:r>
        <w:separator/>
      </w:r>
    </w:p>
  </w:endnote>
  <w:endnote w:type="continuationSeparator" w:id="0">
    <w:p w:rsidR="00F94168" w:rsidRDefault="00F9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:rsidR="005C6E6F" w:rsidRDefault="005C6E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33E">
          <w:rPr>
            <w:noProof/>
          </w:rPr>
          <w:t>12</w:t>
        </w:r>
        <w:r>
          <w:fldChar w:fldCharType="end"/>
        </w:r>
      </w:p>
    </w:sdtContent>
  </w:sdt>
  <w:p w:rsidR="005C6E6F" w:rsidRDefault="005C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68" w:rsidRDefault="00F94168">
      <w:r>
        <w:separator/>
      </w:r>
    </w:p>
  </w:footnote>
  <w:footnote w:type="continuationSeparator" w:id="0">
    <w:p w:rsidR="00F94168" w:rsidRDefault="00F94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5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5CC"/>
    <w:multiLevelType w:val="multilevel"/>
    <w:tmpl w:val="6D8AC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2"/>
  </w:num>
  <w:num w:numId="5">
    <w:abstractNumId w:val="19"/>
  </w:num>
  <w:num w:numId="6">
    <w:abstractNumId w:val="6"/>
  </w:num>
  <w:num w:numId="7">
    <w:abstractNumId w:val="5"/>
  </w:num>
  <w:num w:numId="8">
    <w:abstractNumId w:val="9"/>
  </w:num>
  <w:num w:numId="9">
    <w:abstractNumId w:val="15"/>
  </w:num>
  <w:num w:numId="10">
    <w:abstractNumId w:val="7"/>
  </w:num>
  <w:num w:numId="11">
    <w:abstractNumId w:val="13"/>
  </w:num>
  <w:num w:numId="12">
    <w:abstractNumId w:val="20"/>
  </w:num>
  <w:num w:numId="13">
    <w:abstractNumId w:val="4"/>
  </w:num>
  <w:num w:numId="14">
    <w:abstractNumId w:val="22"/>
  </w:num>
  <w:num w:numId="15">
    <w:abstractNumId w:val="17"/>
  </w:num>
  <w:num w:numId="16">
    <w:abstractNumId w:val="3"/>
  </w:num>
  <w:num w:numId="17">
    <w:abstractNumId w:val="18"/>
  </w:num>
  <w:num w:numId="18">
    <w:abstractNumId w:val="11"/>
  </w:num>
  <w:num w:numId="19">
    <w:abstractNumId w:val="12"/>
  </w:num>
  <w:num w:numId="20">
    <w:abstractNumId w:val="16"/>
  </w:num>
  <w:num w:numId="21">
    <w:abstractNumId w:val="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97B40"/>
    <w:rsid w:val="000B2398"/>
    <w:rsid w:val="00131683"/>
    <w:rsid w:val="00142D09"/>
    <w:rsid w:val="0014711E"/>
    <w:rsid w:val="00154591"/>
    <w:rsid w:val="001F1210"/>
    <w:rsid w:val="00206778"/>
    <w:rsid w:val="00222FFA"/>
    <w:rsid w:val="0023043F"/>
    <w:rsid w:val="00245480"/>
    <w:rsid w:val="00262679"/>
    <w:rsid w:val="00276C22"/>
    <w:rsid w:val="00293A67"/>
    <w:rsid w:val="0029521A"/>
    <w:rsid w:val="002A056D"/>
    <w:rsid w:val="002B512D"/>
    <w:rsid w:val="002D29C7"/>
    <w:rsid w:val="00307761"/>
    <w:rsid w:val="00316AB2"/>
    <w:rsid w:val="00323A4A"/>
    <w:rsid w:val="00340AB1"/>
    <w:rsid w:val="00341623"/>
    <w:rsid w:val="00356A96"/>
    <w:rsid w:val="00364C68"/>
    <w:rsid w:val="00387D1E"/>
    <w:rsid w:val="003946E4"/>
    <w:rsid w:val="00395DE8"/>
    <w:rsid w:val="003C332B"/>
    <w:rsid w:val="003C34D6"/>
    <w:rsid w:val="003C5919"/>
    <w:rsid w:val="003E0FAE"/>
    <w:rsid w:val="003F3B4C"/>
    <w:rsid w:val="004274E3"/>
    <w:rsid w:val="00453F06"/>
    <w:rsid w:val="00461607"/>
    <w:rsid w:val="00486BB7"/>
    <w:rsid w:val="004932ED"/>
    <w:rsid w:val="004A6E95"/>
    <w:rsid w:val="004F159B"/>
    <w:rsid w:val="004F65A0"/>
    <w:rsid w:val="005043ED"/>
    <w:rsid w:val="00531459"/>
    <w:rsid w:val="00551865"/>
    <w:rsid w:val="00562740"/>
    <w:rsid w:val="005848BE"/>
    <w:rsid w:val="005C6E6F"/>
    <w:rsid w:val="005D19CA"/>
    <w:rsid w:val="005D3F76"/>
    <w:rsid w:val="005F3EDA"/>
    <w:rsid w:val="005F6562"/>
    <w:rsid w:val="0063089D"/>
    <w:rsid w:val="00637E6D"/>
    <w:rsid w:val="0067387E"/>
    <w:rsid w:val="00695F18"/>
    <w:rsid w:val="006B10DE"/>
    <w:rsid w:val="006B1589"/>
    <w:rsid w:val="006D3B21"/>
    <w:rsid w:val="006D50C4"/>
    <w:rsid w:val="006F1164"/>
    <w:rsid w:val="006F3E7C"/>
    <w:rsid w:val="00703DC9"/>
    <w:rsid w:val="00726E7F"/>
    <w:rsid w:val="00730BEC"/>
    <w:rsid w:val="00730E44"/>
    <w:rsid w:val="00771092"/>
    <w:rsid w:val="00773C81"/>
    <w:rsid w:val="007A00C8"/>
    <w:rsid w:val="007A6C01"/>
    <w:rsid w:val="007C5F03"/>
    <w:rsid w:val="007D35D8"/>
    <w:rsid w:val="00804EA5"/>
    <w:rsid w:val="0082184E"/>
    <w:rsid w:val="00846788"/>
    <w:rsid w:val="00860E10"/>
    <w:rsid w:val="008756C9"/>
    <w:rsid w:val="00890EC1"/>
    <w:rsid w:val="008A7757"/>
    <w:rsid w:val="008B38CA"/>
    <w:rsid w:val="008B507C"/>
    <w:rsid w:val="008B7AC3"/>
    <w:rsid w:val="008C742C"/>
    <w:rsid w:val="008F543C"/>
    <w:rsid w:val="00995434"/>
    <w:rsid w:val="009B04E7"/>
    <w:rsid w:val="009B7EE4"/>
    <w:rsid w:val="009D3885"/>
    <w:rsid w:val="00A45909"/>
    <w:rsid w:val="00A67EB7"/>
    <w:rsid w:val="00A84B8E"/>
    <w:rsid w:val="00A926E9"/>
    <w:rsid w:val="00AC184E"/>
    <w:rsid w:val="00AC2BF8"/>
    <w:rsid w:val="00AC7BA3"/>
    <w:rsid w:val="00AD40A9"/>
    <w:rsid w:val="00B32AC6"/>
    <w:rsid w:val="00B904F7"/>
    <w:rsid w:val="00BB5D57"/>
    <w:rsid w:val="00BC1B53"/>
    <w:rsid w:val="00BE5F74"/>
    <w:rsid w:val="00BF77F7"/>
    <w:rsid w:val="00C111FC"/>
    <w:rsid w:val="00C40A44"/>
    <w:rsid w:val="00C46ED5"/>
    <w:rsid w:val="00CD14BB"/>
    <w:rsid w:val="00CD50FE"/>
    <w:rsid w:val="00CD78E5"/>
    <w:rsid w:val="00CD7BF7"/>
    <w:rsid w:val="00D43FFC"/>
    <w:rsid w:val="00D46DCD"/>
    <w:rsid w:val="00DA0A35"/>
    <w:rsid w:val="00DE6EE3"/>
    <w:rsid w:val="00DE7E12"/>
    <w:rsid w:val="00E0333E"/>
    <w:rsid w:val="00E4248D"/>
    <w:rsid w:val="00E50F83"/>
    <w:rsid w:val="00E62D1A"/>
    <w:rsid w:val="00E7136B"/>
    <w:rsid w:val="00E95693"/>
    <w:rsid w:val="00ED15A1"/>
    <w:rsid w:val="00F00CAC"/>
    <w:rsid w:val="00F02548"/>
    <w:rsid w:val="00F07F31"/>
    <w:rsid w:val="00F35FCA"/>
    <w:rsid w:val="00F44C41"/>
    <w:rsid w:val="00F57895"/>
    <w:rsid w:val="00F63B56"/>
    <w:rsid w:val="00F94168"/>
    <w:rsid w:val="00FA3DDC"/>
    <w:rsid w:val="00FB32D8"/>
    <w:rsid w:val="00FE461C"/>
    <w:rsid w:val="00FF3EEE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62D8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C6"/>
    <w:rsid w:val="0091193D"/>
    <w:rsid w:val="00B354C6"/>
    <w:rsid w:val="00B40C96"/>
    <w:rsid w:val="00C11A7A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93D"/>
    <w:rPr>
      <w:color w:val="808080"/>
    </w:rPr>
  </w:style>
  <w:style w:type="paragraph" w:customStyle="1" w:styleId="68EE36CD6C3A4014BBF5DAFF1D2C9CD1">
    <w:name w:val="68EE36CD6C3A4014BBF5DAFF1D2C9CD1"/>
    <w:rsid w:val="00B354C6"/>
  </w:style>
  <w:style w:type="paragraph" w:customStyle="1" w:styleId="169073FD76084AD791B45C3330C2D05B">
    <w:name w:val="169073FD76084AD791B45C3330C2D05B"/>
    <w:rsid w:val="00B354C6"/>
  </w:style>
  <w:style w:type="paragraph" w:customStyle="1" w:styleId="65A9873B2FB94FFF85765E9095388A4D">
    <w:name w:val="65A9873B2FB94FFF85765E9095388A4D"/>
    <w:rsid w:val="00B354C6"/>
  </w:style>
  <w:style w:type="paragraph" w:customStyle="1" w:styleId="C1BE7A2999CD4746B5620910D7F27506">
    <w:name w:val="C1BE7A2999CD4746B5620910D7F27506"/>
    <w:rsid w:val="00B40C96"/>
  </w:style>
  <w:style w:type="paragraph" w:customStyle="1" w:styleId="4739379E883445DD90F33D308586B2CD">
    <w:name w:val="4739379E883445DD90F33D308586B2CD"/>
    <w:rsid w:val="00B40C96"/>
  </w:style>
  <w:style w:type="paragraph" w:customStyle="1" w:styleId="4C22F5E294D54135A9A890D37EC40B17">
    <w:name w:val="4C22F5E294D54135A9A890D37EC40B17"/>
    <w:rsid w:val="00B40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A089-A516-4011-9A64-161752BC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18</cp:revision>
  <cp:lastPrinted>2020-10-07T11:37:00Z</cp:lastPrinted>
  <dcterms:created xsi:type="dcterms:W3CDTF">2020-10-07T11:37:00Z</dcterms:created>
  <dcterms:modified xsi:type="dcterms:W3CDTF">2020-12-26T00:30:00Z</dcterms:modified>
</cp:coreProperties>
</file>