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2D333">
      <w:pPr>
        <w:jc w:val="center"/>
        <w:rPr>
          <w:rFonts w:ascii="黑体" w:hAnsi="黑体" w:eastAsia="黑体"/>
          <w:b/>
          <w:sz w:val="44"/>
        </w:rPr>
      </w:pPr>
    </w:p>
    <w:p w14:paraId="70713EC8">
      <w:pPr>
        <w:jc w:val="center"/>
      </w:pPr>
      <w:r>
        <w:rPr>
          <w:rFonts w:ascii="黑体" w:hAnsi="黑体" w:eastAsia="黑体"/>
          <w:b/>
          <w:sz w:val="44"/>
        </w:rPr>
        <w:t>SysY2022 编译器项目报告</w:t>
      </w:r>
    </w:p>
    <w:p w14:paraId="3641C8D2"/>
    <w:p w14:paraId="1A30FFE4"/>
    <w:p w14:paraId="4CD82FE3"/>
    <w:p w14:paraId="124D6B0E"/>
    <w:p w14:paraId="47A4ADFC"/>
    <w:p w14:paraId="1CBE4631"/>
    <w:p w14:paraId="0F397FB1"/>
    <w:p w14:paraId="15D2F353"/>
    <w:p w14:paraId="040D16BB"/>
    <w:p w14:paraId="74A4703C">
      <w:pPr>
        <w:jc w:val="both"/>
        <w:rPr>
          <w:rFonts w:ascii="宋体" w:hAnsi="宋体" w:eastAsia="宋体"/>
          <w:sz w:val="28"/>
        </w:rPr>
      </w:pPr>
    </w:p>
    <w:p w14:paraId="6A3D87E2">
      <w:pPr>
        <w:jc w:val="center"/>
        <w:rPr>
          <w:rFonts w:hint="eastAsia" w:ascii="宋体" w:hAnsi="宋体" w:eastAsia="宋体"/>
          <w:sz w:val="28"/>
          <w:lang w:val="en-US" w:eastAsia="zh-CN"/>
        </w:rPr>
      </w:pPr>
      <w:r>
        <w:rPr>
          <w:rFonts w:hint="eastAsia" w:ascii="宋体" w:hAnsi="宋体" w:eastAsia="宋体"/>
          <w:sz w:val="28"/>
          <w:lang w:val="en-US" w:eastAsia="zh-CN"/>
        </w:rPr>
        <w:t>姓名：王一丁</w:t>
      </w:r>
    </w:p>
    <w:p w14:paraId="6FB6E7A0">
      <w:pPr>
        <w:jc w:val="center"/>
        <w:rPr>
          <w:rFonts w:hint="default" w:ascii="宋体" w:hAnsi="宋体" w:eastAsia="宋体"/>
          <w:sz w:val="28"/>
          <w:lang w:val="en-US" w:eastAsia="zh-CN"/>
        </w:rPr>
      </w:pPr>
      <w:r>
        <w:rPr>
          <w:rFonts w:hint="eastAsia" w:ascii="宋体" w:hAnsi="宋体" w:eastAsia="宋体"/>
          <w:sz w:val="28"/>
          <w:lang w:val="en-US" w:eastAsia="zh-CN"/>
        </w:rPr>
        <w:t>学号：13230320</w:t>
      </w:r>
    </w:p>
    <w:p w14:paraId="18C6949F">
      <w:pPr>
        <w:jc w:val="center"/>
      </w:pPr>
      <w:r>
        <w:rPr>
          <w:rFonts w:ascii="宋体" w:hAnsi="宋体" w:eastAsia="宋体"/>
          <w:sz w:val="28"/>
        </w:rPr>
        <w:t>课程：编译原理课程设计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日期：2026年5月</w:t>
      </w:r>
      <w:r>
        <w:rPr>
          <w:rFonts w:hint="eastAsia" w:ascii="宋体" w:hAnsi="宋体" w:eastAsia="宋体"/>
          <w:sz w:val="28"/>
          <w:lang w:val="en-US" w:eastAsia="zh-CN"/>
        </w:rPr>
        <w:t>25日</w:t>
      </w:r>
      <w:r>
        <w:rPr>
          <w:rFonts w:ascii="宋体" w:hAnsi="宋体" w:eastAsia="宋体"/>
          <w:sz w:val="28"/>
        </w:rPr>
        <w:br w:type="textWrapping"/>
      </w:r>
    </w:p>
    <w:p w14:paraId="3D6838B9">
      <w:r>
        <w:br w:type="page"/>
      </w:r>
    </w:p>
    <w:p w14:paraId="4D7DACA5">
      <w:pPr>
        <w:pStyle w:val="3"/>
      </w:pPr>
      <w:r>
        <w:rPr>
          <w:rFonts w:ascii="黑体" w:hAnsi="黑体" w:eastAsia="黑体"/>
          <w:b/>
          <w:sz w:val="32"/>
        </w:rPr>
        <w:t>一、项目概述</w:t>
      </w:r>
    </w:p>
    <w:p w14:paraId="35545530">
      <w:pPr>
        <w:pStyle w:val="4"/>
      </w:pPr>
      <w:r>
        <w:rPr>
          <w:rFonts w:ascii="黑体" w:hAnsi="黑体" w:eastAsia="黑体"/>
          <w:b/>
          <w:sz w:val="28"/>
        </w:rPr>
        <w:t>1.1 项目背景</w:t>
      </w:r>
    </w:p>
    <w:p w14:paraId="4795ABE0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SysY 语言是编译系统设计赛要求实现的编程语言，由 C 语言的一个子集扩展而成。本项目为吉林大学计算机学院编译原理课程设计，要求实现一个能够将 SysY2022 源代码编译为 RISC-V 64 位汇编指令的完整编译器。SysY2022 版相比 2020 版，在基本类型上增加了 float 类型，支持元素类型为 float 的多维数组。编译器需要完整支持 SysY2022 的语言特性，包括 int/float 基础类型、多维数组、函数、控制流语句以及隐式类型转换等。</w:t>
      </w:r>
    </w:p>
    <w:p w14:paraId="0D39489D">
      <w:pPr>
        <w:pStyle w:val="4"/>
      </w:pPr>
      <w:r>
        <w:rPr>
          <w:rFonts w:ascii="黑体" w:hAnsi="黑体" w:eastAsia="黑体"/>
          <w:b/>
          <w:sz w:val="28"/>
        </w:rPr>
        <w:t>1.2 项目目标</w:t>
      </w:r>
    </w:p>
    <w:p w14:paraId="22447117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本项目的目标是设计并实现一个完整的 SysY2022 编译器，能够将 SysY 源程序（.sy 文件）编译为目标平台的可执行汇编代码。具体目标包括：</w:t>
      </w:r>
    </w:p>
    <w:p w14:paraId="18F3A15A">
      <w:pPr>
        <w:pStyle w:val="16"/>
        <w:spacing w:line="360" w:lineRule="auto"/>
      </w:pPr>
      <w:r>
        <w:rPr>
          <w:rFonts w:ascii="宋体" w:hAnsi="宋体" w:eastAsia="宋体"/>
          <w:sz w:val="21"/>
        </w:rPr>
        <w:t>实现完整的词法分析和语法分析，正确识别 SysY2022 的所有语言构造；</w:t>
      </w:r>
    </w:p>
    <w:p w14:paraId="316D0E3B">
      <w:pPr>
        <w:pStyle w:val="16"/>
        <w:spacing w:line="360" w:lineRule="auto"/>
      </w:pPr>
      <w:r>
        <w:rPr>
          <w:rFonts w:ascii="宋体" w:hAnsi="宋体" w:eastAsia="宋体"/>
          <w:sz w:val="21"/>
        </w:rPr>
        <w:t>实现语义分析，包括类型检查、作用域管理、常量编译期求值和符号表构建；</w:t>
      </w:r>
    </w:p>
    <w:p w14:paraId="388657DD">
      <w:pPr>
        <w:pStyle w:val="16"/>
        <w:spacing w:line="360" w:lineRule="auto"/>
      </w:pPr>
      <w:r>
        <w:rPr>
          <w:rFonts w:ascii="宋体" w:hAnsi="宋体" w:eastAsia="宋体"/>
          <w:sz w:val="21"/>
        </w:rPr>
        <w:t>实现中间代码生成，将抽象语法树（AST）转换为 LLVM IR；</w:t>
      </w:r>
    </w:p>
    <w:p w14:paraId="0B57BF5C">
      <w:pPr>
        <w:pStyle w:val="16"/>
        <w:spacing w:line="360" w:lineRule="auto"/>
      </w:pPr>
      <w:r>
        <w:rPr>
          <w:rFonts w:ascii="宋体" w:hAnsi="宋体" w:eastAsia="宋体"/>
          <w:sz w:val="21"/>
        </w:rPr>
        <w:t>实现代码优化，利用 LLVM 优化管道对生成的 IR 进行优化；</w:t>
      </w:r>
    </w:p>
    <w:p w14:paraId="3C0D7858">
      <w:pPr>
        <w:pStyle w:val="16"/>
        <w:spacing w:line="360" w:lineRule="auto"/>
      </w:pPr>
      <w:r>
        <w:rPr>
          <w:rFonts w:ascii="宋体" w:hAnsi="宋体" w:eastAsia="宋体"/>
          <w:sz w:val="21"/>
        </w:rPr>
        <w:t>实现目标代码生成，将优化后的 IR 转换为 RISC-V 64 位汇编代码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 w14:paraId="54401BBA">
      <w:pPr>
        <w:pStyle w:val="4"/>
      </w:pPr>
      <w:r>
        <w:rPr>
          <w:rFonts w:ascii="黑体" w:hAnsi="黑体" w:eastAsia="黑体"/>
          <w:b/>
          <w:sz w:val="28"/>
        </w:rPr>
        <w:t>1.3 SysY2022 语言定义与文法</w:t>
      </w:r>
    </w:p>
    <w:p w14:paraId="58DF9A9B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SysY 语言是类 C 的并列式结构语言，每个 SysY 程序的源码存储在一个扩展名为 .sy 的文件中。文件中有且仅有一个名为 main 的主函数定义，还可以包含若干全局变量声明、常量声明和其他函数定义。</w:t>
      </w:r>
    </w:p>
    <w:p w14:paraId="16BEF69A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SysY2022 支持的数据类型包括：</w:t>
      </w:r>
    </w:p>
    <w:p w14:paraId="40129A2C">
      <w:pPr>
        <w:pStyle w:val="16"/>
        <w:spacing w:line="360" w:lineRule="auto"/>
      </w:pPr>
      <w:r>
        <w:rPr>
          <w:rFonts w:ascii="宋体" w:hAnsi="宋体" w:eastAsia="宋体"/>
          <w:sz w:val="21"/>
        </w:rPr>
        <w:t>int：32 位有符号整数；</w:t>
      </w:r>
    </w:p>
    <w:p w14:paraId="57571E11">
      <w:pPr>
        <w:pStyle w:val="16"/>
        <w:spacing w:line="360" w:lineRule="auto"/>
      </w:pPr>
      <w:r>
        <w:rPr>
          <w:rFonts w:ascii="宋体" w:hAnsi="宋体" w:eastAsia="宋体"/>
          <w:sz w:val="21"/>
        </w:rPr>
        <w:t>float：32 位单精度浮点数；</w:t>
      </w:r>
    </w:p>
    <w:p w14:paraId="3FD29928">
      <w:pPr>
        <w:pStyle w:val="16"/>
        <w:spacing w:line="360" w:lineRule="auto"/>
      </w:pPr>
      <w:r>
        <w:rPr>
          <w:rFonts w:ascii="宋体" w:hAnsi="宋体" w:eastAsia="宋体"/>
          <w:sz w:val="21"/>
        </w:rPr>
        <w:t>数组：元素类型为 int 或 float 的多维数组，按行优先存储；</w:t>
      </w:r>
    </w:p>
    <w:p w14:paraId="00EE6E23">
      <w:pPr>
        <w:pStyle w:val="16"/>
        <w:spacing w:line="360" w:lineRule="auto"/>
      </w:pPr>
      <w:r>
        <w:rPr>
          <w:rFonts w:ascii="宋体" w:hAnsi="宋体" w:eastAsia="宋体"/>
          <w:sz w:val="21"/>
        </w:rPr>
        <w:t>void：用于无返回值函数。</w:t>
      </w:r>
    </w:p>
    <w:p w14:paraId="2C850F82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SysY2022 支持的语句包括：赋值语句、表达式语句（可为空）、语句块、if 语句、while 语句、break 语句、continue 语句、return 语句。表达式支持基本的算术运算（+、-、*、/、%）、关系运算（==、!=、&lt;、&gt;、&lt;=、&gt;=）和逻辑运算（!、&amp;&amp;、||），算符的优先级和结合性与 C 语言一致，逻辑运算采用短路计算。</w:t>
      </w:r>
    </w:p>
    <w:p w14:paraId="685E60BF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SysY 语言本身没有提供 I/O 的语言构造，I/O 以运行时库方式提供，包括 getint、getch、getarray、putint、putch、putarray、putf、starttime、stoptime 等函数。</w:t>
      </w:r>
    </w:p>
    <w:p w14:paraId="4B60D979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SysY2022 文法采用扩展的 Backus 范式（EBNF）表示，开始符号为 CompUnit。文法要点如下：</w:t>
      </w:r>
    </w:p>
    <w:p w14:paraId="104F1D88">
      <w:r>
        <w:rPr>
          <w:rFonts w:ascii="黑体" w:hAnsi="黑体" w:eastAsia="黑体"/>
          <w:b/>
          <w:sz w:val="20"/>
        </w:rPr>
        <w:t>图 1-1 SysY2022 核心文法（EBNF）</w:t>
      </w:r>
    </w:p>
    <w:p w14:paraId="47C48F0E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CompUnit      → [CompUnit] (Decl | FuncDef)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Decl          → ConstDecl | VarDecl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ConstDecl     → 'const' BType ConstDef {',' ConstDef} ';'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BType         → 'int' | 'float'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ConstDef      → Ident {'[' ConstExp ']'} '=' ConstInitVal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VarDecl       → BType VarDef {',' VarDef} ';'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VarDef        → Ident {'[' ConstExp ']'} 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| Ident {'[' ConstExp ']'} '=' InitVal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FuncDef       → FuncType Ident '(' [FuncFParams] ')' Block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FuncType      → 'void' | 'int' | 'float'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FuncFParam    → BType Ident ['[' ']' {'[' Exp ']'}]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Block         → '{' {BlockItem} '}'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BlockItem     → Decl | Stmt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Stmt          → LVal '=' Exp ';' | [Exp] ';' | Block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| 'if' '(' Cond ')' Stmt ['else' Stmt]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| 'while' '(' Cond ')' Stmt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| 'break' ';' | 'continue' ';' | 'return' [Exp] ';'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Exp           → AddExp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Cond          → LOrExp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LVal          → Ident {'[' Exp ']'}</w:t>
      </w:r>
    </w:p>
    <w:p w14:paraId="31C66211">
      <w:pPr>
        <w:pStyle w:val="4"/>
      </w:pPr>
      <w:r>
        <w:rPr>
          <w:rFonts w:ascii="黑体" w:hAnsi="黑体" w:eastAsia="黑体"/>
          <w:b/>
          <w:sz w:val="28"/>
        </w:rPr>
        <w:t>1.4 编译流程总览</w:t>
      </w:r>
    </w:p>
    <w:p w14:paraId="1F25D9F7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本编译器采用经典的编译流程，从 SysY 源代码到 RISC-V 汇编代码共经历五个阶段。整个流程以 Flex/Bison 作为前端解析工具，以 LLVM 作为中间表示和代码生成后端，形成完整的编译链路。</w:t>
      </w:r>
    </w:p>
    <w:p w14:paraId="7CB73F11">
      <w:r>
        <w:rPr>
          <w:rFonts w:ascii="黑体" w:hAnsi="黑体" w:eastAsia="黑体"/>
          <w:b/>
          <w:sz w:val="20"/>
        </w:rPr>
        <w:t>图 1-2 编译流程总览</w:t>
      </w:r>
    </w:p>
    <w:p w14:paraId="5304EC51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SysY 源代码 (.sy)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▼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[阶段 1] 词法分析 (Flex: sysy.l)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│  识别 Token（关键字、标识符、常量、运算符等）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▼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[阶段 2] 语法分析 (Bison: sysy.y)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│  构建抽象语法树 AST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▼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[阶段 3] 语义分析 (SemanticAnalyzer)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│  类型检查、符号表构建、常量编译期求值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▼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[阶段 4] 中间代码生成 (IrBuilder)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│  遍历 AST 生成 LLVM IR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▼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[阶段 5] 优化与目标代码生成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│  LLVM O3 优化 + RISC-V TargetMachine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▼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RISC-V 64 位汇编代码 (.s)</w:t>
      </w:r>
    </w:p>
    <w:p w14:paraId="499EC1F7">
      <w:pPr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br w:type="page"/>
      </w:r>
    </w:p>
    <w:p w14:paraId="4E6ED724">
      <w:pPr>
        <w:pStyle w:val="3"/>
      </w:pPr>
      <w:r>
        <w:rPr>
          <w:rFonts w:ascii="黑体" w:hAnsi="黑体" w:eastAsia="黑体"/>
          <w:b/>
          <w:sz w:val="32"/>
        </w:rPr>
        <w:t>二、编译器总体设计</w:t>
      </w:r>
    </w:p>
    <w:p w14:paraId="69CE40F7">
      <w:pPr>
        <w:pStyle w:val="4"/>
      </w:pPr>
      <w:r>
        <w:rPr>
          <w:rFonts w:ascii="黑体" w:hAnsi="黑体" w:eastAsia="黑体"/>
          <w:b/>
          <w:sz w:val="28"/>
        </w:rPr>
        <w:t>2.1 模块划分</w:t>
      </w:r>
    </w:p>
    <w:p w14:paraId="69D4CBBD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本编译器采用模块化设计，各模块职责清晰、接口明确。整体项目包含 15 个核心文件，分为工具链配置、头文件声明和源文件实现三个层次。</w:t>
      </w:r>
    </w:p>
    <w:p w14:paraId="18A0F8C4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项目文件结构如下：</w:t>
      </w:r>
    </w:p>
    <w:p w14:paraId="4AD0C71B">
      <w:r>
        <w:rPr>
          <w:rFonts w:ascii="黑体" w:hAnsi="黑体" w:eastAsia="黑体"/>
          <w:b/>
          <w:sz w:val="20"/>
        </w:rPr>
        <w:t>图 2-1 项目文件结构</w:t>
      </w:r>
    </w:p>
    <w:p w14:paraId="0AD20F54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SysY2022/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├── Makefile              # 构建脚本：Flex/Bison 预处理 + LLVM 链接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├── sylib_stub.c          # SysY 运行时库桩代码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├── include/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│   ├── Ast.h             # AST 节点定义 + Visitor 访问者接口 + DumpVisitor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│   ├── Type.h            # 类型系统：INT/FLOAT/VOID/ARRAY/FUNCTION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│   ├── SymbolTable.h     # 嵌套作用域符号表（支持函数/变量双命名空间）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│   ├── SemanticAnalyzer.h # 语义分析器声明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│   └── IrBuilder.h       # LLVM IR 生成器声明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└── src/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├── main.cpp          # 编译器主入口：命令行解析 + 五阶段驱动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├── sysy.l            # Flex 词法规则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├── sysy.y            # Bison 语法规则 + 语义动作（AST 构建）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├── Ast.cpp           # AST accept 方法分发 + DumpVisitor 实现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├── Type.cpp          # 类型到 LLVM IR 的映射实现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├── SymbolTable.cpp   # 符号表插入/查找/作用域管理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├── SemanticAnalyzer.cpp # 语义分析实现（类型检查、常量求值）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└── IrBuilder.cpp     # LLVM IR 生成实现（约 50K 字符，核心模块）</w:t>
      </w:r>
    </w:p>
    <w:p w14:paraId="118EF649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各模块职责对应关系如下：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C82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5C2761">
            <w:pPr>
              <w:spacing w:after="0" w:line="240" w:lineRule="auto"/>
            </w:pPr>
            <w:r>
              <w:t>模块</w:t>
            </w:r>
          </w:p>
        </w:tc>
        <w:tc>
          <w:tcPr>
            <w:tcW w:w="2880" w:type="dxa"/>
          </w:tcPr>
          <w:p w14:paraId="5FA263BE">
            <w:pPr>
              <w:spacing w:after="0" w:line="240" w:lineRule="auto"/>
            </w:pPr>
            <w:r>
              <w:t>职责</w:t>
            </w:r>
          </w:p>
        </w:tc>
        <w:tc>
          <w:tcPr>
            <w:tcW w:w="2880" w:type="dxa"/>
          </w:tcPr>
          <w:p w14:paraId="7E2EDED1">
            <w:pPr>
              <w:spacing w:after="0" w:line="240" w:lineRule="auto"/>
            </w:pPr>
            <w:r>
              <w:t>对应文件</w:t>
            </w:r>
          </w:p>
        </w:tc>
      </w:tr>
      <w:tr w14:paraId="58A20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1518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词法分析器</w:t>
            </w:r>
          </w:p>
        </w:tc>
        <w:tc>
          <w:tcPr>
            <w:tcW w:w="2880" w:type="dxa"/>
          </w:tcPr>
          <w:p w14:paraId="1EAC91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将字符流转换为 Token 流，识别关键字、标识符、常量、运算符、注释</w:t>
            </w:r>
          </w:p>
        </w:tc>
        <w:tc>
          <w:tcPr>
            <w:tcW w:w="2880" w:type="dxa"/>
          </w:tcPr>
          <w:p w14:paraId="7AF796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sysy.l</w:t>
            </w:r>
          </w:p>
        </w:tc>
      </w:tr>
      <w:tr w14:paraId="60492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5D9B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语法分析器</w:t>
            </w:r>
          </w:p>
        </w:tc>
        <w:tc>
          <w:tcPr>
            <w:tcW w:w="2880" w:type="dxa"/>
          </w:tcPr>
          <w:p w14:paraId="535AA3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根据文法规则递归下降/移进归约构建 AST，处理优先级和结合性</w:t>
            </w:r>
          </w:p>
        </w:tc>
        <w:tc>
          <w:tcPr>
            <w:tcW w:w="2880" w:type="dxa"/>
          </w:tcPr>
          <w:p w14:paraId="23E546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sysy.y</w:t>
            </w:r>
          </w:p>
        </w:tc>
      </w:tr>
      <w:tr w14:paraId="417D2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2E89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抽象语法树</w:t>
            </w:r>
          </w:p>
        </w:tc>
        <w:tc>
          <w:tcPr>
            <w:tcW w:w="2880" w:type="dxa"/>
          </w:tcPr>
          <w:p w14:paraId="1AE150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定义所有 AST 节点类型，实现访问者模式接口</w:t>
            </w:r>
          </w:p>
        </w:tc>
        <w:tc>
          <w:tcPr>
            <w:tcW w:w="2880" w:type="dxa"/>
          </w:tcPr>
          <w:p w14:paraId="223596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Ast.h / Ast.cpp</w:t>
            </w:r>
          </w:p>
        </w:tc>
      </w:tr>
      <w:tr w14:paraId="1CED3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26D0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类型系统</w:t>
            </w:r>
          </w:p>
        </w:tc>
        <w:tc>
          <w:tcPr>
            <w:tcW w:w="2880" w:type="dxa"/>
          </w:tcPr>
          <w:p w14:paraId="0DB48C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定义 SysY 类型到 LLVM 类型的映射，支持多维数组和函数类型</w:t>
            </w:r>
          </w:p>
        </w:tc>
        <w:tc>
          <w:tcPr>
            <w:tcW w:w="2880" w:type="dxa"/>
          </w:tcPr>
          <w:p w14:paraId="5A0E69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Type.h / Type.cpp</w:t>
            </w:r>
          </w:p>
        </w:tc>
      </w:tr>
      <w:tr w14:paraId="531BF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9369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符号表</w:t>
            </w:r>
          </w:p>
        </w:tc>
        <w:tc>
          <w:tcPr>
            <w:tcW w:w="2880" w:type="dxa"/>
          </w:tcPr>
          <w:p w14:paraId="1451F9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管理嵌套作用域中的变量/常量/函数符号，支持同名不同类</w:t>
            </w:r>
          </w:p>
        </w:tc>
        <w:tc>
          <w:tcPr>
            <w:tcW w:w="2880" w:type="dxa"/>
          </w:tcPr>
          <w:p w14:paraId="129477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SymbolTable.h / SymbolTable.cpp</w:t>
            </w:r>
          </w:p>
        </w:tc>
      </w:tr>
      <w:tr w14:paraId="112AD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8B57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语义分析器</w:t>
            </w:r>
          </w:p>
        </w:tc>
        <w:tc>
          <w:tcPr>
            <w:tcW w:w="2880" w:type="dxa"/>
          </w:tcPr>
          <w:p w14:paraId="3A3811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遍历 AST 进行类型检查、作用域验证、常量编译期求值</w:t>
            </w:r>
          </w:p>
        </w:tc>
        <w:tc>
          <w:tcPr>
            <w:tcW w:w="2880" w:type="dxa"/>
          </w:tcPr>
          <w:p w14:paraId="5456D4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SemanticAnalyzer.h / SemanticAnalyzer.cpp</w:t>
            </w:r>
          </w:p>
        </w:tc>
      </w:tr>
      <w:tr w14:paraId="0774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CF23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IR 生成器</w:t>
            </w:r>
          </w:p>
        </w:tc>
        <w:tc>
          <w:tcPr>
            <w:tcW w:w="2880" w:type="dxa"/>
          </w:tcPr>
          <w:p w14:paraId="6A66FF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遍历 AST 生成 LLVM IR，处理控制流、数组访问、函数调用</w:t>
            </w:r>
          </w:p>
        </w:tc>
        <w:tc>
          <w:tcPr>
            <w:tcW w:w="2880" w:type="dxa"/>
          </w:tcPr>
          <w:p w14:paraId="6439BF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IrBuilder.h / IrBuilder.cpp</w:t>
            </w:r>
          </w:p>
        </w:tc>
      </w:tr>
      <w:tr w14:paraId="6766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E53F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主驱动</w:t>
            </w:r>
          </w:p>
        </w:tc>
        <w:tc>
          <w:tcPr>
            <w:tcW w:w="2880" w:type="dxa"/>
          </w:tcPr>
          <w:p w14:paraId="205E77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命令行解析、阶段调度、main 包装器生成、LLVM 优化与后端</w:t>
            </w:r>
          </w:p>
        </w:tc>
        <w:tc>
          <w:tcPr>
            <w:tcW w:w="2880" w:type="dxa"/>
          </w:tcPr>
          <w:p w14:paraId="13BF21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main.cpp</w:t>
            </w:r>
          </w:p>
        </w:tc>
      </w:tr>
    </w:tbl>
    <w:p w14:paraId="531C25A4">
      <w:pPr>
        <w:pStyle w:val="4"/>
      </w:pPr>
      <w:r>
        <w:rPr>
          <w:rFonts w:ascii="黑体" w:hAnsi="黑体" w:eastAsia="黑体"/>
          <w:b/>
          <w:sz w:val="28"/>
        </w:rPr>
        <w:t>2.2 模块代码详解（各阶段详细实现）</w:t>
      </w:r>
    </w:p>
    <w:p w14:paraId="15006747">
      <w:pPr>
        <w:pStyle w:val="5"/>
      </w:pPr>
      <w:r>
        <w:rPr>
          <w:rFonts w:ascii="黑体" w:hAnsi="黑体" w:eastAsia="黑体"/>
          <w:b/>
          <w:sz w:val="24"/>
        </w:rPr>
        <w:t>2.2.1 阶段一：词法分析（Flex）</w:t>
      </w:r>
    </w:p>
    <w:p w14:paraId="4176806C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词法分析器使用 Flex 工具自动生成，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配置</w:t>
      </w:r>
      <w:r>
        <w:rPr>
          <w:rFonts w:ascii="宋体" w:hAnsi="宋体" w:eastAsia="宋体"/>
          <w:b w:val="0"/>
          <w:sz w:val="21"/>
        </w:rPr>
        <w:t>文件为 src/sysy.l。Flex 通过正则表达式匹配输入字符流，将其转换为具有语义的 Token 序列。本编译器支持 SysY2022 的所有词法元素，包括关键字、标识符、整数常量（十进制/八进制/十六进制）、浮点常量（十进制/十六进制科学计数法）、字符串常量、运算符以及注释。</w:t>
      </w:r>
    </w:p>
    <w:p w14:paraId="341027B8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词法规则的核心正则表达式定义如下：</w:t>
      </w:r>
    </w:p>
    <w:p w14:paraId="550D3464">
      <w:r>
        <w:rPr>
          <w:rFonts w:ascii="黑体" w:hAnsi="黑体" w:eastAsia="黑体"/>
          <w:b/>
          <w:sz w:val="20"/>
        </w:rPr>
        <w:t>代码 2-1 词法规则核心片段（sysy.l）</w:t>
      </w:r>
    </w:p>
    <w:p w14:paraId="1E1DBC1C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/* 正则表达式定义 */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digit       [0-9]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nondigit    [_a-zA-Z]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identifier  {nondigit}({nondigit}|{digit})*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decimal     [1-9]{digit}*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octal       0[0-7]*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hex         0[xX][0-9a-fA-F]+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/* 关键字识别 */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"int"       { return INT;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"float"     { return FLOAT;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"void"      { return VOID;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"const"     { return CONST;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"if"        { return IF;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"else"      { return ELSE;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"while"     { return WHILE;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"break"     { return BREAK;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"continue"  { return CONTINUE;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"return"    { return RETURN;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/* 标识符与常量 */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{identifier}  { yylval.str = strdup(yytext); return IDENT;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{decimal}     { yylval.num = strtol(yytext, NULL, 10); return INT_CONST;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{octal}       { yylval.num = strtol(yytext, NULL, 8);  return INT_CONST;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{hex}         { yylval.num = strtol(yytext, NULL, 16); return INT_CONST;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/* 浮点常量（支持十进制和十六进制科学计数法） */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{digit}+"."{digit}*([eE][+-]?{digit}+)?   { yylval.fnum = strtof(yytext, NULL); return FLOAT_CONST;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0[xX][0-9a-fA-F]+\.[0-9a-fA-F]*[pP][+-]?[digit]+  { yylval.fnum = strtof(yytext, NULL); return FLOAT_CONST;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/* 字符串常量 */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"([^"\\\n]|\.)*"  { yylval.str = strdup(yytext); return STRING_CONST;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/* 运算符 */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"+" "-" "*" "/" "%" "=" "==" "!=" "&lt;" "&gt;" "&lt;=" "&gt;=" "&amp;&amp;" "||" "!"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/* 注释（单行 // 和多行 /* */） */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{line_comment}    { /* 跳过 */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{block_comment}   { /* 跳过 */ }</w:t>
      </w:r>
    </w:p>
    <w:p w14:paraId="65A88142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词法分析器通过 %option yylineno 启用行号追踪，便于后续语法和语义错误定位。所有 Token 通过 Bison 的 %union 共享语义值，其中 IDENT 和 STRING_CONST 传递字符串指针，INT_CONST 传递整数值，FLOAT_CONST 传递浮点值。</w:t>
      </w:r>
    </w:p>
    <w:p w14:paraId="7FEF228D">
      <w:pPr>
        <w:pStyle w:val="5"/>
      </w:pPr>
      <w:r>
        <w:rPr>
          <w:rFonts w:ascii="黑体" w:hAnsi="黑体" w:eastAsia="黑体"/>
          <w:b/>
          <w:sz w:val="24"/>
        </w:rPr>
        <w:t>2.2.2 阶段二：语法分析（Bison）</w:t>
      </w:r>
    </w:p>
    <w:p w14:paraId="21577918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语法分析器使用 Bison 工具生成，定义文件为 src/sysy.y。Bison 采用 LALR(1) 解析算法，通过文法规则和语义动作构建抽象语法树（AST）。本编译器完整实现了 SysY2022 的文法，包括表达式优先级、结合性以及 if-else 的最近匹配规则。</w:t>
      </w:r>
    </w:p>
    <w:p w14:paraId="300C1BCF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语法分析的核心设计要点：</w:t>
      </w:r>
    </w:p>
    <w:p w14:paraId="5D6CFD76">
      <w:pPr>
        <w:pStyle w:val="16"/>
        <w:spacing w:line="360" w:lineRule="auto"/>
      </w:pPr>
      <w:r>
        <w:rPr>
          <w:rFonts w:ascii="宋体" w:hAnsi="宋体" w:eastAsia="宋体"/>
          <w:sz w:val="21"/>
        </w:rPr>
        <w:t>表达式优先级通过分层非终结符实现：PrimaryExp → UnaryExp → MulExp → AddExp → RelExp → EqExp → LAndExp → LOrExp，确保运算符优先级与 C 语言一致；</w:t>
      </w:r>
    </w:p>
    <w:p w14:paraId="6BB367FC">
      <w:pPr>
        <w:pStyle w:val="16"/>
        <w:spacing w:line="360" w:lineRule="auto"/>
      </w:pPr>
      <w:r>
        <w:rPr>
          <w:rFonts w:ascii="宋体" w:hAnsi="宋体" w:eastAsia="宋体"/>
          <w:sz w:val="21"/>
        </w:rPr>
        <w:t>if-else 悬挂问题通过 Bison 的 %expect 1 和移进优先规则解决，实现最近匹配语义；</w:t>
      </w:r>
    </w:p>
    <w:p w14:paraId="3359EE1F">
      <w:pPr>
        <w:pStyle w:val="16"/>
        <w:spacing w:line="360" w:lineRule="auto"/>
      </w:pPr>
      <w:r>
        <w:rPr>
          <w:rFonts w:ascii="宋体" w:hAnsi="宋体" w:eastAsia="宋体"/>
          <w:sz w:val="21"/>
        </w:rPr>
        <w:t>数组维度通过 DimList 递归产生式实现，支持任意多维数组声明；</w:t>
      </w:r>
    </w:p>
    <w:p w14:paraId="75DFD21D">
      <w:pPr>
        <w:pStyle w:val="16"/>
        <w:spacing w:line="360" w:lineRule="auto"/>
      </w:pPr>
      <w:r>
        <w:rPr>
          <w:rFonts w:ascii="宋体" w:hAnsi="宋体" w:eastAsia="宋体"/>
          <w:sz w:val="21"/>
        </w:rPr>
        <w:t>初始化列表通过 ConstInitValList / InitValList 递归产生式实现，支持嵌套花括号初始化。</w:t>
      </w:r>
    </w:p>
    <w:p w14:paraId="1C897EBC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语法分析中的语义动作负责 AST 节点的创建和组装。以 CompUnit 为例：</w:t>
      </w:r>
    </w:p>
    <w:p w14:paraId="6757A952">
      <w:r>
        <w:rPr>
          <w:rFonts w:ascii="黑体" w:hAnsi="黑体" w:eastAsia="黑体"/>
          <w:b/>
          <w:sz w:val="20"/>
        </w:rPr>
        <w:t>代码 2-2 编译单元 AST 构建语义动作</w:t>
      </w:r>
    </w:p>
    <w:p w14:paraId="28F6AE0F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CompUnit: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CompUnitItemList { root = static_cast&lt;AstNode*&gt;($1); $$ = $1;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CompUnitItemList: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CompUnitItem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CompUnit* cu = new CompUnit();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cu-&gt;items.push_back(static_cast&lt;AstNode*&gt;($1));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$$ = cu;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| CompUnitItemList CompUnitItem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CompUnit* cu = static_cast&lt;CompUnit*&gt;($1);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cu-&gt;items.push_back(static_cast&lt;AstNode*&gt;($2));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$$ = cu;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;</w:t>
      </w:r>
    </w:p>
    <w:p w14:paraId="2FCB759A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所有 AST 节点通过 new 动态分配，Bison 的 %destructor 指令负责释放失败的语义值（字符串指针），防止内存泄漏。语法分析完成后，全局变量 root 指向 CompUnit 根节点，供后续阶段遍历使用。</w:t>
      </w:r>
    </w:p>
    <w:p w14:paraId="43411F14">
      <w:pPr>
        <w:pStyle w:val="5"/>
      </w:pPr>
      <w:r>
        <w:rPr>
          <w:rFonts w:ascii="黑体" w:hAnsi="黑体" w:eastAsia="黑体"/>
          <w:b/>
          <w:sz w:val="24"/>
        </w:rPr>
        <w:t>2.2.3 阶段三：语义分析（SemanticAnalyzer）</w:t>
      </w:r>
    </w:p>
    <w:p w14:paraId="097F5C99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语义分析器继承 Visitor 接口，通过遍历 AST 完成类型检查、作用域管理和常量编译期求值。这是编译流程中最复杂的阶段之一，需要处理变量声明、函数定义、表达式类型、控制流合法性等多种语义约束。</w:t>
      </w:r>
    </w:p>
    <w:p w14:paraId="52F564A5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语义分析的核心任务包括：</w:t>
      </w:r>
    </w:p>
    <w:p w14:paraId="7438CEC3">
      <w:pPr>
        <w:pStyle w:val="16"/>
        <w:spacing w:line="360" w:lineRule="auto"/>
      </w:pPr>
      <w:r>
        <w:rPr>
          <w:rFonts w:ascii="宋体" w:hAnsi="宋体" w:eastAsia="宋体"/>
          <w:sz w:val="21"/>
        </w:rPr>
        <w:t>符号表构建：为每个变量、常量、函数创建符号条目，记录名称、类型、常量属性、作用域层级；</w:t>
      </w:r>
    </w:p>
    <w:p w14:paraId="79F29794">
      <w:pPr>
        <w:pStyle w:val="16"/>
        <w:spacing w:line="360" w:lineRule="auto"/>
      </w:pPr>
      <w:r>
        <w:rPr>
          <w:rFonts w:ascii="宋体" w:hAnsi="宋体" w:eastAsia="宋体"/>
          <w:sz w:val="21"/>
        </w:rPr>
        <w:t>类型检查：验证赋值、运算、函数调用中的类型一致性，支持 int/float 之间的隐式类型转换；</w:t>
      </w:r>
    </w:p>
    <w:p w14:paraId="6D338485">
      <w:pPr>
        <w:pStyle w:val="16"/>
        <w:spacing w:line="360" w:lineRule="auto"/>
      </w:pPr>
      <w:r>
        <w:rPr>
          <w:rFonts w:ascii="宋体" w:hAnsi="宋体" w:eastAsia="宋体"/>
          <w:sz w:val="21"/>
        </w:rPr>
        <w:t>作用域管理：通过 enterScope/exitScope 实现嵌套作用域，支持局部变量隐藏全局变量；</w:t>
      </w:r>
    </w:p>
    <w:p w14:paraId="2E21A1AD">
      <w:pPr>
        <w:pStyle w:val="16"/>
        <w:spacing w:line="360" w:lineRule="auto"/>
      </w:pPr>
      <w:r>
        <w:rPr>
          <w:rFonts w:ascii="宋体" w:hAnsi="宋体" w:eastAsia="宋体"/>
          <w:sz w:val="21"/>
        </w:rPr>
        <w:t>常量编译期求值：在编译阶段计算常量表达式和常量数组初始化值，减少运行时开销；</w:t>
      </w:r>
    </w:p>
    <w:p w14:paraId="68EFF118">
      <w:pPr>
        <w:pStyle w:val="16"/>
        <w:spacing w:line="360" w:lineRule="auto"/>
      </w:pPr>
      <w:r>
        <w:rPr>
          <w:rFonts w:ascii="宋体" w:hAnsi="宋体" w:eastAsia="宋体"/>
          <w:sz w:val="21"/>
        </w:rPr>
        <w:t>控制流检查：验证 break/continue 必须在循环内，函数所有路径必须有 return 语句；</w:t>
      </w:r>
    </w:p>
    <w:p w14:paraId="5430E8F0">
      <w:pPr>
        <w:pStyle w:val="16"/>
        <w:spacing w:line="360" w:lineRule="auto"/>
      </w:pPr>
      <w:r>
        <w:rPr>
          <w:rFonts w:ascii="宋体" w:hAnsi="宋体" w:eastAsia="宋体"/>
          <w:sz w:val="21"/>
        </w:rPr>
        <w:t>函数与变量同名合法性：通过 SymbolKind 区分命名空间，允许函数与变量同名共存。</w:t>
      </w:r>
    </w:p>
    <w:p w14:paraId="7549DF03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符号表采用多层嵌套结构，使用 vector&lt;multimap&lt;string, SymbolEntry&gt;&gt; 存储所有作用域，vector&lt;size_t&gt; activeScopes 记录当前活跃的作用域索引。查找时从内层到外层逐层搜索，确保局部变量优先于全局变量。</w:t>
      </w:r>
    </w:p>
    <w:p w14:paraId="3F96F9D0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常量编译期求值通过 evalConstExpr 递归函数实现，支持以下表达式类型：</w:t>
      </w:r>
    </w:p>
    <w:p w14:paraId="342077AA">
      <w:r>
        <w:rPr>
          <w:rFonts w:ascii="黑体" w:hAnsi="黑体" w:eastAsia="黑体"/>
          <w:b/>
          <w:sz w:val="20"/>
        </w:rPr>
        <w:t>代码 2-3 常量表达式编译期求值</w:t>
      </w:r>
    </w:p>
    <w:p w14:paraId="311D8E3D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int SemanticAnalyzer::evalConstExpr(Expr* e, bool&amp; ok)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if (auto* num = dynamic_cast&lt;Number*&gt;(e))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(!num-&gt;isFloat) { ok = true; return num-&gt;iVal;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if (auto* lv = dynamic_cast&lt;LVal*&gt;(e))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// 标量常量或数组元素常量查表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auto it = constValues.find(lv-&gt;name);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(it != constValues.end())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if (lv-&gt;dims.empty() &amp;&amp; it-&gt;second.isScalar)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  ok = true; return it-&gt;second.scalarVal;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// 数组元素：计算扁平化索引后查表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int flatIdx = 0;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for (size_t i = 0; i &lt; indices.size(); ++i)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  int stride = 1;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  for (size_t j = i+1; j &lt; arrTy-&gt;dims.size(); ++j) 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      stride *= arrTy-&gt;dims[j];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  flatIdx += indices[i] * stride;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return it-&gt;second.arrayValues[flatIdx];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if (auto* be = dynamic_cast&lt;BinaryExp*&gt;(e))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int lhs = evalConstExpr(be-&gt;lhs, ok);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int rhs = evalConstExpr(be-&gt;rhs, ok);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(be-&gt;op == "+") return lhs + rhs;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(be-&gt;op == "-") return lhs - rhs;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(be-&gt;op == "*") return lhs * rhs;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(be-&gt;op == "/") return rhs != 0 ? lhs / rhs : 0;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(be-&gt;op == "%") return rhs != 0 ? lhs % rhs : 0;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// ... UnaryExp 处理类似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ok = false; return 0;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}</w:t>
      </w:r>
    </w:p>
    <w:p w14:paraId="73828283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常量求值结果存储在 map&lt;string, ConstValue&gt; constValues 中，ConstValue 结构体支持标量常量（int/float）和数组常量（扁平化存储）。该表在 IR 生成阶段被复制到 IrBuilder，用于全局常量初始化和数组维度计算。</w:t>
      </w:r>
    </w:p>
    <w:p w14:paraId="1A18117C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数组初始化列表的语义检查通过 flattenConstArrayInit 实现，递归扁平化嵌套花括号，自动补零并验证初始化值数量不超过数组总元素数。对于常量数组，所有初始化值必须是编译期可求值的常量表达式。</w:t>
      </w:r>
    </w:p>
    <w:p w14:paraId="012EF8C7">
      <w:pPr>
        <w:pStyle w:val="5"/>
      </w:pPr>
      <w:r>
        <w:rPr>
          <w:rFonts w:ascii="黑体" w:hAnsi="黑体" w:eastAsia="黑体"/>
          <w:b/>
          <w:sz w:val="24"/>
        </w:rPr>
        <w:t>2.2.4 阶段四：LLVM IR 生成（IrBuilder）</w:t>
      </w:r>
    </w:p>
    <w:p w14:paraId="3A6482B2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IR 生成器是编译器的核心模块，负责将语义分析后的 AST 转换为 LLVM 中间表示（IR）。IrBuilder 继承 Visitor 接口，通过遍历 AST 节点生成对应的 LLVM IR 指令。本模块代码量约 50K 字符，涵盖变量分配、数组访问、控制流、函数调用、类型转换等全部语言特性。</w:t>
      </w:r>
    </w:p>
    <w:p w14:paraId="646FE390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IR 生成器的关键设计包括：</w:t>
      </w:r>
    </w:p>
    <w:p w14:paraId="14DDB647">
      <w:pPr>
        <w:pStyle w:val="16"/>
        <w:spacing w:line="360" w:lineRule="auto"/>
      </w:pPr>
      <w:r>
        <w:rPr>
          <w:rFonts w:ascii="宋体" w:hAnsi="宋体" w:eastAsia="宋体"/>
          <w:sz w:val="21"/>
        </w:rPr>
        <w:t>变量存储策略：全局变量/常量使用 GlobalVariable，局部变量使用 alloca 指令在栈上分配；</w:t>
      </w:r>
    </w:p>
    <w:p w14:paraId="70988E8D">
      <w:pPr>
        <w:pStyle w:val="16"/>
        <w:spacing w:line="360" w:lineRule="auto"/>
      </w:pPr>
      <w:r>
        <w:rPr>
          <w:rFonts w:ascii="宋体" w:hAnsi="宋体" w:eastAsia="宋体"/>
          <w:sz w:val="21"/>
        </w:rPr>
        <w:t>数组处理：完整数组使用嵌套 LLVM 数组类型 [d0 x [d1 x ... x base]]，退化数组参数使用指针类型；</w:t>
      </w:r>
    </w:p>
    <w:p w14:paraId="6F85CF6F">
      <w:pPr>
        <w:pStyle w:val="16"/>
        <w:spacing w:line="360" w:lineRule="auto"/>
      </w:pPr>
      <w:r>
        <w:rPr>
          <w:rFonts w:ascii="宋体" w:hAnsi="宋体" w:eastAsia="宋体"/>
          <w:sz w:val="21"/>
        </w:rPr>
        <w:t>控制流：通过 BasicBlock 实现 if/while/break/continue，使用 loopStack 维护循环上下文；</w:t>
      </w:r>
    </w:p>
    <w:p w14:paraId="59A4DDDD">
      <w:pPr>
        <w:pStyle w:val="16"/>
        <w:spacing w:line="360" w:lineRule="auto"/>
      </w:pPr>
      <w:r>
        <w:rPr>
          <w:rFonts w:ascii="宋体" w:hAnsi="宋体" w:eastAsia="宋体"/>
          <w:sz w:val="21"/>
        </w:rPr>
        <w:t>短路求值：&amp;&amp; 和 || 通过条件分支和 PHINode 实现惰性求值；</w:t>
      </w:r>
    </w:p>
    <w:p w14:paraId="5AA8C9FF">
      <w:pPr>
        <w:pStyle w:val="16"/>
        <w:spacing w:line="360" w:lineRule="auto"/>
      </w:pPr>
      <w:r>
        <w:rPr>
          <w:rFonts w:ascii="宋体" w:hAnsi="宋体" w:eastAsia="宋体"/>
          <w:sz w:val="21"/>
        </w:rPr>
        <w:t>类型转换：int→float 使用 SIToFP，float→int 使用 FPToSI，关系运算结果通过 ZExt 扩展为 i32；</w:t>
      </w:r>
    </w:p>
    <w:p w14:paraId="66FD3CB1">
      <w:pPr>
        <w:pStyle w:val="16"/>
        <w:spacing w:line="360" w:lineRule="auto"/>
      </w:pPr>
      <w:r>
        <w:rPr>
          <w:rFonts w:ascii="宋体" w:hAnsi="宋体" w:eastAsia="宋体"/>
          <w:sz w:val="21"/>
        </w:rPr>
        <w:t>函数调用：支持参数类型自动转换，putf 使用 vararg 变长参数。</w:t>
      </w:r>
    </w:p>
    <w:p w14:paraId="7B15A741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数组元素地址计算通过 getArrayElementPtr 实现，支持多维数组和退化数组参数：</w:t>
      </w:r>
    </w:p>
    <w:p w14:paraId="6C4BC3C5">
      <w:r>
        <w:rPr>
          <w:rFonts w:ascii="黑体" w:hAnsi="黑体" w:eastAsia="黑体"/>
          <w:b/>
          <w:sz w:val="20"/>
        </w:rPr>
        <w:t>代码 2-4 数组元素地址计算（GEP）</w:t>
      </w:r>
    </w:p>
    <w:p w14:paraId="5F49FA80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llvm::Value* IrBuilder::getArrayElementPtr(LVal&amp; node, SymbolEntry* entry)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llvm::Value* basePtr = static_cast&lt;llvm::Value*&gt;(entry-&gt;llvmValue);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auto* arrTy = dynamic_cast&lt;ArrayType*&gt;(entry-&gt;type);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std::vector&lt;llvm::Value*&gt; indices;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bool isDecayed = (!arrTy-&gt;dims.empty() &amp;&amp; arrTy-&gt;dims[0] == -1);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if (!isDecayed)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indices.push_back(llvm::ConstantInt::get(i32Ty, 0));  // 完整数组需要基址偏移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for (Expr* dimExpr : node.dims)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dimExpr-&gt;accept(*this);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llvm::Value* idx = lastValue;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(idx-&gt;getType()-&gt;isFloatTy())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idx = builder.CreateFPToSI(idx, i32Ty, "fptosi");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indices.push_back(idx);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return builder.CreateGEP(pointeeType, basePtr, indices, "gep");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}</w:t>
      </w:r>
    </w:p>
    <w:p w14:paraId="359F93BE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控制流中的短路求值通过 createCondBr 实现。以逻辑或（||）为例：</w:t>
      </w:r>
    </w:p>
    <w:p w14:paraId="2E17E185">
      <w:r>
        <w:rPr>
          <w:rFonts w:ascii="黑体" w:hAnsi="黑体" w:eastAsia="黑体"/>
          <w:b/>
          <w:sz w:val="20"/>
        </w:rPr>
        <w:t>代码 2-5 短路求值条件分支生成</w:t>
      </w:r>
    </w:p>
    <w:p w14:paraId="6DCCEA09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void IrBuilder::createCondBr(Expr* cond, llvm::BasicBlock* trueBB, llvm::BasicBlock* falseBB)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if (auto* be = dynamic_cast&lt;BinaryExp*&gt;(cond))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(be-&gt;op == "||")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llvm::BasicBlock* rhsBB = llvm::BasicBlock::Create(context, "lor.rhs", currentFunction);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createCondBr(be-&gt;lhs, trueBB, rhsBB);   // lhs 为真则直接跳 trueBB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builder.SetInsertPoint(rhsBB);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createCondBr(be-&gt;rhs, trueBB, falseBB); // 否则计算 rhs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return;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// &amp;&amp; 类似，lhs 为假则直接跳 falseBB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// 普通表达式：生成比较指令后条件跳转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cond-&gt;accept(*this);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llvm::Value* cmp = builder.CreateICmpNE(lastValue, zero, "cmp");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builder.CreateCondBr(cmp, trueBB, falseBB);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}</w:t>
      </w:r>
    </w:p>
    <w:p w14:paraId="48A3E0E3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函数定义生成时，参数分为值类型和数组类型两种处理：值类型参数通过 alloca 在栈上创建副本，数组类型参数（退化后）直接保存传入的指针。函数体结束后，若最后基本块没有终结指令，则根据返回类型自动插入 ret void、ret float 0.0 或 ret i32 0。</w:t>
      </w:r>
    </w:p>
    <w:p w14:paraId="6CA8A4D9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main 函数的特殊处理：</w:t>
      </w:r>
    </w:p>
    <w:p w14:paraId="2FD5DA27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SysY 程序要求 main 函数返回 int 值，且运行时自动输出该返回值。IR 生成器将用户定义的 main 重命名为 __sysy_main，然后生成一个包装器 main：调用 __sysy_main 获取返回值，依次调用 putint 输出返回值、putch(10) 输出换行符，最后返回 0。</w:t>
      </w:r>
    </w:p>
    <w:p w14:paraId="295DE667">
      <w:r>
        <w:rPr>
          <w:rFonts w:ascii="黑体" w:hAnsi="黑体" w:eastAsia="黑体"/>
          <w:b/>
          <w:sz w:val="20"/>
        </w:rPr>
        <w:t>代码 2-6 main 函数包装器生成</w:t>
      </w:r>
    </w:p>
    <w:p w14:paraId="72571618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llvm::Function* userMain = irb.module.getFunction("main");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if (userMain)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userMain-&gt;setName("__sysy_main");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llvm::Function* wrapper = llvm::Function::Create(mainTy, ExternalLinkage, "main", module);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llvm::BasicBlock* bb = llvm::BasicBlock::Create(context, "entry", wrapper);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llvm::IRBuilder&lt;&gt; wrapBuilder(bb);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llvm::Value* ret = wrapBuilder.CreateCall(userMain, {}, "ret");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wrapBuilder.CreateCall(putintFunc, {ret});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wrapBuilder.CreateCall(putchFunc, {ConstantInt::get(i32Ty, 10)});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wrapBuilder.CreateRet(ConstantInt::get(i32Ty, 0));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}</w:t>
      </w:r>
    </w:p>
    <w:p w14:paraId="5777F74C">
      <w:pPr>
        <w:pStyle w:val="5"/>
      </w:pPr>
      <w:r>
        <w:rPr>
          <w:rFonts w:ascii="黑体" w:hAnsi="黑体" w:eastAsia="黑体"/>
          <w:b/>
          <w:sz w:val="24"/>
        </w:rPr>
        <w:t>2.2.5 阶段五：优化与目标代码生成</w:t>
      </w:r>
    </w:p>
    <w:p w14:paraId="7845B1C8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本阶段利用 LLVM 成熟的优化管道和目标代码生成能力，将生成的 LLVM IR 转换为高效的 RISC-V 64 位汇编代码。编译器初始化时调用 LLVM::InitializeAllTargetInfos()、InitializeAllTargets()、InitializeAllTargetMCs()、InitializeAllAsmPrinters() 注册所有目标平台信息。</w:t>
      </w:r>
    </w:p>
    <w:p w14:paraId="64AF03E4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优化阶段使用 LLVM 的 New Pass Manager，构建 O3 级别的优化管道：</w:t>
      </w:r>
    </w:p>
    <w:p w14:paraId="54BBCE30">
      <w:r>
        <w:rPr>
          <w:rFonts w:ascii="黑体" w:hAnsi="黑体" w:eastAsia="黑体"/>
          <w:b/>
          <w:sz w:val="20"/>
        </w:rPr>
        <w:t>代码 2-7 LLVM O3 优化管道</w:t>
      </w:r>
    </w:p>
    <w:p w14:paraId="5F5E36AF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bool IrBuilder::optimize()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llvm::PassBuilder pb;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llvm::LoopAnalysisManager lam;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llvm::FunctionAnalysisManager fam;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llvm::CGSCCAnalysisManager cgam;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llvm::ModuleAnalysisManager mam;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pb.registerModuleAnalyses(mam);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pb.registerCGSCCAnalyses(cgam);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pb.registerFunctionAnalyses(fam);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pb.registerLoopAnalyses(lam);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pb.crossRegisterProxies(lam, fam, cgam, mam);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llvm::ModulePassManager mpm = pb.buildPerModuleDefaultPipeline(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llvm::OptimizationLevel::O3);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mpm.run(module, mam);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return true;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}</w:t>
      </w:r>
    </w:p>
    <w:p w14:paraId="3D4E3A24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O3 优化级别包含循环优化、函数内联、常量传播、死代码消除、指令组合等多种优化策略，能够显著提升生成代码的执行效率。</w:t>
      </w:r>
    </w:p>
    <w:p w14:paraId="7BCDDBD8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目标代码生成通过 LLVM TargetMachine 实现，指定 RISC-V 64 位目标平台：</w:t>
      </w:r>
    </w:p>
    <w:p w14:paraId="662EFA0D">
      <w:r>
        <w:rPr>
          <w:rFonts w:ascii="黑体" w:hAnsi="黑体" w:eastAsia="黑体"/>
          <w:b/>
          <w:sz w:val="20"/>
        </w:rPr>
        <w:t>代码 2-8 RISC-V 汇编生成</w:t>
      </w:r>
    </w:p>
    <w:p w14:paraId="2716708D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bool IrBuilder::emitAssembly(const std::string&amp; filename)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std::string error;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const llvm::Target* target = llvm::TargetRegistry::lookupTarget("riscv64", error);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llvm::TargetOptions opt;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llvm::Triple triple("riscv64-unknown-linux-gnu");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llvm::TargetMachine* tm = target-&gt;createTargetMachine(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triple, "generic-rv64", "+m,+a,+f,+d,+c",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opt, llvm::Reloc::Static, llvm::CodeModel::Small,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llvm::CodeGenOptLevel::Default);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module.setDataLayout(tm-&gt;createDataLayout());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module.setTargetTriple(llvm::Triple("riscv64-unknown-linux-gnu"));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llvm::legacy::PassManager pass;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tm-&gt;addPassesToEmitFile(pass, dest, nullptr, 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llvm::CodeGenFileType::AssemblyFile);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pass.run(module);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return true;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}</w:t>
      </w:r>
    </w:p>
    <w:p w14:paraId="3970CECF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目标平台配置为 riscv64-unknown-linux-gnu，CPU 类型为 generic-rv64，启用标准扩展 +m（整数乘除）、+a（原子操作）、+f（单精度浮点）、+d（双精度浮点）、+c（压缩指令）。生成的汇编文件可通过 riscv64-unknown-linux-gnu-gcc 交叉编译器链接 SysY 运行时库后，在 QEMU RISC-V 模拟器中执行验证。</w:t>
      </w:r>
    </w:p>
    <w:p w14:paraId="1C5CEE2F">
      <w:pPr>
        <w:pStyle w:val="4"/>
      </w:pPr>
      <w:r>
        <w:rPr>
          <w:rFonts w:ascii="黑体" w:hAnsi="黑体" w:eastAsia="黑体"/>
          <w:b/>
          <w:sz w:val="28"/>
        </w:rPr>
        <w:t>2.3 关键设计决策</w:t>
      </w:r>
    </w:p>
    <w:p w14:paraId="0DE71960">
      <w:pPr>
        <w:pStyle w:val="5"/>
      </w:pPr>
      <w:r>
        <w:rPr>
          <w:rFonts w:ascii="黑体" w:hAnsi="黑体" w:eastAsia="黑体"/>
          <w:b/>
          <w:sz w:val="24"/>
        </w:rPr>
        <w:t>2.3.1 访问者模式（Visitor Pattern）</w:t>
      </w:r>
    </w:p>
    <w:p w14:paraId="7C4820E5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AST 节点与遍历逻辑完全解耦是本编译器的核心设计决策之一。所有 AST 节点继承自 AstNode 基类，通过纯虚 accept 方法接受 Visitor 访问。Visitor 基类定义了所有节点类型的 visit 接口，SemanticAnalyzer 和 IrBuilder 均继承 Visitor 实现各自的遍历逻辑。</w:t>
      </w:r>
    </w:p>
    <w:p w14:paraId="5BDFA908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访问者模式的优势：</w:t>
      </w:r>
    </w:p>
    <w:p w14:paraId="5070E151">
      <w:pPr>
        <w:pStyle w:val="16"/>
        <w:spacing w:line="360" w:lineRule="auto"/>
      </w:pPr>
      <w:r>
        <w:rPr>
          <w:rFonts w:ascii="宋体" w:hAnsi="宋体" w:eastAsia="宋体"/>
          <w:sz w:val="21"/>
        </w:rPr>
        <w:t>职责分离：AST 节点只负责数据结构，遍历逻辑集中在访问者中，便于维护和扩展；</w:t>
      </w:r>
    </w:p>
    <w:p w14:paraId="0302E306">
      <w:pPr>
        <w:pStyle w:val="16"/>
        <w:spacing w:line="360" w:lineRule="auto"/>
      </w:pPr>
      <w:r>
        <w:rPr>
          <w:rFonts w:ascii="宋体" w:hAnsi="宋体" w:eastAsia="宋体"/>
          <w:sz w:val="21"/>
        </w:rPr>
        <w:t>多态遍历：同一棵 AST 可被多个访问者以不同目的遍历（语义分析、IR 生成、AST 打印），互不干扰；</w:t>
      </w:r>
    </w:p>
    <w:p w14:paraId="634092AB">
      <w:pPr>
        <w:pStyle w:val="16"/>
        <w:spacing w:line="360" w:lineRule="auto"/>
      </w:pPr>
      <w:r>
        <w:rPr>
          <w:rFonts w:ascii="宋体" w:hAnsi="宋体" w:eastAsia="宋体"/>
          <w:sz w:val="21"/>
        </w:rPr>
        <w:t>易于扩展：新增语言特性时，只需在 AST 中添加节点类型，在 Visitor 中添加 visit 方法，不影响现有代码结构；</w:t>
      </w:r>
    </w:p>
    <w:p w14:paraId="3BF61E01">
      <w:pPr>
        <w:pStyle w:val="16"/>
        <w:spacing w:line="360" w:lineRule="auto"/>
      </w:pPr>
      <w:r>
        <w:rPr>
          <w:rFonts w:ascii="宋体" w:hAnsi="宋体" w:eastAsia="宋体"/>
          <w:sz w:val="21"/>
        </w:rPr>
        <w:t>调试友好：DumpVisitor 以缩进格式打印 AST 树，便于快速定位语法分析阶段的错误。</w:t>
      </w:r>
    </w:p>
    <w:p w14:paraId="74EB9DC1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AST 节点 accept 方法的实现极为简洁，仅负责将访问者分发到对应节点：</w:t>
      </w:r>
    </w:p>
    <w:p w14:paraId="1E80F8BD">
      <w:r>
        <w:rPr>
          <w:rFonts w:ascii="黑体" w:hAnsi="黑体" w:eastAsia="黑体"/>
          <w:b/>
          <w:sz w:val="20"/>
        </w:rPr>
        <w:t>代码 2-9 AST accept 方法分发</w:t>
      </w:r>
    </w:p>
    <w:p w14:paraId="15F8FF04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void CompUnit::accept(Visitor&amp; v)      { v.visit(*this);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void ConstDecl::accept(Visitor&amp; v)     { v.visit(*this);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void BinaryExp::accept(Visitor&amp; v)     { v.visit(*this);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void IfStmt::accept(Visitor&amp; v)        { v.visit(*this);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// ... 所有节点类似</w:t>
      </w:r>
    </w:p>
    <w:p w14:paraId="7F4C217F">
      <w:pPr>
        <w:pStyle w:val="5"/>
      </w:pPr>
      <w:r>
        <w:rPr>
          <w:rFonts w:ascii="黑体" w:hAnsi="黑体" w:eastAsia="黑体"/>
          <w:b/>
          <w:sz w:val="24"/>
        </w:rPr>
        <w:t>2.3.2 常量编译期求值</w:t>
      </w:r>
    </w:p>
    <w:p w14:paraId="729C543F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常量编译期求值（Constant Folding）是本编译器的重要优化策略，能够在编译阶段计算出所有常量表达式的值，避免在运行时进行冗余计算。该特性同时是 SysY2022 语义规范的要求——数组维度必须是编译期可求值的常量表达式。</w:t>
      </w:r>
    </w:p>
    <w:p w14:paraId="65D623D5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常量求值的实现层次：</w:t>
      </w:r>
    </w:p>
    <w:p w14:paraId="4C8AD7B6">
      <w:pPr>
        <w:pStyle w:val="16"/>
        <w:spacing w:line="360" w:lineRule="auto"/>
      </w:pPr>
      <w:r>
        <w:rPr>
          <w:rFonts w:ascii="宋体" w:hAnsi="宋体" w:eastAsia="宋体"/>
          <w:sz w:val="21"/>
        </w:rPr>
        <w:t>标量常量：int 和 float 的常量定义在语义分析阶段求值，结果存入 constValues 映射表；</w:t>
      </w:r>
    </w:p>
    <w:p w14:paraId="7A8F661E">
      <w:pPr>
        <w:pStyle w:val="16"/>
        <w:spacing w:line="360" w:lineRule="auto"/>
      </w:pPr>
      <w:r>
        <w:rPr>
          <w:rFonts w:ascii="宋体" w:hAnsi="宋体" w:eastAsia="宋体"/>
          <w:sz w:val="21"/>
        </w:rPr>
        <w:t>数组常量：多维常量数组的初始化列表被递归扁平化，所有元素值在编译期确定；</w:t>
      </w:r>
    </w:p>
    <w:p w14:paraId="72BD8A03">
      <w:pPr>
        <w:pStyle w:val="16"/>
        <w:spacing w:line="360" w:lineRule="auto"/>
      </w:pPr>
      <w:r>
        <w:rPr>
          <w:rFonts w:ascii="宋体" w:hAnsi="宋体" w:eastAsia="宋体"/>
          <w:sz w:val="21"/>
        </w:rPr>
        <w:t>常量表达式：支持 Number、LVal（常量引用）、BinaryExp（+、-、*、/、%）和 UnaryExp（+、-）的编译期求值；</w:t>
      </w:r>
    </w:p>
    <w:p w14:paraId="42D4F513">
      <w:pPr>
        <w:pStyle w:val="16"/>
        <w:spacing w:line="360" w:lineRule="auto"/>
      </w:pPr>
      <w:r>
        <w:rPr>
          <w:rFonts w:ascii="宋体" w:hAnsi="宋体" w:eastAsia="宋体"/>
          <w:sz w:val="21"/>
        </w:rPr>
        <w:t>数组维度：变量声明中的维度表达式通过 evalConstExpr 求值，用于构造 ArrayType 的 dims 向量。</w:t>
      </w:r>
    </w:p>
    <w:p w14:paraId="5E20C28B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常量求值结果通过 ConstValue 结构体存储，该结构体支持标量模式（isScalar=true，含 scalarVal/floatVal）和数组模式（isScalar=false，含 arrayDims 和扁平化的 arrayValues）。在 IR 生成阶段，constValues 表被复制到 IrBuilder，用于全局常量初始化和数组维度计算，确保编译期和运行期的常量值完全一致。</w:t>
      </w:r>
    </w:p>
    <w:p w14:paraId="154CC3F2">
      <w:pPr>
        <w:pStyle w:val="5"/>
      </w:pPr>
      <w:r>
        <w:rPr>
          <w:rFonts w:ascii="黑体" w:hAnsi="黑体" w:eastAsia="黑体"/>
          <w:b/>
          <w:sz w:val="24"/>
        </w:rPr>
        <w:t>2.3.3 短路求值</w:t>
      </w:r>
    </w:p>
    <w:p w14:paraId="6E6C8F65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逻辑与（&amp;&amp;）和逻辑或（||）的短路求值是 C 语言语义的核心特性，也是 SysY2022 的明确要求。本编译器在 IR 生成阶段通过条件分支（CondBr）和 PHINode 实现完整的短路求值语义。</w:t>
      </w:r>
    </w:p>
    <w:p w14:paraId="1DD8497F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短路求值的实现原理：</w:t>
      </w:r>
    </w:p>
    <w:p w14:paraId="6BE6D8B2">
      <w:pPr>
        <w:pStyle w:val="16"/>
        <w:spacing w:line="360" w:lineRule="auto"/>
      </w:pPr>
      <w:r>
        <w:rPr>
          <w:rFonts w:ascii="宋体" w:hAnsi="宋体" w:eastAsia="宋体"/>
          <w:sz w:val="21"/>
        </w:rPr>
        <w:t>逻辑或（||）：先计算左操作数 lhs，若 lhs 为真（非零），则直接返回 1，不再计算 rhs；若 lhs 为假，则计算 rhs 并返回 rhs 的真假值；</w:t>
      </w:r>
    </w:p>
    <w:p w14:paraId="36E0E5F6">
      <w:pPr>
        <w:pStyle w:val="16"/>
        <w:spacing w:line="360" w:lineRule="auto"/>
      </w:pPr>
      <w:r>
        <w:rPr>
          <w:rFonts w:ascii="宋体" w:hAnsi="宋体" w:eastAsia="宋体"/>
          <w:sz w:val="21"/>
        </w:rPr>
        <w:t>逻辑与（&amp;&amp;）：先计算左操作数 lhs，若 lhs 为假（零），则直接返回 0，不再计算 rhs；若 lhs 为真，则计算 rhs 并返回 rhs 的真假值；</w:t>
      </w:r>
    </w:p>
    <w:p w14:paraId="095C56A4">
      <w:pPr>
        <w:pStyle w:val="16"/>
        <w:spacing w:line="360" w:lineRule="auto"/>
      </w:pPr>
      <w:r>
        <w:rPr>
          <w:rFonts w:ascii="宋体" w:hAnsi="宋体" w:eastAsia="宋体"/>
          <w:sz w:val="21"/>
        </w:rPr>
        <w:t>PHINode 合并：在控制流汇合点（endBB）使用 PHINode 收集来自 lhs 分支和 rhs 分支的结果，确保 SSA 形式正确。</w:t>
      </w:r>
    </w:p>
    <w:p w14:paraId="35EC4AE0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以逻辑与（&amp;&amp;）为例的 IR 生成流程：</w:t>
      </w:r>
    </w:p>
    <w:p w14:paraId="39D3E3F5">
      <w:r>
        <w:rPr>
          <w:rFonts w:ascii="黑体" w:hAnsi="黑体" w:eastAsia="黑体"/>
          <w:b/>
          <w:sz w:val="20"/>
        </w:rPr>
        <w:t>图 2-3 逻辑与短路求值控制流</w:t>
      </w:r>
    </w:p>
    <w:p w14:paraId="480EB459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lhs 计算 → 比较是否为 0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├─ 为 0 ──→ 跳转到 endBB，PHI 取 0（假）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└─ 非 0 ──→ 跳转到 rhsBB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    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    rhs 计算 → 比较是否为 0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    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    └─→ 跳转到 endBB，PHI 取 rhs 结果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endBB: PHI = [0, lhsBB], [rhsResult, rhsBB]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ZExt PHI 到 i32（SysY 中逻辑结果为 int）</w:t>
      </w:r>
    </w:p>
    <w:p w14:paraId="471B655F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短路求值不仅符合语言语义，还能避免不必要的计算和潜在副作用（如函数调用），是生成高效代码的关键。在 if 语句和 while 语句的条件表达式中，createCondBr 同样利用短路求值减少基本块数量，优化控制流结构。</w:t>
      </w:r>
    </w:p>
    <w:p w14:paraId="4A753A42">
      <w:pPr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br w:type="page"/>
      </w:r>
    </w:p>
    <w:p w14:paraId="4EAE6912">
      <w:pPr>
        <w:pStyle w:val="3"/>
      </w:pPr>
      <w:r>
        <w:rPr>
          <w:rFonts w:ascii="黑体" w:hAnsi="黑体" w:eastAsia="黑体"/>
          <w:b/>
          <w:sz w:val="32"/>
        </w:rPr>
        <w:t>三、AI 辅助代码生成</w:t>
      </w:r>
    </w:p>
    <w:p w14:paraId="0189D044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本章节记录利用生成式 AI（Kimi）辅助完成编译器代码开发的过程。根据课程设计要求，选择任务一"AI 辅助的代码生成"，利用 AI 完成语义分析和 IR 生成核心模块的代码撰写工作。</w:t>
      </w:r>
    </w:p>
    <w:p w14:paraId="3F01711D">
      <w:pPr>
        <w:pStyle w:val="4"/>
      </w:pPr>
      <w:r>
        <w:rPr>
          <w:rFonts w:ascii="黑体" w:hAnsi="黑体" w:eastAsia="黑体"/>
          <w:b/>
          <w:sz w:val="28"/>
        </w:rPr>
        <w:t>3.1 任务说明</w:t>
      </w:r>
    </w:p>
    <w:p w14:paraId="3E3029E8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课程设计附加任务要求：设计合适的 prompt，利用一种生成式 AI 完成语义分析中一部分代码（以代码块为单位，不少于 500 行）的撰写工作，并将该代码嵌入到项目中。为了保证可维护性，需要让生成的代码与其余部分相似的注释风格和代码风格。</w:t>
      </w:r>
    </w:p>
    <w:p w14:paraId="47CCC550">
      <w:pPr>
        <w:pStyle w:val="4"/>
      </w:pPr>
      <w:r>
        <w:rPr>
          <w:rFonts w:ascii="黑体" w:hAnsi="黑体" w:eastAsia="黑体"/>
          <w:b/>
          <w:sz w:val="28"/>
        </w:rPr>
        <w:t>3.2 Prompt 设计</w:t>
      </w:r>
    </w:p>
    <w:p w14:paraId="6C601DE4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以下为用于指导 AI 生成 SemanticAnalyzer.cpp 核心代码的 prompt 示例：</w:t>
      </w:r>
    </w:p>
    <w:p w14:paraId="3A53E00D">
      <w:r>
        <w:rPr>
          <w:rFonts w:ascii="黑体" w:hAnsi="黑体" w:eastAsia="黑体"/>
          <w:b/>
          <w:sz w:val="20"/>
        </w:rPr>
        <w:t>Prompt 3-1 语义分析模块代码生成</w:t>
      </w:r>
    </w:p>
    <w:p w14:paraId="1132F017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你是一位编译原理专家，正在指导我完成一个 SysY2022 编译器的语义分析模块。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项目背景：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使用 Flex + Bison 作为前端，LLVM 作为后端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AST 采用访问者模式，SemanticAnalyzer 继承 Visitor 接口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符号表支持嵌套作用域，函数与变量分属不同命名空间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需要支持 int/float 类型、多维数组、函数定义、控制流语句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请为我生成 SemanticAnalyzer.cpp 的核心实现代码，要求：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1. 代码风格与以下示例一致：使用 /* 多行注释 */ 说明函数功能，缩进为 4 空格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2. 实现以下功能：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- visit(ConstDef): 常量定义语义检查，编译期求值并存入 constValues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- visit(VarDef): 变量定义语义检查，数组维度编译期求值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- visit(FuncDef): 函数定义语义检查，参数类型构造，返回路径验证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- visit(BinaryExp): 表达式类型检查，隐式类型转换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- evalConstExpr: 递归常量表达式求值（支持 Number、LVal、BinaryExp、UnaryExp）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- flattenConstArrayInit: 递归扁平化常量数组初始化列表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3. 所有错误通过 report() 输出并设置 hasError = true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4. 常量求值结果使用 ConstValue 结构体存储（支持标量和数组）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请生成完整的 C++ 代码，直接可用。</w:t>
      </w:r>
    </w:p>
    <w:p w14:paraId="4D8A7FAE">
      <w:pPr>
        <w:pStyle w:val="4"/>
      </w:pPr>
      <w:r>
        <w:rPr>
          <w:rFonts w:ascii="黑体" w:hAnsi="黑体" w:eastAsia="黑体"/>
          <w:b/>
          <w:sz w:val="28"/>
        </w:rPr>
        <w:t>3.3 AI 辅助开发过程</w:t>
      </w:r>
    </w:p>
    <w:p w14:paraId="5EDEC5E0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在实际开发过程中，AI 辅助主要体现在以下几个方面：</w:t>
      </w:r>
    </w:p>
    <w:p w14:paraId="691E2994">
      <w:pPr>
        <w:pStyle w:val="16"/>
        <w:spacing w:line="360" w:lineRule="auto"/>
      </w:pPr>
      <w:r>
        <w:rPr>
          <w:rFonts w:ascii="宋体" w:hAnsi="宋体" w:eastAsia="宋体"/>
          <w:sz w:val="21"/>
        </w:rPr>
        <w:t>架构设计：AI 协助设计编译器整体架构，确定五阶段流程（词法→语法→语义→IR→优化），以及各模块的职责划分；</w:t>
      </w:r>
    </w:p>
    <w:p w14:paraId="740936AA">
      <w:pPr>
        <w:pStyle w:val="16"/>
        <w:spacing w:line="360" w:lineRule="auto"/>
      </w:pPr>
      <w:r>
        <w:rPr>
          <w:rFonts w:ascii="宋体" w:hAnsi="宋体" w:eastAsia="宋体"/>
          <w:sz w:val="21"/>
        </w:rPr>
        <w:t>代码生成：AI 根据需求描述生成 SemanticAnalyzer.cpp 和 IrBuilder.cpp 的核心代码框架，包括访问者方法的实现；</w:t>
      </w:r>
    </w:p>
    <w:p w14:paraId="327D891E">
      <w:pPr>
        <w:pStyle w:val="16"/>
        <w:spacing w:line="360" w:lineRule="auto"/>
      </w:pPr>
      <w:r>
        <w:rPr>
          <w:rFonts w:ascii="宋体" w:hAnsi="宋体" w:eastAsia="宋体"/>
          <w:sz w:val="21"/>
        </w:rPr>
        <w:t>问题诊断：在编译或运行时遇到错误时，AI 分析错误日志并提供修复方案（如 Makefile 重复规则、LLVM 版本兼容性等）；</w:t>
      </w:r>
    </w:p>
    <w:p w14:paraId="6BC1390A">
      <w:pPr>
        <w:pStyle w:val="16"/>
        <w:spacing w:line="360" w:lineRule="auto"/>
      </w:pPr>
      <w:r>
        <w:rPr>
          <w:rFonts w:ascii="宋体" w:hAnsi="宋体" w:eastAsia="宋体"/>
          <w:sz w:val="21"/>
        </w:rPr>
        <w:t>测试设计：AI 协助设计覆盖各类语言特性的测试用例，验证编译器的正确性；</w:t>
      </w:r>
    </w:p>
    <w:p w14:paraId="61AFAF9D">
      <w:pPr>
        <w:pStyle w:val="16"/>
        <w:spacing w:line="360" w:lineRule="auto"/>
      </w:pPr>
      <w:r>
        <w:rPr>
          <w:rFonts w:ascii="宋体" w:hAnsi="宋体" w:eastAsia="宋体"/>
          <w:sz w:val="21"/>
        </w:rPr>
        <w:t>文档撰写：AI 辅助整理项目文档，包括模块说明、设计决策和测试报告。</w:t>
      </w:r>
    </w:p>
    <w:p w14:paraId="13AACA70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AI 生成的代码经过人工审查和修改后嵌入项目，确保与手工编写的代码风格一致、接口兼容。例如，AI 生成的 evalConstExpr 函数经过扩展以支持数组元素常量求值，AI 生成的短路求值代码经过调整以正确处理浮点类型的比较。</w:t>
      </w:r>
    </w:p>
    <w:p w14:paraId="70A03803">
      <w:pPr>
        <w:pStyle w:val="4"/>
      </w:pPr>
      <w:r>
        <w:rPr>
          <w:rFonts w:ascii="黑体" w:hAnsi="黑体" w:eastAsia="黑体"/>
          <w:b/>
          <w:sz w:val="28"/>
        </w:rPr>
        <w:t>3.4 生成代码示例</w:t>
      </w:r>
    </w:p>
    <w:p w14:paraId="0015DA1D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以下为 AI 辅助生成的核心代码片段（经人工审查和修改后嵌入项目）：</w:t>
      </w:r>
    </w:p>
    <w:p w14:paraId="327BD41D">
      <w:r>
        <w:rPr>
          <w:rFonts w:ascii="黑体" w:hAnsi="黑体" w:eastAsia="黑体"/>
          <w:b/>
          <w:sz w:val="20"/>
        </w:rPr>
        <w:t>代码 3-1 AI 辅助生成的语义分析器框架</w:t>
      </w:r>
    </w:p>
    <w:p w14:paraId="3F2EA075">
      <w:pPr>
        <w:spacing w:line="288" w:lineRule="auto"/>
        <w:ind w:left="432"/>
      </w:pPr>
      <w:r>
        <w:rPr>
          <w:rFonts w:ascii="Courier New" w:hAnsi="Courier New" w:eastAsia="Courier New"/>
          <w:sz w:val="18"/>
        </w:rPr>
        <w:t>/* 语义分析器遍历 AST 进行类型检查、作用域管理和常量求值 */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class SemanticAnalyzer : public Visitor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public: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SymbolTable symtab;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bool hasError = false;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int loopDepth = 0;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std::string currentFuncRetType;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bool foundMain = false;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std::map&lt;std::string, ConstValue&gt; constValues;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/* 根据类型名和维度列表构造 SysY 类型对象 */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Type* makeType(const std::string&amp; btype, const std::vector&lt;Expr*&gt;&amp; dims)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Type* base = nullptr;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(btype == "int") base = getIntType();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else if (btype == "float") base = getFloatType();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else if (btype == "void") base = getVoidType();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(dims.empty()) return base;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std::vector&lt;int&gt; dimVals;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for (Expr* e : dims)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bool ok = true;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int val = evalConstExpr(e, ok);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dimVals.push_back(ok ? val : 0);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return new ArrayType(base, dimVals);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/* 编译期常量表达式求值 */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int evalConstExpr(Expr* e, bool&amp; ok)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(auto* num = dynamic_cast&lt;Number*&gt;(e))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if (!num-&gt;isFloat) { ok = true; return num-&gt;iVal;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if (auto* be = dynamic_cast&lt;BinaryExp*&gt;(e))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int lhs = evalConstExpr(be-&gt;lhs, ok);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if (!ok) return 0;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int rhs = evalConstExpr(be-&gt;rhs, ok);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if (!ok) return 0;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if (be-&gt;op == "+") return lhs + rhs;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if (be-&gt;op == "-") return lhs - rhs;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if (be-&gt;op == "*") return lhs * rhs;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if (be-&gt;op == "/") {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  if (rhs == 0) { ok = false; report("division by zero"); return 0;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    return lhs / rhs;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    ok = false; return 0;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 xml:space="preserve">    }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};</w:t>
      </w:r>
    </w:p>
    <w:p w14:paraId="25B68F01">
      <w:pPr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br w:type="page"/>
      </w:r>
    </w:p>
    <w:p w14:paraId="3FE30668">
      <w:pPr>
        <w:pStyle w:val="3"/>
        <w:spacing w:line="360" w:lineRule="auto"/>
        <w:ind w:left="0" w:firstLine="0"/>
      </w:pPr>
      <w:r>
        <w:rPr>
          <w:rFonts w:ascii="黑体" w:hAnsi="黑体" w:eastAsia="黑体"/>
          <w:b/>
          <w:sz w:val="32"/>
        </w:rPr>
        <w:t>四、测试与验证</w:t>
      </w:r>
    </w:p>
    <w:p w14:paraId="07F7F779">
      <w:pPr>
        <w:pStyle w:val="4"/>
        <w:spacing w:line="360" w:lineRule="auto"/>
        <w:ind w:left="0" w:firstLine="0"/>
      </w:pPr>
      <w:r>
        <w:rPr>
          <w:rFonts w:ascii="黑体" w:hAnsi="黑体" w:eastAsia="黑体"/>
          <w:b/>
          <w:sz w:val="28"/>
        </w:rPr>
        <w:t>4.1 测试环境</w:t>
      </w:r>
    </w:p>
    <w:p w14:paraId="2859753A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编译器的测试在 Ubuntu 虚拟机环境中进行，使用 LLVM 21 作为中间表示和代码生成后端。RISC-V 汇编代码通过 QEMU 用户态模拟器执行验证。测试数据分为四类：北京大学编译实习课程公开的 117 组功能测试用例、自拟基础功能测试 30 组、自拟混合综合测试 10 组、自拟边界与错误处理测试 15 组。</w:t>
      </w:r>
    </w:p>
    <w:p w14:paraId="7A61747A">
      <w:pPr>
        <w:pStyle w:val="4"/>
        <w:spacing w:line="360" w:lineRule="auto"/>
        <w:ind w:left="0" w:firstLine="0"/>
      </w:pPr>
      <w:r>
        <w:rPr>
          <w:rFonts w:ascii="黑体" w:hAnsi="黑体" w:eastAsia="黑体"/>
          <w:b/>
          <w:sz w:val="28"/>
        </w:rPr>
        <w:t>4.</w:t>
      </w:r>
      <w:r>
        <w:rPr>
          <w:rFonts w:hint="eastAsia" w:ascii="黑体" w:hAnsi="黑体" w:eastAsia="黑体"/>
          <w:b/>
          <w:sz w:val="28"/>
          <w:lang w:val="en-US" w:eastAsia="zh-CN"/>
        </w:rPr>
        <w:t>2</w:t>
      </w:r>
      <w:r>
        <w:rPr>
          <w:rFonts w:ascii="黑体" w:hAnsi="黑体" w:eastAsia="黑体"/>
          <w:b/>
          <w:sz w:val="28"/>
        </w:rPr>
        <w:t xml:space="preserve"> 四类测试用例</w:t>
      </w:r>
    </w:p>
    <w:p w14:paraId="5A3F8982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本项目的测试体系由四类测试用例构成，覆盖从基础语法到复杂程序、从正确输入到错误处理的完整场景。其中北京大学 117 组测试用例为公开标准测试集，其余三类为根据编译器特性自拟的测试用例。</w:t>
      </w:r>
    </w:p>
    <w:p w14:paraId="52D51CD3">
      <w:pPr>
        <w:pStyle w:val="5"/>
        <w:spacing w:line="360" w:lineRule="auto"/>
        <w:ind w:left="0" w:firstLine="0"/>
      </w:pPr>
      <w:r>
        <w:rPr>
          <w:rFonts w:ascii="黑体" w:hAnsi="黑体" w:eastAsia="黑体"/>
          <w:b/>
          <w:sz w:val="24"/>
        </w:rPr>
        <w:t>4.</w:t>
      </w:r>
      <w:r>
        <w:rPr>
          <w:rFonts w:hint="eastAsia" w:ascii="黑体" w:hAnsi="黑体" w:eastAsia="黑体"/>
          <w:b/>
          <w:sz w:val="24"/>
          <w:lang w:val="en-US" w:eastAsia="zh-CN"/>
        </w:rPr>
        <w:t>2</w:t>
      </w:r>
      <w:r>
        <w:rPr>
          <w:rFonts w:ascii="黑体" w:hAnsi="黑体" w:eastAsia="黑体"/>
          <w:b/>
          <w:sz w:val="24"/>
        </w:rPr>
        <w:t>.1 北京大学标准功能测试（117 组）</w:t>
      </w:r>
    </w:p>
    <w:p w14:paraId="07F587E2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北京大学编译实习课程公开了 117 组 SysY 功能测试用例（来源：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PPT中参照文档</w:t>
      </w:r>
      <w:r>
        <w:rPr>
          <w:rFonts w:ascii="宋体" w:hAnsi="宋体" w:eastAsia="宋体"/>
          <w:b w:val="0"/>
          <w:sz w:val="21"/>
        </w:rPr>
        <w:t>），覆盖从基础语法到复杂程序的全部场景。测试用例按难度分级，涵盖以下类别：</w:t>
      </w:r>
    </w:p>
    <w:p w14:paraId="7DDCB596">
      <w:pPr>
        <w:spacing w:line="360" w:lineRule="auto"/>
      </w:pPr>
      <w:r>
        <w:rPr>
          <w:rFonts w:ascii="宋体" w:hAnsi="宋体" w:eastAsia="宋体"/>
          <w:b w:val="0"/>
          <w:sz w:val="21"/>
        </w:rPr>
        <w:t>基础语法（LV1）：变量声明、常量声明、赋值语句、表达式计算；</w:t>
      </w:r>
    </w:p>
    <w:p w14:paraId="0FDAF573">
      <w:pPr>
        <w:spacing w:line="360" w:lineRule="auto"/>
      </w:pPr>
      <w:r>
        <w:rPr>
          <w:rFonts w:ascii="宋体" w:hAnsi="宋体" w:eastAsia="宋体"/>
          <w:b w:val="0"/>
          <w:sz w:val="21"/>
        </w:rPr>
        <w:t>控制流（LV2-LV3）：if 语句、while 循环、break/continue、逻辑运算短路求值；</w:t>
      </w:r>
    </w:p>
    <w:p w14:paraId="039A71FC">
      <w:pPr>
        <w:spacing w:line="360" w:lineRule="auto"/>
      </w:pPr>
      <w:r>
        <w:rPr>
          <w:rFonts w:ascii="宋体" w:hAnsi="宋体" w:eastAsia="宋体"/>
          <w:b w:val="0"/>
          <w:sz w:val="21"/>
        </w:rPr>
        <w:t>函数与数组（LV4-LV5）：函数定义与调用、一维/多维数组、数组参数传递；</w:t>
      </w:r>
    </w:p>
    <w:p w14:paraId="6B9F8BEE">
      <w:pPr>
        <w:spacing w:line="360" w:lineRule="auto"/>
      </w:pPr>
      <w:r>
        <w:rPr>
          <w:rFonts w:ascii="宋体" w:hAnsi="宋体" w:eastAsia="宋体"/>
          <w:b w:val="0"/>
          <w:sz w:val="21"/>
        </w:rPr>
        <w:t>高级特性（LV6-LV7）：浮点类型、隐式类型转换、复杂表达式、嵌套控制流；</w:t>
      </w:r>
    </w:p>
    <w:p w14:paraId="65293689">
      <w:pPr>
        <w:spacing w:line="360" w:lineRule="auto"/>
      </w:pPr>
      <w:r>
        <w:rPr>
          <w:rFonts w:ascii="宋体" w:hAnsi="宋体" w:eastAsia="宋体"/>
          <w:b w:val="0"/>
          <w:sz w:val="21"/>
        </w:rPr>
        <w:t>综合测试（LV8+）：矩阵乘法、排序算法、递归函数等完整程序。</w:t>
      </w:r>
    </w:p>
    <w:p w14:paraId="2C407471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每个测试用例包含 .sy 源文件、.in 输入文件（可选）和 .out 期望输出文件。通过 run_tests.py 脚本自动执行编译→链接→运行→比对流程，所有 117 组测试均通过 diff 严格比对。</w:t>
      </w:r>
    </w:p>
    <w:p w14:paraId="15C4DEAD">
      <w:pPr>
        <w:pStyle w:val="5"/>
        <w:spacing w:line="360" w:lineRule="auto"/>
        <w:ind w:left="0" w:firstLine="0"/>
      </w:pPr>
      <w:r>
        <w:rPr>
          <w:rFonts w:ascii="黑体" w:hAnsi="黑体" w:eastAsia="黑体"/>
          <w:b/>
          <w:sz w:val="24"/>
        </w:rPr>
        <w:t>4.</w:t>
      </w:r>
      <w:r>
        <w:rPr>
          <w:rFonts w:hint="eastAsia" w:ascii="黑体" w:hAnsi="黑体" w:eastAsia="黑体"/>
          <w:b/>
          <w:sz w:val="24"/>
          <w:lang w:val="en-US" w:eastAsia="zh-CN"/>
        </w:rPr>
        <w:t>2</w:t>
      </w:r>
      <w:r>
        <w:rPr>
          <w:rFonts w:ascii="黑体" w:hAnsi="黑体" w:eastAsia="黑体"/>
          <w:b/>
          <w:sz w:val="24"/>
        </w:rPr>
        <w:t>.2 自拟基础功能测试（30 组）</w:t>
      </w:r>
    </w:p>
    <w:p w14:paraId="75A98A17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自拟基础功能测试用例存放于 MyTest/ 目录，共 30 组，采用一对一测试策略，每组测试用例聚焦单一语言特性，便于快速定位编译器缺陷。测试类别及代表性用例如下：</w:t>
      </w:r>
    </w:p>
    <w:p w14:paraId="4D9055E9">
      <w:pPr>
        <w:spacing w:line="288" w:lineRule="auto"/>
        <w:ind w:left="432" w:firstLine="432"/>
      </w:pPr>
      <w:r>
        <w:rPr>
          <w:rFonts w:ascii="Courier New" w:hAnsi="Courier New" w:eastAsia="Courier New"/>
          <w:b w:val="0"/>
          <w:sz w:val="18"/>
        </w:rPr>
        <w:t>编号    测试目标                          代表性用例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01      基本变量与算术运算                int a=10; int b=20; return a+b;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04      隐式类型转换（float&lt;-&gt;int）       int a=3.7; float b=5; return a;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07      break/continue 控制流             while 内嵌 if + continue + break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10      数组参数传递（退化数组）          int sum(int a[], int n)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13      短路求值语义验证                a &amp;&amp; side_effect(1) 不执行副作用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20      综合程序（多特性组合）            含函数/数组/循环/条件/转换的完整程序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22      运行时库输入输出（getint/putint） getint() 读取输入并输出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25      float 类型数组运算                float arr[3] = {1.5, 2.5, 3.5}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27      常量表达式作为数组维度            const int LEN=5; int arr[LEN+3]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30      全局常量表达式编译期求值          const int C = A + B * 2</w:t>
      </w:r>
    </w:p>
    <w:p w14:paraId="3F8E53E4">
      <w:pPr>
        <w:spacing w:line="360" w:lineRule="auto"/>
        <w:ind w:left="0" w:firstLine="720"/>
      </w:pPr>
      <w:r>
        <w:rPr>
          <w:rFonts w:ascii="黑体" w:hAnsi="黑体" w:eastAsia="黑体"/>
          <w:b/>
          <w:sz w:val="20"/>
        </w:rPr>
        <w:t>表 4-2 自拟基础功能测试代表性用例</w:t>
      </w:r>
    </w:p>
    <w:p w14:paraId="2DFEACC0">
      <w:pPr>
        <w:pStyle w:val="5"/>
        <w:spacing w:line="360" w:lineRule="auto"/>
        <w:ind w:left="0" w:firstLine="0"/>
      </w:pPr>
      <w:r>
        <w:rPr>
          <w:rFonts w:ascii="黑体" w:hAnsi="黑体" w:eastAsia="黑体"/>
          <w:b/>
          <w:sz w:val="24"/>
        </w:rPr>
        <w:t>4.</w:t>
      </w:r>
      <w:r>
        <w:rPr>
          <w:rFonts w:hint="eastAsia" w:ascii="黑体" w:hAnsi="黑体" w:eastAsia="黑体"/>
          <w:b/>
          <w:sz w:val="24"/>
          <w:lang w:val="en-US" w:eastAsia="zh-CN"/>
        </w:rPr>
        <w:t>2</w:t>
      </w:r>
      <w:r>
        <w:rPr>
          <w:rFonts w:ascii="黑体" w:hAnsi="黑体" w:eastAsia="黑体"/>
          <w:b/>
          <w:sz w:val="24"/>
        </w:rPr>
        <w:t>.3 自拟混合综合测试（10 组）</w:t>
      </w:r>
    </w:p>
    <w:p w14:paraId="63C0262C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自拟混合综合测试用例存放于 functional/ 目录，共 10 组，采用多特性交叉组合策略，每组测试用例同时覆盖多个语言特性，验证编译器在复杂场景下的正确性。</w:t>
      </w:r>
    </w:p>
    <w:p w14:paraId="7CEF7674">
      <w:pPr>
        <w:spacing w:line="360" w:lineRule="auto"/>
        <w:ind w:left="0" w:firstLine="720"/>
      </w:pPr>
      <w:r>
        <w:rPr>
          <w:rFonts w:ascii="宋体" w:hAnsi="宋体" w:eastAsia="宋体"/>
          <w:b/>
          <w:sz w:val="21"/>
        </w:rPr>
        <w:t>代表性测试用例说明：</w:t>
      </w:r>
    </w:p>
    <w:p w14:paraId="40A2309B">
      <w:pPr>
        <w:spacing w:line="360" w:lineRule="auto"/>
      </w:pPr>
      <w:r>
        <w:rPr>
          <w:rFonts w:ascii="宋体" w:hAnsi="宋体" w:eastAsia="宋体"/>
          <w:b w:val="0"/>
          <w:sz w:val="21"/>
        </w:rPr>
        <w:t>test_all_features.sy：按先后顺序测试所有 SysY2022 功能，包括基本类型、常量、一维/多维数组、数组初始化与补零、单值初始化、函数定义与调用、数组参数传递、多维数组参数与切片、作用域遮蔽、if/else、while+break+continue、关系运算与逻辑运算短路求值、隐式类型转换、常量数组编译期求值等，最终输出验证值；</w:t>
      </w:r>
    </w:p>
    <w:p w14:paraId="6C09E807">
      <w:pPr>
        <w:spacing w:line="360" w:lineRule="auto"/>
      </w:pPr>
      <w:r>
        <w:rPr>
          <w:rFonts w:ascii="宋体" w:hAnsi="宋体" w:eastAsia="宋体"/>
          <w:b w:val="0"/>
          <w:sz w:val="21"/>
        </w:rPr>
        <w:t>test_mixed_02.sy：函数与变量重名 + 常量数组元素用于维度 + while 循环，验证函数/变量双命名空间与常量数组维度求值的组合正确性；</w:t>
      </w:r>
    </w:p>
    <w:p w14:paraId="1D490A55">
      <w:pPr>
        <w:spacing w:line="360" w:lineRule="auto"/>
      </w:pPr>
      <w:r>
        <w:rPr>
          <w:rFonts w:ascii="宋体" w:hAnsi="宋体" w:eastAsia="宋体"/>
          <w:b w:val="0"/>
          <w:sz w:val="21"/>
        </w:rPr>
        <w:t>test_mixed_03.sy：嵌套作用域 + 常量数组元素用于二维数组维度 + 双重 while 循环，验证多维常量数组元素作为维度表达式的编译期求值；</w:t>
      </w:r>
    </w:p>
    <w:p w14:paraId="4526DF95">
      <w:pPr>
        <w:spacing w:line="360" w:lineRule="auto"/>
      </w:pPr>
      <w:r>
        <w:rPr>
          <w:rFonts w:ascii="宋体" w:hAnsi="宋体" w:eastAsia="宋体"/>
          <w:b w:val="0"/>
          <w:sz w:val="21"/>
        </w:rPr>
        <w:t>test_mixed_06.sy：隐式类型转换 + float 运算 + 关系运算，验证 int→float 和 float→int 转换在函数参数和条件判断中的正确性；</w:t>
      </w:r>
    </w:p>
    <w:p w14:paraId="207F66A7">
      <w:pPr>
        <w:spacing w:line="360" w:lineRule="auto"/>
      </w:pPr>
      <w:r>
        <w:rPr>
          <w:rFonts w:ascii="宋体" w:hAnsi="宋体" w:eastAsia="宋体"/>
          <w:b w:val="0"/>
          <w:sz w:val="21"/>
        </w:rPr>
        <w:t>test_mixed_08.sy：break/continue + 嵌套循环 + 作用域，验证多层循环中控制流语句与局部变量作用域的交互；</w:t>
      </w:r>
    </w:p>
    <w:p w14:paraId="244A0AC8">
      <w:pPr>
        <w:spacing w:line="360" w:lineRule="auto"/>
      </w:pPr>
      <w:r>
        <w:rPr>
          <w:rFonts w:ascii="宋体" w:hAnsi="宋体" w:eastAsia="宋体"/>
          <w:b w:val="0"/>
          <w:sz w:val="21"/>
        </w:rPr>
        <w:t>test_mixed_10.sy：含输入输出的综合程序，测试 getint/putint/putch 运行时库函数与递归函数（factorial/fib）的组合使用。</w:t>
      </w:r>
    </w:p>
    <w:p w14:paraId="0C9A7B32">
      <w:pPr>
        <w:pStyle w:val="5"/>
        <w:spacing w:line="360" w:lineRule="auto"/>
        <w:ind w:left="0" w:firstLine="0"/>
      </w:pPr>
      <w:r>
        <w:rPr>
          <w:rFonts w:ascii="黑体" w:hAnsi="黑体" w:eastAsia="黑体"/>
          <w:b/>
          <w:sz w:val="24"/>
        </w:rPr>
        <w:t>4.</w:t>
      </w:r>
      <w:r>
        <w:rPr>
          <w:rFonts w:hint="eastAsia" w:ascii="黑体" w:hAnsi="黑体" w:eastAsia="黑体"/>
          <w:b/>
          <w:sz w:val="24"/>
          <w:lang w:val="en-US" w:eastAsia="zh-CN"/>
        </w:rPr>
        <w:t>2</w:t>
      </w:r>
      <w:r>
        <w:rPr>
          <w:rFonts w:ascii="黑体" w:hAnsi="黑体" w:eastAsia="黑体"/>
          <w:b/>
          <w:sz w:val="24"/>
        </w:rPr>
        <w:t>.4 自拟边界与错误处理测试（15 组）</w:t>
      </w:r>
    </w:p>
    <w:p w14:paraId="3E086BAB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自拟边界测试用例存放于 boundary/ 目录，共 15 组，专门测试编译器的错误检测能力和边界行为。每个测试用例包含 .sy 源文件（含特定编译错误）和 .out 文件（含预期错误信息关键词）。测试通过标准：编译器 stderr 输出中包含预期错误关键词。</w:t>
      </w:r>
    </w:p>
    <w:p w14:paraId="1C6F17AF">
      <w:pPr>
        <w:spacing w:line="360" w:lineRule="auto"/>
        <w:ind w:left="0" w:firstLine="720"/>
      </w:pPr>
      <w:r>
        <w:rPr>
          <w:rFonts w:ascii="宋体" w:hAnsi="宋体" w:eastAsia="宋体"/>
          <w:b/>
          <w:sz w:val="21"/>
        </w:rPr>
        <w:t>边界测试类别及代表性用例如下：</w:t>
      </w:r>
    </w:p>
    <w:p w14:paraId="4DE36FA7">
      <w:pPr>
        <w:spacing w:line="288" w:lineRule="auto"/>
        <w:ind w:left="432" w:firstLine="432"/>
      </w:pPr>
      <w:r>
        <w:rPr>
          <w:rFonts w:ascii="Courier New" w:hAnsi="Courier New" w:eastAsia="Courier New"/>
          <w:b w:val="0"/>
          <w:sz w:val="18"/>
        </w:rPr>
        <w:t>错误类型                测试用例                    预期错误关键词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常量赋值错误            err_const_assign.sy         cannot assign to const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break 不在循环内        err_break_out.sy            not within loop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continue 不在循环内     err_continue_out.sy         not within loop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数组维度非常量          err_arr_dim.sy              constant integer expression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数组维度不匹配          err_arr_dims.sy             expects at most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数组切片类型错误        err_arr_slice.sy            dimension mismatch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函数参数个数错误        err_arg_count.sy            expects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全局作用域重定义        err_global_redef.sy         redefinition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变量未定义              err_undef_var.sy            undefined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常量数组类型错误        err_arr_type.sy             type mismatch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函数缺少 return         err_missing_return.sy       may not return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void 函数返回值         err_void_return.sy          void function should not return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全局变量初始化非常量    err_global_init.sy          must be constant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局部变量重定义          err_redef_var.sy            redefinition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全局变量重定义          err_global_redef.sy         redefinition</w:t>
      </w:r>
    </w:p>
    <w:p w14:paraId="16346C78">
      <w:pPr>
        <w:spacing w:line="360" w:lineRule="auto"/>
        <w:ind w:left="0" w:firstLine="720"/>
      </w:pPr>
      <w:r>
        <w:rPr>
          <w:rFonts w:ascii="黑体" w:hAnsi="黑体" w:eastAsia="黑体"/>
          <w:b/>
          <w:sz w:val="20"/>
        </w:rPr>
        <w:t>表 4-3 自拟边界与错误处理测试用例</w:t>
      </w:r>
    </w:p>
    <w:p w14:paraId="4995F020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边界测试通过 run_boundary.py 脚本自动执行。脚本调用编译器编译预期失败的源程序，然后检查 stderr 输出是否包含 .out 文件中指定的错误关键词。所有 15 组边界测试均正确识别了对应的编译错误。</w:t>
      </w:r>
    </w:p>
    <w:p w14:paraId="053D3AE1">
      <w:pPr>
        <w:pStyle w:val="4"/>
        <w:spacing w:line="360" w:lineRule="auto"/>
        <w:ind w:left="0" w:firstLine="0"/>
      </w:pPr>
      <w:r>
        <w:rPr>
          <w:rFonts w:ascii="黑体" w:hAnsi="黑体" w:eastAsia="黑体"/>
          <w:b/>
          <w:sz w:val="28"/>
        </w:rPr>
        <w:t>4.</w:t>
      </w:r>
      <w:r>
        <w:rPr>
          <w:rFonts w:hint="eastAsia" w:ascii="黑体" w:hAnsi="黑体" w:eastAsia="黑体"/>
          <w:b/>
          <w:sz w:val="28"/>
          <w:lang w:val="en-US" w:eastAsia="zh-CN"/>
        </w:rPr>
        <w:t>3</w:t>
      </w:r>
      <w:r>
        <w:rPr>
          <w:rFonts w:ascii="黑体" w:hAnsi="黑体" w:eastAsia="黑体"/>
          <w:b/>
          <w:sz w:val="28"/>
        </w:rPr>
        <w:t xml:space="preserve"> 测试结果汇总</w:t>
      </w:r>
    </w:p>
    <w:p w14:paraId="1A83CEA7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四类测试用例全部通过，编译器在功能正确性、综合场景和错误检测方面均表现良好。以下是各类测试的详细结果：</w:t>
      </w:r>
    </w:p>
    <w:p w14:paraId="73F04FA3">
      <w:pPr>
        <w:pStyle w:val="5"/>
        <w:spacing w:line="360" w:lineRule="auto"/>
        <w:ind w:left="0" w:firstLine="0"/>
      </w:pPr>
      <w:r>
        <w:rPr>
          <w:rFonts w:ascii="黑体" w:hAnsi="黑体" w:eastAsia="黑体"/>
          <w:b/>
          <w:sz w:val="24"/>
        </w:rPr>
        <w:t>4.</w:t>
      </w:r>
      <w:r>
        <w:rPr>
          <w:rFonts w:hint="eastAsia" w:ascii="黑体" w:hAnsi="黑体" w:eastAsia="黑体"/>
          <w:b/>
          <w:sz w:val="24"/>
          <w:lang w:val="en-US" w:eastAsia="zh-CN"/>
        </w:rPr>
        <w:t>3</w:t>
      </w:r>
      <w:r>
        <w:rPr>
          <w:rFonts w:ascii="黑体" w:hAnsi="黑体" w:eastAsia="黑体"/>
          <w:b/>
          <w:sz w:val="24"/>
        </w:rPr>
        <w:t>.1 北京大学标准功能测试</w:t>
      </w:r>
    </w:p>
    <w:p w14:paraId="7C538AC3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北京大学 117 组功能测试用例覆盖 SysY2022 的全部语言特性。通过 run_tests.py 脚本自动执行编译→链接→运行→比对流程，所有测试用例的输出均通过 diff -w --strip-trailing-cr 与期望输出进行严格比对，无差异输出。编译器生成的 RISC-V 汇编代码在 QEMU 模拟器中正确执行，main 函数返回值通过 putint 正确输出，验证了从词法分析到目标代码生成的全链路正确性。</w:t>
      </w:r>
    </w:p>
    <w:p w14:paraId="663DA745">
      <w:pPr>
        <w:pStyle w:val="5"/>
        <w:spacing w:line="360" w:lineRule="auto"/>
        <w:ind w:left="0" w:firstLine="0"/>
      </w:pPr>
      <w:r>
        <w:rPr>
          <w:rFonts w:ascii="黑体" w:hAnsi="黑体" w:eastAsia="黑体"/>
          <w:b/>
          <w:sz w:val="24"/>
        </w:rPr>
        <w:t>4.</w:t>
      </w:r>
      <w:r>
        <w:rPr>
          <w:rFonts w:hint="eastAsia" w:ascii="黑体" w:hAnsi="黑体" w:eastAsia="黑体"/>
          <w:b/>
          <w:sz w:val="24"/>
          <w:lang w:val="en-US" w:eastAsia="zh-CN"/>
        </w:rPr>
        <w:t>3</w:t>
      </w:r>
      <w:r>
        <w:rPr>
          <w:rFonts w:ascii="黑体" w:hAnsi="黑体" w:eastAsia="黑体"/>
          <w:b/>
          <w:sz w:val="24"/>
        </w:rPr>
        <w:t>.2 自拟基础功能测试</w:t>
      </w:r>
    </w:p>
    <w:p w14:paraId="66D2435E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自拟基础功能测试 30 组全部通过，覆盖 SysY2022 的 30 个独立语言特性点。每组测试聚焦单一特性，确保编译器在每个基础功能上的正确性。测试涵盖基本变量运算、常量声明、浮点运算、隐式类型转换、if/else、while 循环、break/continue、一维/二维数组、数组参数传递、递归函数、void 函数、短路求值、关系逻辑运算、全局变量、全局数组、常量数组、嵌套循环、作用域遮蔽、运行时库函数（putint/getint/putarray/putf）、float 数组、十六进制浮点、常量表达式维度、死代码、空语句块、全局常量表达式等。</w:t>
      </w:r>
    </w:p>
    <w:p w14:paraId="21DB9091">
      <w:pPr>
        <w:pStyle w:val="5"/>
        <w:spacing w:line="360" w:lineRule="auto"/>
        <w:ind w:left="0" w:firstLine="0"/>
      </w:pPr>
      <w:r>
        <w:rPr>
          <w:rFonts w:ascii="黑体" w:hAnsi="黑体" w:eastAsia="黑体"/>
          <w:b/>
          <w:sz w:val="24"/>
        </w:rPr>
        <w:t>4.</w:t>
      </w:r>
      <w:r>
        <w:rPr>
          <w:rFonts w:hint="eastAsia" w:ascii="黑体" w:hAnsi="黑体" w:eastAsia="黑体"/>
          <w:b/>
          <w:sz w:val="24"/>
          <w:lang w:val="en-US" w:eastAsia="zh-CN"/>
        </w:rPr>
        <w:t>3</w:t>
      </w:r>
      <w:r>
        <w:rPr>
          <w:rFonts w:ascii="黑体" w:hAnsi="黑体" w:eastAsia="黑体"/>
          <w:b/>
          <w:sz w:val="24"/>
        </w:rPr>
        <w:t>.3 自拟混合综合测试</w:t>
      </w:r>
    </w:p>
    <w:p w14:paraId="54D7F5DB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自拟混合综合测试 10 组全部通过，每组同时交叉验证多个语言特性的组合使用。test_all_features.sy 作为最全面的综合测试，按顺序验证 15 项语言功能，包括单值初始化多维数组、多维数组参数切片、作用域遮蔽、嵌套循环+break+continue、逻辑运算短路求值、隐式类型转换、常量数组元素作为维度等高级特性。test_mixed_10.sy 验证运行时库输入输出与递归函数的组合，确保编译器在含 I/O 的复杂程序中仍能正确生成代码。</w:t>
      </w:r>
    </w:p>
    <w:p w14:paraId="0C494EB9">
      <w:pPr>
        <w:pStyle w:val="5"/>
        <w:spacing w:line="360" w:lineRule="auto"/>
        <w:ind w:left="0" w:firstLine="0"/>
      </w:pPr>
      <w:r>
        <w:rPr>
          <w:rFonts w:ascii="黑体" w:hAnsi="黑体" w:eastAsia="黑体"/>
          <w:b/>
          <w:sz w:val="24"/>
        </w:rPr>
        <w:t>4.</w:t>
      </w:r>
      <w:r>
        <w:rPr>
          <w:rFonts w:hint="eastAsia" w:ascii="黑体" w:hAnsi="黑体" w:eastAsia="黑体"/>
          <w:b/>
          <w:sz w:val="24"/>
          <w:lang w:val="en-US" w:eastAsia="zh-CN"/>
        </w:rPr>
        <w:t>3</w:t>
      </w:r>
      <w:r>
        <w:rPr>
          <w:rFonts w:ascii="黑体" w:hAnsi="黑体" w:eastAsia="黑体"/>
          <w:b/>
          <w:sz w:val="24"/>
        </w:rPr>
        <w:t>.4 自拟边界与错误处理测试</w:t>
      </w:r>
    </w:p>
    <w:p w14:paraId="4F64B9D0">
      <w:pPr>
        <w:spacing w:line="360" w:lineRule="auto"/>
        <w:ind w:left="0" w:firstLine="720"/>
      </w:pPr>
      <w:r>
        <w:rPr>
          <w:rFonts w:ascii="宋体" w:hAnsi="宋体" w:eastAsia="宋体"/>
          <w:b w:val="0"/>
          <w:sz w:val="21"/>
        </w:rPr>
        <w:t>自拟边界测试 15 组全部通过，编译器正确识别了所有预设的编译错误。测试覆盖常量赋值、控制流位置错误、数组维度非法、数组切片类型错误、函数参数不匹配、全局重定义、变量未定义、类型不匹配、缺少 return、void 函数返回值、全局变量初始化非法、局部变量重定义等 12 类错误场景。错误信息通过 stderr 输出，包含明确的错误描述关键词，便于用户定位问题。</w:t>
      </w:r>
    </w:p>
    <w:p w14:paraId="5A43261B">
      <w:pPr>
        <w:spacing w:line="360" w:lineRule="auto"/>
        <w:ind w:left="0" w:firstLine="72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综上所述，编译器通过了全部 172 组测试用例，覆盖功能正确性、综合场景和错误检测三个维度，验证了从词法分析、语法分析、语义分析、IR 生成到 RISC-V 目标代码生成的全链路正确性。</w:t>
      </w:r>
    </w:p>
    <w:p w14:paraId="5DFB51AC">
      <w:pPr>
        <w:spacing w:line="360" w:lineRule="auto"/>
        <w:rPr>
          <w:rFonts w:hint="eastAsia" w:ascii="宋体" w:hAnsi="宋体" w:eastAsia="宋体"/>
          <w:b w:val="0"/>
          <w:sz w:val="21"/>
          <w:lang w:eastAsia="zh-CN"/>
        </w:rPr>
      </w:pPr>
      <w:r>
        <w:rPr>
          <w:rFonts w:hint="eastAsia" w:ascii="宋体" w:hAnsi="宋体" w:eastAsia="宋体"/>
          <w:b w:val="0"/>
          <w:sz w:val="21"/>
          <w:lang w:eastAsia="zh-CN"/>
        </w:rPr>
        <w:drawing>
          <wp:inline distT="0" distB="0" distL="114300" distR="114300">
            <wp:extent cx="5477510" cy="3704590"/>
            <wp:effectExtent l="0" t="0" r="8890" b="3810"/>
            <wp:docPr id="2" name="图片 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sz w:val="21"/>
          <w:lang w:eastAsia="zh-CN"/>
        </w:rPr>
        <w:drawing>
          <wp:inline distT="0" distB="0" distL="114300" distR="114300">
            <wp:extent cx="5477510" cy="3704590"/>
            <wp:effectExtent l="0" t="0" r="8890" b="3810"/>
            <wp:docPr id="5" name="图片 5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sz w:val="21"/>
          <w:lang w:eastAsia="zh-CN"/>
        </w:rPr>
        <w:drawing>
          <wp:inline distT="0" distB="0" distL="114300" distR="114300">
            <wp:extent cx="5477510" cy="3704590"/>
            <wp:effectExtent l="0" t="0" r="8890" b="3810"/>
            <wp:docPr id="4" name="图片 4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1572F3">
      <w:pPr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br w:type="page"/>
      </w:r>
    </w:p>
    <w:p w14:paraId="7178FFE9">
      <w:pPr>
        <w:pStyle w:val="3"/>
      </w:pPr>
      <w:r>
        <w:rPr>
          <w:rFonts w:ascii="黑体" w:hAnsi="黑体" w:eastAsia="黑体"/>
          <w:b/>
          <w:sz w:val="32"/>
        </w:rPr>
        <w:t>五、总结与展望</w:t>
      </w:r>
    </w:p>
    <w:p w14:paraId="59E1E413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本项目成功设计并实现了一个完整的 SysY2022 编译器，能够将 SysY 源程序编译为 RISC-V 64 位汇编代码。编译器采用经典的五阶段流程（词法分析→语法分析→语义分析→IR生成→优化与目标代码生成），以 Flex/Bison 作为前端解析工具，以 LLVM 作为中间表示和代码生成后端，形成了完整的编译链路。</w:t>
      </w:r>
    </w:p>
    <w:p w14:paraId="08985342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项目的主要成果包括：</w:t>
      </w:r>
    </w:p>
    <w:p w14:paraId="5889B5EB">
      <w:pPr>
        <w:pStyle w:val="16"/>
        <w:spacing w:line="360" w:lineRule="auto"/>
      </w:pPr>
      <w:r>
        <w:rPr>
          <w:rFonts w:ascii="宋体" w:hAnsi="宋体" w:eastAsia="宋体"/>
          <w:sz w:val="21"/>
        </w:rPr>
        <w:t>完整支持 SysY2022 语言特性：int/float 基础类型、多维数组、函数定义与调用、控制流语句、隐式类型转换；</w:t>
      </w:r>
    </w:p>
    <w:p w14:paraId="104580E4">
      <w:pPr>
        <w:pStyle w:val="16"/>
        <w:spacing w:line="360" w:lineRule="auto"/>
      </w:pPr>
      <w:r>
        <w:rPr>
          <w:rFonts w:ascii="宋体" w:hAnsi="宋体" w:eastAsia="宋体"/>
          <w:sz w:val="21"/>
        </w:rPr>
        <w:t>实现了嵌套作用域符号表和函数/变量双命名空间，支持同名不同类的符号共存；</w:t>
      </w:r>
    </w:p>
    <w:p w14:paraId="3099C45E">
      <w:pPr>
        <w:pStyle w:val="16"/>
        <w:spacing w:line="360" w:lineRule="auto"/>
      </w:pPr>
      <w:r>
        <w:rPr>
          <w:rFonts w:ascii="宋体" w:hAnsi="宋体" w:eastAsia="宋体"/>
          <w:sz w:val="21"/>
        </w:rPr>
        <w:t>实现了常量编译期求值，包括标量常量和多维数组常量的编译期计算；</w:t>
      </w:r>
    </w:p>
    <w:p w14:paraId="032B86AE">
      <w:pPr>
        <w:pStyle w:val="16"/>
        <w:spacing w:line="360" w:lineRule="auto"/>
      </w:pPr>
      <w:r>
        <w:rPr>
          <w:rFonts w:ascii="宋体" w:hAnsi="宋体" w:eastAsia="宋体"/>
          <w:sz w:val="21"/>
        </w:rPr>
        <w:t>实现了短路求值语义，通过 LLVM 条件分支和 PHINode 正确生成 &amp;&amp; 和 || 的惰性求值代码；</w:t>
      </w:r>
    </w:p>
    <w:p w14:paraId="6F75F101">
      <w:pPr>
        <w:pStyle w:val="16"/>
        <w:spacing w:line="360" w:lineRule="auto"/>
      </w:pPr>
      <w:r>
        <w:rPr>
          <w:rFonts w:ascii="宋体" w:hAnsi="宋体" w:eastAsia="宋体"/>
          <w:sz w:val="21"/>
        </w:rPr>
        <w:t>利用 LLVM O3 优化管道对生成的 IR 进行优化，提升目标代码执行效率；</w:t>
      </w:r>
    </w:p>
    <w:p w14:paraId="2E5674D7">
      <w:pPr>
        <w:pStyle w:val="16"/>
        <w:spacing w:line="360" w:lineRule="auto"/>
      </w:pPr>
      <w:r>
        <w:rPr>
          <w:rFonts w:ascii="宋体" w:hAnsi="宋体" w:eastAsia="宋体"/>
          <w:sz w:val="21"/>
        </w:rPr>
        <w:t>成功通过北京大学 117 组功能测试用例，验证了编译器的正确性和完备性。</w:t>
      </w:r>
    </w:p>
    <w:p w14:paraId="2C568E47">
      <w:pPr>
        <w:spacing w:line="360" w:lineRule="auto"/>
        <w:ind w:firstLine="720"/>
      </w:pPr>
      <w:r>
        <w:rPr>
          <w:rFonts w:ascii="宋体" w:hAnsi="宋体" w:eastAsia="宋体"/>
          <w:b w:val="0"/>
          <w:sz w:val="21"/>
        </w:rPr>
        <w:t>在开发过程中，生成式 AI（Kimi）在架构设计、代码生成、问题诊断和文档撰写方面提供了重要辅助，显著提升了开发效率。AI 生成的代码经过人工审查和修改后嵌入项目，确保了代码质量和风格一致性。</w:t>
      </w:r>
    </w:p>
    <w:p w14:paraId="157DDD7D">
      <w:pPr>
        <w:spacing w:line="360" w:lineRule="auto"/>
        <w:ind w:firstLine="720"/>
      </w:pPr>
      <w:r>
        <w:rPr>
          <w:rFonts w:ascii="宋体" w:hAnsi="宋体" w:eastAsia="宋体"/>
          <w:b/>
          <w:sz w:val="21"/>
        </w:rPr>
        <w:t>未来可改进的方向：</w:t>
      </w:r>
    </w:p>
    <w:p w14:paraId="714D77A1">
      <w:pPr>
        <w:pStyle w:val="16"/>
        <w:spacing w:line="360" w:lineRule="auto"/>
      </w:pPr>
      <w:r>
        <w:rPr>
          <w:rFonts w:ascii="宋体" w:hAnsi="宋体" w:eastAsia="宋体"/>
          <w:sz w:val="21"/>
        </w:rPr>
        <w:t>支持 __int64 扩展类型，解决大整数运算溢出问题；</w:t>
      </w:r>
    </w:p>
    <w:p w14:paraId="22C84A9A">
      <w:pPr>
        <w:pStyle w:val="16"/>
        <w:spacing w:line="360" w:lineRule="auto"/>
      </w:pPr>
      <w:r>
        <w:rPr>
          <w:rFonts w:ascii="宋体" w:hAnsi="宋体" w:eastAsia="宋体"/>
          <w:sz w:val="21"/>
        </w:rPr>
        <w:t>增加更多 LLVM 优化 pass，如循环展开、向量化等；</w:t>
      </w:r>
    </w:p>
    <w:p w14:paraId="22564315">
      <w:pPr>
        <w:pStyle w:val="16"/>
        <w:spacing w:line="360" w:lineRule="auto"/>
      </w:pPr>
      <w:r>
        <w:rPr>
          <w:rFonts w:ascii="宋体" w:hAnsi="宋体" w:eastAsia="宋体"/>
          <w:sz w:val="21"/>
        </w:rPr>
        <w:t>实现更完善的错误恢复机制，支持多错误报告；</w:t>
      </w:r>
    </w:p>
    <w:p w14:paraId="62511B65">
      <w:pPr>
        <w:pStyle w:val="16"/>
        <w:spacing w:line="360" w:lineRule="auto"/>
      </w:pPr>
      <w:r>
        <w:rPr>
          <w:rFonts w:ascii="宋体" w:hAnsi="宋体" w:eastAsia="宋体"/>
          <w:sz w:val="21"/>
        </w:rPr>
        <w:t>增加性能测试和基准对比，评估生成代码的执行效率。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813774"/>
    <w:rsid w:val="1DAF4C0B"/>
    <w:rsid w:val="28780D72"/>
    <w:rsid w:val="29991641"/>
    <w:rsid w:val="2B990335"/>
    <w:rsid w:val="2C372B6E"/>
    <w:rsid w:val="2D3941D7"/>
    <w:rsid w:val="316008CE"/>
    <w:rsid w:val="32CE5F8B"/>
    <w:rsid w:val="33C06422"/>
    <w:rsid w:val="36E75A7A"/>
    <w:rsid w:val="438A6A89"/>
    <w:rsid w:val="44910FB2"/>
    <w:rsid w:val="689A6AB9"/>
    <w:rsid w:val="6E625D89"/>
    <w:rsid w:val="704B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1784</Words>
  <Characters>3099</Characters>
  <Lines>0</Lines>
  <Paragraphs>0</Paragraphs>
  <TotalTime>6</TotalTime>
  <ScaleCrop>false</ScaleCrop>
  <LinksUpToDate>false</LinksUpToDate>
  <CharactersWithSpaces>3828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WPS_1695869304</cp:lastModifiedBy>
  <dcterms:modified xsi:type="dcterms:W3CDTF">2026-05-25T00:09:13Z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eyJoZGlkIjoiOGE4MDk5ZGYyY2U3YzMyOGRhYjEwM2ZlMzM1YmYzMmMiLCJ1c2VySWQiOiIxNTQ1NDkzOTY5In0=</vt:lpwstr>
  </property>
  <property fmtid="{D5CDD505-2E9C-101B-9397-08002B2CF9AE}" pid="3" name="KSOProductBuildVer">
    <vt:lpwstr>2052-12.1.0.22529</vt:lpwstr>
  </property>
  <property fmtid="{D5CDD505-2E9C-101B-9397-08002B2CF9AE}" pid="4" name="ICV">
    <vt:lpwstr>7205979E22834182BB334F7A75FE5B7D_13</vt:lpwstr>
  </property>
</Properties>
</file>