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Company Origin</w:t>
      </w:r>
    </w:p>
    <w:p>
      <w:pPr>
        <w:jc w:val="both"/>
      </w:pPr>
      <w:r/>
    </w:p>
    <w:p>
      <w:pPr>
        <w:pStyle w:val="Heading2"/>
      </w:pPr>
      <w:r>
        <w:t>CrowdStrike</w:t>
      </w:r>
    </w:p>
    <w:p>
      <w:pPr>
        <w:jc w:val="both"/>
      </w:pPr>
      <w:r/>
    </w:p>
    <w:p>
      <w:pPr>
        <w:jc w:val="both"/>
      </w:pPr>
      <w:r>
        <w:t>CrowdStrike, a leading global cybersecurity firm, was founded in 2011 by George Kurtz, Dmitri Alperovitch, and Gregg Marston in Sunnyvale, California. The company was established to address the growing need for advanced cybersecurity solutions in an increasingly interconnected digital world.</w:t>
      </w:r>
    </w:p>
    <w:p>
      <w:pPr>
        <w:jc w:val="both"/>
      </w:pPr>
      <w:r/>
    </w:p>
    <w:p>
      <w:pPr>
        <w:jc w:val="both"/>
      </w:pPr>
      <w:r>
        <w:t>CrowdStrikes primary innovation is its Falcon platform, which leverages cloud-native architecture to provide endpoint protection, threat intelligence, and incident response services. The Falcon platform is designed to detect and prevent cyber threats in real-time, offering a comprehensive suite of tools to safeguard organizations against sophisticated attacks.</w:t>
      </w:r>
    </w:p>
    <w:p>
      <w:pPr>
        <w:jc w:val="both"/>
      </w:pPr>
      <w:r/>
    </w:p>
    <w:p>
      <w:pPr>
        <w:jc w:val="both"/>
      </w:pPr>
      <w:r>
        <w:t>CrowdStrike went public in 2019, raising 612 million in its initial public offering (IPO) and achieving a market valuation of approximately 6.7 billion. Since then, the company has experienced rapid growth, expanding its customer base to over 20,000 subscribers worldwide and achieving a market value of about 83 billion. CrowdStrikes clientele spans various industries, including finance, healthcare, government, and technology, highlighting its versatility and the broad applicability of its cybersecurity solutions.</w:t>
      </w:r>
    </w:p>
    <w:p>
      <w:pPr>
        <w:jc w:val="both"/>
      </w:pPr>
      <w:r/>
    </w:p>
    <w:p>
      <w:pPr>
        <w:jc w:val="both"/>
      </w:pPr>
      <w:r>
        <w:t>The companys commitment to innovation is evident in its continuous development of new features and capabilities for the Falcon platform. CrowdStrike has integrated artificial intelligence (AI) and machine learning (ML) into its solutions, enabling more accurate threat detection and faster response times. The companys proactive approach to cybersecurity has positioned it as a leader in the industry, with a reputation for delivering reliable and effective protection against cyber threats.</w:t>
      </w:r>
    </w:p>
    <w:p>
      <w:pPr>
        <w:jc w:val="both"/>
      </w:pPr>
      <w:r/>
    </w:p>
    <w:p>
      <w:pPr>
        <w:pStyle w:val="Heading1"/>
      </w:pPr>
      <w:r>
        <w:t>Why</w:t>
      </w:r>
    </w:p>
    <w:p>
      <w:pPr>
        <w:jc w:val="both"/>
      </w:pPr>
      <w:r/>
    </w:p>
    <w:p>
      <w:pPr>
        <w:pStyle w:val="Heading2"/>
      </w:pPr>
      <w:r>
        <w:t>Mission</w:t>
      </w:r>
    </w:p>
    <w:p>
      <w:pPr>
        <w:jc w:val="both"/>
      </w:pPr>
      <w:r/>
    </w:p>
    <w:p>
      <w:pPr>
        <w:jc w:val="both"/>
      </w:pPr>
      <w:r>
        <w:t>To stop breaches and protect organizations from cyber threats.</w:t>
      </w:r>
    </w:p>
    <w:p>
      <w:pPr>
        <w:jc w:val="both"/>
      </w:pPr>
      <w:r/>
    </w:p>
    <w:p>
      <w:pPr>
        <w:pStyle w:val="Heading2"/>
      </w:pPr>
      <w:r>
        <w:t>Vision</w:t>
      </w:r>
    </w:p>
    <w:p>
      <w:pPr>
        <w:jc w:val="both"/>
      </w:pPr>
      <w:r/>
    </w:p>
    <w:p>
      <w:pPr>
        <w:jc w:val="both"/>
      </w:pPr>
      <w:r>
        <w:t>A world where organizations can operate securely and confidently in the digital age.</w:t>
      </w:r>
    </w:p>
    <w:p>
      <w:pPr>
        <w:jc w:val="both"/>
      </w:pPr>
      <w:r/>
    </w:p>
    <w:p>
      <w:pPr>
        <w:pStyle w:val="Heading2"/>
      </w:pPr>
      <w:r>
        <w:t>Values</w:t>
      </w:r>
    </w:p>
    <w:p>
      <w:pPr>
        <w:jc w:val="both"/>
      </w:pPr>
      <w:r/>
    </w:p>
    <w:p>
      <w:pPr>
        <w:pStyle w:val="ListBullet"/>
      </w:pPr>
      <w:r>
        <w:t>Innovation</w:t>
      </w:r>
    </w:p>
    <w:p>
      <w:pPr>
        <w:pStyle w:val="ListBullet"/>
      </w:pPr>
      <w:r>
        <w:t>Integrity</w:t>
      </w:r>
    </w:p>
    <w:p>
      <w:pPr>
        <w:pStyle w:val="ListBullet"/>
      </w:pPr>
      <w:r>
        <w:t>Customer Focus</w:t>
      </w:r>
    </w:p>
    <w:p>
      <w:pPr>
        <w:pStyle w:val="ListBullet"/>
      </w:pPr>
      <w:r>
        <w:t>Accountability</w:t>
      </w:r>
    </w:p>
    <w:p>
      <w:pPr>
        <w:jc w:val="both"/>
      </w:pPr>
      <w:r/>
    </w:p>
    <w:p>
      <w:pPr>
        <w:jc w:val="both"/>
      </w:pPr>
      <w:r>
        <w:t>CrowdStrikes mission, vision, and values reflect its dedication to providing cutting-edge cybersecurity solutions that enable organizations to operate securely. The companys focus on innovation drives its continuous improvement and adaptation to the evolving threat landscape, while its commitment to integrity and customer focus ensures that it delivers reliable and effective protection to its clients. CrowdStrikes emphasis on accountability underscores its responsibility to safeguard its customers digital assets and maintain their trust.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