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Volkswagen Company Analysis</w:t>
      </w:r>
    </w:p>
    <w:p>
      <w:pPr>
        <w:jc w:val="both"/>
      </w:pPr>
      <w:r/>
    </w:p>
    <w:p>
      <w:pPr>
        <w:pStyle w:val="Heading2"/>
      </w:pPr>
      <w:r>
        <w:t>Origin, History, Development, and Current Business Model</w:t>
      </w:r>
    </w:p>
    <w:p>
      <w:pPr>
        <w:jc w:val="both"/>
      </w:pPr>
      <w:r/>
    </w:p>
    <w:p>
      <w:pPr>
        <w:jc w:val="both"/>
      </w:pPr>
      <w:r>
        <w:t>Volkswagen (VW) was founded in 1937 by the German Labour Front under the Nazi Party, with the aim of producing a peoples car that would be affordable for the average German family. The iconic Beetle, designed by Ferdinand Porsche, became a symbol of this vision.</w:t>
      </w:r>
    </w:p>
    <w:p>
      <w:pPr>
        <w:jc w:val="both"/>
      </w:pPr>
      <w:r/>
    </w:p>
    <w:p>
      <w:pPr>
        <w:jc w:val="both"/>
      </w:pPr>
      <w:r>
        <w:t>Post-World War II, the company was revived by British Army officer Ivan Hirst, transforming into a global automotive powerhouse. By the 1960s and 1970s, Volkswagen had expanded its product line and geographical reach, becoming a significant player in the global automotive market.</w:t>
      </w:r>
    </w:p>
    <w:p>
      <w:pPr>
        <w:jc w:val="both"/>
      </w:pPr>
      <w:r/>
    </w:p>
    <w:p>
      <w:pPr>
        <w:jc w:val="both"/>
      </w:pPr>
      <w:r>
        <w:t>Volkswagens business model is multifaceted, encompassing the design, manufacture, and sale of a wide range of vehicles, from economy cars to luxury automobiles. The company operates through various brands, including Audi, Porsche, Bentley, and Lamborghini, each targeting different market segments. Volkswagen also has a strong presence in commercial vehicles through its ownership of brands like Scania and MAN.</w:t>
      </w:r>
    </w:p>
    <w:p>
      <w:pPr>
        <w:jc w:val="both"/>
      </w:pPr>
      <w:r/>
    </w:p>
    <w:p>
      <w:pPr>
        <w:jc w:val="both"/>
      </w:pPr>
      <w:r>
        <w:t>The companys current business model focuses on innovation and sustainability, with significant investments in electric vehicles (EVs) and autonomous driving technologies. Volkswagen aims to become a leader in the EV market, leveraging its extensive manufacturing capabilities and global supply chain.</w:t>
      </w:r>
    </w:p>
    <w:p>
      <w:pPr>
        <w:jc w:val="both"/>
      </w:pPr>
      <w:r/>
    </w:p>
    <w:p>
      <w:pPr>
        <w:pStyle w:val="Heading2"/>
      </w:pPr>
      <w:r>
        <w:t>Financial Performance</w:t>
      </w:r>
    </w:p>
    <w:p>
      <w:pPr>
        <w:jc w:val="both"/>
      </w:pPr>
      <w:r/>
    </w:p>
    <w:p>
      <w:pPr>
        <w:jc w:val="both"/>
      </w:pPr>
      <w:r>
        <w:t>Volkswagens financial performance in recent years has been robust, despite facing challenges such as the Dieselgate scandal and the global shift towards electric vehicles. In 2023, Volkswagen achieved sales revenue of 322.3 billion, a 15 increase from the previous year. The groups operating profit before special items stood at 22.6 billion, translating to a 7.0 return on sales. The companys automotive net cash flow was 10.7 billion, supported by a significant release of working capital. Automotive net liquidity remained strong at 40.3 billion, providing a solid financial foundation for future investments.</w:t>
      </w:r>
    </w:p>
    <w:p>
      <w:pPr>
        <w:jc w:val="both"/>
      </w:pPr>
      <w:r/>
    </w:p>
    <w:p>
      <w:pPr>
        <w:jc w:val="both"/>
      </w:pPr>
      <w:r>
        <w:t>Volkswagens BEV deliveries increased by 35 to 771,000 vehicles in 2023, reflecting the companys strategic focus on electric mobility. However, the company faced challenges in the Chinese market, where its market share in the EV segment is only 4, compared to 19 for combustion engine vehicles.</w:t>
      </w:r>
    </w:p>
    <w:p>
      <w:pPr>
        <w:jc w:val="both"/>
      </w:pPr>
      <w:r/>
    </w:p>
    <w:p>
      <w:pPr>
        <w:pStyle w:val="Heading2"/>
      </w:pPr>
      <w:r>
        <w:t>Activist Shareholders and Stock Buyback Activity</w:t>
      </w:r>
    </w:p>
    <w:p>
      <w:pPr>
        <w:jc w:val="both"/>
      </w:pPr>
      <w:r/>
    </w:p>
    <w:p>
      <w:pPr>
        <w:jc w:val="both"/>
      </w:pPr>
      <w:r>
        <w:t>Volkswagen has faced criticism from activist shareholders regarding its corporate governance and strategic direction. Bert Flossbach, co-founder of Flossbach von Storch, criticized Volkswagens governance structure, highlighting the disproportionate influence of the Porsche-Piëch family and the State of Lower Saxony. Flossbach argued that this structure has weighed on VWs profit margins and share price, calling for a conversion of non-voting shares into voting stock to improve governance.</w:t>
      </w:r>
    </w:p>
    <w:p>
      <w:pPr>
        <w:jc w:val="both"/>
      </w:pPr>
      <w:r/>
    </w:p>
    <w:p>
      <w:pPr>
        <w:jc w:val="both"/>
      </w:pPr>
      <w:r>
        <w:t>Volkswagen has not announced any significant stock buyback programs recently. Instead, the company has focused on increasing dividends, with a forward yield of 7.6, to provide shareholder returns.</w:t>
      </w:r>
    </w:p>
    <w:p>
      <w:pPr>
        <w:jc w:val="both"/>
      </w:pPr>
      <w:r/>
    </w:p>
    <w:p>
      <w:pPr>
        <w:pStyle w:val="Heading2"/>
      </w:pPr>
      <w:r>
        <w:t>SWOT Analysis</w:t>
      </w:r>
    </w:p>
    <w:p>
      <w:pPr>
        <w:jc w:val="both"/>
      </w:pPr>
      <w:r/>
    </w:p>
    <w:p>
      <w:pPr>
        <w:pStyle w:val="Heading3"/>
      </w:pPr>
      <w:r>
        <w:t>Strengths</w:t>
      </w:r>
    </w:p>
    <w:p>
      <w:pPr>
        <w:jc w:val="both"/>
      </w:pPr>
      <w:r/>
    </w:p>
    <w:p>
      <w:pPr>
        <w:pStyle w:val="ListNumber"/>
      </w:pPr>
      <w:r>
        <w:t>Brand Portfolio Volkswagens diverse brand portfolio, including Audi, Porsche, and Lamborghini, allows it to cater to various market segments, from economy to luxury.</w:t>
      </w:r>
    </w:p>
    <w:p>
      <w:pPr>
        <w:pStyle w:val="ListNumber"/>
      </w:pPr>
      <w:r>
        <w:t>Global Presence Volkswagens extensive global footprint, with manufacturing facilities in multiple countries, provides a competitive advantage in terms of production and distribution.</w:t>
      </w:r>
    </w:p>
    <w:p>
      <w:pPr>
        <w:pStyle w:val="ListNumber"/>
      </w:pPr>
      <w:r>
        <w:t>Financial Stability Strong financial performance and robust net liquidity position enable Volkswagen to invest in future growth areas like electric vehicles and autonomous driving.</w:t>
      </w:r>
    </w:p>
    <w:p>
      <w:pPr>
        <w:pStyle w:val="ListNumber"/>
      </w:pPr>
      <w:r>
        <w:t>Innovation Significant investments in RD and a clear focus on electric mobility position Volkswagen as a leader in automotive innovation.</w:t>
      </w:r>
    </w:p>
    <w:p>
      <w:pPr>
        <w:jc w:val="both"/>
      </w:pPr>
      <w:r/>
    </w:p>
    <w:p>
      <w:pPr>
        <w:pStyle w:val="Heading3"/>
      </w:pPr>
      <w:r>
        <w:t>Weaknesses</w:t>
      </w:r>
    </w:p>
    <w:p>
      <w:pPr>
        <w:jc w:val="both"/>
      </w:pPr>
      <w:r/>
    </w:p>
    <w:p>
      <w:pPr>
        <w:pStyle w:val="ListNumber"/>
      </w:pPr>
      <w:r>
        <w:t>Corporate Governance Criticisms regarding the companys governance structure and the disproportionate influence of the Porsche-Piëch family and the State of Lower Saxony.</w:t>
      </w:r>
    </w:p>
    <w:p>
      <w:pPr>
        <w:pStyle w:val="ListNumber"/>
      </w:pPr>
      <w:r>
        <w:t>Dieselgate Scandal The lingering effects of the Dieselgate scandal continue to impact Volkswagens reputation and financial performance.</w:t>
      </w:r>
    </w:p>
    <w:p>
      <w:pPr>
        <w:pStyle w:val="ListNumber"/>
      </w:pPr>
      <w:r>
        <w:t>High Costs Elevated RD and CapEx expenses, particularly in the transition to electric vehicles, put pressure on profitability.</w:t>
      </w:r>
    </w:p>
    <w:p>
      <w:pPr>
        <w:jc w:val="both"/>
      </w:pPr>
      <w:r/>
    </w:p>
    <w:p>
      <w:pPr>
        <w:pStyle w:val="Heading3"/>
      </w:pPr>
      <w:r>
        <w:t>Opportunities</w:t>
      </w:r>
    </w:p>
    <w:p>
      <w:pPr>
        <w:jc w:val="both"/>
      </w:pPr>
      <w:r/>
    </w:p>
    <w:p>
      <w:pPr>
        <w:pStyle w:val="ListNumber"/>
      </w:pPr>
      <w:r>
        <w:t>Electric Vehicles Growing global demand for electric vehicles presents a significant growth opportunity for Volkswagen, supported by its substantial investments in this area.</w:t>
      </w:r>
    </w:p>
    <w:p>
      <w:pPr>
        <w:pStyle w:val="ListNumber"/>
      </w:pPr>
      <w:r>
        <w:t>Autonomous Driving Advancements in autonomous driving technology offer potential for new revenue streams and market leadership.</w:t>
      </w:r>
    </w:p>
    <w:p>
      <w:pPr>
        <w:pStyle w:val="ListNumber"/>
      </w:pPr>
      <w:r>
        <w:t>Emerging Markets Expanding presence in emerging markets, particularly in Asia and South America, can drive future growth.</w:t>
      </w:r>
    </w:p>
    <w:p>
      <w:pPr>
        <w:pStyle w:val="ListNumber"/>
      </w:pPr>
      <w:r>
        <w:t>Strategic Partnerships Collaborations with companies like Xpeng and Rivian can enhance Volkswagens technological capabilities and market reach.</w:t>
      </w:r>
    </w:p>
    <w:p>
      <w:pPr>
        <w:jc w:val="both"/>
      </w:pPr>
      <w:r/>
    </w:p>
    <w:p>
      <w:pPr>
        <w:pStyle w:val="Heading3"/>
      </w:pPr>
      <w:r>
        <w:t>Threats</w:t>
      </w:r>
    </w:p>
    <w:p>
      <w:pPr>
        <w:jc w:val="both"/>
      </w:pPr>
      <w:r/>
    </w:p>
    <w:p>
      <w:pPr>
        <w:pStyle w:val="ListNumber"/>
      </w:pPr>
      <w:r>
        <w:t>Intense Competition The automotive industry is highly competitive, with traditional rivals and new entrants like Tesla and Chinese EV manufacturers posing significant challenges.</w:t>
      </w:r>
    </w:p>
    <w:p>
      <w:pPr>
        <w:pStyle w:val="ListNumber"/>
      </w:pPr>
      <w:r>
        <w:t>Regulatory Changes Stringent environmental regulations and shifting government policies can impact production costs and market dynamics.</w:t>
      </w:r>
    </w:p>
    <w:p>
      <w:pPr>
        <w:pStyle w:val="ListNumber"/>
      </w:pPr>
      <w:r>
        <w:t>Economic Uncertainty Global economic fluctuations, including potential recessions and trade tensions, can affect consumer demand and supply chain stability.</w:t>
      </w:r>
    </w:p>
    <w:p>
      <w:pPr>
        <w:pStyle w:val="ListNumber"/>
      </w:pPr>
      <w:r>
        <w:t>Technological Disruptions Rapid technological advancements and the need for continuous innovation require substantial investments, posing risks if Volkswagen fails to keep pace.</w:t>
      </w:r>
    </w:p>
    <w:p>
      <w:pPr>
        <w:jc w:val="both"/>
      </w:pPr>
      <w:r/>
    </w:p>
    <w:p>
      <w:pPr>
        <w:jc w:val="both"/>
      </w:pPr>
      <w:r>
        <w:t>Volkswagens future trajectory will depend on its ability to navigate these strengths, weaknesses, opportunities, and threats effectively. The companys strategic focus on electric mobility and autonomous driving, coupled with its robust financial position, provides a solid foundation for future growth. However, addressing corporate governance issues and maintaining competitiveness in a rapidly evolving market will be crucial for sustained success.</w:t>
      </w:r>
    </w:p>
    <w:p>
      <w:pPr>
        <w:pStyle w:val="Heading3"/>
      </w:pPr>
      <w:r>
        <w:t>Customer Analysis for Index</w:t>
      </w:r>
    </w:p>
    <w:p>
      <w:pPr>
        <w:jc w:val="both"/>
      </w:pPr>
      <w:r/>
    </w:p>
    <w:p>
      <w:pPr>
        <w:pStyle w:val="Heading4"/>
      </w:pPr>
      <w:r>
        <w:t>1. Customer Demographics and Segmentation</w:t>
      </w:r>
    </w:p>
    <w:p>
      <w:pPr>
        <w:jc w:val="both"/>
      </w:pPr>
      <w:r/>
    </w:p>
    <w:p>
      <w:pPr>
        <w:jc w:val="both"/>
      </w:pPr>
      <w:r>
        <w:t>Volkswagen (VW) has a diverse customer base segmented primarily by geography, vehicle type, and market positioning. The companys largest market is China, contributing 40 of its sales and profits. This market is followed by significant shares in Europe and North America. VWs customer demographics span a wide range, from young urban professionals to families and older adults, reflecting the broad appeal of its various brands and models.</w:t>
      </w:r>
    </w:p>
    <w:p>
      <w:pPr>
        <w:jc w:val="both"/>
      </w:pPr>
      <w:r/>
    </w:p>
    <w:p>
      <w:r>
        <w:rPr>
          <w:b/>
        </w:rPr>
        <w:t>1.1 Geographical Segmentation</w:t>
      </w:r>
    </w:p>
    <w:p>
      <w:pPr>
        <w:jc w:val="both"/>
      </w:pPr>
      <w:r/>
    </w:p>
    <w:p>
      <w:pPr>
        <w:pStyle w:val="ListBullet"/>
      </w:pPr>
      <w:r>
        <w:t>China The largest market, with a strong focus on both traditional internal combustion engine (ICE) vehicles and an increasing share of battery electric vehicles (BEVs).</w:t>
      </w:r>
    </w:p>
    <w:p>
      <w:pPr>
        <w:pStyle w:val="ListBullet"/>
      </w:pPr>
      <w:r>
        <w:t>Europe A mature market with a significant push towards electrification, driven by stringent environmental regulations.</w:t>
      </w:r>
    </w:p>
    <w:p>
      <w:pPr>
        <w:pStyle w:val="ListBullet"/>
      </w:pPr>
      <w:r>
        <w:t>North America A growing market, particularly for SUVs and electric vehicles, with a focus on expanding local production capabilities.</w:t>
      </w:r>
    </w:p>
    <w:p>
      <w:pPr>
        <w:jc w:val="both"/>
      </w:pPr>
      <w:r/>
    </w:p>
    <w:p>
      <w:r>
        <w:rPr>
          <w:b/>
        </w:rPr>
        <w:t>1.2 Vehicle Type Segmentation</w:t>
      </w:r>
    </w:p>
    <w:p>
      <w:pPr>
        <w:jc w:val="both"/>
      </w:pPr>
      <w:r/>
    </w:p>
    <w:p>
      <w:pPr>
        <w:pStyle w:val="ListBullet"/>
      </w:pPr>
      <w:r>
        <w:t>Compact and Subcompact Cars Popular among urban dwellers and younger customers.</w:t>
      </w:r>
    </w:p>
    <w:p>
      <w:pPr>
        <w:pStyle w:val="ListBullet"/>
      </w:pPr>
      <w:r>
        <w:t>SUVs and Crossovers Favored by families and customers in North America and China.</w:t>
      </w:r>
    </w:p>
    <w:p>
      <w:pPr>
        <w:pStyle w:val="ListBullet"/>
      </w:pPr>
      <w:r>
        <w:t>Luxury and Performance Vehicles Targeted at affluent customers, with brands like Audi, Porsche, and Lamborghini.</w:t>
      </w:r>
    </w:p>
    <w:p>
      <w:pPr>
        <w:pStyle w:val="ListBullet"/>
      </w:pPr>
      <w:r>
        <w:t>Electric Vehicles (EVs) Increasingly important across all markets, with a focus on environmentally conscious consumers.</w:t>
      </w:r>
    </w:p>
    <w:p>
      <w:pPr>
        <w:jc w:val="both"/>
      </w:pPr>
      <w:r/>
    </w:p>
    <w:p>
      <w:r>
        <w:rPr>
          <w:b/>
        </w:rPr>
        <w:t>1.3 Market Positioning</w:t>
      </w:r>
    </w:p>
    <w:p>
      <w:pPr>
        <w:jc w:val="both"/>
      </w:pPr>
      <w:r/>
    </w:p>
    <w:p>
      <w:pPr>
        <w:pStyle w:val="ListBullet"/>
      </w:pPr>
      <w:r>
        <w:t>Mass Market Brands like Volkswagen and SEAT cater to the general population with a mix of affordability and quality.</w:t>
      </w:r>
    </w:p>
    <w:p>
      <w:pPr>
        <w:pStyle w:val="ListBullet"/>
      </w:pPr>
      <w:r>
        <w:t>Premium Market Audi and Porsche target higher-income customers looking for luxury and performance.</w:t>
      </w:r>
    </w:p>
    <w:p>
      <w:pPr>
        <w:pStyle w:val="ListBullet"/>
      </w:pPr>
      <w:r>
        <w:t>Niche Market Lamborghini and Bentley serve the ultra-luxury and high-performance segments.</w:t>
      </w:r>
    </w:p>
    <w:p>
      <w:pPr>
        <w:jc w:val="both"/>
      </w:pPr>
      <w:r/>
    </w:p>
    <w:p>
      <w:pPr>
        <w:pStyle w:val="Heading4"/>
      </w:pPr>
      <w:r>
        <w:t>2. Customer Needs and Preferences</w:t>
      </w:r>
    </w:p>
    <w:p>
      <w:pPr>
        <w:jc w:val="both"/>
      </w:pPr>
      <w:r/>
    </w:p>
    <w:p>
      <w:pPr>
        <w:jc w:val="both"/>
      </w:pPr>
      <w:r>
        <w:t>Volkswagens customers have diverse needs and preferences, influenced by regional trends, technological advancements, and environmental concerns.</w:t>
      </w:r>
    </w:p>
    <w:p>
      <w:pPr>
        <w:jc w:val="both"/>
      </w:pPr>
      <w:r/>
    </w:p>
    <w:p>
      <w:r>
        <w:rPr>
          <w:b/>
        </w:rPr>
        <w:t>2.1 Technological Advancements</w:t>
      </w:r>
    </w:p>
    <w:p>
      <w:pPr>
        <w:jc w:val="both"/>
      </w:pPr>
      <w:r/>
    </w:p>
    <w:p>
      <w:pPr>
        <w:pStyle w:val="ListBullet"/>
      </w:pPr>
      <w:r>
        <w:t>Infotainment and Connectivity Customers increasingly demand advanced infotainment systems, seamless smartphone integration, and over-the-air updates. The new software generation E3 1.2 in the Audi Q6 e-tron is a response to this trend.</w:t>
      </w:r>
    </w:p>
    <w:p>
      <w:pPr>
        <w:pStyle w:val="ListBullet"/>
      </w:pPr>
      <w:r>
        <w:t>Driver Assistance and Safety Features like automatic lane change and advanced driver assistance systems (ADAS) are becoming standard expectations, particularly in premium models.</w:t>
      </w:r>
    </w:p>
    <w:p>
      <w:pPr>
        <w:jc w:val="both"/>
      </w:pPr>
      <w:r/>
    </w:p>
    <w:p>
      <w:r>
        <w:rPr>
          <w:b/>
        </w:rPr>
        <w:t>2.2 Environmental Concerns</w:t>
      </w:r>
    </w:p>
    <w:p>
      <w:pPr>
        <w:jc w:val="both"/>
      </w:pPr>
      <w:r/>
    </w:p>
    <w:p>
      <w:pPr>
        <w:pStyle w:val="ListBullet"/>
      </w:pPr>
      <w:r>
        <w:t>Electric Vehicles There is a growing preference for BEVs, especially in Europe and China, driven by environmental awareness and government incentives. The ID.7s recent accolade as the German Car of the Year highlights the importance of efficiency and top-quality in this segment.</w:t>
      </w:r>
    </w:p>
    <w:p>
      <w:pPr>
        <w:pStyle w:val="ListBullet"/>
      </w:pPr>
      <w:r>
        <w:t>Sustainability Customers are increasingly concerned about the sustainability of their vehicles, including the sourcing of materials and the overall carbon footprint of production.</w:t>
      </w:r>
    </w:p>
    <w:p>
      <w:pPr>
        <w:jc w:val="both"/>
      </w:pPr>
      <w:r/>
    </w:p>
    <w:p>
      <w:r>
        <w:rPr>
          <w:b/>
        </w:rPr>
        <w:t>2.3 Performance and Luxury</w:t>
      </w:r>
    </w:p>
    <w:p>
      <w:pPr>
        <w:jc w:val="both"/>
      </w:pPr>
      <w:r/>
    </w:p>
    <w:p>
      <w:pPr>
        <w:pStyle w:val="ListBullet"/>
      </w:pPr>
      <w:r>
        <w:t>Performance High-performance vehicles remain a significant draw for affluent customers. Brands like Porsche and Lamborghini continue to innovate in this space, balancing performance with new electric powertrains.</w:t>
      </w:r>
    </w:p>
    <w:p>
      <w:pPr>
        <w:pStyle w:val="ListBullet"/>
      </w:pPr>
      <w:r>
        <w:t>Luxury Comfort, design, and exclusivity are key for luxury car buyers. The strong sales of Bentley and the successful turnaround of Bentley under Peter Bosch underscore the importance of these attributes.</w:t>
      </w:r>
    </w:p>
    <w:p>
      <w:pPr>
        <w:jc w:val="both"/>
      </w:pPr>
      <w:r/>
    </w:p>
    <w:p>
      <w:r>
        <w:rPr>
          <w:b/>
        </w:rPr>
        <w:t>2.4 Affordability and Value</w:t>
      </w:r>
    </w:p>
    <w:p>
      <w:pPr>
        <w:jc w:val="both"/>
      </w:pPr>
      <w:r/>
    </w:p>
    <w:p>
      <w:pPr>
        <w:pStyle w:val="ListBullet"/>
      </w:pPr>
      <w:r>
        <w:t>Affordability For the mass market, affordability remains crucial. Volkswagens ID.2, priced around 25,000, aims to make electric vehicles more accessible.</w:t>
      </w:r>
    </w:p>
    <w:p>
      <w:pPr>
        <w:pStyle w:val="ListBullet"/>
      </w:pPr>
      <w:r>
        <w:t>Value for Money Customers expect high-quality vehicles that offer good value for money, balancing cost with features and reliability.</w:t>
      </w:r>
    </w:p>
    <w:p>
      <w:pPr>
        <w:jc w:val="both"/>
      </w:pPr>
      <w:r/>
    </w:p>
    <w:p>
      <w:pPr>
        <w:pStyle w:val="Heading4"/>
      </w:pPr>
      <w:r>
        <w:t>3. Customer Satisfaction and Loyalty</w:t>
      </w:r>
    </w:p>
    <w:p>
      <w:pPr>
        <w:jc w:val="both"/>
      </w:pPr>
      <w:r/>
    </w:p>
    <w:p>
      <w:pPr>
        <w:jc w:val="both"/>
      </w:pPr>
      <w:r>
        <w:t>Volkswagens customer satisfaction and loyalty are influenced by product quality, brand reputation, and after-sales service.</w:t>
      </w:r>
    </w:p>
    <w:p>
      <w:pPr>
        <w:jc w:val="both"/>
      </w:pPr>
      <w:r/>
    </w:p>
    <w:p>
      <w:r>
        <w:rPr>
          <w:b/>
        </w:rPr>
        <w:t>3.1 Product Quality</w:t>
      </w:r>
    </w:p>
    <w:p>
      <w:pPr>
        <w:jc w:val="both"/>
      </w:pPr>
      <w:r/>
    </w:p>
    <w:p>
      <w:pPr>
        <w:pStyle w:val="ListBullet"/>
      </w:pPr>
      <w:r>
        <w:t>High Standards VW maintains high standards across its brands, from the mass-market Volkswagen models to the luxury offerings of Audi and Porsche. The recent upgrades to the ID.4 and ID.5, including a new electric drive and improved infotainment, reflect ongoing efforts to enhance product quality.</w:t>
      </w:r>
    </w:p>
    <w:p>
      <w:pPr>
        <w:pStyle w:val="ListBullet"/>
      </w:pPr>
      <w:r>
        <w:t>Innovation Continuous innovation in both ICE and electric vehicles helps maintain customer interest and satisfaction. The introduction of new models like the ID.7 and the upcoming PPE platform vehicles are examples of this commitment.</w:t>
      </w:r>
    </w:p>
    <w:p>
      <w:pPr>
        <w:jc w:val="both"/>
      </w:pPr>
      <w:r/>
    </w:p>
    <w:p>
      <w:r>
        <w:rPr>
          <w:b/>
        </w:rPr>
        <w:t>3.2 Brand Reputation</w:t>
      </w:r>
    </w:p>
    <w:p>
      <w:pPr>
        <w:jc w:val="both"/>
      </w:pPr>
      <w:r/>
    </w:p>
    <w:p>
      <w:pPr>
        <w:pStyle w:val="ListBullet"/>
      </w:pPr>
      <w:r>
        <w:t>Heritage and Trust Brands like Volkswagen and Audi have a long-standing reputation for reliability and quality, which fosters customer loyalty.</w:t>
      </w:r>
    </w:p>
    <w:p>
      <w:pPr>
        <w:pStyle w:val="ListBullet"/>
      </w:pPr>
      <w:r>
        <w:t>Luxury and Performance Porsche and Lamborghinis strong brand identities in the luxury and performance segments contribute to high customer loyalty.</w:t>
      </w:r>
    </w:p>
    <w:p>
      <w:pPr>
        <w:jc w:val="both"/>
      </w:pPr>
      <w:r/>
    </w:p>
    <w:p>
      <w:r>
        <w:rPr>
          <w:b/>
        </w:rPr>
        <w:t>3.3 After-Sales Service</w:t>
      </w:r>
    </w:p>
    <w:p>
      <w:pPr>
        <w:jc w:val="both"/>
      </w:pPr>
      <w:r/>
    </w:p>
    <w:p>
      <w:pPr>
        <w:pStyle w:val="ListBullet"/>
      </w:pPr>
      <w:r>
        <w:t>Comprehensive Support VWs extensive dealership and service network ensures that customers receive comprehensive support, which is crucial for maintaining satisfaction and loyalty.</w:t>
      </w:r>
    </w:p>
    <w:p>
      <w:pPr>
        <w:pStyle w:val="ListBullet"/>
      </w:pPr>
      <w:r>
        <w:t>Financial Services Volkswagen Financial Services plays a significant role in customer retention by offering attractive financing, leasing, and insurance options.</w:t>
      </w:r>
    </w:p>
    <w:p>
      <w:pPr>
        <w:jc w:val="both"/>
      </w:pPr>
      <w:r/>
    </w:p>
    <w:p>
      <w:r>
        <w:rPr>
          <w:b/>
        </w:rPr>
        <w:t>3.4 Customer Feedback and Adaptation</w:t>
      </w:r>
    </w:p>
    <w:p>
      <w:pPr>
        <w:jc w:val="both"/>
      </w:pPr>
      <w:r/>
    </w:p>
    <w:p>
      <w:pPr>
        <w:pStyle w:val="ListBullet"/>
      </w:pPr>
      <w:r>
        <w:t>Responsive to Feedback VWs ability to adapt to customer feedback, as seen in the upgrades to the ID.4 and ID.5, helps maintain satisfaction. The companys efforts to address issues like software delays at Cariad also demonstrate a commitment to improving customer experience.</w:t>
      </w:r>
    </w:p>
    <w:p>
      <w:pPr>
        <w:pStyle w:val="ListBullet"/>
      </w:pPr>
      <w:r>
        <w:t>Sustainability Initiatives Initiatives like the independent audit of the Xinjiang plant and the focus on sustainable raw materials resonate with environmentally conscious customers, enhancing brand loyalty.</w:t>
      </w:r>
    </w:p>
    <w:p>
      <w:pPr>
        <w:jc w:val="both"/>
      </w:pPr>
      <w:r/>
    </w:p>
    <w:p>
      <w:pPr>
        <w:pStyle w:val="Heading3"/>
      </w:pPr>
      <w:r>
        <w:t>Conclusion</w:t>
      </w:r>
    </w:p>
    <w:p>
      <w:pPr>
        <w:jc w:val="both"/>
      </w:pPr>
      <w:r/>
    </w:p>
    <w:p>
      <w:pPr>
        <w:jc w:val="both"/>
      </w:pPr>
      <w:r>
        <w:t>Volkswagens diverse customer base, commitment to innovation, and focus on quality and sustainability are key drivers of customer satisfaction and loyalty. The companys ability to adapt to changing market dynamics and customer preferences will be crucial for maintaining its competitive edge in the global automotive market.</w:t>
      </w:r>
    </w:p>
    <w:p>
      <w:pPr>
        <w:pStyle w:val="Heading1"/>
      </w:pPr>
      <w:r>
        <w:t>Competitor Analysis for Index</w:t>
      </w:r>
    </w:p>
    <w:p>
      <w:pPr>
        <w:jc w:val="both"/>
      </w:pPr>
      <w:r/>
    </w:p>
    <w:p>
      <w:pPr>
        <w:pStyle w:val="Heading2"/>
      </w:pPr>
      <w:r>
        <w:t>Major Competitors and Market Share</w:t>
      </w:r>
    </w:p>
    <w:p>
      <w:pPr>
        <w:jc w:val="both"/>
      </w:pPr>
      <w:r/>
    </w:p>
    <w:p>
      <w:pPr>
        <w:pStyle w:val="Heading3"/>
      </w:pPr>
      <w:r>
        <w:t>Volkswagen Group</w:t>
      </w:r>
    </w:p>
    <w:p>
      <w:pPr>
        <w:jc w:val="both"/>
      </w:pPr>
      <w:r>
        <w:t>Volkswagen (VW) is a global automotive giant headquartered in Wolfsburg, Germany. The company has a diverse portfolio of brands, including Audi, Porsche, Bentley, Lamborghini, and Skoda. VWs market share is significant, particularly in Europe and China. In 2023, VW delivered 9.24 million vehicles globally, with a strong presence in the BEV (Battery Electric Vehicle) market, delivering 771,000 BEVs, a 35 increase from the previous year.</w:t>
      </w:r>
    </w:p>
    <w:p>
      <w:pPr>
        <w:jc w:val="both"/>
      </w:pPr>
      <w:r/>
    </w:p>
    <w:p>
      <w:pPr>
        <w:pStyle w:val="Heading3"/>
      </w:pPr>
      <w:r>
        <w:t>Toyota Motor Corporation</w:t>
      </w:r>
    </w:p>
    <w:p>
      <w:pPr>
        <w:jc w:val="both"/>
      </w:pPr>
      <w:r>
        <w:t>Toyota, headquartered in Japan, is one of the largest automotive manufacturers globally. Known for its reliability and fuel-efficient vehicles, Toyota has a strong market presence in North America, Asia, and Europe. Toyotas market share in the BEV segment is growing, although it has been slower to transition compared to some competitors. In 2023, Toyotas global sales were approximately 10.5 million vehicles, maintaining its position as the worlds largest automaker by sales volume.</w:t>
      </w:r>
    </w:p>
    <w:p>
      <w:pPr>
        <w:jc w:val="both"/>
      </w:pPr>
      <w:r/>
    </w:p>
    <w:p>
      <w:pPr>
        <w:pStyle w:val="Heading3"/>
      </w:pPr>
      <w:r>
        <w:t>Stellantis N.V.</w:t>
      </w:r>
    </w:p>
    <w:p>
      <w:pPr>
        <w:jc w:val="both"/>
      </w:pPr>
      <w:r>
        <w:t>Stellantis, formed from the merger of Fiat Chrysler Automobiles (FCA) and PSA Group, is a major player in the global automotive market. The company owns brands such as Jeep, Ram, Peugeot, and Fiat. Stellantis has been focusing on electrification and aims to have a significant share in the BEV market. In 2023, Stellantis delivered around 6.8 million vehicles globally, with a strong presence in Europe and North America.</w:t>
      </w:r>
    </w:p>
    <w:p>
      <w:pPr>
        <w:jc w:val="both"/>
      </w:pPr>
      <w:r/>
    </w:p>
    <w:p>
      <w:pPr>
        <w:pStyle w:val="Heading3"/>
      </w:pPr>
      <w:r>
        <w:t>Tesla, Inc.</w:t>
      </w:r>
    </w:p>
    <w:p>
      <w:pPr>
        <w:jc w:val="both"/>
      </w:pPr>
      <w:r>
        <w:t>Tesla, headquartered in California, is a leader in the electric vehicle market. Known for its innovation and advanced technology, Tesla has a significant market share in the BEV segment. In 2023, Tesla delivered approximately 1.3 million vehicles globally, with strong sales in North America, Europe, and China.</w:t>
      </w:r>
    </w:p>
    <w:p>
      <w:pPr>
        <w:jc w:val="both"/>
      </w:pPr>
      <w:r/>
    </w:p>
    <w:p>
      <w:pPr>
        <w:pStyle w:val="Heading2"/>
      </w:pPr>
      <w:r>
        <w:t>Competitive Strategies and Positioning</w:t>
      </w:r>
    </w:p>
    <w:p>
      <w:pPr>
        <w:jc w:val="both"/>
      </w:pPr>
      <w:r/>
    </w:p>
    <w:p>
      <w:pPr>
        <w:pStyle w:val="Heading3"/>
      </w:pPr>
      <w:r>
        <w:t>Volkswagen Group</w:t>
      </w:r>
    </w:p>
    <w:p>
      <w:pPr>
        <w:jc w:val="both"/>
      </w:pPr>
      <w:r>
        <w:t>VWs strategy focuses on electrification, digitalization, and regional leadership. The company is investing heavily in BEVs, with plans to launch over 30 electric models by 2025. VW aims to achieve a BEV share of 20 by 2025 and 50 by 2030. The company is also focusing on improving its software capabilities through its subsidiary, Cariad. VWs regional strategy includes strengthening its presence in China and North America, with significant investments in local production and partnerships.</w:t>
      </w:r>
    </w:p>
    <w:p>
      <w:pPr>
        <w:jc w:val="both"/>
      </w:pPr>
      <w:r/>
    </w:p>
    <w:p>
      <w:pPr>
        <w:pStyle w:val="Heading3"/>
      </w:pPr>
      <w:r>
        <w:t>Toyota Motor Corporation</w:t>
      </w:r>
    </w:p>
    <w:p>
      <w:pPr>
        <w:jc w:val="both"/>
      </w:pPr>
      <w:r>
        <w:t>Toyotas strategy revolves around hybrid technology and gradual electrification. The company has been a pioneer in hybrid vehicles and is now expanding its BEV lineup. Toyota aims to achieve carbon neutrality by 2050 and plans to launch 15 new BEV models by 2025. The company is also investing in hydrogen fuel cell technology as an alternative to BEVs. Toyotas regional strategy focuses on maintaining its strong presence in North America and Asia while expanding in Europe.</w:t>
      </w:r>
    </w:p>
    <w:p>
      <w:pPr>
        <w:jc w:val="both"/>
      </w:pPr>
      <w:r/>
    </w:p>
    <w:p>
      <w:pPr>
        <w:pStyle w:val="Heading3"/>
      </w:pPr>
      <w:r>
        <w:t>Stellantis N.V.</w:t>
      </w:r>
    </w:p>
    <w:p>
      <w:pPr>
        <w:jc w:val="both"/>
      </w:pPr>
      <w:r>
        <w:t>Stellantis strategy emphasizes multi-energy platforms, allowing the production of hybrid, petrol, and electric vehicles on the same production line. This flexibility helps the company adapt to changing market demands. Stellantis aims to achieve a 70 BEV sales mix in Europe and 40 in the US by 2030. The company is also focusing on cost efficiency and synergies from the merger to improve profitability. Stellantis regional strategy includes expanding its market share in North America and Europe while exploring opportunities in China.</w:t>
      </w:r>
    </w:p>
    <w:p>
      <w:pPr>
        <w:jc w:val="both"/>
      </w:pPr>
      <w:r/>
    </w:p>
    <w:p>
      <w:pPr>
        <w:pStyle w:val="Heading3"/>
      </w:pPr>
      <w:r>
        <w:t>Tesla, Inc.</w:t>
      </w:r>
    </w:p>
    <w:p>
      <w:pPr>
        <w:jc w:val="both"/>
      </w:pPr>
      <w:r>
        <w:t>Teslas strategy is centered on innovation, advanced technology, and vertical integration. The company focuses on producing high-performance electric vehicles with cutting-edge software and autonomous driving capabilities. Tesla aims to increase its production capacity with new Gigafactories in Texas and Germany. The companys regional strategy includes strengthening its market position in North America, Europe, and China while exploring new markets.</w:t>
      </w:r>
    </w:p>
    <w:p>
      <w:pPr>
        <w:jc w:val="both"/>
      </w:pPr>
      <w:r/>
    </w:p>
    <w:p>
      <w:pPr>
        <w:pStyle w:val="Heading2"/>
      </w:pPr>
      <w:r>
        <w:t>Comparative Performance Analysis</w:t>
      </w:r>
    </w:p>
    <w:p>
      <w:pPr>
        <w:jc w:val="both"/>
      </w:pPr>
      <w:r/>
    </w:p>
    <w:p>
      <w:pPr>
        <w:pStyle w:val="Heading3"/>
      </w:pPr>
      <w:r>
        <w:t>Volkswagen Group</w:t>
      </w:r>
    </w:p>
    <w:p>
      <w:pPr>
        <w:jc w:val="both"/>
      </w:pPr>
      <w:r>
        <w:t>VWs financial performance in 2023 was robust, with a sales revenue of 322.3 billion and an operating profit of 22.6 billion. The companys BEV deliveries increased by 35, reaching 771,000 units. However, VW faced challenges in China, with a slight decline in market share and increased competition from local brands. The companys focus on electrification and digitalization is expected to drive future growth.</w:t>
      </w:r>
    </w:p>
    <w:p>
      <w:pPr>
        <w:jc w:val="both"/>
      </w:pPr>
      <w:r/>
    </w:p>
    <w:p>
      <w:pPr>
        <w:pStyle w:val="Heading3"/>
      </w:pPr>
      <w:r>
        <w:t>Toyota Motor Corporation</w:t>
      </w:r>
    </w:p>
    <w:p>
      <w:pPr>
        <w:jc w:val="both"/>
      </w:pPr>
      <w:r>
        <w:t>Toyotas financial performance remained strong in 2023, with a sales revenue of approximately 275 billion and a net profit of 22 billion. The companys hybrid and BEV sales contributed significantly to its revenue. Toyotas gradual approach to electrification and investment in hydrogen fuel cell technology positions it well for future growth. The companys strong market presence in North America and Asia continues to drive its performance.</w:t>
      </w:r>
    </w:p>
    <w:p>
      <w:pPr>
        <w:jc w:val="both"/>
      </w:pPr>
      <w:r/>
    </w:p>
    <w:p>
      <w:pPr>
        <w:pStyle w:val="Heading3"/>
      </w:pPr>
      <w:r>
        <w:t>Stellantis N.V.</w:t>
      </w:r>
    </w:p>
    <w:p>
      <w:pPr>
        <w:jc w:val="both"/>
      </w:pPr>
      <w:r>
        <w:t>Stellantis reported a sales revenue of 180 billion in 2023, with an operating profit of 15 billion. The companys focus on multi-energy platforms and cost efficiency has improved its profitability. Stellantis BEV sales are growing, and the company aims to achieve significant market share in the coming years. The companys strong performance in Europe and North America supports its financial stability.</w:t>
      </w:r>
    </w:p>
    <w:p>
      <w:pPr>
        <w:jc w:val="both"/>
      </w:pPr>
      <w:r/>
    </w:p>
    <w:p>
      <w:pPr>
        <w:pStyle w:val="Heading3"/>
      </w:pPr>
      <w:r>
        <w:t>Tesla, Inc.</w:t>
      </w:r>
    </w:p>
    <w:p>
      <w:pPr>
        <w:jc w:val="both"/>
      </w:pPr>
      <w:r>
        <w:t>Teslas financial performance in 2023 was impressive, with a sales revenue of 81 billion and a net profit of 8 billion. The companys BEV deliveries reached 1.3 million units, driven by strong demand in North America, Europe, and China. Teslas focus on innovation and advanced technology continues to set it apart from competitors. The companys expansion plans and new Gigafactories are expected to drive future growth.</w:t>
      </w:r>
    </w:p>
    <w:p>
      <w:pPr>
        <w:jc w:val="both"/>
      </w:pPr>
      <w:r/>
    </w:p>
    <w:p>
      <w:pPr>
        <w:pStyle w:val="Heading2"/>
      </w:pPr>
      <w:r>
        <w:t>Sector Developments Impacting the Competitive Landscape</w:t>
      </w:r>
    </w:p>
    <w:p>
      <w:pPr>
        <w:jc w:val="both"/>
      </w:pPr>
      <w:r/>
    </w:p>
    <w:p>
      <w:pPr>
        <w:pStyle w:val="ListNumber"/>
      </w:pPr>
      <w:r>
        <w:t>Electrification and Sustainability</w:t>
      </w:r>
    </w:p>
    <w:p>
      <w:pPr>
        <w:pStyle w:val="ListBullet"/>
      </w:pPr>
      <w:r>
        <w:t>The automotive industry is rapidly transitioning to electric vehicles, driven by regulatory pressures and consumer demand for sustainable transportation. Companies are investing heavily in BEV technology, battery production, and charging infrastructure.</w:t>
      </w:r>
    </w:p>
    <w:p>
      <w:pPr>
        <w:jc w:val="both"/>
      </w:pPr>
      <w:r/>
    </w:p>
    <w:p>
      <w:pPr>
        <w:pStyle w:val="ListNumber"/>
      </w:pPr>
      <w:r>
        <w:t>Digitalization and Connectivity</w:t>
      </w:r>
    </w:p>
    <w:p>
      <w:pPr>
        <w:pStyle w:val="ListBullet"/>
      </w:pPr>
      <w:r>
        <w:t>The integration of advanced software, autonomous driving capabilities, and connected services is becoming a key differentiator. Companies are focusing on developing in-house software capabilities and forming partnerships with tech firms.</w:t>
      </w:r>
    </w:p>
    <w:p>
      <w:pPr>
        <w:jc w:val="both"/>
      </w:pPr>
      <w:r/>
    </w:p>
    <w:p>
      <w:pPr>
        <w:pStyle w:val="ListNumber"/>
      </w:pPr>
      <w:r>
        <w:t>Regional Shifts</w:t>
      </w:r>
    </w:p>
    <w:p>
      <w:pPr>
        <w:pStyle w:val="ListBullet"/>
      </w:pPr>
      <w:r>
        <w:t>The automotive market is experiencing regional shifts, with significant growth in China and North America. Companies are adapting their strategies to cater to local preferences and regulatory requirements.</w:t>
      </w:r>
    </w:p>
    <w:p>
      <w:pPr>
        <w:jc w:val="both"/>
      </w:pPr>
      <w:r/>
    </w:p>
    <w:p>
      <w:pPr>
        <w:pStyle w:val="ListNumber"/>
      </w:pPr>
      <w:r>
        <w:t>Supply Chain Challenges</w:t>
      </w:r>
    </w:p>
    <w:p>
      <w:pPr>
        <w:pStyle w:val="ListBullet"/>
      </w:pPr>
      <w:r>
        <w:t>The industry faces ongoing supply chain disruptions, particularly in semiconductor availability. Companies are working to secure their supply chains and mitigate risks.</w:t>
      </w:r>
    </w:p>
    <w:p>
      <w:pPr>
        <w:jc w:val="both"/>
      </w:pPr>
      <w:r/>
    </w:p>
    <w:p>
      <w:pPr>
        <w:pStyle w:val="ListNumber"/>
      </w:pPr>
      <w:r>
        <w:t>Competitive Pressure</w:t>
      </w:r>
    </w:p>
    <w:p>
      <w:pPr>
        <w:pStyle w:val="ListBullet"/>
      </w:pPr>
      <w:r>
        <w:t>New entrants, particularly from China, are increasing competition in the BEV market. Established players are responding with aggressive investment in new technologies and strategic partnerships.</w:t>
      </w:r>
    </w:p>
    <w:p>
      <w:pPr>
        <w:jc w:val="both"/>
      </w:pPr>
      <w:r/>
    </w:p>
    <w:p>
      <w:pPr>
        <w:pStyle w:val="Heading2"/>
      </w:pPr>
      <w:r>
        <w:t>Conclusion</w:t>
      </w:r>
    </w:p>
    <w:p>
      <w:pPr>
        <w:jc w:val="both"/>
      </w:pPr>
      <w:r>
        <w:t>The automotive industry is undergoing significant transformation, driven by electrification, digitalization, and regional shifts. Volkswagen, Toyota, Stellantis, and Tesla are adopting diverse strategies to navigate this changing landscape and maintain their competitive positions.</w:t>
      </w:r>
    </w:p>
    <w:p>
      <w:pPr>
        <w:pStyle w:val="Heading3"/>
      </w:pPr>
      <w:r>
        <w:t>Porters Five Forces Analysis for Volkswagen</w:t>
      </w:r>
    </w:p>
    <w:p>
      <w:pPr>
        <w:jc w:val="both"/>
      </w:pPr>
      <w:r/>
    </w:p>
    <w:p>
      <w:pPr>
        <w:pStyle w:val="Heading4"/>
      </w:pPr>
      <w:r>
        <w:t>1. Competitive Rivalry</w:t>
      </w:r>
    </w:p>
    <w:p>
      <w:pPr>
        <w:jc w:val="both"/>
      </w:pPr>
      <w:r/>
    </w:p>
    <w:p>
      <w:pPr>
        <w:jc w:val="both"/>
      </w:pPr>
      <w:r>
        <w:t>The automotive industry is characterized by intense competition, and Volkswagen (VW) operates in a highly competitive market. The market structure is oligopolistic, dominated by a few large players such as Toyota, General Motors, Ford, and Stellantis. These companies compete on various fronts, including price, product quality, innovation, and brand loyalty.</w:t>
      </w:r>
    </w:p>
    <w:p>
      <w:pPr>
        <w:jc w:val="both"/>
      </w:pPr>
      <w:r/>
    </w:p>
    <w:p>
      <w:pPr>
        <w:jc w:val="both"/>
      </w:pPr>
      <w:r>
        <w:t>Volkswagens competitive landscape is further complicated by the rapid shift towards electric vehicles (EVs), where it faces stiff competition from both traditional automakers and new entrants like Tesla and BYD. VWs market share in China, its largest market, has been declining, particularly in the EV segment, where it holds only a 4 share compared to its 19 share in combustion engine vehicles. This decline has forced VW to revise its global delivery targets and invest heavily in partnerships, such as its recent 700 million investment in Xpeng to develop new EV models.</w:t>
      </w:r>
    </w:p>
    <w:p>
      <w:pPr>
        <w:jc w:val="both"/>
      </w:pPr>
      <w:r/>
    </w:p>
    <w:p>
      <w:pPr>
        <w:jc w:val="both"/>
      </w:pPr>
      <w:r>
        <w:t>Despite these challenges, VW has a strong brand portfolio, including Audi, Porsche, and Bentley, which helps it maintain a competitive edge. The companys focus on innovation, as evidenced by its new software generation E3 1.2 and the upcoming PPE platform, aims to enhance its product offerings and regain market share.</w:t>
      </w:r>
    </w:p>
    <w:p>
      <w:pPr>
        <w:jc w:val="both"/>
      </w:pPr>
      <w:r/>
    </w:p>
    <w:p>
      <w:pPr>
        <w:pStyle w:val="Heading4"/>
      </w:pPr>
      <w:r>
        <w:t>2. Supplier Power</w:t>
      </w:r>
    </w:p>
    <w:p>
      <w:pPr>
        <w:jc w:val="both"/>
      </w:pPr>
      <w:r/>
    </w:p>
    <w:p>
      <w:pPr>
        <w:jc w:val="both"/>
      </w:pPr>
      <w:r>
        <w:t>Volkswagens supply chain is extensive and complex, involving numerous suppliers for various components, including raw materials, electronics, and specialized parts. The bargaining power of suppliers can vary significantly based on the specificity and availability of the components they provide. For instance, the semiconductor shortage has highlighted the critical dependency on specific suppliers, leading to production delays and increased costs. Similarly, the availability of battery materials like lithium, cobalt, and nickel is crucial for VWs EV production.</w:t>
      </w:r>
    </w:p>
    <w:p>
      <w:pPr>
        <w:jc w:val="both"/>
      </w:pPr>
      <w:r/>
    </w:p>
    <w:p>
      <w:pPr>
        <w:jc w:val="both"/>
      </w:pPr>
      <w:r>
        <w:t>The company has taken steps to secure its supply chain by investing in its battery business, PowerCo, and forming joint ventures like IONWAY with Umicore to ensure a steady supply of cathode materials. However, the supplier power is somewhat mitigated by VWs scale and purchasing power, allowing it to negotiate better terms and diversify its supplier base. The companys global footprint also enables it to source components from different regions, reducing the risk of supply chain disruptions.</w:t>
      </w:r>
    </w:p>
    <w:p>
      <w:pPr>
        <w:jc w:val="both"/>
      </w:pPr>
      <w:r/>
    </w:p>
    <w:p>
      <w:pPr>
        <w:pStyle w:val="Heading4"/>
      </w:pPr>
      <w:r>
        <w:t>3. Buyer Power</w:t>
      </w:r>
    </w:p>
    <w:p>
      <w:pPr>
        <w:jc w:val="both"/>
      </w:pPr>
      <w:r/>
    </w:p>
    <w:p>
      <w:pPr>
        <w:jc w:val="both"/>
      </w:pPr>
      <w:r>
        <w:t>Volkswagens buyers range from individual consumers to large fleet operators. The bargaining power of buyers is influenced by several factors, including brand loyalty, product differentiation, and the availability of alternatives.</w:t>
      </w:r>
    </w:p>
    <w:p>
      <w:pPr>
        <w:jc w:val="both"/>
      </w:pPr>
      <w:r/>
    </w:p>
    <w:p>
      <w:pPr>
        <w:jc w:val="both"/>
      </w:pPr>
      <w:r>
        <w:t>In the consumer segment, brand loyalty and product differentiation play a significant role in reducing buyer power. VWs strong brand portfolio and continuous innovation in product offerings, such as the ID.7 and the upgraded ID.4 and ID.5, help attract and retain customers. However, the increasing availability of alternative EVs from competitors like Tesla and BYD has heightened buyer power, as consumers have more options to choose from.</w:t>
      </w:r>
    </w:p>
    <w:p>
      <w:pPr>
        <w:jc w:val="both"/>
      </w:pPr>
      <w:r/>
    </w:p>
    <w:p>
      <w:pPr>
        <w:jc w:val="both"/>
      </w:pPr>
      <w:r>
        <w:t>In the fleet segment, buyers typically have higher bargaining power due to the volume of their purchases. VWs ability to offer a diverse range of vehicles, including commercial vehicles and premium brands like Audi and Porsche, helps it cater to different buyer needs and maintain a competitive edge.</w:t>
      </w:r>
    </w:p>
    <w:p>
      <w:pPr>
        <w:jc w:val="both"/>
      </w:pPr>
      <w:r/>
    </w:p>
    <w:p>
      <w:pPr>
        <w:pStyle w:val="Heading4"/>
      </w:pPr>
      <w:r>
        <w:t>4. Threat of Substitution</w:t>
      </w:r>
    </w:p>
    <w:p>
      <w:pPr>
        <w:jc w:val="both"/>
      </w:pPr>
      <w:r/>
    </w:p>
    <w:p>
      <w:pPr>
        <w:jc w:val="both"/>
      </w:pPr>
      <w:r>
        <w:t>The threat of substitution in the automotive industry is moderate to high, driven by the availability of alternative modes of transportation and the rapid advancements in technology. Public transportation, ride-sharing services, and micromobility solutions like electric scooters and bikes present viable alternatives to car ownership, particularly in urban areas. Additionally, the shift towards EVs and autonomous vehicles represents a significant substitution threat for traditional internal combustion engine (ICE) vehicles.</w:t>
      </w:r>
    </w:p>
    <w:p>
      <w:pPr>
        <w:jc w:val="both"/>
      </w:pPr>
      <w:r/>
    </w:p>
    <w:p>
      <w:pPr>
        <w:jc w:val="both"/>
      </w:pPr>
      <w:r>
        <w:t>Volkswagen has recognized this threat and is investing heavily in its EV lineup and autonomous driving technology. The companys partnerships with Xpeng and Horizon Robotics aim to enhance its competitiveness in these emerging segments. However, the high cost of EVs and the current limitations in charging infrastructure can mitigate the threat of substitution to some extent. VWs strategy to introduce more affordable EV models like the ID.2 and improve charging infrastructure through partnerships and investments is aimed at addressing these challenges.</w:t>
      </w:r>
    </w:p>
    <w:p>
      <w:pPr>
        <w:jc w:val="both"/>
      </w:pPr>
      <w:r/>
    </w:p>
    <w:p>
      <w:pPr>
        <w:pStyle w:val="Heading4"/>
      </w:pPr>
      <w:r>
        <w:t>5. Threat of New Entry</w:t>
      </w:r>
    </w:p>
    <w:p>
      <w:pPr>
        <w:jc w:val="both"/>
      </w:pPr>
      <w:r/>
    </w:p>
    <w:p>
      <w:pPr>
        <w:jc w:val="both"/>
      </w:pPr>
      <w:r>
        <w:t>The threat of new entry in the automotive industry is relatively low due to the high barriers to entry. These barriers include significant capital investment, economies of scale, regulatory compliance, and brand recognition. Established players like Volkswagen benefit from their extensive manufacturing capabilities, global distribution networks, and strong brand equity.</w:t>
      </w:r>
    </w:p>
    <w:p>
      <w:pPr>
        <w:jc w:val="both"/>
      </w:pPr>
      <w:r/>
    </w:p>
    <w:p>
      <w:pPr>
        <w:jc w:val="both"/>
      </w:pPr>
      <w:r>
        <w:t>However, the rise of EV startups like Tesla, Rivian, and Lucid Motors has shown that new entrants can disrupt the market, particularly in the EV segment. These companies often leverage advanced technology, innovative business models, and significant funding to overcome traditional barriers to entry. Volkswagens response to this threat includes substantial investments in its EV and software capabilities, as well as strategic partnerships to accelerate innovation. The companys recent 5 billion investment in Rivian and the development of new EV models in collaboration with Xpeng are examples of its proactive approach to mitigating the threat of new entrants.</w:t>
      </w:r>
    </w:p>
    <w:p>
      <w:pPr>
        <w:jc w:val="both"/>
      </w:pPr>
      <w:r/>
    </w:p>
    <w:p>
      <w:pPr>
        <w:pStyle w:val="Heading3"/>
      </w:pPr>
      <w:r>
        <w:t>Conclusion</w:t>
      </w:r>
    </w:p>
    <w:p>
      <w:pPr>
        <w:jc w:val="both"/>
      </w:pPr>
      <w:r/>
    </w:p>
    <w:p>
      <w:pPr>
        <w:jc w:val="both"/>
      </w:pPr>
      <w:r>
        <w:t>Volkswagen operates in a highly competitive and dynamic market. The companys ability to navigate the challenges posed by intense competition, supplier dependencies, evolving buyer preferences, substitution threats, and potential new entrants will be crucial for its continued success. VWs strategic investments in innovation, partnerships, and capacity expansion aim to strengthen its market position and drive future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