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7FA0" w14:textId="539E6944" w:rsidR="00D63129" w:rsidRDefault="00656325">
      <w:r>
        <w:t>Abstract:</w:t>
      </w:r>
    </w:p>
    <w:p w14:paraId="7F39481D" w14:textId="04B8939A" w:rsidR="00C86AD1" w:rsidRDefault="00E5372A">
      <w:r>
        <w:t xml:space="preserve">The use of fires in their current state, whether they be aerial or artillery, requires interfacing between human operators and </w:t>
      </w:r>
      <w:r w:rsidR="00674ACA">
        <w:t>both hardware and software systems. The presence of human error in this process results in increased delay times and possibly catastrophic mistakes. Th</w:t>
      </w:r>
      <w:r w:rsidR="00AB26B6">
        <w:t xml:space="preserve">ese risks are especially pertinent in counterfires, where speed and accuracy are essential. </w:t>
      </w:r>
      <w:r w:rsidR="000E0341">
        <w:t xml:space="preserve">This research attempts to integrate artificial intelligence decision aids </w:t>
      </w:r>
      <w:r w:rsidR="00E859AE">
        <w:t>trained through machine learning to properly identify the source of enemy indirect fire and prioritize existing assets for use in counterfire</w:t>
      </w:r>
    </w:p>
    <w:p w14:paraId="54D3C258" w14:textId="38031F70" w:rsidR="00656325" w:rsidRDefault="00656325">
      <w:r>
        <w:t>Background:</w:t>
      </w:r>
    </w:p>
    <w:p w14:paraId="51F50347" w14:textId="77777777" w:rsidR="008A179D" w:rsidRDefault="0075662E">
      <w:r>
        <w:t>Field artillery soldiers, especially when operating in combat against a near-peer or peer threat,</w:t>
      </w:r>
      <w:r w:rsidR="00093AFB">
        <w:t xml:space="preserve"> prioritize counterfire, which is determining the source location of enemy indirect artillery fire and using friendly assets to strike back.</w:t>
      </w:r>
      <w:r w:rsidR="00062802">
        <w:t xml:space="preserve"> Counterfires have also been an area of development for the army, with special focus on </w:t>
      </w:r>
      <w:r w:rsidR="008A179D">
        <w:t>confidence on firing without visual confirmation. To enable that goal, accurate data and precise decision making are essential.</w:t>
      </w:r>
    </w:p>
    <w:p w14:paraId="4A5C398F" w14:textId="3F8B984E" w:rsidR="00493328" w:rsidRDefault="009D1FD4">
      <w:r>
        <w:t xml:space="preserve">The difficulty therein lies in two areas. First, is accuracy. Current technology </w:t>
      </w:r>
      <w:r w:rsidR="00D92378">
        <w:t xml:space="preserve">used to detect </w:t>
      </w:r>
      <w:r w:rsidR="00A13D63">
        <w:t xml:space="preserve">enemy fires provides limited data in terms of shot origin, distance, speed, and a few other factors. This limited information is presented to a warrant officer who </w:t>
      </w:r>
      <w:r w:rsidR="00C957A8">
        <w:t xml:space="preserve">must make a determination of whether to counterfire or not, and what friendly asset to use. </w:t>
      </w:r>
      <w:r w:rsidR="00AA2C73">
        <w:t xml:space="preserve">Unfortunately, this process is fraught with possibilities for error, for example quick-flying birds or </w:t>
      </w:r>
      <w:r w:rsidR="0037477F">
        <w:t>just shooting a rifle have a possibility of creating a false positive, while false negatives are also possible when the</w:t>
      </w:r>
      <w:r w:rsidR="006039DB">
        <w:t xml:space="preserve"> radar misses a portion of a shell’s flight. The second </w:t>
      </w:r>
      <w:r w:rsidR="00493328">
        <w:t>difficulty is speed. Factoring together all the aforementioned considerations into a deduction is both difficult and time consuming for a human.</w:t>
      </w:r>
      <w:r w:rsidR="007072AE">
        <w:t xml:space="preserve"> Furthermore, warfare against near-peer and peer threats involves large-scale </w:t>
      </w:r>
      <w:r w:rsidR="009B14BF">
        <w:t>battalion</w:t>
      </w:r>
      <w:r w:rsidR="007072AE">
        <w:t xml:space="preserve"> on </w:t>
      </w:r>
      <w:r w:rsidR="009B14BF">
        <w:t>battalion</w:t>
      </w:r>
      <w:r w:rsidR="007072AE">
        <w:t xml:space="preserve"> fires, which </w:t>
      </w:r>
      <w:r w:rsidR="009B14BF">
        <w:t>not only increases the need for quick and precise counterfires, but also increases the data and decision burden on human operators.</w:t>
      </w:r>
      <w:r w:rsidR="00493328">
        <w:t xml:space="preserve"> These problems could, however, be fixed by artificial intelligence decision aids</w:t>
      </w:r>
      <w:r w:rsidR="00AC31D4">
        <w:t xml:space="preserve"> working on this target acquisition and target matching.</w:t>
      </w:r>
    </w:p>
    <w:p w14:paraId="3DAB8A8C" w14:textId="2FF9370A" w:rsidR="00656325" w:rsidRDefault="00656325">
      <w:r>
        <w:t>Future Direction</w:t>
      </w:r>
      <w:r w:rsidR="00493328">
        <w:t>:</w:t>
      </w:r>
    </w:p>
    <w:p w14:paraId="095BF3E8" w14:textId="77777777" w:rsidR="009B14BF" w:rsidRDefault="008F0EBE">
      <w:r>
        <w:t xml:space="preserve">The goal of the project is to incorporate an artificial intelligence decision aid to streamline and improve the counterfires process. </w:t>
      </w:r>
    </w:p>
    <w:p w14:paraId="06C14BC9" w14:textId="79FFB619" w:rsidR="00493328" w:rsidRDefault="007072AE">
      <w:r>
        <w:t>The first step is the recognition</w:t>
      </w:r>
      <w:r w:rsidR="00AC31D4">
        <w:t xml:space="preserve"> or target acquisition</w:t>
      </w:r>
      <w:r>
        <w:t xml:space="preserve"> of the enemy firing system. </w:t>
      </w:r>
      <w:r w:rsidR="008F0EBE">
        <w:t xml:space="preserve">The proposed data necessary would be the shell flight and conditions data matched with a source weapon. This data could be combined with machine learning to create a program that is able to recognize the type of weapon firing, or lack thereof, when fed sensor or radio data. </w:t>
      </w:r>
      <w:r w:rsidR="006F657F">
        <w:t>Other factors that can be taken into account are less tangible, such as the speed of relocation of enemy artillery being a result of them being tracked or towed.</w:t>
      </w:r>
    </w:p>
    <w:p w14:paraId="0E381AD6" w14:textId="5A08701F" w:rsidR="009B14BF" w:rsidRDefault="009B14BF">
      <w:r>
        <w:t>The second step is to match these recognized targets with the correct weapon system. Considerations to be</w:t>
      </w:r>
      <w:r w:rsidR="006B3A1B">
        <w:t xml:space="preserve"> accounted for</w:t>
      </w:r>
      <w:r>
        <w:t xml:space="preserve"> here are from the </w:t>
      </w:r>
      <w:r w:rsidR="00536D8E">
        <w:t xml:space="preserve">attack guidance matrix and involve threat level, </w:t>
      </w:r>
      <w:r w:rsidR="002606FE">
        <w:t xml:space="preserve">range, and operational goals. </w:t>
      </w:r>
      <w:r w:rsidR="00F74403">
        <w:t>The decision aid would consider these factors and provide a recommended friendly weapon system for counterfire.</w:t>
      </w:r>
    </w:p>
    <w:p w14:paraId="093E6CAE" w14:textId="014A4335" w:rsidR="006B3A1B" w:rsidRDefault="006B3A1B">
      <w:r>
        <w:t xml:space="preserve">Further expansion of this project could be into the realm of aerial drone swarms, which can be used both for radar/optical sensing data as well as </w:t>
      </w:r>
      <w:r w:rsidR="00F74403">
        <w:t xml:space="preserve">carrying their own hellfire missiles. With these capabilities, </w:t>
      </w:r>
      <w:r w:rsidR="00F74403">
        <w:lastRenderedPageBreak/>
        <w:t>they can be incorporated into the decision aid as both sensors and weapon systems that can be used for high-value or priority targets</w:t>
      </w:r>
      <w:r w:rsidR="00D12AF4">
        <w:t>, while also reducing the risk on soldiers</w:t>
      </w:r>
      <w:bookmarkStart w:id="0" w:name="_GoBack"/>
      <w:bookmarkEnd w:id="0"/>
      <w:r w:rsidR="00F74403">
        <w:t>.</w:t>
      </w:r>
      <w:r w:rsidR="008A179D">
        <w:t xml:space="preserve"> From a decision aid standpoint, optical data and additional radar data are invaluable complements to the seemingly </w:t>
      </w:r>
      <w:r w:rsidR="00B97D4A">
        <w:t xml:space="preserve">unreliable current methods. This addition allows for soldiers to not only more accurately identify enemies, but also more accurately prioritize targets. </w:t>
      </w:r>
    </w:p>
    <w:p w14:paraId="71EC802F" w14:textId="77777777" w:rsidR="00562F3F" w:rsidRDefault="00562F3F"/>
    <w:sectPr w:rsidR="0056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25"/>
    <w:rsid w:val="00062802"/>
    <w:rsid w:val="00093AFB"/>
    <w:rsid w:val="000E0341"/>
    <w:rsid w:val="002606FE"/>
    <w:rsid w:val="0037477F"/>
    <w:rsid w:val="00493328"/>
    <w:rsid w:val="00536D8E"/>
    <w:rsid w:val="00562F3F"/>
    <w:rsid w:val="006039DB"/>
    <w:rsid w:val="00656325"/>
    <w:rsid w:val="00674ACA"/>
    <w:rsid w:val="006B3A1B"/>
    <w:rsid w:val="006F657F"/>
    <w:rsid w:val="007072AE"/>
    <w:rsid w:val="0075662E"/>
    <w:rsid w:val="008A179D"/>
    <w:rsid w:val="008E0283"/>
    <w:rsid w:val="008F0EBE"/>
    <w:rsid w:val="009B14BF"/>
    <w:rsid w:val="009D1FD4"/>
    <w:rsid w:val="00A13D63"/>
    <w:rsid w:val="00AA2C73"/>
    <w:rsid w:val="00AB26B6"/>
    <w:rsid w:val="00AC31D4"/>
    <w:rsid w:val="00B97D4A"/>
    <w:rsid w:val="00C86AD1"/>
    <w:rsid w:val="00C957A8"/>
    <w:rsid w:val="00CB1BCB"/>
    <w:rsid w:val="00CD6335"/>
    <w:rsid w:val="00D12AF4"/>
    <w:rsid w:val="00D63129"/>
    <w:rsid w:val="00D63CCF"/>
    <w:rsid w:val="00D92378"/>
    <w:rsid w:val="00E5372A"/>
    <w:rsid w:val="00E859AE"/>
    <w:rsid w:val="00F7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F227"/>
  <w15:chartTrackingRefBased/>
  <w15:docId w15:val="{FBD54369-0873-4DB3-A141-A604696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56325"/>
    <w:pPr>
      <w:spacing w:before="120" w:after="120"/>
    </w:pPr>
    <w:rPr>
      <w:rFonts w:ascii="Arial" w:eastAsiaTheme="minorHAnsi" w:hAnsi="Arial" w:cs="Arial"/>
      <w:bCs/>
      <w:sz w:val="20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6325"/>
    <w:pPr>
      <w:spacing w:after="120"/>
      <w:ind w:left="202"/>
    </w:pPr>
    <w:rPr>
      <w:rFonts w:ascii="Arial" w:eastAsiaTheme="minorHAnsi" w:hAnsi="Arial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56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Edward M CDT 2023</dc:creator>
  <cp:keywords/>
  <dc:description/>
  <cp:lastModifiedBy>Tang, Edward M CDT 2023</cp:lastModifiedBy>
  <cp:revision>31</cp:revision>
  <dcterms:created xsi:type="dcterms:W3CDTF">2020-11-24T04:43:00Z</dcterms:created>
  <dcterms:modified xsi:type="dcterms:W3CDTF">2020-11-24T15:49:00Z</dcterms:modified>
</cp:coreProperties>
</file>