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Malgun Gothic" w:hAnsi="Malgun Gothic" w:eastAsia="Malgun Gothic"/>
          <w:b/>
          <w:color w:val="1F4D78"/>
          <w:sz w:val="48"/>
        </w:rPr>
        <w:t>MyStock-Desk / StockFlow</w:t>
      </w:r>
    </w:p>
    <w:p>
      <w:pPr>
        <w:spacing w:after="400"/>
        <w:jc w:val="center"/>
      </w:pPr>
      <w:r>
        <w:rPr>
          <w:rFonts w:ascii="Malgun Gothic" w:hAnsi="Malgun Gothic" w:eastAsia="Malgun Gothic"/>
          <w:color w:val="333333"/>
          <w:sz w:val="25"/>
        </w:rPr>
        <w:t>투자 기록을 기반으로 포트폴리오, 리스크, 리서치, AI 체크포인트를 제공하는 주식 학습 데스크</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항목</w:t>
            </w:r>
          </w:p>
        </w:tc>
        <w:tc>
          <w:tcPr>
            <w:tcW w:type="dxa" w:w="4824"/>
            <w:shd w:fill="E8EEF5"/>
            <w:vAlign w:val="top"/>
          </w:tcPr>
          <w:p>
            <w:r/>
            <w:r>
              <w:rPr>
                <w:rFonts w:ascii="Malgun Gothic" w:hAnsi="Malgun Gothic" w:eastAsia="Malgun Gothic"/>
                <w:b/>
                <w:sz w:val="19"/>
              </w:rPr>
              <w:t>내용</w:t>
            </w:r>
          </w:p>
        </w:tc>
      </w:tr>
      <w:tr>
        <w:tc>
          <w:tcPr>
            <w:tcW w:type="dxa" w:w="4824"/>
            <w:vAlign w:val="top"/>
          </w:tcPr>
          <w:p>
            <w:r/>
            <w:r>
              <w:rPr>
                <w:rFonts w:ascii="Malgun Gothic" w:hAnsi="Malgun Gothic" w:eastAsia="Malgun Gothic"/>
                <w:b w:val="0"/>
                <w:sz w:val="19"/>
              </w:rPr>
              <w:t>문서 목적</w:t>
            </w:r>
          </w:p>
        </w:tc>
        <w:tc>
          <w:tcPr>
            <w:tcW w:type="dxa" w:w="4824"/>
            <w:vAlign w:val="top"/>
          </w:tcPr>
          <w:p>
            <w:r/>
            <w:r>
              <w:rPr>
                <w:rFonts w:ascii="Malgun Gothic" w:hAnsi="Malgun Gothic" w:eastAsia="Malgun Gothic"/>
                <w:b w:val="0"/>
                <w:sz w:val="19"/>
              </w:rPr>
              <w:t>면접 대비용 기술 설명서. 구조, 핵심 코드, 동작 원리, 예상 질문 답변을 한 문서로 정리합니다.</w:t>
            </w:r>
          </w:p>
        </w:tc>
      </w:tr>
      <w:tr>
        <w:tc>
          <w:tcPr>
            <w:tcW w:type="dxa" w:w="4824"/>
            <w:vAlign w:val="top"/>
          </w:tcPr>
          <w:p>
            <w:r/>
            <w:r>
              <w:rPr>
                <w:rFonts w:ascii="Malgun Gothic" w:hAnsi="Malgun Gothic" w:eastAsia="Malgun Gothic"/>
                <w:b w:val="0"/>
                <w:sz w:val="19"/>
              </w:rPr>
              <w:t>분량 의도</w:t>
            </w:r>
          </w:p>
        </w:tc>
        <w:tc>
          <w:tcPr>
            <w:tcW w:type="dxa" w:w="4824"/>
            <w:vAlign w:val="top"/>
          </w:tcPr>
          <w:p>
            <w:r/>
            <w:r>
              <w:rPr>
                <w:rFonts w:ascii="Malgun Gothic" w:hAnsi="Malgun Gothic" w:eastAsia="Malgun Gothic"/>
                <w:b w:val="0"/>
                <w:sz w:val="19"/>
              </w:rPr>
              <w:t>각 장을 독립 페이지처럼 읽을 수 있게 구성해 20페이지 내외의 발표/복습용 문서로 만들었습니다.</w:t>
            </w:r>
          </w:p>
        </w:tc>
      </w:tr>
      <w:tr>
        <w:tc>
          <w:tcPr>
            <w:tcW w:type="dxa" w:w="4824"/>
            <w:vAlign w:val="top"/>
          </w:tcPr>
          <w:p>
            <w:r/>
            <w:r>
              <w:rPr>
                <w:rFonts w:ascii="Malgun Gothic" w:hAnsi="Malgun Gothic" w:eastAsia="Malgun Gothic"/>
                <w:b w:val="0"/>
                <w:sz w:val="19"/>
              </w:rPr>
              <w:t>소스 스냅샷</w:t>
            </w:r>
          </w:p>
        </w:tc>
        <w:tc>
          <w:tcPr>
            <w:tcW w:type="dxa" w:w="4824"/>
            <w:vAlign w:val="top"/>
          </w:tcPr>
          <w:p>
            <w:r/>
            <w:r>
              <w:rPr>
                <w:rFonts w:ascii="Malgun Gothic" w:hAnsi="Malgun Gothic" w:eastAsia="Malgun Gothic"/>
                <w:b w:val="0"/>
                <w:sz w:val="19"/>
              </w:rPr>
              <w:t>https://github.com/toadsam/MyStock-Desk / 6cb3d38 / 2026-06-22 / [ADD] 분석 기능 추가 -재훈</w:t>
            </w:r>
          </w:p>
        </w:tc>
      </w:tr>
      <w:tr>
        <w:tc>
          <w:tcPr>
            <w:tcW w:type="dxa" w:w="4824"/>
            <w:vAlign w:val="top"/>
          </w:tcPr>
          <w:p>
            <w:r/>
            <w:r>
              <w:rPr>
                <w:rFonts w:ascii="Malgun Gothic" w:hAnsi="Malgun Gothic" w:eastAsia="Malgun Gothic"/>
                <w:b w:val="0"/>
                <w:sz w:val="19"/>
              </w:rPr>
              <w:t>추천 사용법</w:t>
            </w:r>
          </w:p>
        </w:tc>
        <w:tc>
          <w:tcPr>
            <w:tcW w:type="dxa" w:w="4824"/>
            <w:vAlign w:val="top"/>
          </w:tcPr>
          <w:p>
            <w:r/>
            <w:r>
              <w:rPr>
                <w:rFonts w:ascii="Malgun Gothic" w:hAnsi="Malgun Gothic" w:eastAsia="Malgun Gothic"/>
                <w:b w:val="0"/>
                <w:sz w:val="19"/>
              </w:rPr>
              <w:t>1분 소개 -&gt; 구조 설명 -&gt; 핵심 코드 3개 -&gt; 한계/개선 -&gt; 예상 질문 순서로 연습합니다.</w:t>
            </w:r>
          </w:p>
        </w:tc>
      </w:tr>
    </w:tbl>
    <w:p/>
    <w:p>
      <w:pPr>
        <w:spacing w:after="100" w:line="300" w:lineRule="auto"/>
      </w:pPr>
      <w:r>
        <w:rPr>
          <w:rFonts w:ascii="Malgun Gothic" w:hAnsi="Malgun Gothic" w:eastAsia="Malgun Gothic"/>
        </w:rPr>
        <w:t>면접에서는 모든 기능을 나열하기보다, 문제 정의와 설계 판단을 먼저 말하고 그 뒤에 코드 근거를 붙이는 순서가 좋습니다. 이 문서는 그 흐름으로 바로 말할 수 있게 구성했습니다.</w:t>
      </w:r>
    </w:p>
    <w:p>
      <w:r>
        <w:br w:type="page"/>
      </w:r>
    </w:p>
    <w:p>
      <w:pPr>
        <w:pStyle w:val="Heading1"/>
      </w:pPr>
      <w:r>
        <w:rPr>
          <w:rFonts w:ascii="Malgun Gothic" w:hAnsi="Malgun Gothic" w:eastAsia="Malgun Gothic"/>
          <w:b/>
          <w:color w:val="2E74B5"/>
          <w:sz w:val="32"/>
        </w:rPr>
        <w:t>1. 프로젝트 소개와 발표 방향</w:t>
      </w:r>
    </w:p>
    <w:p>
      <w:pPr>
        <w:spacing w:after="100" w:line="300" w:lineRule="auto"/>
      </w:pPr>
      <w:r>
        <w:rPr>
          <w:rFonts w:ascii="Malgun Gothic" w:hAnsi="Malgun Gothic" w:eastAsia="Malgun Gothic"/>
        </w:rPr>
        <w:t>StockFlow는 실제 주문/증권사 연동이 아니라 사용자가 직접 입력한 투자 기록을 원장으로 삼아 보유 비중, 수익률, 리스크 알림, 학습 후보, 뉴스/공시 영향, 체크리스트를 제공하는 투자 복기 도구입니다.</w:t>
      </w:r>
    </w:p>
    <w:p>
      <w:pPr>
        <w:pStyle w:val="Heading2"/>
      </w:pPr>
      <w:r>
        <w:rPr>
          <w:rFonts w:ascii="Malgun Gothic" w:hAnsi="Malgun Gothic" w:eastAsia="Malgun Gothic"/>
          <w:b/>
          <w:color w:val="2E74B5"/>
          <w:sz w:val="26"/>
        </w:rPr>
        <w:t>소개할 때 잡을 중심축</w:t>
      </w:r>
    </w:p>
    <w:p>
      <w:pPr>
        <w:pStyle w:val="ListBullet"/>
        <w:spacing w:after="60" w:line="288" w:lineRule="auto"/>
      </w:pPr>
      <w:r>
        <w:rPr>
          <w:rFonts w:ascii="Malgun Gothic" w:hAnsi="Malgun Gothic" w:eastAsia="Malgun Gothic"/>
          <w:sz w:val="21"/>
        </w:rPr>
        <w:t>서비스가 해결하려는 문제를 먼저 말합니다.</w:t>
      </w:r>
    </w:p>
    <w:p>
      <w:pPr>
        <w:pStyle w:val="ListBullet"/>
        <w:spacing w:after="60" w:line="288" w:lineRule="auto"/>
      </w:pPr>
      <w:r>
        <w:rPr>
          <w:rFonts w:ascii="Malgun Gothic" w:hAnsi="Malgun Gothic" w:eastAsia="Malgun Gothic"/>
          <w:sz w:val="21"/>
        </w:rPr>
        <w:t>사용자 경험과 기술 구조가 어떻게 연결되는지 설명합니다.</w:t>
      </w:r>
    </w:p>
    <w:p>
      <w:pPr>
        <w:pStyle w:val="ListBullet"/>
        <w:spacing w:after="60" w:line="288" w:lineRule="auto"/>
      </w:pPr>
      <w:r>
        <w:rPr>
          <w:rFonts w:ascii="Malgun Gothic" w:hAnsi="Malgun Gothic" w:eastAsia="Malgun Gothic"/>
          <w:sz w:val="21"/>
        </w:rPr>
        <w:t>핵심 구현 3개를 코드 파일명과 함께 말할 준비를 합니다.</w:t>
      </w:r>
    </w:p>
    <w:p>
      <w:pPr>
        <w:pStyle w:val="ListBullet"/>
        <w:spacing w:after="60" w:line="288" w:lineRule="auto"/>
      </w:pPr>
      <w:r>
        <w:rPr>
          <w:rFonts w:ascii="Malgun Gothic" w:hAnsi="Malgun Gothic" w:eastAsia="Malgun Gothic"/>
          <w:sz w:val="21"/>
        </w:rPr>
        <w:t>한계와 개선점을 숨기지 않고 운영 관점으로 정리합니다.</w:t>
      </w:r>
    </w:p>
    <w:p>
      <w:pPr>
        <w:pStyle w:val="Heading2"/>
      </w:pPr>
      <w:r>
        <w:rPr>
          <w:rFonts w:ascii="Malgun Gothic" w:hAnsi="Malgun Gothic" w:eastAsia="Malgun Gothic"/>
          <w:b/>
          <w:color w:val="2E74B5"/>
          <w:sz w:val="26"/>
        </w:rPr>
        <w:t>30초 버전</w:t>
      </w:r>
    </w:p>
    <w:p>
      <w:pPr>
        <w:spacing w:after="100" w:line="300" w:lineRule="auto"/>
      </w:pPr>
      <w:r>
        <w:rPr>
          <w:rFonts w:ascii="Malgun Gothic" w:hAnsi="Malgun Gothic" w:eastAsia="Malgun Gothic"/>
        </w:rPr>
        <w:t>StockFlow는 실제 주문/증권사 연동이 아니라 사용자가 직접 입력한 투자 기록을 원장으로 삼아 보유 비중, 수익률, 리스크 알림, 학습 후보, 뉴스/공시 영향, 체크리스트를 제공하는 투자 복기 도구입니다.</w:t>
      </w:r>
    </w:p>
    <w:p>
      <w:pPr>
        <w:spacing w:after="100" w:line="300" w:lineRule="auto"/>
      </w:pPr>
      <w:r>
        <w:rPr>
          <w:rFonts w:ascii="Malgun Gothic" w:hAnsi="Malgun Gothic" w:eastAsia="Malgun Gothic"/>
        </w:rPr>
        <w:t>제가 이 프로젝트를 설명한다면 기능 목록보다 '왜 이런 구조가 필요했는가'를 먼저 잡겠습니다. 그 다음 API 흐름, 상태 관리, 인증/실시간/외부 연동 같은 어려운 부분을 실제 코드와 연결해 설명합니다.</w:t>
      </w:r>
    </w:p>
    <w:p>
      <w:r>
        <w:br w:type="page"/>
      </w:r>
    </w:p>
    <w:p>
      <w:pPr>
        <w:pStyle w:val="Heading1"/>
      </w:pPr>
      <w:r>
        <w:rPr>
          <w:rFonts w:ascii="Malgun Gothic" w:hAnsi="Malgun Gothic" w:eastAsia="Malgun Gothic"/>
          <w:b/>
          <w:color w:val="2E74B5"/>
          <w:sz w:val="32"/>
        </w:rPr>
        <w:t>2. 문제 정의와 사용자 시나리오</w:t>
      </w:r>
    </w:p>
    <w:p>
      <w:pPr>
        <w:pStyle w:val="ListBullet"/>
        <w:spacing w:after="60" w:line="288" w:lineRule="auto"/>
      </w:pPr>
      <w:r>
        <w:rPr>
          <w:rFonts w:ascii="Malgun Gothic" w:hAnsi="Malgun Gothic" w:eastAsia="Malgun Gothic"/>
          <w:sz w:val="21"/>
        </w:rPr>
        <w:t>초보 투자자는 매수/매도 이유를 기록하지 않아 나중에 의사결정을 복기하기 어렵습니다.</w:t>
      </w:r>
    </w:p>
    <w:p>
      <w:pPr>
        <w:pStyle w:val="ListBullet"/>
        <w:spacing w:after="60" w:line="288" w:lineRule="auto"/>
      </w:pPr>
      <w:r>
        <w:rPr>
          <w:rFonts w:ascii="Malgun Gothic" w:hAnsi="Malgun Gothic" w:eastAsia="Malgun Gothic"/>
          <w:sz w:val="21"/>
        </w:rPr>
        <w:t>포트폴리오 수익률은 현재가와 거래 원장을 함께 계산해야 하므로 단순 화면 합산으로는 부족합니다.</w:t>
      </w:r>
    </w:p>
    <w:p>
      <w:pPr>
        <w:pStyle w:val="ListBullet"/>
        <w:spacing w:after="60" w:line="288" w:lineRule="auto"/>
      </w:pPr>
      <w:r>
        <w:rPr>
          <w:rFonts w:ascii="Malgun Gothic" w:hAnsi="Malgun Gothic" w:eastAsia="Malgun Gothic"/>
          <w:sz w:val="21"/>
        </w:rPr>
        <w:t>외부 시세 API는 실패하거나 제한될 수 있어 데모/seed 데이터 fallback이 필요합니다.</w:t>
      </w:r>
    </w:p>
    <w:p>
      <w:pPr>
        <w:pStyle w:val="ListBullet"/>
        <w:spacing w:after="60" w:line="288" w:lineRule="auto"/>
      </w:pPr>
      <w:r>
        <w:rPr>
          <w:rFonts w:ascii="Malgun Gothic" w:hAnsi="Malgun Gothic" w:eastAsia="Malgun Gothic"/>
          <w:sz w:val="21"/>
        </w:rPr>
        <w:t>AI 성격의 기능은 매수/매도 추천이 아니라 위험 점검과 학습 보조로 경계를 명확히 해야 합니다.</w:t>
      </w:r>
    </w:p>
    <w:p>
      <w:pPr>
        <w:pStyle w:val="ListBullet"/>
        <w:spacing w:after="60" w:line="288" w:lineRule="auto"/>
      </w:pPr>
      <w:r>
        <w:rPr>
          <w:rFonts w:ascii="Malgun Gothic" w:hAnsi="Malgun Gothic" w:eastAsia="Malgun Gothic"/>
          <w:sz w:val="21"/>
        </w:rPr>
        <w:t>프론트는 실 API와 mock fallback 양쪽에서 화면이 무너지지 않아야 합니다.</w:t>
      </w:r>
    </w:p>
    <w:p>
      <w:pPr>
        <w:pStyle w:val="Heading2"/>
      </w:pPr>
      <w:r>
        <w:rPr>
          <w:rFonts w:ascii="Malgun Gothic" w:hAnsi="Malgun Gothic" w:eastAsia="Malgun Gothic"/>
          <w:b/>
          <w:color w:val="2E74B5"/>
          <w:sz w:val="26"/>
        </w:rPr>
        <w:t>면접 답변 포인트</w:t>
      </w:r>
    </w:p>
    <w:p>
      <w:pPr>
        <w:spacing w:after="100" w:line="300" w:lineRule="auto"/>
      </w:pPr>
      <w:r>
        <w:rPr>
          <w:rFonts w:ascii="Malgun Gothic" w:hAnsi="Malgun Gothic" w:eastAsia="Malgun Gothic"/>
        </w:rPr>
        <w:t>문제 정의는 프로젝트의 설계 선택을 납득시키는 출발점입니다. 단순히 '무엇을 만들었다'가 아니라 '어떤 사용자가 어떤 상황에서 불편했고, 그래서 어떤 데이터와 흐름이 필요했다'라고 말해야 합니다.</w:t>
      </w:r>
    </w:p>
    <w:p>
      <w:pPr>
        <w:spacing w:after="100" w:line="300" w:lineRule="auto"/>
      </w:pPr>
      <w:r>
        <w:rPr>
          <w:rFonts w:ascii="Malgun Gothic" w:hAnsi="Malgun Gothic" w:eastAsia="Malgun Gothic"/>
        </w:rPr>
        <w:t>이 프로젝트를 소개할 때는 사용자 액션 하나가 백엔드, 데이터, 화면 상태, 예외 처리로 어떻게 이어지는지 하나의 시나리오로 묶어 말하는 것이 좋습니다.</w:t>
      </w:r>
    </w:p>
    <w:p>
      <w:r>
        <w:br w:type="page"/>
      </w:r>
    </w:p>
    <w:p>
      <w:pPr>
        <w:pStyle w:val="Heading1"/>
      </w:pPr>
      <w:r>
        <w:rPr>
          <w:rFonts w:ascii="Malgun Gothic" w:hAnsi="Malgun Gothic" w:eastAsia="Malgun Gothic"/>
          <w:b/>
          <w:color w:val="2E74B5"/>
          <w:sz w:val="32"/>
        </w:rPr>
        <w:t>3. 전체 아키텍처 한 장 요약</w:t>
      </w:r>
    </w:p>
    <w:p>
      <w:pPr>
        <w:pStyle w:val="ListBullet"/>
        <w:spacing w:after="60" w:line="288" w:lineRule="auto"/>
      </w:pPr>
      <w:r>
        <w:rPr>
          <w:rFonts w:ascii="Malgun Gothic" w:hAnsi="Malgun Gothic" w:eastAsia="Malgun Gothic"/>
          <w:sz w:val="21"/>
        </w:rPr>
        <w:t>React/Vite/Tailwind 프론트는 포트폴리오, 거래 기록, 시장, 리서치, AI 리포트 화면을 제공합니다.</w:t>
      </w:r>
    </w:p>
    <w:p>
      <w:pPr>
        <w:pStyle w:val="ListBullet"/>
        <w:spacing w:after="60" w:line="288" w:lineRule="auto"/>
      </w:pPr>
      <w:r>
        <w:rPr>
          <w:rFonts w:ascii="Malgun Gothic" w:hAnsi="Malgun Gothic" w:eastAsia="Malgun Gothic"/>
          <w:sz w:val="21"/>
        </w:rPr>
        <w:t>Spring Boot 백엔드는 회원 인증, 거래 원장, 보유 종목, 시세 갱신, 리서치, 코치 메시지 API를 제공합니다.</w:t>
      </w:r>
    </w:p>
    <w:p>
      <w:pPr>
        <w:pStyle w:val="ListBullet"/>
        <w:spacing w:after="60" w:line="288" w:lineRule="auto"/>
      </w:pPr>
      <w:r>
        <w:rPr>
          <w:rFonts w:ascii="Malgun Gothic" w:hAnsi="Malgun Gothic" w:eastAsia="Malgun Gothic"/>
          <w:sz w:val="21"/>
        </w:rPr>
        <w:t>TransactionService가 거래 원장을 저장/수정/삭제할 때마다 포트폴리오를 재계산합니다.</w:t>
      </w:r>
    </w:p>
    <w:p>
      <w:pPr>
        <w:pStyle w:val="ListBullet"/>
        <w:spacing w:after="60" w:line="288" w:lineRule="auto"/>
      </w:pPr>
      <w:r>
        <w:rPr>
          <w:rFonts w:ascii="Malgun Gothic" w:hAnsi="Malgun Gothic" w:eastAsia="Malgun Gothic"/>
          <w:sz w:val="21"/>
        </w:rPr>
        <w:t>MarketDataProvider 인터페이스 뒤에 Yahoo provider와 Demo provider가 있어 외부 API 의존성을 낮춥니다.</w:t>
      </w:r>
    </w:p>
    <w:p>
      <w:pPr>
        <w:pStyle w:val="ListBullet"/>
        <w:spacing w:after="60" w:line="288" w:lineRule="auto"/>
      </w:pPr>
      <w:r>
        <w:rPr>
          <w:rFonts w:ascii="Malgun Gothic" w:hAnsi="Malgun Gothic" w:eastAsia="Malgun Gothic"/>
          <w:sz w:val="21"/>
        </w:rPr>
        <w:t>AI/코치 기능은 투자 조언이 아니라 리스크/체크포인트/학습 질문 생성에 초점을 둡니다.</w:t>
      </w:r>
    </w:p>
    <w:p>
      <w:pPr>
        <w:pStyle w:val="Heading2"/>
      </w:pPr>
      <w:r>
        <w:rPr>
          <w:rFonts w:ascii="Malgun Gothic" w:hAnsi="Malgun Gothic" w:eastAsia="Malgun Gothic"/>
          <w:b/>
          <w:color w:val="2E74B5"/>
          <w:sz w:val="26"/>
        </w:rPr>
        <w:t>흐름도</w:t>
      </w:r>
    </w:p>
    <w:p>
      <w:pPr>
        <w:spacing w:before="80" w:after="120" w:line="252" w:lineRule="auto"/>
        <w:ind w:left="173" w:right="72"/>
        <w:shd w:fill="F3F6FA"/>
      </w:pPr>
      <w:r>
        <w:rPr>
          <w:rFonts w:ascii="Consolas" w:hAnsi="Consolas" w:eastAsia="Consolas"/>
          <w:sz w:val="16"/>
        </w:rPr>
        <w:t>[React Dashboard]</w:t>
        <w:br/>
        <w:t xml:space="preserve">    | Bearer JWT / API calls</w:t>
        <w:br/>
        <w:t xml:space="preserve">    v</w:t>
        <w:br/>
        <w:t>[Spring Boot API]</w:t>
        <w:br/>
        <w:t xml:space="preserve">    | transaction create/update/delete</w:t>
        <w:br/>
        <w:t xml:space="preserve">    v</w:t>
        <w:br/>
        <w:t>[TransactionService] -&gt; rebuild holdings -&gt; [PortfolioSnapshotService]</w:t>
        <w:br/>
        <w:t xml:space="preserve">    |                                  |</w:t>
        <w:br/>
        <w:t xml:space="preserve">    v                                  v</w:t>
        <w:br/>
        <w:t>[InvestmentTransaction]            [Holding / Portfolio]</w:t>
        <w:br/>
        <w:t xml:space="preserve">    |</w:t>
        <w:br/>
        <w:t xml:space="preserve">    v</w:t>
        <w:br/>
        <w:t>[MarketDataProvider: Yahoo or Demo] -&gt; [Stock current price / PricePoint]</w:t>
      </w:r>
    </w:p>
    <w:p>
      <w:pPr>
        <w:pStyle w:val="Heading2"/>
      </w:pPr>
      <w:r>
        <w:rPr>
          <w:rFonts w:ascii="Malgun Gothic" w:hAnsi="Malgun Gothic" w:eastAsia="Malgun Gothic"/>
          <w:b/>
          <w:color w:val="2E74B5"/>
          <w:sz w:val="26"/>
        </w:rPr>
        <w:t>설명 순서</w:t>
      </w:r>
    </w:p>
    <w:p>
      <w:pPr>
        <w:pStyle w:val="ListNumber"/>
        <w:spacing w:after="60" w:line="288" w:lineRule="auto"/>
      </w:pPr>
      <w:r>
        <w:rPr>
          <w:rFonts w:ascii="Malgun Gothic" w:hAnsi="Malgun Gothic" w:eastAsia="Malgun Gothic"/>
          <w:sz w:val="21"/>
        </w:rPr>
        <w:t>클라이언트가 어떤 사용자 액션을 받는지 설명합니다.</w:t>
      </w:r>
    </w:p>
    <w:p>
      <w:pPr>
        <w:pStyle w:val="ListNumber"/>
        <w:spacing w:after="60" w:line="288" w:lineRule="auto"/>
      </w:pPr>
      <w:r>
        <w:rPr>
          <w:rFonts w:ascii="Malgun Gothic" w:hAnsi="Malgun Gothic" w:eastAsia="Malgun Gothic"/>
          <w:sz w:val="21"/>
        </w:rPr>
        <w:t>API 또는 실시간 채널로 어떤 데이터가 이동하는지 설명합니다.</w:t>
      </w:r>
    </w:p>
    <w:p>
      <w:pPr>
        <w:pStyle w:val="ListNumber"/>
        <w:spacing w:after="60" w:line="288" w:lineRule="auto"/>
      </w:pPr>
      <w:r>
        <w:rPr>
          <w:rFonts w:ascii="Malgun Gothic" w:hAnsi="Malgun Gothic" w:eastAsia="Malgun Gothic"/>
          <w:sz w:val="21"/>
        </w:rPr>
        <w:t>백엔드 서비스가 어떤 도메인 객체를 변경하거나 조회하는지 설명합니다.</w:t>
      </w:r>
    </w:p>
    <w:p>
      <w:pPr>
        <w:pStyle w:val="ListNumber"/>
        <w:spacing w:after="60" w:line="288" w:lineRule="auto"/>
      </w:pPr>
      <w:r>
        <w:rPr>
          <w:rFonts w:ascii="Malgun Gothic" w:hAnsi="Malgun Gothic" w:eastAsia="Malgun Gothic"/>
          <w:sz w:val="21"/>
        </w:rPr>
        <w:t>실패했을 때 fallback 또는 오류 처리가 어디에 있는지 설명합니다.</w:t>
      </w:r>
    </w:p>
    <w:p>
      <w:r>
        <w:br w:type="page"/>
      </w:r>
    </w:p>
    <w:p>
      <w:pPr>
        <w:pStyle w:val="Heading1"/>
      </w:pPr>
      <w:r>
        <w:rPr>
          <w:rFonts w:ascii="Malgun Gothic" w:hAnsi="Malgun Gothic" w:eastAsia="Malgun Gothic"/>
          <w:b/>
          <w:color w:val="2E74B5"/>
          <w:sz w:val="32"/>
        </w:rPr>
        <w:t>4. 저장소 구조와 읽는 순서</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폴더/파일</w:t>
            </w:r>
          </w:p>
        </w:tc>
        <w:tc>
          <w:tcPr>
            <w:tcW w:type="dxa" w:w="4824"/>
            <w:shd w:fill="E8EEF5"/>
            <w:vAlign w:val="top"/>
          </w:tcPr>
          <w:p>
            <w:r/>
            <w:r>
              <w:rPr>
                <w:rFonts w:ascii="Malgun Gothic" w:hAnsi="Malgun Gothic" w:eastAsia="Malgun Gothic"/>
                <w:b/>
                <w:sz w:val="19"/>
              </w:rPr>
              <w:t>역할</w:t>
            </w:r>
          </w:p>
        </w:tc>
      </w:tr>
      <w:tr>
        <w:tc>
          <w:tcPr>
            <w:tcW w:type="dxa" w:w="4824"/>
            <w:vAlign w:val="top"/>
          </w:tcPr>
          <w:p>
            <w:r/>
            <w:r>
              <w:rPr>
                <w:rFonts w:ascii="Malgun Gothic" w:hAnsi="Malgun Gothic" w:eastAsia="Malgun Gothic"/>
                <w:b w:val="0"/>
                <w:sz w:val="19"/>
              </w:rPr>
              <w:t>backend</w:t>
            </w:r>
          </w:p>
        </w:tc>
        <w:tc>
          <w:tcPr>
            <w:tcW w:type="dxa" w:w="4824"/>
            <w:vAlign w:val="top"/>
          </w:tcPr>
          <w:p>
            <w:r/>
            <w:r>
              <w:rPr>
                <w:rFonts w:ascii="Malgun Gothic" w:hAnsi="Malgun Gothic" w:eastAsia="Malgun Gothic"/>
                <w:b w:val="0"/>
                <w:sz w:val="19"/>
              </w:rPr>
              <w:t>Spring Boot API. auth, transaction, portfolio, marketdata, research, coach, ai 패키지로 나뉩니다.</w:t>
            </w:r>
          </w:p>
        </w:tc>
      </w:tr>
      <w:tr>
        <w:tc>
          <w:tcPr>
            <w:tcW w:type="dxa" w:w="4824"/>
            <w:vAlign w:val="top"/>
          </w:tcPr>
          <w:p>
            <w:r/>
            <w:r>
              <w:rPr>
                <w:rFonts w:ascii="Malgun Gothic" w:hAnsi="Malgun Gothic" w:eastAsia="Malgun Gothic"/>
                <w:b w:val="0"/>
                <w:sz w:val="19"/>
              </w:rPr>
              <w:t>frontend</w:t>
            </w:r>
          </w:p>
        </w:tc>
        <w:tc>
          <w:tcPr>
            <w:tcW w:type="dxa" w:w="4824"/>
            <w:vAlign w:val="top"/>
          </w:tcPr>
          <w:p>
            <w:r/>
            <w:r>
              <w:rPr>
                <w:rFonts w:ascii="Malgun Gothic" w:hAnsi="Malgun Gothic" w:eastAsia="Malgun Gothic"/>
                <w:b w:val="0"/>
                <w:sz w:val="19"/>
              </w:rPr>
              <w:t>React 19 + TypeScript + Vite. API 모듈, 인증 컨텍스트, 페이지, 차트/초보자 컴포넌트가 있습니다.</w:t>
            </w:r>
          </w:p>
        </w:tc>
      </w:tr>
      <w:tr>
        <w:tc>
          <w:tcPr>
            <w:tcW w:type="dxa" w:w="4824"/>
            <w:vAlign w:val="top"/>
          </w:tcPr>
          <w:p>
            <w:r/>
            <w:r>
              <w:rPr>
                <w:rFonts w:ascii="Malgun Gothic" w:hAnsi="Malgun Gothic" w:eastAsia="Malgun Gothic"/>
                <w:b w:val="0"/>
                <w:sz w:val="19"/>
              </w:rPr>
              <w:t>docker-compose.yml</w:t>
            </w:r>
          </w:p>
        </w:tc>
        <w:tc>
          <w:tcPr>
            <w:tcW w:type="dxa" w:w="4824"/>
            <w:vAlign w:val="top"/>
          </w:tcPr>
          <w:p>
            <w:r/>
            <w:r>
              <w:rPr>
                <w:rFonts w:ascii="Malgun Gothic" w:hAnsi="Malgun Gothic" w:eastAsia="Malgun Gothic"/>
                <w:b w:val="0"/>
                <w:sz w:val="19"/>
              </w:rPr>
              <w:t>DB 등 로컬 실행 환경을 구성하기 위한 파일입니다.</w:t>
            </w:r>
          </w:p>
        </w:tc>
      </w:tr>
      <w:tr>
        <w:tc>
          <w:tcPr>
            <w:tcW w:type="dxa" w:w="4824"/>
            <w:vAlign w:val="top"/>
          </w:tcPr>
          <w:p>
            <w:r/>
            <w:r>
              <w:rPr>
                <w:rFonts w:ascii="Malgun Gothic" w:hAnsi="Malgun Gothic" w:eastAsia="Malgun Gothic"/>
                <w:b w:val="0"/>
                <w:sz w:val="19"/>
              </w:rPr>
              <w:t>README.md</w:t>
            </w:r>
          </w:p>
        </w:tc>
        <w:tc>
          <w:tcPr>
            <w:tcW w:type="dxa" w:w="4824"/>
            <w:vAlign w:val="top"/>
          </w:tcPr>
          <w:p>
            <w:r/>
            <w:r>
              <w:rPr>
                <w:rFonts w:ascii="Malgun Gothic" w:hAnsi="Malgun Gothic" w:eastAsia="Malgun Gothic"/>
                <w:b w:val="0"/>
                <w:sz w:val="19"/>
              </w:rPr>
              <w:t>서비스 목표, 주의사항, 실행 방법이 정리되어 있습니다.</w:t>
            </w:r>
          </w:p>
        </w:tc>
      </w:tr>
    </w:tbl>
    <w:p/>
    <w:p>
      <w:pPr>
        <w:pStyle w:val="Heading2"/>
      </w:pPr>
      <w:r>
        <w:rPr>
          <w:rFonts w:ascii="Malgun Gothic" w:hAnsi="Malgun Gothic" w:eastAsia="Malgun Gothic"/>
          <w:b/>
          <w:color w:val="2E74B5"/>
          <w:sz w:val="26"/>
        </w:rPr>
        <w:t>코드를 처음 읽는 순서</w:t>
      </w:r>
    </w:p>
    <w:p>
      <w:pPr>
        <w:pStyle w:val="ListNumber"/>
        <w:spacing w:after="60" w:line="288" w:lineRule="auto"/>
      </w:pPr>
      <w:r>
        <w:rPr>
          <w:rFonts w:ascii="Malgun Gothic" w:hAnsi="Malgun Gothic" w:eastAsia="Malgun Gothic"/>
          <w:sz w:val="21"/>
        </w:rPr>
        <w:t>README와 빌드 파일을 먼저 보고 실행 단위와 의존성을 파악합니다.</w:t>
      </w:r>
    </w:p>
    <w:p>
      <w:pPr>
        <w:pStyle w:val="ListNumber"/>
        <w:spacing w:after="60" w:line="288" w:lineRule="auto"/>
      </w:pPr>
      <w:r>
        <w:rPr>
          <w:rFonts w:ascii="Malgun Gothic" w:hAnsi="Malgun Gothic" w:eastAsia="Malgun Gothic"/>
          <w:sz w:val="21"/>
        </w:rPr>
        <w:t>라우터/컨트롤러에서 외부 API 표면을 확인합니다.</w:t>
      </w:r>
    </w:p>
    <w:p>
      <w:pPr>
        <w:pStyle w:val="ListNumber"/>
        <w:spacing w:after="60" w:line="288" w:lineRule="auto"/>
      </w:pPr>
      <w:r>
        <w:rPr>
          <w:rFonts w:ascii="Malgun Gothic" w:hAnsi="Malgun Gothic" w:eastAsia="Malgun Gothic"/>
          <w:sz w:val="21"/>
        </w:rPr>
        <w:t>서비스 계층에서 핵심 비즈니스 규칙과 트랜잭션 경계를 읽습니다.</w:t>
      </w:r>
    </w:p>
    <w:p>
      <w:pPr>
        <w:pStyle w:val="ListNumber"/>
        <w:spacing w:after="60" w:line="288" w:lineRule="auto"/>
      </w:pPr>
      <w:r>
        <w:rPr>
          <w:rFonts w:ascii="Malgun Gothic" w:hAnsi="Malgun Gothic" w:eastAsia="Malgun Gothic"/>
          <w:sz w:val="21"/>
        </w:rPr>
        <w:t>프론트 API 모듈과 화면 컴포넌트가 응답을 어떻게 소비하는지 확인합니다.</w:t>
      </w:r>
    </w:p>
    <w:p>
      <w:pPr>
        <w:pStyle w:val="ListNumber"/>
        <w:spacing w:after="60" w:line="288" w:lineRule="auto"/>
      </w:pPr>
      <w:r>
        <w:rPr>
          <w:rFonts w:ascii="Malgun Gothic" w:hAnsi="Malgun Gothic" w:eastAsia="Malgun Gothic"/>
          <w:sz w:val="21"/>
        </w:rPr>
        <w:t>마지막으로 인증, 예외, 외부 연동, 테스트를 보며 운영 리스크를 찾습니다.</w:t>
      </w:r>
    </w:p>
    <w:p>
      <w:r>
        <w:br w:type="page"/>
      </w:r>
    </w:p>
    <w:p>
      <w:pPr>
        <w:pStyle w:val="Heading1"/>
      </w:pPr>
      <w:r>
        <w:rPr>
          <w:rFonts w:ascii="Malgun Gothic" w:hAnsi="Malgun Gothic" w:eastAsia="Malgun Gothic"/>
          <w:b/>
          <w:color w:val="2E74B5"/>
          <w:sz w:val="32"/>
        </w:rPr>
        <w:t>5. 기술 스택과 선택 이유</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영역</w:t>
            </w:r>
          </w:p>
        </w:tc>
        <w:tc>
          <w:tcPr>
            <w:tcW w:type="dxa" w:w="4824"/>
            <w:shd w:fill="E8EEF5"/>
            <w:vAlign w:val="top"/>
          </w:tcPr>
          <w:p>
            <w:r/>
            <w:r>
              <w:rPr>
                <w:rFonts w:ascii="Malgun Gothic" w:hAnsi="Malgun Gothic" w:eastAsia="Malgun Gothic"/>
                <w:b/>
                <w:sz w:val="19"/>
              </w:rPr>
              <w:t>사용 기술 / 의미</w:t>
            </w:r>
          </w:p>
        </w:tc>
      </w:tr>
      <w:tr>
        <w:tc>
          <w:tcPr>
            <w:tcW w:type="dxa" w:w="4824"/>
            <w:vAlign w:val="top"/>
          </w:tcPr>
          <w:p>
            <w:r/>
            <w:r>
              <w:rPr>
                <w:rFonts w:ascii="Malgun Gothic" w:hAnsi="Malgun Gothic" w:eastAsia="Malgun Gothic"/>
                <w:b w:val="0"/>
                <w:sz w:val="19"/>
              </w:rPr>
              <w:t>Frontend</w:t>
            </w:r>
          </w:p>
        </w:tc>
        <w:tc>
          <w:tcPr>
            <w:tcW w:type="dxa" w:w="4824"/>
            <w:vAlign w:val="top"/>
          </w:tcPr>
          <w:p>
            <w:r/>
            <w:r>
              <w:rPr>
                <w:rFonts w:ascii="Malgun Gothic" w:hAnsi="Malgun Gothic" w:eastAsia="Malgun Gothic"/>
                <w:b w:val="0"/>
                <w:sz w:val="19"/>
              </w:rPr>
              <w:t>React 19, TypeScript, Vite 8, Tailwind 4, React Router, Axios, Recharts, lucide-react</w:t>
            </w:r>
          </w:p>
        </w:tc>
      </w:tr>
      <w:tr>
        <w:tc>
          <w:tcPr>
            <w:tcW w:type="dxa" w:w="4824"/>
            <w:vAlign w:val="top"/>
          </w:tcPr>
          <w:p>
            <w:r/>
            <w:r>
              <w:rPr>
                <w:rFonts w:ascii="Malgun Gothic" w:hAnsi="Malgun Gothic" w:eastAsia="Malgun Gothic"/>
                <w:b w:val="0"/>
                <w:sz w:val="19"/>
              </w:rPr>
              <w:t>Backend</w:t>
            </w:r>
          </w:p>
        </w:tc>
        <w:tc>
          <w:tcPr>
            <w:tcW w:type="dxa" w:w="4824"/>
            <w:vAlign w:val="top"/>
          </w:tcPr>
          <w:p>
            <w:r/>
            <w:r>
              <w:rPr>
                <w:rFonts w:ascii="Malgun Gothic" w:hAnsi="Malgun Gothic" w:eastAsia="Malgun Gothic"/>
                <w:b w:val="0"/>
                <w:sz w:val="19"/>
              </w:rPr>
              <w:t>Java 17, Spring Boot 4.0.6, Spring WebMVC, JPA, Security, Validation, Lombok</w:t>
            </w:r>
          </w:p>
        </w:tc>
      </w:tr>
      <w:tr>
        <w:tc>
          <w:tcPr>
            <w:tcW w:type="dxa" w:w="4824"/>
            <w:vAlign w:val="top"/>
          </w:tcPr>
          <w:p>
            <w:r/>
            <w:r>
              <w:rPr>
                <w:rFonts w:ascii="Malgun Gothic" w:hAnsi="Malgun Gothic" w:eastAsia="Malgun Gothic"/>
                <w:b w:val="0"/>
                <w:sz w:val="19"/>
              </w:rPr>
              <w:t>Data</w:t>
            </w:r>
          </w:p>
        </w:tc>
        <w:tc>
          <w:tcPr>
            <w:tcW w:type="dxa" w:w="4824"/>
            <w:vAlign w:val="top"/>
          </w:tcPr>
          <w:p>
            <w:r/>
            <w:r>
              <w:rPr>
                <w:rFonts w:ascii="Malgun Gothic" w:hAnsi="Malgun Gothic" w:eastAsia="Malgun Gothic"/>
                <w:b w:val="0"/>
                <w:sz w:val="19"/>
              </w:rPr>
              <w:t>H2 기본, MySQL profile, JPA entity/repository</w:t>
            </w:r>
          </w:p>
        </w:tc>
      </w:tr>
      <w:tr>
        <w:tc>
          <w:tcPr>
            <w:tcW w:type="dxa" w:w="4824"/>
            <w:vAlign w:val="top"/>
          </w:tcPr>
          <w:p>
            <w:r/>
            <w:r>
              <w:rPr>
                <w:rFonts w:ascii="Malgun Gothic" w:hAnsi="Malgun Gothic" w:eastAsia="Malgun Gothic"/>
                <w:b w:val="0"/>
                <w:sz w:val="19"/>
              </w:rPr>
              <w:t>Market Data</w:t>
            </w:r>
          </w:p>
        </w:tc>
        <w:tc>
          <w:tcPr>
            <w:tcW w:type="dxa" w:w="4824"/>
            <w:vAlign w:val="top"/>
          </w:tcPr>
          <w:p>
            <w:r/>
            <w:r>
              <w:rPr>
                <w:rFonts w:ascii="Malgun Gothic" w:hAnsi="Malgun Gothic" w:eastAsia="Malgun Gothic"/>
                <w:b w:val="0"/>
                <w:sz w:val="19"/>
              </w:rPr>
              <w:t>Provider abstraction, Yahoo Finance chart API, deterministic Demo fallback</w:t>
            </w:r>
          </w:p>
        </w:tc>
      </w:tr>
      <w:tr>
        <w:tc>
          <w:tcPr>
            <w:tcW w:type="dxa" w:w="4824"/>
            <w:vAlign w:val="top"/>
          </w:tcPr>
          <w:p>
            <w:r/>
            <w:r>
              <w:rPr>
                <w:rFonts w:ascii="Malgun Gothic" w:hAnsi="Malgun Gothic" w:eastAsia="Malgun Gothic"/>
                <w:b w:val="0"/>
                <w:sz w:val="19"/>
              </w:rPr>
              <w:t>Auth</w:t>
            </w:r>
          </w:p>
        </w:tc>
        <w:tc>
          <w:tcPr>
            <w:tcW w:type="dxa" w:w="4824"/>
            <w:vAlign w:val="top"/>
          </w:tcPr>
          <w:p>
            <w:r/>
            <w:r>
              <w:rPr>
                <w:rFonts w:ascii="Malgun Gothic" w:hAnsi="Malgun Gothic" w:eastAsia="Malgun Gothic"/>
                <w:b w:val="0"/>
                <w:sz w:val="19"/>
              </w:rPr>
              <w:t>직접 구현한 HS256 JWT provider와 Spring Security filter</w:t>
            </w:r>
          </w:p>
        </w:tc>
      </w:tr>
    </w:tbl>
    <w:p/>
    <w:p>
      <w:pPr>
        <w:pStyle w:val="Heading2"/>
      </w:pPr>
      <w:r>
        <w:rPr>
          <w:rFonts w:ascii="Malgun Gothic" w:hAnsi="Malgun Gothic" w:eastAsia="Malgun Gothic"/>
          <w:b/>
          <w:color w:val="2E74B5"/>
          <w:sz w:val="26"/>
        </w:rPr>
        <w:t>면접에서 말할 방식</w:t>
      </w:r>
    </w:p>
    <w:p>
      <w:pPr>
        <w:spacing w:after="100" w:line="300" w:lineRule="auto"/>
      </w:pPr>
      <w:r>
        <w:rPr>
          <w:rFonts w:ascii="Malgun Gothic" w:hAnsi="Malgun Gothic" w:eastAsia="Malgun Gothic"/>
        </w:rPr>
        <w:t>기술 스택은 이름을 나열하는 것보다 '이 기술이 이 프로젝트의 어떤 문제를 해결했는가'로 설명해야 합니다. 예를 들어 인증은 보안 상태 유지, SSE/Socket은 실시간 UX, provider abstraction은 외부 API 실패 대응처럼 연결합니다.</w:t>
      </w:r>
    </w:p>
    <w:p>
      <w:pPr>
        <w:spacing w:after="100" w:line="300" w:lineRule="auto"/>
      </w:pPr>
      <w:r>
        <w:rPr>
          <w:rFonts w:ascii="Malgun Gothic" w:hAnsi="Malgun Gothic" w:eastAsia="Malgun Gothic"/>
        </w:rPr>
        <w:t>모르는 세부 버전 질문을 받으면 버전 번호를 외우는 것보다 주요 API와 설계 이유를 중심으로 답변하는 편이 안정적입니다.</w:t>
      </w:r>
    </w:p>
    <w:p>
      <w:r>
        <w:br w:type="page"/>
      </w:r>
    </w:p>
    <w:p>
      <w:pPr>
        <w:pStyle w:val="Heading1"/>
      </w:pPr>
      <w:r>
        <w:rPr>
          <w:rFonts w:ascii="Malgun Gothic" w:hAnsi="Malgun Gothic" w:eastAsia="Malgun Gothic"/>
          <w:b/>
          <w:color w:val="2E74B5"/>
          <w:sz w:val="32"/>
        </w:rPr>
        <w:t>6. 도메인 모델과 책임 분리</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도메인/개념</w:t>
            </w:r>
          </w:p>
        </w:tc>
        <w:tc>
          <w:tcPr>
            <w:tcW w:type="dxa" w:w="4824"/>
            <w:shd w:fill="E8EEF5"/>
            <w:vAlign w:val="top"/>
          </w:tcPr>
          <w:p>
            <w:r/>
            <w:r>
              <w:rPr>
                <w:rFonts w:ascii="Malgun Gothic" w:hAnsi="Malgun Gothic" w:eastAsia="Malgun Gothic"/>
                <w:b/>
                <w:sz w:val="19"/>
              </w:rPr>
              <w:t>역할</w:t>
            </w:r>
          </w:p>
        </w:tc>
      </w:tr>
      <w:tr>
        <w:tc>
          <w:tcPr>
            <w:tcW w:type="dxa" w:w="4824"/>
            <w:vAlign w:val="top"/>
          </w:tcPr>
          <w:p>
            <w:r/>
            <w:r>
              <w:rPr>
                <w:rFonts w:ascii="Malgun Gothic" w:hAnsi="Malgun Gothic" w:eastAsia="Malgun Gothic"/>
                <w:b w:val="0"/>
                <w:sz w:val="19"/>
              </w:rPr>
              <w:t>InvestmentTransaction</w:t>
            </w:r>
          </w:p>
        </w:tc>
        <w:tc>
          <w:tcPr>
            <w:tcW w:type="dxa" w:w="4824"/>
            <w:vAlign w:val="top"/>
          </w:tcPr>
          <w:p>
            <w:r/>
            <w:r>
              <w:rPr>
                <w:rFonts w:ascii="Malgun Gothic" w:hAnsi="Malgun Gothic" w:eastAsia="Malgun Gothic"/>
                <w:b w:val="0"/>
                <w:sz w:val="19"/>
              </w:rPr>
              <w:t>사용자 입력 거래 원장. BUY/SELL/DIVIDEND/DEPOSIT/WITHDRAWAL을 포함합니다.</w:t>
            </w:r>
          </w:p>
        </w:tc>
      </w:tr>
      <w:tr>
        <w:tc>
          <w:tcPr>
            <w:tcW w:type="dxa" w:w="4824"/>
            <w:vAlign w:val="top"/>
          </w:tcPr>
          <w:p>
            <w:r/>
            <w:r>
              <w:rPr>
                <w:rFonts w:ascii="Malgun Gothic" w:hAnsi="Malgun Gothic" w:eastAsia="Malgun Gothic"/>
                <w:b w:val="0"/>
                <w:sz w:val="19"/>
              </w:rPr>
              <w:t>Portfolio</w:t>
            </w:r>
          </w:p>
        </w:tc>
        <w:tc>
          <w:tcPr>
            <w:tcW w:type="dxa" w:w="4824"/>
            <w:vAlign w:val="top"/>
          </w:tcPr>
          <w:p>
            <w:r/>
            <w:r>
              <w:rPr>
                <w:rFonts w:ascii="Malgun Gothic" w:hAnsi="Malgun Gothic" w:eastAsia="Malgun Gothic"/>
                <w:b w:val="0"/>
                <w:sz w:val="19"/>
              </w:rPr>
              <w:t>현금, 총자산, 평가금액, 총손익을 가진 집계 루트입니다.</w:t>
            </w:r>
          </w:p>
        </w:tc>
      </w:tr>
      <w:tr>
        <w:tc>
          <w:tcPr>
            <w:tcW w:type="dxa" w:w="4824"/>
            <w:vAlign w:val="top"/>
          </w:tcPr>
          <w:p>
            <w:r/>
            <w:r>
              <w:rPr>
                <w:rFonts w:ascii="Malgun Gothic" w:hAnsi="Malgun Gothic" w:eastAsia="Malgun Gothic"/>
                <w:b w:val="0"/>
                <w:sz w:val="19"/>
              </w:rPr>
              <w:t>Holding</w:t>
            </w:r>
          </w:p>
        </w:tc>
        <w:tc>
          <w:tcPr>
            <w:tcW w:type="dxa" w:w="4824"/>
            <w:vAlign w:val="top"/>
          </w:tcPr>
          <w:p>
            <w:r/>
            <w:r>
              <w:rPr>
                <w:rFonts w:ascii="Malgun Gothic" w:hAnsi="Malgun Gothic" w:eastAsia="Malgun Gothic"/>
                <w:b w:val="0"/>
                <w:sz w:val="19"/>
              </w:rPr>
              <w:t>종목별 수량, 평균단가, 현재가, 평가금액, 비중을 가집니다.</w:t>
            </w:r>
          </w:p>
        </w:tc>
      </w:tr>
      <w:tr>
        <w:tc>
          <w:tcPr>
            <w:tcW w:type="dxa" w:w="4824"/>
            <w:vAlign w:val="top"/>
          </w:tcPr>
          <w:p>
            <w:r/>
            <w:r>
              <w:rPr>
                <w:rFonts w:ascii="Malgun Gothic" w:hAnsi="Malgun Gothic" w:eastAsia="Malgun Gothic"/>
                <w:b w:val="0"/>
                <w:sz w:val="19"/>
              </w:rPr>
              <w:t>Stock</w:t>
            </w:r>
          </w:p>
        </w:tc>
        <w:tc>
          <w:tcPr>
            <w:tcW w:type="dxa" w:w="4824"/>
            <w:vAlign w:val="top"/>
          </w:tcPr>
          <w:p>
            <w:r/>
            <w:r>
              <w:rPr>
                <w:rFonts w:ascii="Malgun Gothic" w:hAnsi="Malgun Gothic" w:eastAsia="Malgun Gothic"/>
                <w:b w:val="0"/>
                <w:sz w:val="19"/>
              </w:rPr>
              <w:t>종목 마스터와 현재가, 섹터, 시가총액 정보를 가집니다.</w:t>
            </w:r>
          </w:p>
        </w:tc>
      </w:tr>
      <w:tr>
        <w:tc>
          <w:tcPr>
            <w:tcW w:type="dxa" w:w="4824"/>
            <w:vAlign w:val="top"/>
          </w:tcPr>
          <w:p>
            <w:r/>
            <w:r>
              <w:rPr>
                <w:rFonts w:ascii="Malgun Gothic" w:hAnsi="Malgun Gothic" w:eastAsia="Malgun Gothic"/>
                <w:b w:val="0"/>
                <w:sz w:val="19"/>
              </w:rPr>
              <w:t>MarketDataProvider</w:t>
            </w:r>
          </w:p>
        </w:tc>
        <w:tc>
          <w:tcPr>
            <w:tcW w:type="dxa" w:w="4824"/>
            <w:vAlign w:val="top"/>
          </w:tcPr>
          <w:p>
            <w:r/>
            <w:r>
              <w:rPr>
                <w:rFonts w:ascii="Malgun Gothic" w:hAnsi="Malgun Gothic" w:eastAsia="Malgun Gothic"/>
                <w:b w:val="0"/>
                <w:sz w:val="19"/>
              </w:rPr>
              <w:t>시세 공급자를 교체할 수 있는 인터페이스입니다.</w:t>
            </w:r>
          </w:p>
        </w:tc>
      </w:tr>
      <w:tr>
        <w:tc>
          <w:tcPr>
            <w:tcW w:type="dxa" w:w="4824"/>
            <w:vAlign w:val="top"/>
          </w:tcPr>
          <w:p>
            <w:r/>
            <w:r>
              <w:rPr>
                <w:rFonts w:ascii="Malgun Gothic" w:hAnsi="Malgun Gothic" w:eastAsia="Malgun Gothic"/>
                <w:b w:val="0"/>
                <w:sz w:val="19"/>
              </w:rPr>
              <w:t>RiskAlert</w:t>
            </w:r>
          </w:p>
        </w:tc>
        <w:tc>
          <w:tcPr>
            <w:tcW w:type="dxa" w:w="4824"/>
            <w:vAlign w:val="top"/>
          </w:tcPr>
          <w:p>
            <w:r/>
            <w:r>
              <w:rPr>
                <w:rFonts w:ascii="Malgun Gothic" w:hAnsi="Malgun Gothic" w:eastAsia="Malgun Gothic"/>
                <w:b w:val="0"/>
                <w:sz w:val="19"/>
              </w:rPr>
              <w:t>집중 비중, 손실/수익 종목 수, 최근 매수 증가 같은 점검 메시지입니다.</w:t>
            </w:r>
          </w:p>
        </w:tc>
      </w:tr>
    </w:tbl>
    <w:p/>
    <w:p>
      <w:pPr>
        <w:pStyle w:val="Heading2"/>
      </w:pPr>
      <w:r>
        <w:rPr>
          <w:rFonts w:ascii="Malgun Gothic" w:hAnsi="Malgun Gothic" w:eastAsia="Malgun Gothic"/>
          <w:b/>
          <w:color w:val="2E74B5"/>
          <w:sz w:val="26"/>
        </w:rPr>
        <w:t>책임 분리 원칙</w:t>
      </w:r>
    </w:p>
    <w:p>
      <w:pPr>
        <w:pStyle w:val="ListBullet"/>
        <w:spacing w:after="60" w:line="288" w:lineRule="auto"/>
      </w:pPr>
      <w:r>
        <w:rPr>
          <w:rFonts w:ascii="Malgun Gothic" w:hAnsi="Malgun Gothic" w:eastAsia="Malgun Gothic"/>
          <w:sz w:val="21"/>
        </w:rPr>
        <w:t>컨트롤러는 요청/응답 변환과 상태 코드에 집중합니다.</w:t>
      </w:r>
    </w:p>
    <w:p>
      <w:pPr>
        <w:pStyle w:val="ListBullet"/>
        <w:spacing w:after="60" w:line="288" w:lineRule="auto"/>
      </w:pPr>
      <w:r>
        <w:rPr>
          <w:rFonts w:ascii="Malgun Gothic" w:hAnsi="Malgun Gothic" w:eastAsia="Malgun Gothic"/>
          <w:sz w:val="21"/>
        </w:rPr>
        <w:t>서비스는 비즈니스 규칙과 여러 저장소 호출의 순서를 책임집니다.</w:t>
      </w:r>
    </w:p>
    <w:p>
      <w:pPr>
        <w:pStyle w:val="ListBullet"/>
        <w:spacing w:after="60" w:line="288" w:lineRule="auto"/>
      </w:pPr>
      <w:r>
        <w:rPr>
          <w:rFonts w:ascii="Malgun Gothic" w:hAnsi="Malgun Gothic" w:eastAsia="Malgun Gothic"/>
          <w:sz w:val="21"/>
        </w:rPr>
        <w:t>모델/엔티티는 데이터 형태와 최소한의 상태 변경 메서드를 가집니다.</w:t>
      </w:r>
    </w:p>
    <w:p>
      <w:pPr>
        <w:pStyle w:val="ListBullet"/>
        <w:spacing w:after="60" w:line="288" w:lineRule="auto"/>
      </w:pPr>
      <w:r>
        <w:rPr>
          <w:rFonts w:ascii="Malgun Gothic" w:hAnsi="Malgun Gothic" w:eastAsia="Malgun Gothic"/>
          <w:sz w:val="21"/>
        </w:rPr>
        <w:t>프론트 API 모듈은 HTTP 세부 사항을 감추고 화면은 사용자 흐름에 집중합니다.</w:t>
      </w:r>
    </w:p>
    <w:p>
      <w:r>
        <w:br w:type="page"/>
      </w:r>
    </w:p>
    <w:p>
      <w:pPr>
        <w:pStyle w:val="Heading1"/>
      </w:pPr>
      <w:r>
        <w:rPr>
          <w:rFonts w:ascii="Malgun Gothic" w:hAnsi="Malgun Gothic" w:eastAsia="Malgun Gothic"/>
          <w:b/>
          <w:color w:val="2E74B5"/>
          <w:sz w:val="32"/>
        </w:rPr>
        <w:t>7. 핵심 흐름 1: 거래 기록 저장과 포트폴리오 재계산</w:t>
      </w:r>
    </w:p>
    <w:p>
      <w:pPr>
        <w:pStyle w:val="ListNumber"/>
        <w:spacing w:after="60" w:line="288" w:lineRule="auto"/>
      </w:pPr>
      <w:r>
        <w:rPr>
          <w:rFonts w:ascii="Malgun Gothic" w:hAnsi="Malgun Gothic" w:eastAsia="Malgun Gothic"/>
          <w:sz w:val="21"/>
        </w:rPr>
        <w:t>사용자가 거래 유형, 종목, 수량, 가격, 수수료, 세금, 이유, 태그를 입력합니다.</w:t>
      </w:r>
    </w:p>
    <w:p>
      <w:pPr>
        <w:pStyle w:val="ListNumber"/>
        <w:spacing w:after="60" w:line="288" w:lineRule="auto"/>
      </w:pPr>
      <w:r>
        <w:rPr>
          <w:rFonts w:ascii="Malgun Gothic" w:hAnsi="Malgun Gothic" w:eastAsia="Malgun Gothic"/>
          <w:sz w:val="21"/>
        </w:rPr>
        <w:t>TransactionService.create가 현재 회원 ID와 종목을 확인하고 InvestmentTransaction을 저장합니다.</w:t>
      </w:r>
    </w:p>
    <w:p>
      <w:pPr>
        <w:pStyle w:val="ListNumber"/>
        <w:spacing w:after="60" w:line="288" w:lineRule="auto"/>
      </w:pPr>
      <w:r>
        <w:rPr>
          <w:rFonts w:ascii="Malgun Gothic" w:hAnsi="Malgun Gothic" w:eastAsia="Malgun Gothic"/>
          <w:sz w:val="21"/>
        </w:rPr>
        <w:t>저장 후 rebuildPortfolioFromTransactions가 해당 회원의 보유 종목을 초기화합니다.</w:t>
      </w:r>
    </w:p>
    <w:p>
      <w:pPr>
        <w:pStyle w:val="ListNumber"/>
        <w:spacing w:after="60" w:line="288" w:lineRule="auto"/>
      </w:pPr>
      <w:r>
        <w:rPr>
          <w:rFonts w:ascii="Malgun Gothic" w:hAnsi="Malgun Gothic" w:eastAsia="Malgun Gothic"/>
          <w:sz w:val="21"/>
        </w:rPr>
        <w:t>거래일/생성일 순서대로 원장을 다시 적용해 평균단가, 실현손익, 현금을 계산합니다.</w:t>
      </w:r>
    </w:p>
    <w:p>
      <w:pPr>
        <w:pStyle w:val="ListNumber"/>
        <w:spacing w:after="60" w:line="288" w:lineRule="auto"/>
      </w:pPr>
      <w:r>
        <w:rPr>
          <w:rFonts w:ascii="Malgun Gothic" w:hAnsi="Malgun Gothic" w:eastAsia="Malgun Gothic"/>
          <w:sz w:val="21"/>
        </w:rPr>
        <w:t>PortfolioSnapshotService.refresh가 현재가 기준 평가금액과 비중을 갱신합니다.</w:t>
      </w:r>
    </w:p>
    <w:p>
      <w:pPr>
        <w:pStyle w:val="Heading2"/>
      </w:pPr>
      <w:r>
        <w:rPr>
          <w:rFonts w:ascii="Malgun Gothic" w:hAnsi="Malgun Gothic" w:eastAsia="Malgun Gothic"/>
          <w:b/>
          <w:color w:val="2E74B5"/>
          <w:sz w:val="26"/>
        </w:rPr>
        <w:t>원리</w:t>
      </w:r>
    </w:p>
    <w:p>
      <w:pPr>
        <w:spacing w:after="100" w:line="300" w:lineRule="auto"/>
      </w:pPr>
      <w:r>
        <w:rPr>
          <w:rFonts w:ascii="Malgun Gothic" w:hAnsi="Malgun Gothic" w:eastAsia="Malgun Gothic"/>
        </w:rPr>
        <w:t>이 흐름은 단일 함수 하나보다 여러 레이어의 협업으로 이해해야 합니다. 면접에서는 입력, 검증, 상태 변경, 응답 또는 브로드캐스트, 실패 처리 순서로 말하면 구조가 분명해집니다.</w:t>
      </w:r>
    </w:p>
    <w:p>
      <w:pPr>
        <w:pStyle w:val="Heading2"/>
      </w:pPr>
      <w:r>
        <w:rPr>
          <w:rFonts w:ascii="Malgun Gothic" w:hAnsi="Malgun Gothic" w:eastAsia="Malgun Gothic"/>
          <w:b/>
          <w:color w:val="2E74B5"/>
          <w:sz w:val="26"/>
        </w:rPr>
        <w:t>면접에서 이렇게 말하기</w:t>
      </w:r>
    </w:p>
    <w:p>
      <w:pPr>
        <w:spacing w:after="100" w:line="300" w:lineRule="auto"/>
      </w:pPr>
      <w:r>
        <w:rPr>
          <w:rFonts w:ascii="Malgun Gothic" w:hAnsi="Malgun Gothic" w:eastAsia="Malgun Gothic"/>
        </w:rPr>
        <w:t>원장을 신뢰 가능한 단일 출처로 두고 파생 상태를 재계산하는 구조라고 설명하면 좋습니다.</w:t>
      </w:r>
    </w:p>
    <w:p>
      <w:r>
        <w:br w:type="page"/>
      </w:r>
    </w:p>
    <w:p>
      <w:pPr>
        <w:pStyle w:val="Heading1"/>
      </w:pPr>
      <w:r>
        <w:rPr>
          <w:rFonts w:ascii="Malgun Gothic" w:hAnsi="Malgun Gothic" w:eastAsia="Malgun Gothic"/>
          <w:b/>
          <w:color w:val="2E74B5"/>
          <w:sz w:val="32"/>
        </w:rPr>
        <w:t>8. 핵심 흐름 2: 시세 provider와 fallback</w:t>
      </w:r>
    </w:p>
    <w:p>
      <w:pPr>
        <w:pStyle w:val="ListNumber"/>
        <w:spacing w:after="60" w:line="288" w:lineRule="auto"/>
      </w:pPr>
      <w:r>
        <w:rPr>
          <w:rFonts w:ascii="Malgun Gothic" w:hAnsi="Malgun Gothic" w:eastAsia="Malgun Gothic"/>
          <w:sz w:val="21"/>
        </w:rPr>
        <w:t>MarketDataProvider 인터페이스가 providerName, supportsExternalApi, fetchQuotes를 정의합니다.</w:t>
      </w:r>
    </w:p>
    <w:p>
      <w:pPr>
        <w:pStyle w:val="ListNumber"/>
        <w:spacing w:after="60" w:line="288" w:lineRule="auto"/>
      </w:pPr>
      <w:r>
        <w:rPr>
          <w:rFonts w:ascii="Malgun Gothic" w:hAnsi="Malgun Gothic" w:eastAsia="Malgun Gothic"/>
          <w:sz w:val="21"/>
        </w:rPr>
        <w:t>설정이 yahoo면 YahooFinanceMarketDataProvider가 chart API를 호출합니다.</w:t>
      </w:r>
    </w:p>
    <w:p>
      <w:pPr>
        <w:pStyle w:val="ListNumber"/>
        <w:spacing w:after="60" w:line="288" w:lineRule="auto"/>
      </w:pPr>
      <w:r>
        <w:rPr>
          <w:rFonts w:ascii="Malgun Gothic" w:hAnsi="Malgun Gothic" w:eastAsia="Malgun Gothic"/>
          <w:sz w:val="21"/>
        </w:rPr>
        <w:t>외부 provider가 없으면 ConditionalOnMissingBean으로 DemoMarketDataProvider가 등록됩니다.</w:t>
      </w:r>
    </w:p>
    <w:p>
      <w:pPr>
        <w:pStyle w:val="ListNumber"/>
        <w:spacing w:after="60" w:line="288" w:lineRule="auto"/>
      </w:pPr>
      <w:r>
        <w:rPr>
          <w:rFonts w:ascii="Malgun Gothic" w:hAnsi="Malgun Gothic" w:eastAsia="Malgun Gothic"/>
          <w:sz w:val="21"/>
        </w:rPr>
        <w:t>Demo provider는 시간/심볼 기반 deterministic drift로 화면과 계산을 유지합니다.</w:t>
      </w:r>
    </w:p>
    <w:p>
      <w:pPr>
        <w:pStyle w:val="ListNumber"/>
        <w:spacing w:after="60" w:line="288" w:lineRule="auto"/>
      </w:pPr>
      <w:r>
        <w:rPr>
          <w:rFonts w:ascii="Malgun Gothic" w:hAnsi="Malgun Gothic" w:eastAsia="Malgun Gothic"/>
          <w:sz w:val="21"/>
        </w:rPr>
        <w:t>MarketDataRefreshService가 시세를 갱신하고 PricePoint를 저장합니다.</w:t>
      </w:r>
    </w:p>
    <w:p>
      <w:pPr>
        <w:pStyle w:val="Heading2"/>
      </w:pPr>
      <w:r>
        <w:rPr>
          <w:rFonts w:ascii="Malgun Gothic" w:hAnsi="Malgun Gothic" w:eastAsia="Malgun Gothic"/>
          <w:b/>
          <w:color w:val="2E74B5"/>
          <w:sz w:val="26"/>
        </w:rPr>
        <w:t>원리</w:t>
      </w:r>
    </w:p>
    <w:p>
      <w:pPr>
        <w:spacing w:after="100" w:line="300" w:lineRule="auto"/>
      </w:pPr>
      <w:r>
        <w:rPr>
          <w:rFonts w:ascii="Malgun Gothic" w:hAnsi="Malgun Gothic" w:eastAsia="Malgun Gothic"/>
        </w:rPr>
        <w:t>이 흐름은 단일 함수 하나보다 여러 레이어의 협업으로 이해해야 합니다. 면접에서는 입력, 검증, 상태 변경, 응답 또는 브로드캐스트, 실패 처리 순서로 말하면 구조가 분명해집니다.</w:t>
      </w:r>
    </w:p>
    <w:p>
      <w:pPr>
        <w:pStyle w:val="Heading2"/>
      </w:pPr>
      <w:r>
        <w:rPr>
          <w:rFonts w:ascii="Malgun Gothic" w:hAnsi="Malgun Gothic" w:eastAsia="Malgun Gothic"/>
          <w:b/>
          <w:color w:val="2E74B5"/>
          <w:sz w:val="26"/>
        </w:rPr>
        <w:t>면접에서 이렇게 말하기</w:t>
      </w:r>
    </w:p>
    <w:p>
      <w:pPr>
        <w:spacing w:after="100" w:line="300" w:lineRule="auto"/>
      </w:pPr>
      <w:r>
        <w:rPr>
          <w:rFonts w:ascii="Malgun Gothic" w:hAnsi="Malgun Gothic" w:eastAsia="Malgun Gothic"/>
        </w:rPr>
        <w:t>외부 API가 없어도 개발/시연이 가능한 구조를 만든 것이 핵심입니다.</w:t>
      </w:r>
    </w:p>
    <w:p>
      <w:r>
        <w:br w:type="page"/>
      </w:r>
    </w:p>
    <w:p>
      <w:pPr>
        <w:pStyle w:val="Heading1"/>
      </w:pPr>
      <w:r>
        <w:rPr>
          <w:rFonts w:ascii="Malgun Gothic" w:hAnsi="Malgun Gothic" w:eastAsia="Malgun Gothic"/>
          <w:b/>
          <w:color w:val="2E74B5"/>
          <w:sz w:val="32"/>
        </w:rPr>
        <w:t>9. 핵심 흐름 3: 프론트 데이터 로딩과 mock fallback</w:t>
      </w:r>
    </w:p>
    <w:p>
      <w:pPr>
        <w:pStyle w:val="ListNumber"/>
        <w:spacing w:after="60" w:line="288" w:lineRule="auto"/>
      </w:pPr>
      <w:r>
        <w:rPr>
          <w:rFonts w:ascii="Malgun Gothic" w:hAnsi="Malgun Gothic" w:eastAsia="Malgun Gothic"/>
          <w:sz w:val="21"/>
        </w:rPr>
        <w:t>Axios 인스턴스가 access token을 Authorization 헤더에 붙입니다.</w:t>
      </w:r>
    </w:p>
    <w:p>
      <w:pPr>
        <w:pStyle w:val="ListNumber"/>
        <w:spacing w:after="60" w:line="288" w:lineRule="auto"/>
      </w:pPr>
      <w:r>
        <w:rPr>
          <w:rFonts w:ascii="Malgun Gothic" w:hAnsi="Malgun Gothic" w:eastAsia="Malgun Gothic"/>
          <w:sz w:val="21"/>
        </w:rPr>
        <w:t>401 응답이면 localStorage token/member를 제거하고 auth-expired 이벤트를 발생시킵니다.</w:t>
      </w:r>
    </w:p>
    <w:p>
      <w:pPr>
        <w:pStyle w:val="ListNumber"/>
        <w:spacing w:after="60" w:line="288" w:lineRule="auto"/>
      </w:pPr>
      <w:r>
        <w:rPr>
          <w:rFonts w:ascii="Malgun Gothic" w:hAnsi="Malgun Gothic" w:eastAsia="Malgun Gothic"/>
          <w:sz w:val="21"/>
        </w:rPr>
        <w:t>requestData는 API 실패 시 VITE_ALLOW_MOCK_FALLBACK 설정에 따라 mock 데이터를 반환합니다.</w:t>
      </w:r>
    </w:p>
    <w:p>
      <w:pPr>
        <w:pStyle w:val="ListNumber"/>
        <w:spacing w:after="60" w:line="288" w:lineRule="auto"/>
      </w:pPr>
      <w:r>
        <w:rPr>
          <w:rFonts w:ascii="Malgun Gothic" w:hAnsi="Malgun Gothic" w:eastAsia="Malgun Gothic"/>
          <w:sz w:val="21"/>
        </w:rPr>
        <w:t>useAsyncData는 mock fallback이 꺼져 있으면 빈 런타임 값을 먼저 보여 주고 실패 이벤트를 발생시킵니다.</w:t>
      </w:r>
    </w:p>
    <w:p>
      <w:pPr>
        <w:pStyle w:val="ListNumber"/>
        <w:spacing w:after="60" w:line="288" w:lineRule="auto"/>
      </w:pPr>
      <w:r>
        <w:rPr>
          <w:rFonts w:ascii="Malgun Gothic" w:hAnsi="Malgun Gothic" w:eastAsia="Malgun Gothic"/>
          <w:sz w:val="21"/>
        </w:rPr>
        <w:t>덕분에 실 API 연결 전에도 페이지 구조와 UX 검증이 가능합니다.</w:t>
      </w:r>
    </w:p>
    <w:p>
      <w:pPr>
        <w:pStyle w:val="Heading2"/>
      </w:pPr>
      <w:r>
        <w:rPr>
          <w:rFonts w:ascii="Malgun Gothic" w:hAnsi="Malgun Gothic" w:eastAsia="Malgun Gothic"/>
          <w:b/>
          <w:color w:val="2E74B5"/>
          <w:sz w:val="26"/>
        </w:rPr>
        <w:t>원리</w:t>
      </w:r>
    </w:p>
    <w:p>
      <w:pPr>
        <w:spacing w:after="100" w:line="300" w:lineRule="auto"/>
      </w:pPr>
      <w:r>
        <w:rPr>
          <w:rFonts w:ascii="Malgun Gothic" w:hAnsi="Malgun Gothic" w:eastAsia="Malgun Gothic"/>
        </w:rPr>
        <w:t>이 흐름은 단일 함수 하나보다 여러 레이어의 협업으로 이해해야 합니다. 면접에서는 입력, 검증, 상태 변경, 응답 또는 브로드캐스트, 실패 처리 순서로 말하면 구조가 분명해집니다.</w:t>
      </w:r>
    </w:p>
    <w:p>
      <w:pPr>
        <w:pStyle w:val="Heading2"/>
      </w:pPr>
      <w:r>
        <w:rPr>
          <w:rFonts w:ascii="Malgun Gothic" w:hAnsi="Malgun Gothic" w:eastAsia="Malgun Gothic"/>
          <w:b/>
          <w:color w:val="2E74B5"/>
          <w:sz w:val="26"/>
        </w:rPr>
        <w:t>면접에서 이렇게 말하기</w:t>
      </w:r>
    </w:p>
    <w:p>
      <w:pPr>
        <w:spacing w:after="100" w:line="300" w:lineRule="auto"/>
      </w:pPr>
      <w:r>
        <w:rPr>
          <w:rFonts w:ascii="Malgun Gothic" w:hAnsi="Malgun Gothic" w:eastAsia="Malgun Gothic"/>
        </w:rPr>
        <w:t>시연 안정성을 위해 mock을 넣었지만, 운영에서는 fallback flag를 명시적으로 꺼야 한다고 말하면 좋습니다.</w:t>
      </w:r>
    </w:p>
    <w:p>
      <w:r>
        <w:br w:type="page"/>
      </w:r>
    </w:p>
    <w:p>
      <w:pPr>
        <w:pStyle w:val="Heading1"/>
      </w:pPr>
      <w:r>
        <w:rPr>
          <w:rFonts w:ascii="Malgun Gothic" w:hAnsi="Malgun Gothic" w:eastAsia="Malgun Gothic"/>
          <w:b/>
          <w:color w:val="2E74B5"/>
          <w:sz w:val="32"/>
        </w:rPr>
        <w:t>10. 중요 코드 1: backend/src/main/java/com/stockflow/transaction/service/TransactionService.java</w:t>
      </w:r>
    </w:p>
    <w:p>
      <w:pPr>
        <w:spacing w:before="80" w:after="120" w:line="252" w:lineRule="auto"/>
        <w:ind w:left="173" w:right="72"/>
        <w:shd w:fill="F3F6FA"/>
      </w:pPr>
      <w:r>
        <w:rPr>
          <w:rFonts w:ascii="Consolas" w:hAnsi="Consolas" w:eastAsia="Consolas"/>
          <w:sz w:val="16"/>
        </w:rPr>
        <w:t>private void rebuildPortfolioFromTransactions(Long memberId) {</w:t>
        <w:br/>
        <w:t xml:space="preserve">    Portfolio portfolio = findPortfolio(memberId);</w:t>
        <w:br/>
        <w:t xml:space="preserve">    holdingRepository.deleteByPortfolioId(portfolio.getId());</w:t>
        <w:br/>
        <w:t xml:space="preserve">    portfolio.resetForRecordRecalculation(RECORD_BASE_CASH);</w:t>
        <w:br/>
        <w:br/>
        <w:t xml:space="preserve">    List&lt;InvestmentTransaction&gt; transactions = transactionRepository</w:t>
        <w:br/>
        <w:t xml:space="preserve">        .findByMemberIdOrderByTransactionDateDescCreatedAtDesc(memberId)</w:t>
        <w:br/>
        <w:t xml:space="preserve">        .stream()</w:t>
        <w:br/>
        <w:t xml:space="preserve">        .sorted(comparing(InvestmentTransaction::getTransactionDate)</w:t>
        <w:br/>
        <w:t xml:space="preserve">            .thenComparing(InvestmentTransaction::getCreatedAt))</w:t>
        <w:br/>
        <w:t xml:space="preserve">        .toList();</w:t>
        <w:br/>
        <w:br/>
        <w:t xml:space="preserve">    for (InvestmentTransaction tx : transactions) {</w:t>
        <w:br/>
        <w:t xml:space="preserve">        BigDecimal realized = applyRecord(portfolio, stock, tx.getTransactionType(), ...);</w:t>
        <w:br/>
        <w:t xml:space="preserve">        tx.updateCalculatedAmounts(totalAmount, realized);</w:t>
        <w:br/>
        <w:t xml:space="preserve">    }</w:t>
        <w:br/>
        <w:t xml:space="preserve">    portfolioSnapshotService.refresh(portfolio);</w:t>
        <w:br/>
        <w:t>}</w:t>
      </w:r>
    </w:p>
    <w:p>
      <w:pPr>
        <w:pStyle w:val="Heading2"/>
      </w:pPr>
      <w:r>
        <w:rPr>
          <w:rFonts w:ascii="Malgun Gothic" w:hAnsi="Malgun Gothic" w:eastAsia="Malgun Gothic"/>
          <w:b/>
          <w:color w:val="2E74B5"/>
          <w:sz w:val="26"/>
        </w:rPr>
        <w:t>코드 해설</w:t>
      </w:r>
    </w:p>
    <w:p>
      <w:pPr>
        <w:pStyle w:val="ListBullet"/>
        <w:spacing w:after="60" w:line="288" w:lineRule="auto"/>
      </w:pPr>
      <w:r>
        <w:rPr>
          <w:rFonts w:ascii="Malgun Gothic" w:hAnsi="Malgun Gothic" w:eastAsia="Malgun Gothic"/>
          <w:sz w:val="21"/>
        </w:rPr>
        <w:t>거래 수정/삭제 후 보유 상태를 부분 보정하면 누락과 불일치가 생기기 쉽습니다.</w:t>
      </w:r>
    </w:p>
    <w:p>
      <w:pPr>
        <w:pStyle w:val="ListBullet"/>
        <w:spacing w:after="60" w:line="288" w:lineRule="auto"/>
      </w:pPr>
      <w:r>
        <w:rPr>
          <w:rFonts w:ascii="Malgun Gothic" w:hAnsi="Malgun Gothic" w:eastAsia="Malgun Gothic"/>
          <w:sz w:val="21"/>
        </w:rPr>
        <w:t>이 코드는 거래 원장을 시간순으로 다시 적용해 파생 상태를 재생성합니다.</w:t>
      </w:r>
    </w:p>
    <w:p>
      <w:pPr>
        <w:pStyle w:val="ListBullet"/>
        <w:spacing w:after="60" w:line="288" w:lineRule="auto"/>
      </w:pPr>
      <w:r>
        <w:rPr>
          <w:rFonts w:ascii="Malgun Gothic" w:hAnsi="Malgun Gothic" w:eastAsia="Malgun Gothic"/>
          <w:sz w:val="21"/>
        </w:rPr>
        <w:t>초기 기준 현금 1억 원을 두고 BUY는 출금, SELL은 입금/실현손익, DIVIDEND/DEPOSIT/WITHDRAWAL은 현금 변동으로 처리합니다.</w:t>
      </w:r>
    </w:p>
    <w:p>
      <w:pPr>
        <w:pStyle w:val="ListBullet"/>
        <w:spacing w:after="60" w:line="288" w:lineRule="auto"/>
      </w:pPr>
      <w:r>
        <w:rPr>
          <w:rFonts w:ascii="Malgun Gothic" w:hAnsi="Malgun Gothic" w:eastAsia="Malgun Gothic"/>
          <w:sz w:val="21"/>
        </w:rPr>
        <w:t>면접에서는 이벤트 소싱의 간단한 형태라고 비유할 수 있습니다.</w:t>
      </w:r>
    </w:p>
    <w:p>
      <w:pPr>
        <w:pStyle w:val="Heading2"/>
      </w:pPr>
      <w:r>
        <w:rPr>
          <w:rFonts w:ascii="Malgun Gothic" w:hAnsi="Malgun Gothic" w:eastAsia="Malgun Gothic"/>
          <w:b/>
          <w:color w:val="2E74B5"/>
          <w:sz w:val="26"/>
        </w:rPr>
        <w:t>꼬리 질문 대비</w:t>
      </w:r>
    </w:p>
    <w:p>
      <w:pPr>
        <w:spacing w:after="100" w:line="300" w:lineRule="auto"/>
      </w:pPr>
      <w:r>
        <w:rPr>
          <w:rFonts w:ascii="Malgun Gothic" w:hAnsi="Malgun Gothic" w:eastAsia="Malgun Gothic"/>
        </w:rPr>
        <w:t>이 코드를 설명할 때는 문법 설명에 오래 머무르지 말고, 왜 이 위치에 이 로직이 있어야 하는지 말해야 합니다. 그리고 같은 문제를 다른 방식으로 풀 수 있는 대안과 현재 방식의 한계를 같이 말하면 답변의 신뢰도가 올라갑니다.</w:t>
      </w:r>
    </w:p>
    <w:p>
      <w:r>
        <w:br w:type="page"/>
      </w:r>
    </w:p>
    <w:p>
      <w:pPr>
        <w:pStyle w:val="Heading1"/>
      </w:pPr>
      <w:r>
        <w:rPr>
          <w:rFonts w:ascii="Malgun Gothic" w:hAnsi="Malgun Gothic" w:eastAsia="Malgun Gothic"/>
          <w:b/>
          <w:color w:val="2E74B5"/>
          <w:sz w:val="32"/>
        </w:rPr>
        <w:t>11. 중요 코드 2: backend/src/main/java/com/stockflow/marketdata/provider/MarketDataProvider.java</w:t>
      </w:r>
    </w:p>
    <w:p>
      <w:pPr>
        <w:spacing w:before="80" w:after="120" w:line="252" w:lineRule="auto"/>
        <w:ind w:left="173" w:right="72"/>
        <w:shd w:fill="F3F6FA"/>
      </w:pPr>
      <w:r>
        <w:rPr>
          <w:rFonts w:ascii="Consolas" w:hAnsi="Consolas" w:eastAsia="Consolas"/>
          <w:sz w:val="16"/>
        </w:rPr>
        <w:t>public interface MarketDataProvider {</w:t>
        <w:br/>
        <w:t xml:space="preserve">    String providerName();</w:t>
        <w:br/>
        <w:t xml:space="preserve">    boolean supportsExternalApi();</w:t>
        <w:br/>
        <w:t xml:space="preserve">    List&lt;StockQuoteSnapshot&gt; fetchQuotes(List&lt;Stock&gt; stocks);</w:t>
        <w:br/>
        <w:t>}</w:t>
        <w:br/>
        <w:br/>
        <w:t>@ConditionalOnMissingBean(MarketDataProvider.class)</w:t>
        <w:br/>
        <w:t>public class DemoMarketDataProvider implements MarketDataProvider { ... }</w:t>
      </w:r>
    </w:p>
    <w:p>
      <w:pPr>
        <w:pStyle w:val="Heading2"/>
      </w:pPr>
      <w:r>
        <w:rPr>
          <w:rFonts w:ascii="Malgun Gothic" w:hAnsi="Malgun Gothic" w:eastAsia="Malgun Gothic"/>
          <w:b/>
          <w:color w:val="2E74B5"/>
          <w:sz w:val="26"/>
        </w:rPr>
        <w:t>코드 해설</w:t>
      </w:r>
    </w:p>
    <w:p>
      <w:pPr>
        <w:pStyle w:val="ListBullet"/>
        <w:spacing w:after="60" w:line="288" w:lineRule="auto"/>
      </w:pPr>
      <w:r>
        <w:rPr>
          <w:rFonts w:ascii="Malgun Gothic" w:hAnsi="Malgun Gothic" w:eastAsia="Malgun Gothic"/>
          <w:sz w:val="21"/>
        </w:rPr>
        <w:t>시세 공급자를 인터페이스 뒤에 숨겨 Yahoo와 Demo를 교체 가능하게 했습니다.</w:t>
      </w:r>
    </w:p>
    <w:p>
      <w:pPr>
        <w:pStyle w:val="ListBullet"/>
        <w:spacing w:after="60" w:line="288" w:lineRule="auto"/>
      </w:pPr>
      <w:r>
        <w:rPr>
          <w:rFonts w:ascii="Malgun Gothic" w:hAnsi="Malgun Gothic" w:eastAsia="Malgun Gothic"/>
          <w:sz w:val="21"/>
        </w:rPr>
        <w:t>ConditionalOnMissingBean은 외부 provider 설정이 없을 때 demo provider가 자동 등록되게 합니다.</w:t>
      </w:r>
    </w:p>
    <w:p>
      <w:pPr>
        <w:pStyle w:val="ListBullet"/>
        <w:spacing w:after="60" w:line="288" w:lineRule="auto"/>
      </w:pPr>
      <w:r>
        <w:rPr>
          <w:rFonts w:ascii="Malgun Gothic" w:hAnsi="Malgun Gothic" w:eastAsia="Malgun Gothic"/>
          <w:sz w:val="21"/>
        </w:rPr>
        <w:t>개발, 테스트, 시연에서 외부 API 장애가 전체 서비스 실패로 번지지 않습니다.</w:t>
      </w:r>
    </w:p>
    <w:p>
      <w:pPr>
        <w:pStyle w:val="ListBullet"/>
        <w:spacing w:after="60" w:line="288" w:lineRule="auto"/>
      </w:pPr>
      <w:r>
        <w:rPr>
          <w:rFonts w:ascii="Malgun Gothic" w:hAnsi="Malgun Gothic" w:eastAsia="Malgun Gothic"/>
          <w:sz w:val="21"/>
        </w:rPr>
        <w:t>새 provider를 붙일 때 controller/service 코드를 크게 바꾸지 않아도 됩니다.</w:t>
      </w:r>
    </w:p>
    <w:p>
      <w:pPr>
        <w:pStyle w:val="Heading2"/>
      </w:pPr>
      <w:r>
        <w:rPr>
          <w:rFonts w:ascii="Malgun Gothic" w:hAnsi="Malgun Gothic" w:eastAsia="Malgun Gothic"/>
          <w:b/>
          <w:color w:val="2E74B5"/>
          <w:sz w:val="26"/>
        </w:rPr>
        <w:t>꼬리 질문 대비</w:t>
      </w:r>
    </w:p>
    <w:p>
      <w:pPr>
        <w:spacing w:after="100" w:line="300" w:lineRule="auto"/>
      </w:pPr>
      <w:r>
        <w:rPr>
          <w:rFonts w:ascii="Malgun Gothic" w:hAnsi="Malgun Gothic" w:eastAsia="Malgun Gothic"/>
        </w:rPr>
        <w:t>이 코드를 설명할 때는 문법 설명에 오래 머무르지 말고, 왜 이 위치에 이 로직이 있어야 하는지 말해야 합니다. 그리고 같은 문제를 다른 방식으로 풀 수 있는 대안과 현재 방식의 한계를 같이 말하면 답변의 신뢰도가 올라갑니다.</w:t>
      </w:r>
    </w:p>
    <w:p>
      <w:r>
        <w:br w:type="page"/>
      </w:r>
    </w:p>
    <w:p>
      <w:pPr>
        <w:pStyle w:val="Heading1"/>
      </w:pPr>
      <w:r>
        <w:rPr>
          <w:rFonts w:ascii="Malgun Gothic" w:hAnsi="Malgun Gothic" w:eastAsia="Malgun Gothic"/>
          <w:b/>
          <w:color w:val="2E74B5"/>
          <w:sz w:val="32"/>
        </w:rPr>
        <w:t>12. 중요 코드 3: frontend/src/hooks/useAsyncData.ts</w:t>
      </w:r>
    </w:p>
    <w:p>
      <w:pPr>
        <w:spacing w:before="80" w:after="120" w:line="252" w:lineRule="auto"/>
        <w:ind w:left="173" w:right="72"/>
        <w:shd w:fill="F3F6FA"/>
      </w:pPr>
      <w:r>
        <w:rPr>
          <w:rFonts w:ascii="Consolas" w:hAnsi="Consolas" w:eastAsia="Consolas"/>
          <w:sz w:val="16"/>
        </w:rPr>
        <w:t>export function useAsyncData&lt;T&gt;(loader, initialValue, deps = []) {</w:t>
        <w:br/>
        <w:t xml:space="preserve">  const mockFallbackEnabled = isMockFallbackEnabled();</w:t>
        <w:br/>
        <w:t xml:space="preserve">  const [data, setData] = useState(</w:t>
        <w:br/>
        <w:t xml:space="preserve">    mockFallbackEnabled ? initialValue : emptyRuntimeValue(initialValue)</w:t>
        <w:br/>
        <w:t xml:space="preserve">  );</w:t>
        <w:br/>
        <w:br/>
        <w:t xml:space="preserve">  loader()</w:t>
        <w:br/>
        <w:t xml:space="preserve">    .then(result =&gt; setData(result))</w:t>
        <w:br/>
        <w:t xml:space="preserve">    .catch(error =&gt; {</w:t>
        <w:br/>
        <w:t xml:space="preserve">      if (!mockFallbackEnabled) {</w:t>
        <w:br/>
        <w:t xml:space="preserve">        setData(emptyRuntimeValue(initialValue));</w:t>
        <w:br/>
        <w:t xml:space="preserve">        window.dispatchEvent(new CustomEvent("stockflow:data-error"));</w:t>
        <w:br/>
        <w:t xml:space="preserve">      }</w:t>
        <w:br/>
        <w:t xml:space="preserve">    });</w:t>
        <w:br/>
        <w:t xml:space="preserve">  return { data, setData, loading, error, placeholderData };</w:t>
        <w:br/>
        <w:t>}</w:t>
      </w:r>
    </w:p>
    <w:p>
      <w:pPr>
        <w:pStyle w:val="Heading2"/>
      </w:pPr>
      <w:r>
        <w:rPr>
          <w:rFonts w:ascii="Malgun Gothic" w:hAnsi="Malgun Gothic" w:eastAsia="Malgun Gothic"/>
          <w:b/>
          <w:color w:val="2E74B5"/>
          <w:sz w:val="26"/>
        </w:rPr>
        <w:t>코드 해설</w:t>
      </w:r>
    </w:p>
    <w:p>
      <w:pPr>
        <w:pStyle w:val="ListBullet"/>
        <w:spacing w:after="60" w:line="288" w:lineRule="auto"/>
      </w:pPr>
      <w:r>
        <w:rPr>
          <w:rFonts w:ascii="Malgun Gothic" w:hAnsi="Malgun Gothic" w:eastAsia="Malgun Gothic"/>
          <w:sz w:val="21"/>
        </w:rPr>
        <w:t>API 연결 여부와 무관하게 같은 화면 컴포넌트를 재사용할 수 있게 만든 훅입니다.</w:t>
      </w:r>
    </w:p>
    <w:p>
      <w:pPr>
        <w:pStyle w:val="ListBullet"/>
        <w:spacing w:after="60" w:line="288" w:lineRule="auto"/>
      </w:pPr>
      <w:r>
        <w:rPr>
          <w:rFonts w:ascii="Malgun Gothic" w:hAnsi="Malgun Gothic" w:eastAsia="Malgun Gothic"/>
          <w:sz w:val="21"/>
        </w:rPr>
        <w:t>fallback이 켜져 있으면 mock 데이터를 유지하고, 꺼져 있으면 빈 값과 에러 이벤트로 운영 상태를 드러냅니다.</w:t>
      </w:r>
    </w:p>
    <w:p>
      <w:pPr>
        <w:pStyle w:val="ListBullet"/>
        <w:spacing w:after="60" w:line="288" w:lineRule="auto"/>
      </w:pPr>
      <w:r>
        <w:rPr>
          <w:rFonts w:ascii="Malgun Gothic" w:hAnsi="Malgun Gothic" w:eastAsia="Malgun Gothic"/>
          <w:sz w:val="21"/>
        </w:rPr>
        <w:t>데모 안정성과 실제 장애 가시성을 동시에 고려한 설계입니다.</w:t>
      </w:r>
    </w:p>
    <w:p>
      <w:pPr>
        <w:pStyle w:val="ListBullet"/>
        <w:spacing w:after="60" w:line="288" w:lineRule="auto"/>
      </w:pPr>
      <w:r>
        <w:rPr>
          <w:rFonts w:ascii="Malgun Gothic" w:hAnsi="Malgun Gothic" w:eastAsia="Malgun Gothic"/>
          <w:sz w:val="21"/>
        </w:rPr>
        <w:t>다만 React Query/SWR 같은 검증된 캐시 레이어로 통합하는 것도 개선 방향입니다.</w:t>
      </w:r>
    </w:p>
    <w:p>
      <w:pPr>
        <w:pStyle w:val="Heading2"/>
      </w:pPr>
      <w:r>
        <w:rPr>
          <w:rFonts w:ascii="Malgun Gothic" w:hAnsi="Malgun Gothic" w:eastAsia="Malgun Gothic"/>
          <w:b/>
          <w:color w:val="2E74B5"/>
          <w:sz w:val="26"/>
        </w:rPr>
        <w:t>꼬리 질문 대비</w:t>
      </w:r>
    </w:p>
    <w:p>
      <w:pPr>
        <w:spacing w:after="100" w:line="300" w:lineRule="auto"/>
      </w:pPr>
      <w:r>
        <w:rPr>
          <w:rFonts w:ascii="Malgun Gothic" w:hAnsi="Malgun Gothic" w:eastAsia="Malgun Gothic"/>
        </w:rPr>
        <w:t>이 코드를 설명할 때는 문법 설명에 오래 머무르지 말고, 왜 이 위치에 이 로직이 있어야 하는지 말해야 합니다. 그리고 같은 문제를 다른 방식으로 풀 수 있는 대안과 현재 방식의 한계를 같이 말하면 답변의 신뢰도가 올라갑니다.</w:t>
      </w:r>
    </w:p>
    <w:p>
      <w:r>
        <w:br w:type="page"/>
      </w:r>
    </w:p>
    <w:p>
      <w:pPr>
        <w:pStyle w:val="Heading1"/>
      </w:pPr>
      <w:r>
        <w:rPr>
          <w:rFonts w:ascii="Malgun Gothic" w:hAnsi="Malgun Gothic" w:eastAsia="Malgun Gothic"/>
          <w:b/>
          <w:color w:val="2E74B5"/>
          <w:sz w:val="32"/>
        </w:rPr>
        <w:t>13. 프론트엔드 구조와 상태 관리</w:t>
      </w:r>
    </w:p>
    <w:p>
      <w:pPr>
        <w:pStyle w:val="ListBullet"/>
        <w:spacing w:after="60" w:line="288" w:lineRule="auto"/>
      </w:pPr>
      <w:r>
        <w:rPr>
          <w:rFonts w:ascii="Malgun Gothic" w:hAnsi="Malgun Gothic" w:eastAsia="Malgun Gothic"/>
          <w:sz w:val="21"/>
        </w:rPr>
        <w:t>PortfolioPage는 portfolio, holdings, performance, allocation, transactions, studyCandidates를 각각 API에서 불러와 대시보드를 구성합니다.</w:t>
      </w:r>
    </w:p>
    <w:p>
      <w:pPr>
        <w:pStyle w:val="ListBullet"/>
        <w:spacing w:after="60" w:line="288" w:lineRule="auto"/>
      </w:pPr>
      <w:r>
        <w:rPr>
          <w:rFonts w:ascii="Malgun Gothic" w:hAnsi="Malgun Gothic" w:eastAsia="Malgun Gothic"/>
          <w:sz w:val="21"/>
        </w:rPr>
        <w:t>TransactionsPage는 wizard step, CSV preview/mapping, screenshot upload, memo, risk alert, filter를 한 화면에서 관리합니다.</w:t>
      </w:r>
    </w:p>
    <w:p>
      <w:pPr>
        <w:pStyle w:val="ListBullet"/>
        <w:spacing w:after="60" w:line="288" w:lineRule="auto"/>
      </w:pPr>
      <w:r>
        <w:rPr>
          <w:rFonts w:ascii="Malgun Gothic" w:hAnsi="Malgun Gothic" w:eastAsia="Malgun Gothic"/>
          <w:sz w:val="21"/>
        </w:rPr>
        <w:t>Axios request interceptor는 `stockflow.accessToken`을 붙이고, 401이면 저장된 세션 정보를 제거합니다.</w:t>
      </w:r>
    </w:p>
    <w:p>
      <w:pPr>
        <w:pStyle w:val="ListBullet"/>
        <w:spacing w:after="60" w:line="288" w:lineRule="auto"/>
      </w:pPr>
      <w:r>
        <w:rPr>
          <w:rFonts w:ascii="Malgun Gothic" w:hAnsi="Malgun Gothic" w:eastAsia="Malgun Gothic"/>
          <w:sz w:val="21"/>
        </w:rPr>
        <w:t>mock fallback은 시연에는 좋지만 실제 서비스에서는 환경변수로 명확히 끄는 운영 원칙이 필요합니다.</w:t>
      </w:r>
    </w:p>
    <w:p>
      <w:pPr>
        <w:pStyle w:val="Heading2"/>
      </w:pPr>
      <w:r>
        <w:rPr>
          <w:rFonts w:ascii="Malgun Gothic" w:hAnsi="Malgun Gothic" w:eastAsia="Malgun Gothic"/>
          <w:b/>
          <w:color w:val="2E74B5"/>
          <w:sz w:val="26"/>
        </w:rPr>
        <w:t>화면 설명 순서</w:t>
      </w:r>
    </w:p>
    <w:p>
      <w:pPr>
        <w:pStyle w:val="ListNumber"/>
        <w:spacing w:after="60" w:line="288" w:lineRule="auto"/>
      </w:pPr>
      <w:r>
        <w:rPr>
          <w:rFonts w:ascii="Malgun Gothic" w:hAnsi="Malgun Gothic" w:eastAsia="Malgun Gothic"/>
          <w:sz w:val="21"/>
        </w:rPr>
        <w:t>사용자 화면에서 어떤 행동을 하는지 말합니다.</w:t>
      </w:r>
    </w:p>
    <w:p>
      <w:pPr>
        <w:pStyle w:val="ListNumber"/>
        <w:spacing w:after="60" w:line="288" w:lineRule="auto"/>
      </w:pPr>
      <w:r>
        <w:rPr>
          <w:rFonts w:ascii="Malgun Gothic" w:hAnsi="Malgun Gothic" w:eastAsia="Malgun Gothic"/>
          <w:sz w:val="21"/>
        </w:rPr>
        <w:t>해당 행동이 어떤 API 모듈 또는 실시간 채널을 호출하는지 연결합니다.</w:t>
      </w:r>
    </w:p>
    <w:p>
      <w:pPr>
        <w:pStyle w:val="ListNumber"/>
        <w:spacing w:after="60" w:line="288" w:lineRule="auto"/>
      </w:pPr>
      <w:r>
        <w:rPr>
          <w:rFonts w:ascii="Malgun Gothic" w:hAnsi="Malgun Gothic" w:eastAsia="Malgun Gothic"/>
          <w:sz w:val="21"/>
        </w:rPr>
        <w:t>응답 데이터가 어떤 컴포넌트 상태나 캐시에 반영되는지 설명합니다.</w:t>
      </w:r>
    </w:p>
    <w:p>
      <w:pPr>
        <w:pStyle w:val="ListNumber"/>
        <w:spacing w:after="60" w:line="288" w:lineRule="auto"/>
      </w:pPr>
      <w:r>
        <w:rPr>
          <w:rFonts w:ascii="Malgun Gothic" w:hAnsi="Malgun Gothic" w:eastAsia="Malgun Gothic"/>
          <w:sz w:val="21"/>
        </w:rPr>
        <w:t>로딩, 실패, 권한 만료, fallback 화면을 어떻게 처리하는지 덧붙입니다.</w:t>
      </w:r>
    </w:p>
    <w:p>
      <w:r>
        <w:br w:type="page"/>
      </w:r>
    </w:p>
    <w:p>
      <w:pPr>
        <w:pStyle w:val="Heading1"/>
      </w:pPr>
      <w:r>
        <w:rPr>
          <w:rFonts w:ascii="Malgun Gothic" w:hAnsi="Malgun Gothic" w:eastAsia="Malgun Gothic"/>
          <w:b/>
          <w:color w:val="2E74B5"/>
          <w:sz w:val="32"/>
        </w:rPr>
        <w:t>14. 인증, 보안, 오류 처리</w:t>
      </w:r>
    </w:p>
    <w:p>
      <w:pPr>
        <w:pStyle w:val="ListBullet"/>
        <w:spacing w:after="60" w:line="288" w:lineRule="auto"/>
      </w:pPr>
      <w:r>
        <w:rPr>
          <w:rFonts w:ascii="Malgun Gothic" w:hAnsi="Malgun Gothic" w:eastAsia="Malgun Gothic"/>
          <w:sz w:val="21"/>
        </w:rPr>
        <w:t>JwtProvider는 HS256 서명, exp 검증, constant-time signature comparison을 직접 구현합니다.</w:t>
      </w:r>
    </w:p>
    <w:p>
      <w:pPr>
        <w:pStyle w:val="ListBullet"/>
        <w:spacing w:after="60" w:line="288" w:lineRule="auto"/>
      </w:pPr>
      <w:r>
        <w:rPr>
          <w:rFonts w:ascii="Malgun Gothic" w:hAnsi="Malgun Gothic" w:eastAsia="Malgun Gothic"/>
          <w:sz w:val="21"/>
        </w:rPr>
        <w:t>Spring Security는 `/api/auth/**`와 H2 console을 permitAll로 두고 나머지는 인증을 요구합니다.</w:t>
      </w:r>
    </w:p>
    <w:p>
      <w:pPr>
        <w:pStyle w:val="ListBullet"/>
        <w:spacing w:after="60" w:line="288" w:lineRule="auto"/>
      </w:pPr>
      <w:r>
        <w:rPr>
          <w:rFonts w:ascii="Malgun Gothic" w:hAnsi="Malgun Gothic" w:eastAsia="Malgun Gothic"/>
          <w:sz w:val="21"/>
        </w:rPr>
        <w:t>JWT filter는 Bearer token에서 memberId를 뽑아 SecurityContext principal로 넣습니다.</w:t>
      </w:r>
    </w:p>
    <w:p>
      <w:pPr>
        <w:pStyle w:val="ListBullet"/>
        <w:spacing w:after="60" w:line="288" w:lineRule="auto"/>
      </w:pPr>
      <w:r>
        <w:rPr>
          <w:rFonts w:ascii="Malgun Gothic" w:hAnsi="Malgun Gothic" w:eastAsia="Malgun Gothic"/>
          <w:sz w:val="21"/>
        </w:rPr>
        <w:t>투자 관련 기능은 법적 리스크가 있어 문서/리포트에 투자 조언 아님을 명확히 표시합니다.</w:t>
      </w:r>
    </w:p>
    <w:p>
      <w:pPr>
        <w:pStyle w:val="Heading2"/>
      </w:pPr>
      <w:r>
        <w:rPr>
          <w:rFonts w:ascii="Malgun Gothic" w:hAnsi="Malgun Gothic" w:eastAsia="Malgun Gothic"/>
          <w:b/>
          <w:color w:val="2E74B5"/>
          <w:sz w:val="26"/>
        </w:rPr>
        <w:t>면접 답변 태도</w:t>
      </w:r>
    </w:p>
    <w:p>
      <w:pPr>
        <w:spacing w:after="100" w:line="300" w:lineRule="auto"/>
      </w:pPr>
      <w:r>
        <w:rPr>
          <w:rFonts w:ascii="Malgun Gothic" w:hAnsi="Malgun Gothic" w:eastAsia="Malgun Gothic"/>
        </w:rPr>
        <w:t>보안은 '완벽하다'고 말하기보다 현재 적용된 방어와 남은 위험을 나눠 말해야 합니다. 토큰, 세션, 권한, CORS, 외부 key, 민감 API 접근 제어를 체크리스트처럼 짚으면 좋습니다.</w:t>
      </w:r>
    </w:p>
    <w:p>
      <w:r>
        <w:br w:type="page"/>
      </w:r>
    </w:p>
    <w:p>
      <w:pPr>
        <w:pStyle w:val="Heading1"/>
      </w:pPr>
      <w:r>
        <w:rPr>
          <w:rFonts w:ascii="Malgun Gothic" w:hAnsi="Malgun Gothic" w:eastAsia="Malgun Gothic"/>
          <w:b/>
          <w:color w:val="2E74B5"/>
          <w:sz w:val="32"/>
        </w:rPr>
        <w:t>15. 데이터, 외부 연동, 운영 관점</w:t>
      </w:r>
    </w:p>
    <w:p>
      <w:pPr>
        <w:pStyle w:val="ListBullet"/>
        <w:spacing w:after="60" w:line="288" w:lineRule="auto"/>
      </w:pPr>
      <w:r>
        <w:rPr>
          <w:rFonts w:ascii="Malgun Gothic" w:hAnsi="Malgun Gothic" w:eastAsia="Malgun Gothic"/>
          <w:sz w:val="21"/>
        </w:rPr>
        <w:t>MarketDataRefreshService는 provider status로 외부 API인지 demo인지 설명할 수 있게 합니다.</w:t>
      </w:r>
    </w:p>
    <w:p>
      <w:pPr>
        <w:pStyle w:val="ListBullet"/>
        <w:spacing w:after="60" w:line="288" w:lineRule="auto"/>
      </w:pPr>
      <w:r>
        <w:rPr>
          <w:rFonts w:ascii="Malgun Gothic" w:hAnsi="Malgun Gothic" w:eastAsia="Malgun Gothic"/>
          <w:sz w:val="21"/>
        </w:rPr>
        <w:t>Spring Boot build dir를 OS temp로 바꿔 OneDrive 동기화 환경에서 class 파일 문제가 덜 생기도록 했습니다.</w:t>
      </w:r>
    </w:p>
    <w:p>
      <w:pPr>
        <w:pStyle w:val="ListBullet"/>
        <w:spacing w:after="60" w:line="288" w:lineRule="auto"/>
      </w:pPr>
      <w:r>
        <w:rPr>
          <w:rFonts w:ascii="Malgun Gothic" w:hAnsi="Malgun Gothic" w:eastAsia="Malgun Gothic"/>
          <w:sz w:val="21"/>
        </w:rPr>
        <w:t>CSV import는 행 단위 오류를 모아 일부 성공/일부 실패를 사용자에게 설명합니다.</w:t>
      </w:r>
    </w:p>
    <w:p>
      <w:pPr>
        <w:pStyle w:val="Heading2"/>
      </w:pPr>
      <w:r>
        <w:rPr>
          <w:rFonts w:ascii="Malgun Gothic" w:hAnsi="Malgun Gothic" w:eastAsia="Malgun Gothic"/>
          <w:b/>
          <w:color w:val="2E74B5"/>
          <w:sz w:val="26"/>
        </w:rPr>
        <w:t>운영 관점에서 볼 질문</w:t>
      </w:r>
    </w:p>
    <w:p>
      <w:pPr>
        <w:pStyle w:val="ListBullet"/>
        <w:spacing w:after="60" w:line="288" w:lineRule="auto"/>
      </w:pPr>
      <w:r>
        <w:rPr>
          <w:rFonts w:ascii="Malgun Gothic" w:hAnsi="Malgun Gothic" w:eastAsia="Malgun Gothic"/>
          <w:sz w:val="21"/>
        </w:rPr>
        <w:t>외부 API가 느리거나 실패하면 사용자는 어떤 화면을 보게 되는가?</w:t>
      </w:r>
    </w:p>
    <w:p>
      <w:pPr>
        <w:pStyle w:val="ListBullet"/>
        <w:spacing w:after="60" w:line="288" w:lineRule="auto"/>
      </w:pPr>
      <w:r>
        <w:rPr>
          <w:rFonts w:ascii="Malgun Gothic" w:hAnsi="Malgun Gothic" w:eastAsia="Malgun Gothic"/>
          <w:sz w:val="21"/>
        </w:rPr>
        <w:t>캐시가 오래되거나 누락되면 어떤 데이터가 틀릴 수 있는가?</w:t>
      </w:r>
    </w:p>
    <w:p>
      <w:pPr>
        <w:pStyle w:val="ListBullet"/>
        <w:spacing w:after="60" w:line="288" w:lineRule="auto"/>
      </w:pPr>
      <w:r>
        <w:rPr>
          <w:rFonts w:ascii="Malgun Gothic" w:hAnsi="Malgun Gothic" w:eastAsia="Malgun Gothic"/>
          <w:sz w:val="21"/>
        </w:rPr>
        <w:t>실시간 연결 또는 세션이 끊기면 자동 복구되는가?</w:t>
      </w:r>
    </w:p>
    <w:p>
      <w:pPr>
        <w:pStyle w:val="ListBullet"/>
        <w:spacing w:after="60" w:line="288" w:lineRule="auto"/>
      </w:pPr>
      <w:r>
        <w:rPr>
          <w:rFonts w:ascii="Malgun Gothic" w:hAnsi="Malgun Gothic" w:eastAsia="Malgun Gothic"/>
          <w:sz w:val="21"/>
        </w:rPr>
        <w:t>로그만 보고 장애 원인을 추적할 수 있는가?</w:t>
      </w:r>
    </w:p>
    <w:p>
      <w:r>
        <w:br w:type="page"/>
      </w:r>
    </w:p>
    <w:p>
      <w:pPr>
        <w:pStyle w:val="Heading1"/>
      </w:pPr>
      <w:r>
        <w:rPr>
          <w:rFonts w:ascii="Malgun Gothic" w:hAnsi="Malgun Gothic" w:eastAsia="Malgun Gothic"/>
          <w:b/>
          <w:color w:val="2E74B5"/>
          <w:sz w:val="32"/>
        </w:rPr>
        <w:t>16. 테스트와 검증 전략</w:t>
      </w:r>
    </w:p>
    <w:p>
      <w:pPr>
        <w:pStyle w:val="ListBullet"/>
        <w:spacing w:after="60" w:line="288" w:lineRule="auto"/>
      </w:pPr>
      <w:r>
        <w:rPr>
          <w:rFonts w:ascii="Malgun Gothic" w:hAnsi="Malgun Gothic" w:eastAsia="Malgun Gothic"/>
          <w:sz w:val="21"/>
        </w:rPr>
        <w:t>BUY/SELL/DIVIDEND/DEPOSIT/WITHDRAWAL 조합으로 포트폴리오 재계산 테스트가 필요합니다.</w:t>
      </w:r>
    </w:p>
    <w:p>
      <w:pPr>
        <w:pStyle w:val="ListBullet"/>
        <w:spacing w:after="60" w:line="288" w:lineRule="auto"/>
      </w:pPr>
      <w:r>
        <w:rPr>
          <w:rFonts w:ascii="Malgun Gothic" w:hAnsi="Malgun Gothic" w:eastAsia="Malgun Gothic"/>
          <w:sz w:val="21"/>
        </w:rPr>
        <w:t>같은 종목 다중 매수 후 일부 매도 시 평균단가와 실현손익을 검증해야 합니다.</w:t>
      </w:r>
    </w:p>
    <w:p>
      <w:pPr>
        <w:pStyle w:val="ListBullet"/>
        <w:spacing w:after="60" w:line="288" w:lineRule="auto"/>
      </w:pPr>
      <w:r>
        <w:rPr>
          <w:rFonts w:ascii="Malgun Gothic" w:hAnsi="Malgun Gothic" w:eastAsia="Malgun Gothic"/>
          <w:sz w:val="21"/>
        </w:rPr>
        <w:t>provider fallback, 401 인증 만료, mock fallback off 상태를 프론트/백엔드 테스트에 넣으면 좋습니다.</w:t>
      </w:r>
    </w:p>
    <w:p>
      <w:pPr>
        <w:pStyle w:val="Heading2"/>
      </w:pPr>
      <w:r>
        <w:rPr>
          <w:rFonts w:ascii="Malgun Gothic" w:hAnsi="Malgun Gothic" w:eastAsia="Malgun Gothic"/>
          <w:b/>
          <w:color w:val="2E74B5"/>
          <w:sz w:val="26"/>
        </w:rPr>
        <w:t>우선순위</w:t>
      </w:r>
    </w:p>
    <w:p>
      <w:pPr>
        <w:spacing w:after="100" w:line="300" w:lineRule="auto"/>
      </w:pPr>
      <w:r>
        <w:rPr>
          <w:rFonts w:ascii="Malgun Gothic" w:hAnsi="Malgun Gothic" w:eastAsia="Malgun Gothic"/>
        </w:rPr>
        <w:t>테스트는 모든 줄을 덮는 것보다 비즈니스 결과가 틀리면 위험한 흐름을 먼저 잡아야 합니다. 인증, 권한, 계산, 외부 연동 fallback, 날짜/시간 경계, 동시성은 면접에서도 자주 나오는 주제입니다.</w:t>
      </w:r>
    </w:p>
    <w:p>
      <w:r>
        <w:br w:type="page"/>
      </w:r>
    </w:p>
    <w:p>
      <w:pPr>
        <w:pStyle w:val="Heading1"/>
      </w:pPr>
      <w:r>
        <w:rPr>
          <w:rFonts w:ascii="Malgun Gothic" w:hAnsi="Malgun Gothic" w:eastAsia="Malgun Gothic"/>
          <w:b/>
          <w:color w:val="2E74B5"/>
          <w:sz w:val="32"/>
        </w:rPr>
        <w:t>17. 강점, 한계, 개선 답변</w:t>
      </w:r>
    </w:p>
    <w:p>
      <w:pPr>
        <w:pStyle w:val="Heading2"/>
      </w:pPr>
      <w:r>
        <w:rPr>
          <w:rFonts w:ascii="Malgun Gothic" w:hAnsi="Malgun Gothic" w:eastAsia="Malgun Gothic"/>
          <w:b/>
          <w:color w:val="2E74B5"/>
          <w:sz w:val="26"/>
        </w:rPr>
        <w:t>강점</w:t>
      </w:r>
    </w:p>
    <w:p>
      <w:pPr>
        <w:pStyle w:val="ListBullet"/>
        <w:spacing w:after="60" w:line="288" w:lineRule="auto"/>
      </w:pPr>
      <w:r>
        <w:rPr>
          <w:rFonts w:ascii="Malgun Gothic" w:hAnsi="Malgun Gothic" w:eastAsia="Malgun Gothic"/>
          <w:sz w:val="21"/>
        </w:rPr>
        <w:t>투자 기록을 원장으로 보고 파생 상태를 재계산하는 구조가 명확합니다.</w:t>
      </w:r>
    </w:p>
    <w:p>
      <w:pPr>
        <w:pStyle w:val="ListBullet"/>
        <w:spacing w:after="60" w:line="288" w:lineRule="auto"/>
      </w:pPr>
      <w:r>
        <w:rPr>
          <w:rFonts w:ascii="Malgun Gothic" w:hAnsi="Malgun Gothic" w:eastAsia="Malgun Gothic"/>
          <w:sz w:val="21"/>
        </w:rPr>
        <w:t>시세 provider abstraction과 demo fallback 덕분에 외부 API 의존성이 낮습니다.</w:t>
      </w:r>
    </w:p>
    <w:p>
      <w:pPr>
        <w:pStyle w:val="ListBullet"/>
        <w:spacing w:after="60" w:line="288" w:lineRule="auto"/>
      </w:pPr>
      <w:r>
        <w:rPr>
          <w:rFonts w:ascii="Malgun Gothic" w:hAnsi="Malgun Gothic" w:eastAsia="Malgun Gothic"/>
          <w:sz w:val="21"/>
        </w:rPr>
        <w:t>투자 추천이 아니라 학습/체크리스트 도구라는 제품 경계가 비교적 분명합니다.</w:t>
      </w:r>
    </w:p>
    <w:p>
      <w:pPr>
        <w:pStyle w:val="Heading2"/>
      </w:pPr>
      <w:r>
        <w:rPr>
          <w:rFonts w:ascii="Malgun Gothic" w:hAnsi="Malgun Gothic" w:eastAsia="Malgun Gothic"/>
          <w:b/>
          <w:color w:val="2E74B5"/>
          <w:sz w:val="26"/>
        </w:rPr>
        <w:t>한계와 개선</w:t>
      </w:r>
    </w:p>
    <w:p>
      <w:pPr>
        <w:pStyle w:val="ListBullet"/>
        <w:spacing w:after="60" w:line="288" w:lineRule="auto"/>
      </w:pPr>
      <w:r>
        <w:rPr>
          <w:rFonts w:ascii="Malgun Gothic" w:hAnsi="Malgun Gothic" w:eastAsia="Malgun Gothic"/>
          <w:sz w:val="21"/>
        </w:rPr>
        <w:t>직접 구현 JWT는 테스트가 충분해야 하며, 필요하면 검증된 라이브러리 사용도 고려할 수 있습니다.</w:t>
      </w:r>
    </w:p>
    <w:p>
      <w:pPr>
        <w:pStyle w:val="ListBullet"/>
        <w:spacing w:after="60" w:line="288" w:lineRule="auto"/>
      </w:pPr>
      <w:r>
        <w:rPr>
          <w:rFonts w:ascii="Malgun Gothic" w:hAnsi="Malgun Gothic" w:eastAsia="Malgun Gothic"/>
          <w:sz w:val="21"/>
        </w:rPr>
        <w:t>포트폴리오 재계산은 거래가 많아질수록 비용이 커지므로 snapshot/incremental update 전략을 고민해야 합니다.</w:t>
      </w:r>
    </w:p>
    <w:p>
      <w:pPr>
        <w:pStyle w:val="ListBullet"/>
        <w:spacing w:after="60" w:line="288" w:lineRule="auto"/>
      </w:pPr>
      <w:r>
        <w:rPr>
          <w:rFonts w:ascii="Malgun Gothic" w:hAnsi="Malgun Gothic" w:eastAsia="Malgun Gothic"/>
          <w:sz w:val="21"/>
        </w:rPr>
        <w:t>React Query로 API 캐시와 로딩/에러 상태를 일관화하면 프론트 코드가 더 단순해집니다.</w:t>
      </w:r>
    </w:p>
    <w:p>
      <w:pPr>
        <w:pStyle w:val="ListBullet"/>
        <w:spacing w:after="60" w:line="288" w:lineRule="auto"/>
      </w:pPr>
      <w:r>
        <w:rPr>
          <w:rFonts w:ascii="Malgun Gothic" w:hAnsi="Malgun Gothic" w:eastAsia="Malgun Gothic"/>
          <w:sz w:val="21"/>
        </w:rPr>
        <w:t>투자 리포트 문구는 법적 표현 검토와 disclaimer 위치를 더 엄격히 관리해야 합니다.</w:t>
      </w:r>
    </w:p>
    <w:p>
      <w:pPr>
        <w:pStyle w:val="Heading2"/>
      </w:pPr>
      <w:r>
        <w:rPr>
          <w:rFonts w:ascii="Malgun Gothic" w:hAnsi="Malgun Gothic" w:eastAsia="Malgun Gothic"/>
          <w:b/>
          <w:color w:val="2E74B5"/>
          <w:sz w:val="26"/>
        </w:rPr>
        <w:t>말하는 방식</w:t>
      </w:r>
    </w:p>
    <w:p>
      <w:pPr>
        <w:spacing w:after="100" w:line="300" w:lineRule="auto"/>
      </w:pPr>
      <w:r>
        <w:rPr>
          <w:rFonts w:ascii="Malgun Gothic" w:hAnsi="Malgun Gothic" w:eastAsia="Malgun Gothic"/>
        </w:rPr>
        <w:t>한계는 약점이 아니라 설계 판단의 경계를 보여주는 재료입니다. '현재는 MVP라 이렇게 했고, 운영 단계에서는 이 순서로 보완하겠다'라고 답하면 방어적인 답변보다 훨씬 좋습니다.</w:t>
      </w:r>
    </w:p>
    <w:p>
      <w:r>
        <w:br w:type="page"/>
      </w:r>
    </w:p>
    <w:p>
      <w:pPr>
        <w:pStyle w:val="Heading1"/>
      </w:pPr>
      <w:r>
        <w:rPr>
          <w:rFonts w:ascii="Malgun Gothic" w:hAnsi="Malgun Gothic" w:eastAsia="Malgun Gothic"/>
          <w:b/>
          <w:color w:val="2E74B5"/>
          <w:sz w:val="32"/>
        </w:rPr>
        <w:t>18. 면접 예상 질문과 답변</w:t>
      </w:r>
    </w:p>
    <w:p>
      <w:pPr>
        <w:pStyle w:val="Heading2"/>
      </w:pPr>
      <w:r>
        <w:rPr>
          <w:rFonts w:ascii="Malgun Gothic" w:hAnsi="Malgun Gothic" w:eastAsia="Malgun Gothic"/>
          <w:b/>
          <w:color w:val="2E74B5"/>
          <w:sz w:val="26"/>
        </w:rPr>
        <w:t>Q. 왜 거래를 저장할 때마다 포트폴리오를 다시 계산하나요?</w:t>
      </w:r>
    </w:p>
    <w:p>
      <w:pPr>
        <w:spacing w:after="100" w:line="300" w:lineRule="auto"/>
      </w:pPr>
      <w:r>
        <w:rPr>
          <w:rFonts w:ascii="Malgun Gothic" w:hAnsi="Malgun Gothic" w:eastAsia="Malgun Gothic"/>
        </w:rPr>
        <w:t>A. 거래 수정/삭제가 가능하기 때문에 파생 상태를 부분 수정하면 불일치 위험이 큽니다. 원장을 기준으로 재생성하면 정확성과 설명 가능성이 좋아집니다.</w:t>
      </w:r>
    </w:p>
    <w:p>
      <w:pPr>
        <w:pStyle w:val="Heading2"/>
      </w:pPr>
      <w:r>
        <w:rPr>
          <w:rFonts w:ascii="Malgun Gothic" w:hAnsi="Malgun Gothic" w:eastAsia="Malgun Gothic"/>
          <w:b/>
          <w:color w:val="2E74B5"/>
          <w:sz w:val="26"/>
        </w:rPr>
        <w:t>Q. 외부 시세 API가 실패하면 어떻게 하나요?</w:t>
      </w:r>
    </w:p>
    <w:p>
      <w:pPr>
        <w:spacing w:after="100" w:line="300" w:lineRule="auto"/>
      </w:pPr>
      <w:r>
        <w:rPr>
          <w:rFonts w:ascii="Malgun Gothic" w:hAnsi="Malgun Gothic" w:eastAsia="Malgun Gothic"/>
        </w:rPr>
        <w:t>A. Provider abstraction을 두고 외부 provider가 없거나 실패해도 demo provider/fallback으로 화면과 계산이 유지됩니다.</w:t>
      </w:r>
    </w:p>
    <w:p>
      <w:pPr>
        <w:pStyle w:val="Heading2"/>
      </w:pPr>
      <w:r>
        <w:rPr>
          <w:rFonts w:ascii="Malgun Gothic" w:hAnsi="Malgun Gothic" w:eastAsia="Malgun Gothic"/>
          <w:b/>
          <w:color w:val="2E74B5"/>
          <w:sz w:val="26"/>
        </w:rPr>
        <w:t>Q. AI 기능은 투자 추천인가요?</w:t>
      </w:r>
    </w:p>
    <w:p>
      <w:pPr>
        <w:spacing w:after="100" w:line="300" w:lineRule="auto"/>
      </w:pPr>
      <w:r>
        <w:rPr>
          <w:rFonts w:ascii="Malgun Gothic" w:hAnsi="Malgun Gothic" w:eastAsia="Malgun Gothic"/>
        </w:rPr>
        <w:t>A. 아닙니다. 기록을 바탕으로 리스크와 체크포인트를 정리하는 학습 보조 기능이며, 매수/매도 추천이나 투자 자문이 아니라고 명시했습니다.</w:t>
      </w:r>
    </w:p>
    <w:p>
      <w:pPr>
        <w:pStyle w:val="Heading2"/>
      </w:pPr>
      <w:r>
        <w:rPr>
          <w:rFonts w:ascii="Malgun Gothic" w:hAnsi="Malgun Gothic" w:eastAsia="Malgun Gothic"/>
          <w:b/>
          <w:color w:val="2E74B5"/>
          <w:sz w:val="26"/>
        </w:rPr>
        <w:t>Q. 확장 시 병목은?</w:t>
      </w:r>
    </w:p>
    <w:p>
      <w:pPr>
        <w:spacing w:after="100" w:line="300" w:lineRule="auto"/>
      </w:pPr>
      <w:r>
        <w:rPr>
          <w:rFonts w:ascii="Malgun Gothic" w:hAnsi="Malgun Gothic" w:eastAsia="Malgun Gothic"/>
        </w:rPr>
        <w:t>A. 거래 수가 많을 때 전체 재계산 비용이 커질 수 있습니다. 이 경우 snapshot checkpoint나 event versioning을 도입할 수 있습니다.</w:t>
      </w:r>
    </w:p>
    <w:p>
      <w:pPr>
        <w:pStyle w:val="Heading2"/>
      </w:pPr>
      <w:r>
        <w:rPr>
          <w:rFonts w:ascii="Malgun Gothic" w:hAnsi="Malgun Gothic" w:eastAsia="Malgun Gothic"/>
          <w:b/>
          <w:color w:val="2E74B5"/>
          <w:sz w:val="26"/>
        </w:rPr>
        <w:t>공통 꼬리 질문</w:t>
      </w:r>
    </w:p>
    <w:p>
      <w:pPr>
        <w:pStyle w:val="ListBullet"/>
        <w:spacing w:after="60" w:line="288" w:lineRule="auto"/>
      </w:pPr>
      <w:r>
        <w:rPr>
          <w:rFonts w:ascii="Malgun Gothic" w:hAnsi="Malgun Gothic" w:eastAsia="Malgun Gothic"/>
          <w:sz w:val="21"/>
        </w:rPr>
        <w:t>이 기능을 처음부터 다시 만든다면 무엇을 바꾸겠나요?</w:t>
      </w:r>
    </w:p>
    <w:p>
      <w:pPr>
        <w:pStyle w:val="ListBullet"/>
        <w:spacing w:after="60" w:line="288" w:lineRule="auto"/>
      </w:pPr>
      <w:r>
        <w:rPr>
          <w:rFonts w:ascii="Malgun Gothic" w:hAnsi="Malgun Gothic" w:eastAsia="Malgun Gothic"/>
          <w:sz w:val="21"/>
        </w:rPr>
        <w:t>장애가 난다면 어디부터 로그를 보겠나요?</w:t>
      </w:r>
    </w:p>
    <w:p>
      <w:pPr>
        <w:pStyle w:val="ListBullet"/>
        <w:spacing w:after="60" w:line="288" w:lineRule="auto"/>
      </w:pPr>
      <w:r>
        <w:rPr>
          <w:rFonts w:ascii="Malgun Gothic" w:hAnsi="Malgun Gothic" w:eastAsia="Malgun Gothic"/>
          <w:sz w:val="21"/>
        </w:rPr>
        <w:t>데이터가 10배 늘어나면 어떤 부분이 먼저 병목이 될까요?</w:t>
      </w:r>
    </w:p>
    <w:p>
      <w:pPr>
        <w:pStyle w:val="ListBullet"/>
        <w:spacing w:after="60" w:line="288" w:lineRule="auto"/>
      </w:pPr>
      <w:r>
        <w:rPr>
          <w:rFonts w:ascii="Malgun Gothic" w:hAnsi="Malgun Gothic" w:eastAsia="Malgun Gothic"/>
          <w:sz w:val="21"/>
        </w:rPr>
        <w:t>본인이 직접 구현한 부분과 참고한 부분을 어떻게 구분해서 설명할 수 있나요?</w:t>
      </w:r>
    </w:p>
    <w:p>
      <w:r>
        <w:br w:type="page"/>
      </w:r>
    </w:p>
    <w:p>
      <w:pPr>
        <w:pStyle w:val="Heading1"/>
      </w:pPr>
      <w:r>
        <w:rPr>
          <w:rFonts w:ascii="Malgun Gothic" w:hAnsi="Malgun Gothic" w:eastAsia="Malgun Gothic"/>
          <w:b/>
          <w:color w:val="2E74B5"/>
          <w:sz w:val="32"/>
        </w:rPr>
        <w:t>19. 발표 스크립트와 최종 체크리스트</w:t>
      </w:r>
    </w:p>
    <w:p>
      <w:pPr>
        <w:pStyle w:val="Heading2"/>
      </w:pPr>
      <w:r>
        <w:rPr>
          <w:rFonts w:ascii="Malgun Gothic" w:hAnsi="Malgun Gothic" w:eastAsia="Malgun Gothic"/>
          <w:b/>
          <w:color w:val="2E74B5"/>
          <w:sz w:val="26"/>
        </w:rPr>
        <w:t>1분 소개</w:t>
      </w:r>
    </w:p>
    <w:p>
      <w:pPr>
        <w:spacing w:after="100" w:line="300" w:lineRule="auto"/>
      </w:pPr>
      <w:r>
        <w:rPr>
          <w:rFonts w:ascii="Malgun Gothic" w:hAnsi="Malgun Gothic" w:eastAsia="Malgun Gothic"/>
        </w:rPr>
        <w:t>MyStock-Desk / StockFlow은 StockFlow는 실제 주문/증권사 연동이 아니라 사용자가 직접 입력한 투자 기록을 원장으로 삼아 보유 비중, 수익률, 리스크 알림, 학습 후보, 뉴스/공시 영향, 체크리스트를 제공하는 투자 복기 도구입니다. 제가 소개할 때는 사용자 문제, 전체 구조, 핵심 코드 3개, 한계와 개선 순서로 설명하겠습니다.</w:t>
      </w:r>
    </w:p>
    <w:p>
      <w:pPr>
        <w:pStyle w:val="Heading2"/>
      </w:pPr>
      <w:r>
        <w:rPr>
          <w:rFonts w:ascii="Malgun Gothic" w:hAnsi="Malgun Gothic" w:eastAsia="Malgun Gothic"/>
          <w:b/>
          <w:color w:val="2E74B5"/>
          <w:sz w:val="26"/>
        </w:rPr>
        <w:t>3분 소개</w:t>
      </w:r>
    </w:p>
    <w:p>
      <w:pPr>
        <w:spacing w:after="100" w:line="300" w:lineRule="auto"/>
      </w:pPr>
      <w:r>
        <w:rPr>
          <w:rFonts w:ascii="Malgun Gothic" w:hAnsi="Malgun Gothic" w:eastAsia="Malgun Gothic"/>
        </w:rPr>
        <w:t>먼저 문제 상황을 말합니다. 사용자는 단순 조회나 기록을 넘어 지속적인 피드백과 안정적인 사용 경험을 기대합니다. 그래서 프론트엔드는 화면 흐름과 상태 관리를 맡고, 백엔드는 인증과 도메인 규칙, 데이터 저장, 외부 연동을 맡도록 나눴습니다. 핵심 구현은 첫째, 사용자 액션이 서비스 계층에서 어떤 순서로 처리되는지, 둘째, 인증과 권한이 어디서 검증되는지, 셋째, 외부 API나 실시간 연결 실패를 어떻게 다루는지입니다. 마지막으로 현재 구조의 한계와 운영 단계 개선 방향까지 말하겠습니다.</w:t>
      </w:r>
    </w:p>
    <w:p>
      <w:pPr>
        <w:pStyle w:val="Heading2"/>
      </w:pPr>
      <w:r>
        <w:rPr>
          <w:rFonts w:ascii="Malgun Gothic" w:hAnsi="Malgun Gothic" w:eastAsia="Malgun Gothic"/>
          <w:b/>
          <w:color w:val="2E74B5"/>
          <w:sz w:val="26"/>
        </w:rPr>
        <w:t>5분 소개</w:t>
      </w:r>
    </w:p>
    <w:p>
      <w:pPr>
        <w:spacing w:after="100" w:line="300" w:lineRule="auto"/>
      </w:pPr>
      <w:r>
        <w:rPr>
          <w:rFonts w:ascii="Malgun Gothic" w:hAnsi="Malgun Gothic" w:eastAsia="Malgun Gothic"/>
        </w:rPr>
        <w:t>5분 발표에서는 코드 파일명을 직접 언급하면서 말합니다. 먼저 저장소 구조를 짧게 보여주고, 핵심 flow 하나를 end-to-end로 설명합니다. 그 뒤 중요 코드 1은 인증/권한, 중요 코드 2는 핵심 도메인 계산 또는 실시간 처리, 중요 코드 3은 fallback/상태 관리로 잡습니다. 각 코드는 '무엇을 하는가'보다 '왜 이 방식이 필요한가'를 중심으로 설명합니다. 마지막 30초는 개선점입니다. 운영 전 보완할 보안, 테스트, 확장성 항목을 말하면 프로젝트를 객관적으로 이해하고 있다는 인상을 줄 수 있습니다.</w:t>
      </w:r>
    </w:p>
    <w:p>
      <w:pPr>
        <w:pStyle w:val="Heading2"/>
      </w:pPr>
      <w:r>
        <w:rPr>
          <w:rFonts w:ascii="Malgun Gothic" w:hAnsi="Malgun Gothic" w:eastAsia="Malgun Gothic"/>
          <w:b/>
          <w:color w:val="2E74B5"/>
          <w:sz w:val="26"/>
        </w:rPr>
        <w:t>최종 체크리스트</w:t>
      </w:r>
    </w:p>
    <w:p>
      <w:pPr>
        <w:pStyle w:val="ListBullet"/>
        <w:spacing w:after="60" w:line="288" w:lineRule="auto"/>
      </w:pPr>
      <w:r>
        <w:rPr>
          <w:rFonts w:ascii="Malgun Gothic" w:hAnsi="Malgun Gothic" w:eastAsia="Malgun Gothic"/>
          <w:sz w:val="21"/>
        </w:rPr>
        <w:t>프로젝트 한 줄 정의를 외운다.</w:t>
      </w:r>
    </w:p>
    <w:p>
      <w:pPr>
        <w:pStyle w:val="ListBullet"/>
        <w:spacing w:after="60" w:line="288" w:lineRule="auto"/>
      </w:pPr>
      <w:r>
        <w:rPr>
          <w:rFonts w:ascii="Malgun Gothic" w:hAnsi="Malgun Gothic" w:eastAsia="Malgun Gothic"/>
          <w:sz w:val="21"/>
        </w:rPr>
        <w:t>사용자 문제 2개와 기술 문제 2개를 구분해서 말한다.</w:t>
      </w:r>
    </w:p>
    <w:p>
      <w:pPr>
        <w:pStyle w:val="ListBullet"/>
        <w:spacing w:after="60" w:line="288" w:lineRule="auto"/>
      </w:pPr>
      <w:r>
        <w:rPr>
          <w:rFonts w:ascii="Malgun Gothic" w:hAnsi="Malgun Gothic" w:eastAsia="Malgun Gothic"/>
          <w:sz w:val="21"/>
        </w:rPr>
        <w:t>핵심 파일 3개를 경로와 함께 말할 수 있다.</w:t>
      </w:r>
    </w:p>
    <w:p>
      <w:pPr>
        <w:pStyle w:val="ListBullet"/>
        <w:spacing w:after="60" w:line="288" w:lineRule="auto"/>
      </w:pPr>
      <w:r>
        <w:rPr>
          <w:rFonts w:ascii="Malgun Gothic" w:hAnsi="Malgun Gothic" w:eastAsia="Malgun Gothic"/>
          <w:sz w:val="21"/>
        </w:rPr>
        <w:t>데이터가 입력되어 화면에 반영되기까지의 흐름을 설명할 수 있다.</w:t>
      </w:r>
    </w:p>
    <w:p>
      <w:pPr>
        <w:pStyle w:val="ListBullet"/>
        <w:spacing w:after="60" w:line="288" w:lineRule="auto"/>
      </w:pPr>
      <w:r>
        <w:rPr>
          <w:rFonts w:ascii="Malgun Gothic" w:hAnsi="Malgun Gothic" w:eastAsia="Malgun Gothic"/>
          <w:sz w:val="21"/>
        </w:rPr>
        <w:t>보안/권한/실패 처리의 현재 상태와 개선점을 말할 수 있다.</w:t>
      </w:r>
    </w:p>
    <w:p>
      <w:pPr>
        <w:pStyle w:val="ListBullet"/>
        <w:spacing w:after="60" w:line="288" w:lineRule="auto"/>
      </w:pPr>
      <w:r>
        <w:rPr>
          <w:rFonts w:ascii="Malgun Gothic" w:hAnsi="Malgun Gothic" w:eastAsia="Malgun Gothic"/>
          <w:sz w:val="21"/>
        </w:rPr>
        <w:t>내가 직접 구현한 부분과 팀/라이브러리/외부 API의 역할을 구분한다.</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