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Arena3 — Software Requirements Specification</w:t>
      </w:r>
    </w:p>
    <w:p>
      <w:r>
        <w:rPr>
          <w:b/>
        </w:rPr>
        <w:t>Version 1.1 · 2026-10-04 · Status: as-built (through Phase 4C)</w:t>
      </w:r>
    </w:p>
    <w:p>
      <w:r>
        <w:rPr>
          <w:b w:val="0"/>
        </w:rPr>
        <w:t xml:space="preserve">This document describes what the Arena3 system does, for whom, and under which rules. It is written </w:t>
      </w:r>
      <w:r>
        <w:rPr>
          <w:b w:val="0"/>
          <w:i/>
        </w:rPr>
        <w:t>as-built</w:t>
      </w:r>
      <w:r>
        <w:rPr>
          <w:b w:val="0"/>
        </w:rPr>
        <w:t xml:space="preserve">: every requirement below is implemented in this repository, and each one names the endpoint, rule code or table that carries it so the claim can be checked rather than believed. Where the system deliberately does </w:t>
      </w:r>
      <w:r>
        <w:rPr>
          <w:b w:val="0"/>
          <w:i/>
        </w:rPr>
        <w:t>not</w:t>
      </w:r>
      <w:r>
        <w:rPr>
          <w:b w:val="0"/>
        </w:rPr>
        <w:t xml:space="preserve"> do something, that is recorded too — a requirements document that only lists the pleasant parts is a sales brochure.</w:t>
      </w:r>
    </w:p>
    <w:p>
      <w:r>
        <w:rPr>
          <w:b/>
        </w:rPr>
        <w:t>Changes from v1.0.</w:t>
      </w:r>
      <w:r>
        <w:rPr>
          <w:b w:val="0"/>
        </w:rPr>
        <w:t xml:space="preserve"> Version 1.1 adds what Phases 1–4C delivered: staff accounts (§6.2), court-time rescheduling and the month calendar (§4.2), payOS online payment (§5.7), class lifecycle and the manager member list (§6.2), Excel/PDF report export, the capacity heatmap and the members and enrolment report (§6.2), and the training module (§6.3, §4.8). Corrections: the attendance lock is BR-53 and closes 2 hours after the session (FR-K03); a switched-off module answers </w:t>
      </w:r>
      <w:r>
        <w:rPr>
          <w:rFonts w:ascii="Consolas" w:hAnsi="Consolas"/>
          <w:b w:val="0"/>
          <w:sz w:val="19"/>
        </w:rPr>
        <w:t>403</w:t>
      </w:r>
      <w:r>
        <w:rPr>
          <w:b w:val="0"/>
        </w:rPr>
        <w:t xml:space="preserve"> with BR-62; SMS is no longer a feature flag; online payment is no longer listed as out of scope.</w:t>
      </w:r>
    </w:p>
    <w:p>
      <w:r>
        <w:rPr>
          <w:b w:val="0"/>
        </w:rPr>
        <w:t xml:space="preserve">The companion document [SDD.md](SDD.md) explains </w:t>
      </w:r>
      <w:r>
        <w:rPr>
          <w:b w:val="0"/>
          <w:i/>
        </w:rPr>
        <w:t>how</w:t>
      </w:r>
      <w:r>
        <w:rPr>
          <w:b w:val="0"/>
        </w:rPr>
        <w:t xml:space="preserve"> these requirements are implemented. This one stops at </w:t>
      </w:r>
      <w:r>
        <w:rPr>
          <w:b w:val="0"/>
          <w:i/>
        </w:rPr>
        <w:t>what</w:t>
      </w:r>
      <w:r>
        <w:rPr>
          <w:b w:val="0"/>
        </w:rPr>
        <w:t>.</w:t>
      </w:r>
    </w:p>
    <w:p>
      <w:pPr>
        <w:pStyle w:val="Heading2"/>
      </w:pPr>
      <w:r>
        <w:rPr>
          <w:b w:val="0"/>
        </w:rPr>
        <w:t>1. Purpose and scope</w:t>
      </w:r>
    </w:p>
    <w:p>
      <w:pPr>
        <w:pStyle w:val="Heading3"/>
      </w:pPr>
      <w:r>
        <w:rPr>
          <w:b w:val="0"/>
        </w:rPr>
        <w:t>1.1 The problem</w:t>
      </w:r>
    </w:p>
    <w:p>
      <w:r>
        <w:rPr>
          <w:b w:val="0"/>
        </w:rPr>
        <w:t>A single-site sports centre runs four businesses that share one set of courts: casual court hire, coached classes, memberships, and the front counter that takes money for all three. Run on paper or on a spreadsheet, these four collide in predictable ways: a court is sold twice, a class is taught on a court someone has booked, a member pays and has nothing to prove it, and at the end of the month nobody can say what was earned.</w:t>
      </w:r>
    </w:p>
    <w:p>
      <w:r>
        <w:rPr>
          <w:b w:val="0"/>
        </w:rPr>
        <w:t>Arena3 is one schedule and one ledger for all four.</w:t>
      </w:r>
    </w:p>
    <w:p>
      <w:pPr>
        <w:pStyle w:val="Heading3"/>
      </w:pPr>
      <w:r>
        <w:rPr>
          <w:b w:val="0"/>
        </w:rPr>
        <w:t>1.2 In scope</w:t>
      </w:r>
    </w:p>
    <w:p>
      <w:pPr>
        <w:pStyle w:val="ListBullet"/>
      </w:pPr>
      <w:r>
        <w:rPr>
          <w:b w:val="0"/>
        </w:rPr>
        <w:t>Court availability, holds, bookings, check-in and cancellation.</w:t>
      </w:r>
    </w:p>
    <w:p>
      <w:pPr>
        <w:pStyle w:val="ListBullet"/>
      </w:pPr>
      <w:r>
        <w:rPr>
          <w:b w:val="0"/>
        </w:rPr>
        <w:t>Classes: timetable generation, enrolment, waitlists, attendance, and the class lifecycle (cancel or move a session, change coach, close or cancel a class).</w:t>
      </w:r>
    </w:p>
    <w:p>
      <w:pPr>
        <w:pStyle w:val="ListBullet"/>
      </w:pPr>
      <w:r>
        <w:rPr>
          <w:b w:val="0"/>
        </w:rPr>
        <w:t>Training (feature flag F4): session results, training plans, homework, student levels and reviews, absence-streak alerts, gate check-in.</w:t>
      </w:r>
    </w:p>
    <w:p>
      <w:pPr>
        <w:pStyle w:val="ListBullet"/>
      </w:pPr>
      <w:r>
        <w:rPr>
          <w:b w:val="0"/>
        </w:rPr>
        <w:t>Memberships: plans, orders, activation, freezing, quota consumption.</w:t>
      </w:r>
    </w:p>
    <w:p>
      <w:pPr>
        <w:pStyle w:val="ListBullet"/>
      </w:pPr>
      <w:r>
        <w:rPr>
          <w:b w:val="0"/>
        </w:rPr>
        <w:t>The front desk: till shifts, payments (including payOS QR), refunds, receipts, walk-ins, equipment.</w:t>
      </w:r>
    </w:p>
    <w:p>
      <w:pPr>
        <w:pStyle w:val="ListBullet"/>
      </w:pPr>
      <w:r>
        <w:rPr>
          <w:b w:val="0"/>
        </w:rPr>
        <w:t>Management: pricing, opening rules, staff accounts, the member list, revenue, capacity and members reports with Excel/PDF export, audit.</w:t>
      </w:r>
    </w:p>
    <w:p>
      <w:pPr>
        <w:pStyle w:val="ListBullet"/>
      </w:pPr>
      <w:r>
        <w:rPr>
          <w:b w:val="0"/>
        </w:rPr>
        <w:t>Customer care: a member can ask the desk something and read the answer.</w:t>
      </w:r>
    </w:p>
    <w:p>
      <w:pPr>
        <w:pStyle w:val="ListBullet"/>
      </w:pPr>
      <w:r>
        <w:rPr>
          <w:b w:val="0"/>
        </w:rPr>
        <w:t>An in-app assistant that answers from the centre's own data.</w:t>
      </w:r>
    </w:p>
    <w:p>
      <w:pPr>
        <w:pStyle w:val="Heading3"/>
      </w:pPr>
      <w:r>
        <w:rPr>
          <w:b w:val="0"/>
        </w:rPr>
        <w:t>1.3 Out of scope</w:t>
      </w:r>
    </w:p>
    <w:p>
      <w:r>
        <w:rPr>
          <w:b w:val="0"/>
        </w:rPr>
        <w:t>Deliberately, and recorded so nobody plans around them:</w:t>
      </w:r>
    </w:p>
    <w:p>
      <w:pPr>
        <w:pStyle w:val="ListBullet"/>
      </w:pPr>
      <w:r>
        <w:rPr>
          <w:b/>
        </w:rPr>
        <w:t>Multi-site.</w:t>
      </w:r>
      <w:r>
        <w:rPr>
          <w:b w:val="0"/>
        </w:rPr>
        <w:t xml:space="preserve"> One centre per deployment. </w:t>
      </w:r>
      <w:r>
        <w:rPr>
          <w:rFonts w:ascii="Consolas" w:hAnsi="Consolas"/>
          <w:b w:val="0"/>
          <w:sz w:val="19"/>
        </w:rPr>
        <w:t>center_settings</w:t>
      </w:r>
      <w:r>
        <w:rPr>
          <w:b w:val="0"/>
        </w:rPr>
        <w:t xml:space="preserve"> is a single row with a </w:t>
      </w:r>
      <w:r>
        <w:rPr>
          <w:rFonts w:ascii="Consolas" w:hAnsi="Consolas"/>
          <w:b w:val="0"/>
          <w:sz w:val="19"/>
        </w:rPr>
        <w:t>CHECK (id = 1)</w:t>
      </w:r>
      <w:r>
        <w:rPr>
          <w:b w:val="0"/>
        </w:rPr>
        <w:t>.</w:t>
      </w:r>
    </w:p>
    <w:p>
      <w:pPr>
        <w:pStyle w:val="ListBullet"/>
      </w:pPr>
      <w:r>
        <w:rPr>
          <w:b/>
        </w:rPr>
        <w:t>Card acquiring and bank APIs.</w:t>
      </w:r>
      <w:r>
        <w:rPr>
          <w:b w:val="0"/>
        </w:rPr>
        <w:t xml:space="preserve"> The one online channel is payOS (§5.7): a QR/transfer link whose result Arena3 confirms by polling payOS or verifying a webhook signature. There is no card acquirer and no other bank integration. </w:t>
      </w:r>
      <w:r>
        <w:rPr>
          <w:rFonts w:ascii="Consolas" w:hAnsi="Consolas"/>
          <w:b w:val="0"/>
          <w:sz w:val="19"/>
        </w:rPr>
        <w:t>method</w:t>
      </w:r>
      <w:r>
        <w:rPr>
          <w:b w:val="0"/>
        </w:rPr>
        <w:t xml:space="preserve"> on a payment records how money was taken; a manual bank transfer is still reconciled by a human reading a statement (§5.4).</w:t>
      </w:r>
    </w:p>
    <w:p>
      <w:pPr>
        <w:pStyle w:val="ListBullet"/>
      </w:pPr>
      <w:r>
        <w:rPr>
          <w:b/>
        </w:rPr>
        <w:t>Outbound SMS/email.</w:t>
      </w:r>
      <w:r>
        <w:rPr>
          <w:b w:val="0"/>
        </w:rPr>
        <w:t xml:space="preserve"> SMS was removed (migration </w:t>
      </w:r>
      <w:r>
        <w:rPr>
          <w:rFonts w:ascii="Consolas" w:hAnsi="Consolas"/>
          <w:b w:val="0"/>
          <w:sz w:val="19"/>
        </w:rPr>
        <w:t>0016</w:t>
      </w:r>
      <w:r>
        <w:rPr>
          <w:b w:val="0"/>
        </w:rPr>
        <w:t xml:space="preserve">). The </w:t>
      </w:r>
      <w:r>
        <w:rPr>
          <w:rFonts w:ascii="Consolas" w:hAnsi="Consolas"/>
          <w:b w:val="0"/>
          <w:sz w:val="19"/>
        </w:rPr>
        <w:t>outbox</w:t>
      </w:r>
      <w:r>
        <w:rPr>
          <w:b w:val="0"/>
        </w:rPr>
        <w:t xml:space="preserve"> table and its dispatcher exist and are exercised; the email transport is a stub. In-app notification is the channel that actually reaches members today.</w:t>
      </w:r>
    </w:p>
    <w:p>
      <w:pPr>
        <w:pStyle w:val="ListBullet"/>
      </w:pPr>
      <w:r>
        <w:rPr>
          <w:b/>
        </w:rPr>
        <w:t>Accounting integration.</w:t>
      </w:r>
      <w:r>
        <w:rPr>
          <w:b w:val="0"/>
        </w:rPr>
        <w:t xml:space="preserve"> Invoices are issued and printable; they are not exported to any accounting package.</w:t>
      </w:r>
    </w:p>
    <w:p>
      <w:pPr>
        <w:pStyle w:val="ListBullet"/>
      </w:pPr>
      <w:r>
        <w:rPr>
          <w:b/>
        </w:rPr>
        <w:t>Medical or fitness advice.</w:t>
      </w:r>
      <w:r>
        <w:rPr>
          <w:b w:val="0"/>
        </w:rPr>
        <w:t xml:space="preserve"> The assistant refuses this explicitly.</w:t>
      </w:r>
    </w:p>
    <w:p>
      <w:pPr>
        <w:pStyle w:val="Heading3"/>
      </w:pPr>
      <w:r>
        <w:rPr>
          <w:b w:val="0"/>
        </w:rPr>
        <w:t>1.4 Definitions</w:t>
      </w:r>
    </w:p>
    <w:tbl>
      <w:tblPr>
        <w:tblStyle w:val="TableGrid"/>
        <w:tblW w:type="auto" w:w="0"/>
        <w:tblLook w:firstColumn="1" w:firstRow="1" w:lastColumn="0" w:lastRow="0" w:noHBand="0" w:noVBand="1" w:val="04A0"/>
      </w:tblPr>
      <w:tblGrid>
        <w:gridCol w:w="4986"/>
        <w:gridCol w:w="4986"/>
      </w:tblGrid>
      <w:tr>
        <w:tc>
          <w:tcPr>
            <w:tcW w:type="dxa" w:w="4986"/>
            <w:shd w:val="clear" w:color="auto" w:fill="E7ECF3"/>
          </w:tcPr>
          <w:p>
            <w:r>
              <w:rPr>
                <w:sz w:val="19"/>
              </w:rPr>
            </w:r>
            <w:r>
              <w:rPr>
                <w:b/>
                <w:sz w:val="19"/>
              </w:rPr>
              <w:t>Term</w:t>
            </w:r>
          </w:p>
        </w:tc>
        <w:tc>
          <w:tcPr>
            <w:tcW w:type="dxa" w:w="4986"/>
            <w:shd w:val="clear" w:color="auto" w:fill="E7ECF3"/>
          </w:tcPr>
          <w:p>
            <w:r>
              <w:rPr>
                <w:sz w:val="19"/>
              </w:rPr>
            </w:r>
            <w:r>
              <w:rPr>
                <w:b/>
                <w:sz w:val="19"/>
              </w:rPr>
              <w:t>Meaning</w:t>
            </w:r>
          </w:p>
        </w:tc>
      </w:tr>
      <w:tr>
        <w:tc>
          <w:tcPr>
            <w:tcW w:type="dxa" w:w="4986"/>
          </w:tcPr>
          <w:p>
            <w:r>
              <w:rPr>
                <w:sz w:val="19"/>
              </w:rPr>
            </w:r>
            <w:r>
              <w:rPr>
                <w:b/>
                <w:sz w:val="19"/>
              </w:rPr>
              <w:t>Slot</w:t>
            </w:r>
          </w:p>
        </w:tc>
        <w:tc>
          <w:tcPr>
            <w:tcW w:type="dxa" w:w="4986"/>
          </w:tcPr>
          <w:p>
            <w:r>
              <w:rPr>
                <w:sz w:val="19"/>
              </w:rPr>
            </w:r>
            <w:r>
              <w:rPr>
                <w:b w:val="0"/>
                <w:sz w:val="19"/>
              </w:rPr>
              <w:t xml:space="preserve">One bookable unit of court time. </w:t>
            </w:r>
            <w:r>
              <w:rPr>
                <w:rFonts w:ascii="Consolas" w:hAnsi="Consolas"/>
                <w:b w:val="0"/>
                <w:sz w:val="19"/>
              </w:rPr>
              <w:t>slot_minutes</w:t>
            </w:r>
            <w:r>
              <w:rPr>
                <w:b w:val="0"/>
                <w:sz w:val="19"/>
              </w:rPr>
              <w:t>, default 60.</w:t>
            </w:r>
          </w:p>
        </w:tc>
      </w:tr>
      <w:tr>
        <w:tc>
          <w:tcPr>
            <w:tcW w:type="dxa" w:w="4986"/>
          </w:tcPr>
          <w:p>
            <w:r>
              <w:rPr>
                <w:sz w:val="19"/>
              </w:rPr>
            </w:r>
            <w:r>
              <w:rPr>
                <w:b/>
                <w:sz w:val="19"/>
              </w:rPr>
              <w:t>Hold</w:t>
            </w:r>
          </w:p>
        </w:tc>
        <w:tc>
          <w:tcPr>
            <w:tcW w:type="dxa" w:w="4986"/>
          </w:tcPr>
          <w:p>
            <w:r>
              <w:rPr>
                <w:sz w:val="19"/>
              </w:rPr>
            </w:r>
            <w:r>
              <w:rPr>
                <w:b w:val="0"/>
                <w:sz w:val="19"/>
              </w:rPr>
              <w:t>A slot reserved but not yet paid for. Expires automatically.</w:t>
            </w:r>
          </w:p>
        </w:tc>
      </w:tr>
      <w:tr>
        <w:tc>
          <w:tcPr>
            <w:tcW w:type="dxa" w:w="4986"/>
          </w:tcPr>
          <w:p>
            <w:r>
              <w:rPr>
                <w:sz w:val="19"/>
              </w:rPr>
            </w:r>
            <w:r>
              <w:rPr>
                <w:b/>
                <w:sz w:val="19"/>
              </w:rPr>
              <w:t>Occupancy</w:t>
            </w:r>
          </w:p>
        </w:tc>
        <w:tc>
          <w:tcPr>
            <w:tcW w:type="dxa" w:w="4986"/>
          </w:tcPr>
          <w:p>
            <w:r>
              <w:rPr>
                <w:sz w:val="19"/>
              </w:rPr>
            </w:r>
            <w:r>
              <w:rPr>
                <w:b w:val="0"/>
                <w:sz w:val="19"/>
              </w:rPr>
              <w:t xml:space="preserve">The row that makes a court busy. Courts are booked </w:t>
            </w:r>
            <w:r>
              <w:rPr>
                <w:b w:val="0"/>
                <w:i/>
                <w:sz w:val="19"/>
              </w:rPr>
              <w:t>through</w:t>
            </w:r>
            <w:r>
              <w:rPr>
                <w:b w:val="0"/>
                <w:sz w:val="19"/>
              </w:rPr>
              <w:t xml:space="preserve"> occupancies, never directly (see SDD §4.2).</w:t>
            </w:r>
          </w:p>
        </w:tc>
      </w:tr>
      <w:tr>
        <w:tc>
          <w:tcPr>
            <w:tcW w:type="dxa" w:w="4986"/>
          </w:tcPr>
          <w:p>
            <w:r>
              <w:rPr>
                <w:sz w:val="19"/>
              </w:rPr>
            </w:r>
            <w:r>
              <w:rPr>
                <w:b/>
                <w:sz w:val="19"/>
              </w:rPr>
              <w:t>Quota</w:t>
            </w:r>
          </w:p>
        </w:tc>
        <w:tc>
          <w:tcPr>
            <w:tcW w:type="dxa" w:w="4986"/>
          </w:tcPr>
          <w:p>
            <w:r>
              <w:rPr>
                <w:sz w:val="19"/>
              </w:rPr>
            </w:r>
            <w:r>
              <w:rPr>
                <w:b w:val="0"/>
                <w:sz w:val="19"/>
              </w:rPr>
              <w:t>Court hours or class sessions included in a membership plan.</w:t>
            </w:r>
          </w:p>
        </w:tc>
      </w:tr>
      <w:tr>
        <w:tc>
          <w:tcPr>
            <w:tcW w:type="dxa" w:w="4986"/>
          </w:tcPr>
          <w:p>
            <w:r>
              <w:rPr>
                <w:sz w:val="19"/>
              </w:rPr>
            </w:r>
            <w:r>
              <w:rPr>
                <w:b/>
                <w:sz w:val="19"/>
              </w:rPr>
              <w:t>Till shift</w:t>
            </w:r>
          </w:p>
        </w:tc>
        <w:tc>
          <w:tcPr>
            <w:tcW w:type="dxa" w:w="4986"/>
          </w:tcPr>
          <w:p>
            <w:r>
              <w:rPr>
                <w:sz w:val="19"/>
              </w:rPr>
            </w:r>
            <w:r>
              <w:rPr>
                <w:b w:val="0"/>
                <w:sz w:val="19"/>
              </w:rPr>
              <w:t>A period during which one receptionist takes money. Opened and closed; cash is counted at close.</w:t>
            </w:r>
          </w:p>
        </w:tc>
      </w:tr>
      <w:tr>
        <w:tc>
          <w:tcPr>
            <w:tcW w:type="dxa" w:w="4986"/>
          </w:tcPr>
          <w:p>
            <w:r>
              <w:rPr>
                <w:sz w:val="19"/>
              </w:rPr>
            </w:r>
            <w:r>
              <w:rPr>
                <w:b/>
                <w:sz w:val="19"/>
              </w:rPr>
              <w:t>ICT</w:t>
            </w:r>
          </w:p>
        </w:tc>
        <w:tc>
          <w:tcPr>
            <w:tcW w:type="dxa" w:w="4986"/>
          </w:tcPr>
          <w:p>
            <w:r>
              <w:rPr>
                <w:sz w:val="19"/>
              </w:rPr>
            </w:r>
            <w:r>
              <w:rPr>
                <w:b w:val="0"/>
                <w:sz w:val="19"/>
              </w:rPr>
              <w:t>Indochina Time, UTC+7. Every business date in the system is an ICT date.</w:t>
            </w:r>
          </w:p>
        </w:tc>
      </w:tr>
      <w:tr>
        <w:tc>
          <w:tcPr>
            <w:tcW w:type="dxa" w:w="4986"/>
          </w:tcPr>
          <w:p>
            <w:r>
              <w:rPr>
                <w:sz w:val="19"/>
              </w:rPr>
            </w:r>
            <w:r>
              <w:rPr>
                <w:b/>
                <w:sz w:val="19"/>
              </w:rPr>
              <w:t>BR-nn</w:t>
            </w:r>
          </w:p>
        </w:tc>
        <w:tc>
          <w:tcPr>
            <w:tcW w:type="dxa" w:w="4986"/>
          </w:tcPr>
          <w:p>
            <w:r>
              <w:rPr>
                <w:sz w:val="19"/>
              </w:rPr>
            </w:r>
            <w:r>
              <w:rPr>
                <w:b w:val="0"/>
                <w:sz w:val="19"/>
              </w:rPr>
              <w:t>A numbered business rule. Returned to the client in the error body so a refusal can be traced to a rule.</w:t>
            </w:r>
          </w:p>
        </w:tc>
      </w:tr>
    </w:tbl>
    <w:p/>
    <w:p>
      <w:pPr>
        <w:pStyle w:val="Heading2"/>
      </w:pPr>
      <w:r>
        <w:rPr>
          <w:b w:val="0"/>
        </w:rPr>
        <w:t>2. Actors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7ECF3"/>
          </w:tcPr>
          <w:p>
            <w:r>
              <w:rPr>
                <w:sz w:val="19"/>
              </w:rPr>
            </w:r>
            <w:r>
              <w:rPr>
                <w:b/>
                <w:sz w:val="19"/>
              </w:rPr>
              <w:t>Actor</w:t>
            </w:r>
          </w:p>
        </w:tc>
        <w:tc>
          <w:tcPr>
            <w:tcW w:type="dxa" w:w="3324"/>
            <w:shd w:val="clear" w:color="auto" w:fill="E7ECF3"/>
          </w:tcPr>
          <w:p>
            <w:r>
              <w:rPr>
                <w:sz w:val="19"/>
              </w:rPr>
            </w:r>
            <w:r>
              <w:rPr>
                <w:b/>
                <w:sz w:val="19"/>
              </w:rPr>
              <w:t>Who they are</w:t>
            </w:r>
          </w:p>
        </w:tc>
        <w:tc>
          <w:tcPr>
            <w:tcW w:type="dxa" w:w="3324"/>
            <w:shd w:val="clear" w:color="auto" w:fill="E7ECF3"/>
          </w:tcPr>
          <w:p>
            <w:r>
              <w:rPr>
                <w:sz w:val="19"/>
              </w:rPr>
            </w:r>
            <w:r>
              <w:rPr>
                <w:b/>
                <w:sz w:val="19"/>
              </w:rPr>
              <w:t>Where they work</w:t>
            </w:r>
          </w:p>
        </w:tc>
      </w:tr>
      <w:tr>
        <w:tc>
          <w:tcPr>
            <w:tcW w:type="dxa" w:w="3324"/>
          </w:tcPr>
          <w:p>
            <w:r>
              <w:rPr>
                <w:sz w:val="19"/>
              </w:rPr>
            </w:r>
            <w:r>
              <w:rPr>
                <w:b/>
                <w:sz w:val="19"/>
              </w:rPr>
              <w:t>Member</w:t>
            </w:r>
          </w:p>
        </w:tc>
        <w:tc>
          <w:tcPr>
            <w:tcW w:type="dxa" w:w="3324"/>
          </w:tcPr>
          <w:p>
            <w:r>
              <w:rPr>
                <w:sz w:val="19"/>
              </w:rPr>
            </w:r>
            <w:r>
              <w:rPr>
                <w:b w:val="0"/>
                <w:sz w:val="19"/>
              </w:rPr>
              <w:t>A customer of the centre, with or without a membership.</w:t>
            </w:r>
          </w:p>
        </w:tc>
        <w:tc>
          <w:tcPr>
            <w:tcW w:type="dxa" w:w="3324"/>
          </w:tcPr>
          <w:p>
            <w:r>
              <w:rPr>
                <w:sz w:val="19"/>
              </w:rPr>
            </w:r>
            <w:r>
              <w:rPr>
                <w:rFonts w:ascii="Consolas" w:hAnsi="Consolas"/>
                <w:b w:val="0"/>
                <w:sz w:val="19"/>
              </w:rPr>
              <w:t>/app/*</w:t>
            </w:r>
            <w:r>
              <w:rPr>
                <w:b w:val="0"/>
                <w:sz w:val="19"/>
              </w:rPr>
              <w:t xml:space="preserve">, </w:t>
            </w:r>
            <w:r>
              <w:rPr>
                <w:rFonts w:ascii="Consolas" w:hAnsi="Consolas"/>
                <w:b w:val="0"/>
                <w:sz w:val="19"/>
              </w:rPr>
              <w:t>/account</w:t>
            </w:r>
            <w:r>
              <w:rPr>
                <w:b w:val="0"/>
                <w:sz w:val="19"/>
              </w:rPr>
              <w:t xml:space="preserve">, </w:t>
            </w:r>
            <w:r>
              <w:rPr>
                <w:rFonts w:ascii="Consolas" w:hAnsi="Consolas"/>
                <w:b w:val="0"/>
                <w:sz w:val="19"/>
              </w:rPr>
              <w:t>/alerts</w:t>
            </w:r>
            <w:r>
              <w:rPr>
                <w:b w:val="0"/>
                <w:sz w:val="19"/>
              </w:rPr>
              <w:t xml:space="preserve">, </w:t>
            </w:r>
            <w:r>
              <w:rPr>
                <w:rFonts w:ascii="Consolas" w:hAnsi="Consolas"/>
                <w:b w:val="0"/>
                <w:sz w:val="19"/>
              </w:rPr>
              <w:t>/pay/return</w:t>
            </w:r>
          </w:p>
        </w:tc>
      </w:tr>
      <w:tr>
        <w:tc>
          <w:tcPr>
            <w:tcW w:type="dxa" w:w="3324"/>
          </w:tcPr>
          <w:p>
            <w:r>
              <w:rPr>
                <w:sz w:val="19"/>
              </w:rPr>
            </w:r>
            <w:r>
              <w:rPr>
                <w:b/>
                <w:sz w:val="19"/>
              </w:rPr>
              <w:t>Receptionist</w:t>
            </w:r>
          </w:p>
        </w:tc>
        <w:tc>
          <w:tcPr>
            <w:tcW w:type="dxa" w:w="3324"/>
          </w:tcPr>
          <w:p>
            <w:r>
              <w:rPr>
                <w:sz w:val="19"/>
              </w:rPr>
            </w:r>
            <w:r>
              <w:rPr>
                <w:b w:val="0"/>
                <w:sz w:val="19"/>
              </w:rPr>
              <w:t>Front-desk staff. Takes money, opens tills, reconciles transfers, checks members in at the gate, answers requests.</w:t>
            </w:r>
          </w:p>
        </w:tc>
        <w:tc>
          <w:tcPr>
            <w:tcW w:type="dxa" w:w="3324"/>
          </w:tcPr>
          <w:p>
            <w:r>
              <w:rPr>
                <w:sz w:val="19"/>
              </w:rPr>
            </w:r>
            <w:r>
              <w:rPr>
                <w:rFonts w:ascii="Consolas" w:hAnsi="Consolas"/>
                <w:b w:val="0"/>
                <w:sz w:val="19"/>
              </w:rPr>
              <w:t>/desk/*</w:t>
            </w:r>
            <w:r>
              <w:rPr>
                <w:b w:val="0"/>
                <w:sz w:val="19"/>
              </w:rPr>
              <w:t xml:space="preserve">, </w:t>
            </w:r>
            <w:r>
              <w:rPr>
                <w:rFonts w:ascii="Consolas" w:hAnsi="Consolas"/>
                <w:b w:val="0"/>
                <w:sz w:val="19"/>
              </w:rPr>
              <w:t>/account</w:t>
            </w:r>
            <w:r>
              <w:rPr>
                <w:b w:val="0"/>
                <w:sz w:val="19"/>
              </w:rPr>
              <w:t xml:space="preserve">, </w:t>
            </w:r>
            <w:r>
              <w:rPr>
                <w:rFonts w:ascii="Consolas" w:hAnsi="Consolas"/>
                <w:b w:val="0"/>
                <w:sz w:val="19"/>
              </w:rPr>
              <w:t>/alerts</w:t>
            </w:r>
          </w:p>
        </w:tc>
      </w:tr>
      <w:tr>
        <w:tc>
          <w:tcPr>
            <w:tcW w:type="dxa" w:w="3324"/>
          </w:tcPr>
          <w:p>
            <w:r>
              <w:rPr>
                <w:sz w:val="19"/>
              </w:rPr>
            </w:r>
            <w:r>
              <w:rPr>
                <w:b/>
                <w:sz w:val="19"/>
              </w:rPr>
              <w:t>Coach</w:t>
            </w:r>
          </w:p>
        </w:tc>
        <w:tc>
          <w:tcPr>
            <w:tcW w:type="dxa" w:w="3324"/>
          </w:tcPr>
          <w:p>
            <w:r>
              <w:rPr>
                <w:sz w:val="19"/>
              </w:rPr>
            </w:r>
            <w:r>
              <w:rPr>
                <w:b w:val="0"/>
                <w:sz w:val="19"/>
              </w:rPr>
              <w:t>Teaches classes. Sees their own timetable, marks attendance, records results, writes training plans and homework, reviews students.</w:t>
            </w:r>
          </w:p>
        </w:tc>
        <w:tc>
          <w:tcPr>
            <w:tcW w:type="dxa" w:w="3324"/>
          </w:tcPr>
          <w:p>
            <w:r>
              <w:rPr>
                <w:sz w:val="19"/>
              </w:rPr>
            </w:r>
            <w:r>
              <w:rPr>
                <w:rFonts w:ascii="Consolas" w:hAnsi="Consolas"/>
                <w:b w:val="0"/>
                <w:sz w:val="19"/>
              </w:rPr>
              <w:t>/coach/*</w:t>
            </w:r>
            <w:r>
              <w:rPr>
                <w:b w:val="0"/>
                <w:sz w:val="19"/>
              </w:rPr>
              <w:t xml:space="preserve">, </w:t>
            </w:r>
            <w:r>
              <w:rPr>
                <w:rFonts w:ascii="Consolas" w:hAnsi="Consolas"/>
                <w:b w:val="0"/>
                <w:sz w:val="19"/>
              </w:rPr>
              <w:t>/account</w:t>
            </w:r>
            <w:r>
              <w:rPr>
                <w:b w:val="0"/>
                <w:sz w:val="19"/>
              </w:rPr>
              <w:t xml:space="preserve">, </w:t>
            </w:r>
            <w:r>
              <w:rPr>
                <w:rFonts w:ascii="Consolas" w:hAnsi="Consolas"/>
                <w:b w:val="0"/>
                <w:sz w:val="19"/>
              </w:rPr>
              <w:t>/alerts</w:t>
            </w:r>
          </w:p>
        </w:tc>
      </w:tr>
      <w:tr>
        <w:tc>
          <w:tcPr>
            <w:tcW w:type="dxa" w:w="3324"/>
          </w:tcPr>
          <w:p>
            <w:r>
              <w:rPr>
                <w:sz w:val="19"/>
              </w:rPr>
            </w:r>
            <w:r>
              <w:rPr>
                <w:b/>
                <w:sz w:val="19"/>
              </w:rPr>
              <w:t>Manager</w:t>
            </w:r>
          </w:p>
        </w:tc>
        <w:tc>
          <w:tcPr>
            <w:tcW w:type="dxa" w:w="3324"/>
          </w:tcPr>
          <w:p>
            <w:r>
              <w:rPr>
                <w:sz w:val="19"/>
              </w:rPr>
            </w:r>
            <w:r>
              <w:rPr>
                <w:b w:val="0"/>
                <w:sz w:val="19"/>
              </w:rPr>
              <w:t>Runs the centre. Everything a receptionist can do, plus pricing, plans, settings, staff accounts, the member list, class lifecycle, reports and exports, and refund sign-off. Also reaches the coach screens.</w:t>
            </w:r>
          </w:p>
        </w:tc>
        <w:tc>
          <w:tcPr>
            <w:tcW w:type="dxa" w:w="3324"/>
          </w:tcPr>
          <w:p>
            <w:r>
              <w:rPr>
                <w:sz w:val="19"/>
              </w:rPr>
            </w:r>
            <w:r>
              <w:rPr>
                <w:rFonts w:ascii="Consolas" w:hAnsi="Consolas"/>
                <w:b w:val="0"/>
                <w:sz w:val="19"/>
              </w:rPr>
              <w:t>/manager/*</w:t>
            </w:r>
            <w:r>
              <w:rPr>
                <w:b w:val="0"/>
                <w:sz w:val="19"/>
              </w:rPr>
              <w:t xml:space="preserve">, </w:t>
            </w:r>
            <w:r>
              <w:rPr>
                <w:rFonts w:ascii="Consolas" w:hAnsi="Consolas"/>
                <w:b w:val="0"/>
                <w:sz w:val="19"/>
              </w:rPr>
              <w:t>/desk/*</w:t>
            </w:r>
            <w:r>
              <w:rPr>
                <w:b w:val="0"/>
                <w:sz w:val="19"/>
              </w:rPr>
              <w:t xml:space="preserve">, </w:t>
            </w:r>
            <w:r>
              <w:rPr>
                <w:rFonts w:ascii="Consolas" w:hAnsi="Consolas"/>
                <w:b w:val="0"/>
                <w:sz w:val="19"/>
              </w:rPr>
              <w:t>/coach/*</w:t>
            </w:r>
          </w:p>
        </w:tc>
      </w:tr>
      <w:tr>
        <w:tc>
          <w:tcPr>
            <w:tcW w:type="dxa" w:w="3324"/>
          </w:tcPr>
          <w:p>
            <w:r>
              <w:rPr>
                <w:sz w:val="19"/>
              </w:rPr>
            </w:r>
            <w:r>
              <w:rPr>
                <w:b/>
                <w:sz w:val="19"/>
              </w:rPr>
              <w:t>Guest / walk-in</w:t>
            </w:r>
          </w:p>
        </w:tc>
        <w:tc>
          <w:tcPr>
            <w:tcW w:type="dxa" w:w="3324"/>
          </w:tcPr>
          <w:p>
            <w:r>
              <w:rPr>
                <w:sz w:val="19"/>
              </w:rPr>
            </w:r>
            <w:r>
              <w:rPr>
                <w:b w:val="0"/>
                <w:sz w:val="19"/>
              </w:rPr>
              <w:t>Not signed in, or has no account. Served entirely by a receptionist.</w:t>
            </w:r>
          </w:p>
        </w:tc>
        <w:tc>
          <w:tcPr>
            <w:tcW w:type="dxa" w:w="3324"/>
          </w:tcPr>
          <w:p>
            <w:r>
              <w:rPr>
                <w:sz w:val="19"/>
              </w:rPr>
            </w:r>
            <w:r>
              <w:rPr>
                <w:b w:val="0"/>
                <w:sz w:val="19"/>
              </w:rPr>
              <w:t>—</w:t>
            </w:r>
          </w:p>
        </w:tc>
      </w:tr>
      <w:tr>
        <w:tc>
          <w:tcPr>
            <w:tcW w:type="dxa" w:w="3324"/>
          </w:tcPr>
          <w:p>
            <w:r>
              <w:rPr>
                <w:sz w:val="19"/>
              </w:rPr>
            </w:r>
            <w:r>
              <w:rPr>
                <w:b/>
                <w:sz w:val="19"/>
              </w:rPr>
              <w:t>Scheduler</w:t>
            </w:r>
          </w:p>
        </w:tc>
        <w:tc>
          <w:tcPr>
            <w:tcW w:type="dxa" w:w="3324"/>
          </w:tcPr>
          <w:p>
            <w:r>
              <w:rPr>
                <w:sz w:val="19"/>
              </w:rPr>
            </w:r>
            <w:r>
              <w:rPr>
                <w:b w:val="0"/>
                <w:sz w:val="19"/>
              </w:rPr>
              <w:t>Not a person: the job loop that expires holds, marks no-shows, generates sessions and sends reminders.</w:t>
            </w:r>
          </w:p>
        </w:tc>
        <w:tc>
          <w:tcPr>
            <w:tcW w:type="dxa" w:w="3324"/>
          </w:tcPr>
          <w:p>
            <w:r>
              <w:rPr>
                <w:sz w:val="19"/>
              </w:rPr>
            </w:r>
            <w:r>
              <w:rPr>
                <w:b w:val="0"/>
                <w:sz w:val="19"/>
              </w:rPr>
              <w:t>—</w:t>
            </w:r>
          </w:p>
        </w:tc>
      </w:tr>
    </w:tbl>
    <w:p/>
    <w:p>
      <w:r>
        <w:rPr>
          <w:b w:val="0"/>
        </w:rPr>
        <w:t>Roles are exclusive — a user has exactly one — and are enforced server-side on every request (</w:t>
      </w:r>
      <w:r>
        <w:rPr>
          <w:rFonts w:ascii="Consolas" w:hAnsi="Consolas"/>
          <w:b w:val="0"/>
          <w:sz w:val="19"/>
        </w:rPr>
        <w:t>requireRole</w:t>
      </w:r>
      <w:r>
        <w:rPr>
          <w:b w:val="0"/>
        </w:rPr>
        <w:t>). The UI hides what a role cannot do; that is a convenience, not the control.</w:t>
      </w:r>
    </w:p>
    <w:p>
      <w:pPr>
        <w:pStyle w:val="Heading2"/>
      </w:pPr>
      <w:r>
        <w:rPr>
          <w:b w:val="0"/>
        </w:rPr>
        <w:t>3. Assumptions and dependencies</w:t>
      </w:r>
    </w:p>
    <w:p>
      <w:pPr>
        <w:pStyle w:val="ListBullet"/>
      </w:pPr>
      <w:r>
        <w:rPr>
          <w:b/>
        </w:rPr>
        <w:t>A1.</w:t>
      </w:r>
      <w:r>
        <w:rPr>
          <w:b w:val="0"/>
        </w:rPr>
        <w:t xml:space="preserve"> One centre, one timezone (</w:t>
      </w:r>
      <w:r>
        <w:rPr>
          <w:rFonts w:ascii="Consolas" w:hAnsi="Consolas"/>
          <w:b w:val="0"/>
          <w:sz w:val="19"/>
        </w:rPr>
        <w:t>Asia/Ho_Chi_Minh</w:t>
      </w:r>
      <w:r>
        <w:rPr>
          <w:b w:val="0"/>
        </w:rPr>
        <w:t>), one currency (VND).</w:t>
      </w:r>
    </w:p>
    <w:p>
      <w:pPr>
        <w:pStyle w:val="ListBullet"/>
      </w:pPr>
      <w:r>
        <w:rPr>
          <w:b/>
        </w:rPr>
        <w:t>A2.</w:t>
      </w:r>
      <w:r>
        <w:rPr>
          <w:b w:val="0"/>
        </w:rPr>
        <w:t xml:space="preserve"> Prices are whole dong. Money is never stored as a float; every amount is an integer VND column, rounded to </w:t>
      </w:r>
      <w:r>
        <w:rPr>
          <w:rFonts w:ascii="Consolas" w:hAnsi="Consolas"/>
          <w:b w:val="0"/>
          <w:sz w:val="19"/>
        </w:rPr>
        <w:t>round_vnd</w:t>
      </w:r>
      <w:r>
        <w:rPr>
          <w:b w:val="0"/>
        </w:rPr>
        <w:t xml:space="preserve"> (default 1,000).</w:t>
      </w:r>
    </w:p>
    <w:p>
      <w:pPr>
        <w:pStyle w:val="ListBullet"/>
      </w:pPr>
      <w:r>
        <w:rPr>
          <w:b/>
        </w:rPr>
        <w:t>A3.</w:t>
      </w:r>
      <w:r>
        <w:rPr>
          <w:b w:val="0"/>
        </w:rPr>
        <w:t xml:space="preserve"> A member has a Vietnamese mobile number, and it is unique. The phone number is the login identity.</w:t>
      </w:r>
    </w:p>
    <w:p>
      <w:pPr>
        <w:pStyle w:val="ListBullet"/>
      </w:pPr>
      <w:r>
        <w:rPr>
          <w:b/>
        </w:rPr>
        <w:t>A4.</w:t>
      </w:r>
      <w:r>
        <w:rPr>
          <w:b w:val="0"/>
        </w:rPr>
        <w:t xml:space="preserve"> Staff are trusted within their role. This system protects against mistakes and against members acting outside their rights; it does not defend the till against the person standing at it. It records who did what instead (§7.5).</w:t>
      </w:r>
    </w:p>
    <w:p>
      <w:pPr>
        <w:pStyle w:val="ListBullet"/>
      </w:pPr>
      <w:r>
        <w:rPr>
          <w:b/>
        </w:rPr>
        <w:t>A5.</w:t>
      </w:r>
      <w:r>
        <w:rPr>
          <w:b w:val="0"/>
        </w:rPr>
        <w:t xml:space="preserve"> PostgreSQL 16 or compatible. The schema relies on </w:t>
      </w:r>
      <w:r>
        <w:rPr>
          <w:rFonts w:ascii="Consolas" w:hAnsi="Consolas"/>
          <w:b w:val="0"/>
          <w:sz w:val="19"/>
        </w:rPr>
        <w:t>btree_gist</w:t>
      </w:r>
      <w:r>
        <w:rPr>
          <w:b w:val="0"/>
        </w:rPr>
        <w:t xml:space="preserve"> exclusion constraints, </w:t>
      </w:r>
      <w:r>
        <w:rPr>
          <w:rFonts w:ascii="Consolas" w:hAnsi="Consolas"/>
          <w:b w:val="0"/>
          <w:sz w:val="19"/>
        </w:rPr>
        <w:t>jsonb</w:t>
      </w:r>
      <w:r>
        <w:rPr>
          <w:b w:val="0"/>
        </w:rPr>
        <w:t>, and PL/pgSQL. This is not portable to MySQL.</w:t>
      </w:r>
    </w:p>
    <w:p>
      <w:pPr>
        <w:pStyle w:val="ListBullet"/>
      </w:pPr>
      <w:r>
        <w:rPr>
          <w:b/>
        </w:rPr>
        <w:t>A6.</w:t>
      </w:r>
      <w:r>
        <w:rPr>
          <w:b w:val="0"/>
        </w:rPr>
        <w:t xml:space="preserve"> The assistant requires a Gemini API key. Without one it falls back to in-house rule-based answers rather than failing (§9.3).</w:t>
      </w:r>
    </w:p>
    <w:p>
      <w:pPr>
        <w:pStyle w:val="Heading2"/>
      </w:pPr>
      <w:r>
        <w:rPr>
          <w:b w:val="0"/>
        </w:rPr>
        <w:t>4. Functional requirements — Member</w:t>
      </w:r>
    </w:p>
    <w:p>
      <w:pPr>
        <w:pStyle w:val="Heading3"/>
      </w:pPr>
      <w:r>
        <w:rPr>
          <w:b w:val="0"/>
        </w:rPr>
        <w:t>4.1 Identity</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FR-M01</w:t>
            </w:r>
          </w:p>
        </w:tc>
        <w:tc>
          <w:tcPr>
            <w:tcW w:type="dxa" w:w="5216"/>
          </w:tcPr>
          <w:p>
            <w:r>
              <w:rPr>
                <w:sz w:val="19"/>
              </w:rPr>
            </w:r>
            <w:r>
              <w:rPr>
                <w:b w:val="0"/>
                <w:sz w:val="19"/>
              </w:rPr>
              <w:t>A person registers with name, phone, date of birth and a password.</w:t>
            </w:r>
          </w:p>
        </w:tc>
        <w:tc>
          <w:tcPr>
            <w:tcW w:type="dxa" w:w="3061"/>
          </w:tcPr>
          <w:p>
            <w:r>
              <w:rPr>
                <w:sz w:val="19"/>
              </w:rPr>
            </w:r>
            <w:r>
              <w:rPr>
                <w:rFonts w:ascii="Consolas" w:hAnsi="Consolas"/>
                <w:b w:val="0"/>
                <w:sz w:val="19"/>
              </w:rPr>
              <w:t>POST /v1/auth/register</w:t>
            </w:r>
          </w:p>
        </w:tc>
      </w:tr>
      <w:tr>
        <w:tc>
          <w:tcPr>
            <w:tcW w:type="dxa" w:w="1361"/>
          </w:tcPr>
          <w:p>
            <w:r>
              <w:rPr>
                <w:sz w:val="19"/>
              </w:rPr>
            </w:r>
            <w:r>
              <w:rPr>
                <w:b w:val="0"/>
                <w:sz w:val="19"/>
              </w:rPr>
              <w:t>FR-M02</w:t>
            </w:r>
          </w:p>
        </w:tc>
        <w:tc>
          <w:tcPr>
            <w:tcW w:type="dxa" w:w="5216"/>
          </w:tcPr>
          <w:p>
            <w:r>
              <w:rPr>
                <w:sz w:val="19"/>
              </w:rPr>
            </w:r>
            <w:r>
              <w:rPr>
                <w:b w:val="0"/>
                <w:sz w:val="19"/>
              </w:rPr>
              <w:t>A phone number may hold exactly one account.</w:t>
            </w:r>
          </w:p>
        </w:tc>
        <w:tc>
          <w:tcPr>
            <w:tcW w:type="dxa" w:w="3061"/>
          </w:tcPr>
          <w:p>
            <w:r>
              <w:rPr>
                <w:sz w:val="19"/>
              </w:rPr>
            </w:r>
            <w:r>
              <w:rPr>
                <w:b/>
                <w:sz w:val="19"/>
              </w:rPr>
              <w:t>BR-01</w:t>
            </w:r>
          </w:p>
        </w:tc>
      </w:tr>
      <w:tr>
        <w:tc>
          <w:tcPr>
            <w:tcW w:type="dxa" w:w="1361"/>
          </w:tcPr>
          <w:p>
            <w:r>
              <w:rPr>
                <w:sz w:val="19"/>
              </w:rPr>
            </w:r>
            <w:r>
              <w:rPr>
                <w:b w:val="0"/>
                <w:sz w:val="19"/>
              </w:rPr>
              <w:t>FR-M03</w:t>
            </w:r>
          </w:p>
        </w:tc>
        <w:tc>
          <w:tcPr>
            <w:tcW w:type="dxa" w:w="5216"/>
          </w:tcPr>
          <w:p>
            <w:r>
              <w:rPr>
                <w:sz w:val="19"/>
              </w:rPr>
            </w:r>
            <w:r>
              <w:rPr>
                <w:b w:val="0"/>
                <w:sz w:val="19"/>
              </w:rPr>
              <w:t>A password is at least 8 characters and mixes letters and digits. Registration and change both require it typed twice.</w:t>
            </w:r>
          </w:p>
        </w:tc>
        <w:tc>
          <w:tcPr>
            <w:tcW w:type="dxa" w:w="3061"/>
          </w:tcPr>
          <w:p>
            <w:r>
              <w:rPr>
                <w:sz w:val="19"/>
              </w:rPr>
            </w:r>
            <w:r>
              <w:rPr>
                <w:b/>
                <w:sz w:val="19"/>
              </w:rPr>
              <w:t>BR-02</w:t>
            </w:r>
          </w:p>
        </w:tc>
      </w:tr>
      <w:tr>
        <w:tc>
          <w:tcPr>
            <w:tcW w:type="dxa" w:w="1361"/>
          </w:tcPr>
          <w:p>
            <w:r>
              <w:rPr>
                <w:sz w:val="19"/>
              </w:rPr>
            </w:r>
            <w:r>
              <w:rPr>
                <w:b w:val="0"/>
                <w:sz w:val="19"/>
              </w:rPr>
              <w:t>FR-M04</w:t>
            </w:r>
          </w:p>
        </w:tc>
        <w:tc>
          <w:tcPr>
            <w:tcW w:type="dxa" w:w="5216"/>
          </w:tcPr>
          <w:p>
            <w:r>
              <w:rPr>
                <w:sz w:val="19"/>
              </w:rPr>
            </w:r>
            <w:r>
              <w:rPr>
                <w:b w:val="0"/>
                <w:sz w:val="19"/>
              </w:rPr>
              <w:t xml:space="preserve">A member under </w:t>
            </w:r>
            <w:r>
              <w:rPr>
                <w:rFonts w:ascii="Consolas" w:hAnsi="Consolas"/>
                <w:b w:val="0"/>
                <w:sz w:val="19"/>
              </w:rPr>
              <w:t>minor_age</w:t>
            </w:r>
            <w:r>
              <w:rPr>
                <w:b w:val="0"/>
                <w:sz w:val="19"/>
              </w:rPr>
              <w:t xml:space="preserve"> (default 16) cannot register without guardian name and phone.</w:t>
            </w:r>
          </w:p>
        </w:tc>
        <w:tc>
          <w:tcPr>
            <w:tcW w:type="dxa" w:w="3061"/>
          </w:tcPr>
          <w:p>
            <w:r>
              <w:rPr>
                <w:sz w:val="19"/>
              </w:rPr>
            </w:r>
            <w:r>
              <w:rPr>
                <w:b/>
                <w:sz w:val="19"/>
              </w:rPr>
              <w:t>BR-07</w:t>
            </w:r>
          </w:p>
        </w:tc>
      </w:tr>
      <w:tr>
        <w:tc>
          <w:tcPr>
            <w:tcW w:type="dxa" w:w="1361"/>
          </w:tcPr>
          <w:p>
            <w:r>
              <w:rPr>
                <w:sz w:val="19"/>
              </w:rPr>
            </w:r>
            <w:r>
              <w:rPr>
                <w:b w:val="0"/>
                <w:sz w:val="19"/>
              </w:rPr>
              <w:t>FR-M05</w:t>
            </w:r>
          </w:p>
        </w:tc>
        <w:tc>
          <w:tcPr>
            <w:tcW w:type="dxa" w:w="5216"/>
          </w:tcPr>
          <w:p>
            <w:r>
              <w:rPr>
                <w:sz w:val="19"/>
              </w:rPr>
            </w:r>
            <w:r>
              <w:rPr>
                <w:b w:val="0"/>
                <w:sz w:val="19"/>
              </w:rPr>
              <w:t>Registration requires explicit acceptance of the terms and the data-privacy notice.</w:t>
            </w:r>
          </w:p>
        </w:tc>
        <w:tc>
          <w:tcPr>
            <w:tcW w:type="dxa" w:w="3061"/>
          </w:tcPr>
          <w:p>
            <w:r>
              <w:rPr>
                <w:sz w:val="19"/>
              </w:rPr>
            </w:r>
            <w:r>
              <w:rPr>
                <w:b/>
                <w:sz w:val="19"/>
              </w:rPr>
              <w:t>BR-08</w:t>
            </w:r>
          </w:p>
        </w:tc>
      </w:tr>
      <w:tr>
        <w:tc>
          <w:tcPr>
            <w:tcW w:type="dxa" w:w="1361"/>
          </w:tcPr>
          <w:p>
            <w:r>
              <w:rPr>
                <w:sz w:val="19"/>
              </w:rPr>
            </w:r>
            <w:r>
              <w:rPr>
                <w:b w:val="0"/>
                <w:sz w:val="19"/>
              </w:rPr>
              <w:t>FR-M06</w:t>
            </w:r>
          </w:p>
        </w:tc>
        <w:tc>
          <w:tcPr>
            <w:tcW w:type="dxa" w:w="5216"/>
          </w:tcPr>
          <w:p>
            <w:r>
              <w:rPr>
                <w:sz w:val="19"/>
              </w:rPr>
            </w:r>
            <w:r>
              <w:rPr>
                <w:b w:val="0"/>
                <w:sz w:val="19"/>
              </w:rPr>
              <w:t>Registration is confirmed by an OTP.</w:t>
            </w:r>
          </w:p>
        </w:tc>
        <w:tc>
          <w:tcPr>
            <w:tcW w:type="dxa" w:w="3061"/>
          </w:tcPr>
          <w:p>
            <w:r>
              <w:rPr>
                <w:sz w:val="19"/>
              </w:rPr>
            </w:r>
            <w:r>
              <w:rPr>
                <w:rFonts w:ascii="Consolas" w:hAnsi="Consolas"/>
                <w:b w:val="0"/>
                <w:sz w:val="19"/>
              </w:rPr>
              <w:t>POST /v1/auth/otp/verify</w:t>
            </w:r>
          </w:p>
        </w:tc>
      </w:tr>
      <w:tr>
        <w:tc>
          <w:tcPr>
            <w:tcW w:type="dxa" w:w="1361"/>
          </w:tcPr>
          <w:p>
            <w:r>
              <w:rPr>
                <w:sz w:val="19"/>
              </w:rPr>
            </w:r>
            <w:r>
              <w:rPr>
                <w:b w:val="0"/>
                <w:sz w:val="19"/>
              </w:rPr>
              <w:t>FR-M07</w:t>
            </w:r>
          </w:p>
        </w:tc>
        <w:tc>
          <w:tcPr>
            <w:tcW w:type="dxa" w:w="5216"/>
          </w:tcPr>
          <w:p>
            <w:r>
              <w:rPr>
                <w:sz w:val="19"/>
              </w:rPr>
            </w:r>
            <w:r>
              <w:rPr>
                <w:b w:val="0"/>
                <w:sz w:val="19"/>
              </w:rPr>
              <w:t>A member may edit their own name and health notes, and change their own password. Neither can be done for another user.</w:t>
            </w:r>
          </w:p>
        </w:tc>
        <w:tc>
          <w:tcPr>
            <w:tcW w:type="dxa" w:w="3061"/>
          </w:tcPr>
          <w:p>
            <w:r>
              <w:rPr>
                <w:sz w:val="19"/>
              </w:rPr>
            </w:r>
            <w:r>
              <w:rPr>
                <w:rFonts w:ascii="Consolas" w:hAnsi="Consolas"/>
                <w:b w:val="0"/>
                <w:sz w:val="19"/>
              </w:rPr>
              <w:t>PATCH /v1/me</w:t>
            </w:r>
            <w:r>
              <w:rPr>
                <w:b w:val="0"/>
                <w:sz w:val="19"/>
              </w:rPr>
              <w:t xml:space="preserve">, </w:t>
            </w:r>
            <w:r>
              <w:rPr>
                <w:rFonts w:ascii="Consolas" w:hAnsi="Consolas"/>
                <w:b w:val="0"/>
                <w:sz w:val="19"/>
              </w:rPr>
              <w:t>POST /v1/me/password</w:t>
            </w:r>
          </w:p>
        </w:tc>
      </w:tr>
      <w:tr>
        <w:tc>
          <w:tcPr>
            <w:tcW w:type="dxa" w:w="1361"/>
          </w:tcPr>
          <w:p>
            <w:r>
              <w:rPr>
                <w:sz w:val="19"/>
              </w:rPr>
            </w:r>
            <w:r>
              <w:rPr>
                <w:b w:val="0"/>
                <w:sz w:val="19"/>
              </w:rPr>
              <w:t>FR-M08</w:t>
            </w:r>
          </w:p>
        </w:tc>
        <w:tc>
          <w:tcPr>
            <w:tcW w:type="dxa" w:w="5216"/>
          </w:tcPr>
          <w:p>
            <w:r>
              <w:rPr>
                <w:sz w:val="19"/>
              </w:rPr>
            </w:r>
            <w:r>
              <w:rPr>
                <w:b w:val="0"/>
                <w:sz w:val="19"/>
              </w:rPr>
              <w:t>A member session lasts 7 days; a staff session lasts 12 hours.</w:t>
            </w:r>
          </w:p>
        </w:tc>
        <w:tc>
          <w:tcPr>
            <w:tcW w:type="dxa" w:w="3061"/>
          </w:tcPr>
          <w:p>
            <w:r>
              <w:rPr>
                <w:sz w:val="19"/>
              </w:rPr>
            </w:r>
            <w:r>
              <w:rPr>
                <w:rFonts w:ascii="Consolas" w:hAnsi="Consolas"/>
                <w:b w:val="0"/>
                <w:sz w:val="19"/>
              </w:rPr>
              <w:t>issueSession</w:t>
            </w:r>
          </w:p>
        </w:tc>
      </w:tr>
      <w:tr>
        <w:tc>
          <w:tcPr>
            <w:tcW w:type="dxa" w:w="1361"/>
          </w:tcPr>
          <w:p>
            <w:r>
              <w:rPr>
                <w:sz w:val="19"/>
              </w:rPr>
            </w:r>
            <w:r>
              <w:rPr>
                <w:b w:val="0"/>
                <w:sz w:val="19"/>
              </w:rPr>
              <w:t>FR-M09</w:t>
            </w:r>
          </w:p>
        </w:tc>
        <w:tc>
          <w:tcPr>
            <w:tcW w:type="dxa" w:w="5216"/>
          </w:tcPr>
          <w:p>
            <w:r>
              <w:rPr>
                <w:sz w:val="19"/>
              </w:rPr>
            </w:r>
            <w:r>
              <w:rPr>
                <w:b w:val="0"/>
                <w:sz w:val="19"/>
              </w:rPr>
              <w:t>A member who forgot their password can reset it with an OTP.</w:t>
            </w:r>
          </w:p>
        </w:tc>
        <w:tc>
          <w:tcPr>
            <w:tcW w:type="dxa" w:w="3061"/>
          </w:tcPr>
          <w:p>
            <w:r>
              <w:rPr>
                <w:sz w:val="19"/>
              </w:rPr>
            </w:r>
            <w:r>
              <w:rPr>
                <w:rFonts w:ascii="Consolas" w:hAnsi="Consolas"/>
                <w:b w:val="0"/>
                <w:sz w:val="19"/>
              </w:rPr>
              <w:t>POST /v1/auth/password/forgot</w:t>
            </w:r>
          </w:p>
        </w:tc>
      </w:tr>
      <w:tr>
        <w:tc>
          <w:tcPr>
            <w:tcW w:type="dxa" w:w="1361"/>
          </w:tcPr>
          <w:p>
            <w:r>
              <w:rPr>
                <w:sz w:val="19"/>
              </w:rPr>
            </w:r>
            <w:r>
              <w:rPr>
                <w:b w:val="0"/>
                <w:sz w:val="19"/>
              </w:rPr>
              <w:t>FR-M10</w:t>
            </w:r>
          </w:p>
        </w:tc>
        <w:tc>
          <w:tcPr>
            <w:tcW w:type="dxa" w:w="5216"/>
          </w:tcPr>
          <w:p>
            <w:r>
              <w:rPr>
                <w:sz w:val="19"/>
              </w:rPr>
            </w:r>
            <w:r>
              <w:rPr>
                <w:b w:val="0"/>
                <w:sz w:val="19"/>
              </w:rPr>
              <w:t>A member reads their notifications, opens one to see its content, and marks one or all as read. The bell shows the unread count.</w:t>
            </w:r>
          </w:p>
        </w:tc>
        <w:tc>
          <w:tcPr>
            <w:tcW w:type="dxa" w:w="3061"/>
          </w:tcPr>
          <w:p>
            <w:r>
              <w:rPr>
                <w:sz w:val="19"/>
              </w:rPr>
            </w:r>
            <w:r>
              <w:rPr>
                <w:rFonts w:ascii="Consolas" w:hAnsi="Consolas"/>
                <w:b w:val="0"/>
                <w:sz w:val="19"/>
              </w:rPr>
              <w:t>GET /v1/me/notifications</w:t>
            </w:r>
            <w:r>
              <w:rPr>
                <w:b w:val="0"/>
                <w:sz w:val="19"/>
              </w:rPr>
              <w:t xml:space="preserve">, </w:t>
            </w:r>
            <w:r>
              <w:rPr>
                <w:rFonts w:ascii="Consolas" w:hAnsi="Consolas"/>
                <w:b w:val="0"/>
                <w:sz w:val="19"/>
              </w:rPr>
              <w:t>POST /v1/me/notifications/read</w:t>
            </w:r>
            <w:r>
              <w:rPr>
                <w:b w:val="0"/>
                <w:sz w:val="19"/>
              </w:rPr>
              <w:t xml:space="preserve">, </w:t>
            </w:r>
            <w:r>
              <w:rPr>
                <w:rFonts w:ascii="Consolas" w:hAnsi="Consolas"/>
                <w:b w:val="0"/>
                <w:sz w:val="19"/>
              </w:rPr>
              <w:t>outbox.read_at</w:t>
            </w:r>
          </w:p>
        </w:tc>
      </w:tr>
      <w:tr>
        <w:tc>
          <w:tcPr>
            <w:tcW w:type="dxa" w:w="1361"/>
          </w:tcPr>
          <w:p>
            <w:r>
              <w:rPr>
                <w:sz w:val="19"/>
              </w:rPr>
            </w:r>
            <w:r>
              <w:rPr>
                <w:b w:val="0"/>
                <w:sz w:val="19"/>
              </w:rPr>
              <w:t>FR-M11</w:t>
            </w:r>
          </w:p>
        </w:tc>
        <w:tc>
          <w:tcPr>
            <w:tcW w:type="dxa" w:w="5216"/>
          </w:tcPr>
          <w:p>
            <w:r>
              <w:rPr>
                <w:sz w:val="19"/>
              </w:rPr>
            </w:r>
            <w:r>
              <w:rPr>
                <w:b w:val="0"/>
                <w:sz w:val="19"/>
              </w:rPr>
              <w:t>A staff account created by a manager signs in with a temporary password and must change it on first sign-in.</w:t>
            </w:r>
          </w:p>
        </w:tc>
        <w:tc>
          <w:tcPr>
            <w:tcW w:type="dxa" w:w="3061"/>
          </w:tcPr>
          <w:p>
            <w:r>
              <w:rPr>
                <w:sz w:val="19"/>
              </w:rPr>
            </w:r>
            <w:r>
              <w:rPr>
                <w:rFonts w:ascii="Consolas" w:hAnsi="Consolas"/>
                <w:b w:val="0"/>
                <w:sz w:val="19"/>
              </w:rPr>
              <w:t>POST /v1/staff</w:t>
            </w:r>
            <w:r>
              <w:rPr>
                <w:b w:val="0"/>
                <w:sz w:val="19"/>
              </w:rPr>
              <w:t xml:space="preserve">, </w:t>
            </w:r>
            <w:r>
              <w:rPr>
                <w:rFonts w:ascii="Consolas" w:hAnsi="Consolas"/>
                <w:b w:val="0"/>
                <w:sz w:val="19"/>
              </w:rPr>
              <w:t>POST /v1/staff/:id/reset-password</w:t>
            </w:r>
          </w:p>
        </w:tc>
      </w:tr>
    </w:tbl>
    <w:p/>
    <w:p>
      <w:pPr>
        <w:ind w:left="454"/>
      </w:pPr>
      <w:r>
        <w:rPr>
          <w:b/>
          <w:i/>
        </w:rPr>
        <w:t>Known deviation.</w:t>
      </w:r>
      <w:r>
        <w:rPr>
          <w:b w:val="0"/>
          <w:i/>
        </w:rPr>
        <w:t xml:space="preserve"> The registration and password-reset OTP is displayed on screen rather than sent, because there is no SMS transport (§1.3). The echo is on by default in development and off in production (</w:t>
      </w:r>
      <w:r>
        <w:rPr>
          <w:rFonts w:ascii="Consolas" w:hAnsi="Consolas"/>
          <w:b w:val="0"/>
          <w:i/>
          <w:sz w:val="19"/>
        </w:rPr>
        <w:t>OTP_ECHO</w:t>
      </w:r>
      <w:r>
        <w:rPr>
          <w:b w:val="0"/>
          <w:i/>
        </w:rPr>
        <w:t xml:space="preserve">, </w:t>
      </w:r>
      <w:r>
        <w:rPr>
          <w:rFonts w:ascii="Consolas" w:hAnsi="Consolas"/>
          <w:b w:val="0"/>
          <w:i/>
          <w:sz w:val="19"/>
        </w:rPr>
        <w:t>NODE_ENV</w:t>
      </w:r>
      <w:r>
        <w:rPr>
          <w:b w:val="0"/>
          <w:i/>
        </w:rPr>
        <w:t xml:space="preserve">); the one-tap demo sign-in is off in production unless </w:t>
      </w:r>
      <w:r>
        <w:rPr>
          <w:rFonts w:ascii="Consolas" w:hAnsi="Consolas"/>
          <w:b w:val="0"/>
          <w:i/>
          <w:sz w:val="19"/>
        </w:rPr>
        <w:t>VITE_DEMO_LOGINS=on</w:t>
      </w:r>
      <w:r>
        <w:rPr>
          <w:b w:val="0"/>
          <w:i/>
        </w:rPr>
        <w:t xml:space="preserve"> (NFR-22). A deployment holding real customer accounts must still replace the OTP channel with a real transport.</w:t>
      </w:r>
    </w:p>
    <w:p>
      <w:pPr>
        <w:pStyle w:val="Heading3"/>
      </w:pPr>
      <w:r>
        <w:rPr>
          <w:b w:val="0"/>
        </w:rPr>
        <w:t>4.2 Booking a court</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FR-B01</w:t>
            </w:r>
          </w:p>
        </w:tc>
        <w:tc>
          <w:tcPr>
            <w:tcW w:type="dxa" w:w="5216"/>
          </w:tcPr>
          <w:p>
            <w:r>
              <w:rPr>
                <w:sz w:val="19"/>
              </w:rPr>
            </w:r>
            <w:r>
              <w:rPr>
                <w:b w:val="0"/>
                <w:sz w:val="19"/>
              </w:rPr>
              <w:t>A member sees live availability per court and day, including which slots are held by others.</w:t>
            </w:r>
          </w:p>
        </w:tc>
        <w:tc>
          <w:tcPr>
            <w:tcW w:type="dxa" w:w="3061"/>
          </w:tcPr>
          <w:p>
            <w:r>
              <w:rPr>
                <w:sz w:val="19"/>
              </w:rPr>
            </w:r>
            <w:r>
              <w:rPr>
                <w:rFonts w:ascii="Consolas" w:hAnsi="Consolas"/>
                <w:b w:val="0"/>
                <w:sz w:val="19"/>
              </w:rPr>
              <w:t>GET /v1/occupancy</w:t>
            </w:r>
          </w:p>
        </w:tc>
      </w:tr>
      <w:tr>
        <w:tc>
          <w:tcPr>
            <w:tcW w:type="dxa" w:w="1361"/>
          </w:tcPr>
          <w:p>
            <w:r>
              <w:rPr>
                <w:sz w:val="19"/>
              </w:rPr>
            </w:r>
            <w:r>
              <w:rPr>
                <w:b w:val="0"/>
                <w:sz w:val="19"/>
              </w:rPr>
              <w:t>FR-B02</w:t>
            </w:r>
          </w:p>
        </w:tc>
        <w:tc>
          <w:tcPr>
            <w:tcW w:type="dxa" w:w="5216"/>
          </w:tcPr>
          <w:p>
            <w:r>
              <w:rPr>
                <w:sz w:val="19"/>
              </w:rPr>
            </w:r>
            <w:r>
              <w:rPr>
                <w:b w:val="0"/>
                <w:sz w:val="19"/>
              </w:rPr>
              <w:t xml:space="preserve">Booking a slot creates a </w:t>
            </w:r>
            <w:r>
              <w:rPr>
                <w:b/>
                <w:sz w:val="19"/>
              </w:rPr>
              <w:t>hold</w:t>
            </w:r>
            <w:r>
              <w:rPr>
                <w:b w:val="0"/>
                <w:sz w:val="19"/>
              </w:rPr>
              <w:t xml:space="preserve">, not a booking. The hold lasts </w:t>
            </w:r>
            <w:r>
              <w:rPr>
                <w:rFonts w:ascii="Consolas" w:hAnsi="Consolas"/>
                <w:b w:val="0"/>
                <w:sz w:val="19"/>
              </w:rPr>
              <w:t>hold_minutes</w:t>
            </w:r>
            <w:r>
              <w:rPr>
                <w:b w:val="0"/>
                <w:sz w:val="19"/>
              </w:rPr>
              <w:t xml:space="preserve"> (default 5).</w:t>
            </w:r>
          </w:p>
        </w:tc>
        <w:tc>
          <w:tcPr>
            <w:tcW w:type="dxa" w:w="3061"/>
          </w:tcPr>
          <w:p>
            <w:r>
              <w:rPr>
                <w:sz w:val="19"/>
              </w:rPr>
            </w:r>
            <w:r>
              <w:rPr>
                <w:rFonts w:ascii="Consolas" w:hAnsi="Consolas"/>
                <w:b w:val="0"/>
                <w:sz w:val="19"/>
              </w:rPr>
              <w:t>POST /v1/bookings</w:t>
            </w:r>
          </w:p>
        </w:tc>
      </w:tr>
      <w:tr>
        <w:tc>
          <w:tcPr>
            <w:tcW w:type="dxa" w:w="1361"/>
          </w:tcPr>
          <w:p>
            <w:r>
              <w:rPr>
                <w:sz w:val="19"/>
              </w:rPr>
            </w:r>
            <w:r>
              <w:rPr>
                <w:b w:val="0"/>
                <w:sz w:val="19"/>
              </w:rPr>
              <w:t>FR-B03</w:t>
            </w:r>
          </w:p>
        </w:tc>
        <w:tc>
          <w:tcPr>
            <w:tcW w:type="dxa" w:w="5216"/>
          </w:tcPr>
          <w:p>
            <w:r>
              <w:rPr>
                <w:sz w:val="19"/>
              </w:rPr>
            </w:r>
            <w:r>
              <w:rPr>
                <w:b w:val="0"/>
                <w:sz w:val="19"/>
              </w:rPr>
              <w:t>Two members cannot hold the same court-time. The second attempt is refused, not queued.</w:t>
            </w:r>
          </w:p>
        </w:tc>
        <w:tc>
          <w:tcPr>
            <w:tcW w:type="dxa" w:w="3061"/>
          </w:tcPr>
          <w:p>
            <w:r>
              <w:rPr>
                <w:sz w:val="19"/>
              </w:rPr>
            </w:r>
            <w:r>
              <w:rPr>
                <w:b w:val="0"/>
                <w:sz w:val="19"/>
              </w:rPr>
              <w:t xml:space="preserve">Court row lock + overlap trigger → </w:t>
            </w:r>
            <w:r>
              <w:rPr>
                <w:rFonts w:ascii="Consolas" w:hAnsi="Consolas"/>
                <w:b w:val="0"/>
                <w:sz w:val="19"/>
              </w:rPr>
              <w:t>409 CONFLICT_SLOT</w:t>
            </w:r>
          </w:p>
        </w:tc>
      </w:tr>
      <w:tr>
        <w:tc>
          <w:tcPr>
            <w:tcW w:type="dxa" w:w="1361"/>
          </w:tcPr>
          <w:p>
            <w:r>
              <w:rPr>
                <w:sz w:val="19"/>
              </w:rPr>
            </w:r>
            <w:r>
              <w:rPr>
                <w:b w:val="0"/>
                <w:sz w:val="19"/>
              </w:rPr>
              <w:t>FR-B04</w:t>
            </w:r>
          </w:p>
        </w:tc>
        <w:tc>
          <w:tcPr>
            <w:tcW w:type="dxa" w:w="5216"/>
          </w:tcPr>
          <w:p>
            <w:r>
              <w:rPr>
                <w:sz w:val="19"/>
              </w:rPr>
            </w:r>
            <w:r>
              <w:rPr>
                <w:b w:val="0"/>
                <w:sz w:val="19"/>
              </w:rPr>
              <w:t>A slot in the past cannot be booked.</w:t>
            </w:r>
          </w:p>
        </w:tc>
        <w:tc>
          <w:tcPr>
            <w:tcW w:type="dxa" w:w="3061"/>
          </w:tcPr>
          <w:p>
            <w:r>
              <w:rPr>
                <w:sz w:val="19"/>
              </w:rPr>
            </w:r>
            <w:r>
              <w:rPr>
                <w:b/>
                <w:sz w:val="19"/>
              </w:rPr>
              <w:t>BR-66</w:t>
            </w:r>
          </w:p>
        </w:tc>
      </w:tr>
      <w:tr>
        <w:tc>
          <w:tcPr>
            <w:tcW w:type="dxa" w:w="1361"/>
          </w:tcPr>
          <w:p>
            <w:r>
              <w:rPr>
                <w:sz w:val="19"/>
              </w:rPr>
            </w:r>
            <w:r>
              <w:rPr>
                <w:b w:val="0"/>
                <w:sz w:val="19"/>
              </w:rPr>
              <w:t>FR-B05</w:t>
            </w:r>
          </w:p>
        </w:tc>
        <w:tc>
          <w:tcPr>
            <w:tcW w:type="dxa" w:w="5216"/>
          </w:tcPr>
          <w:p>
            <w:r>
              <w:rPr>
                <w:sz w:val="19"/>
              </w:rPr>
            </w:r>
            <w:r>
              <w:rPr>
                <w:b w:val="0"/>
                <w:sz w:val="19"/>
              </w:rPr>
              <w:t xml:space="preserve">A slot outside </w:t>
            </w:r>
            <w:r>
              <w:rPr>
                <w:rFonts w:ascii="Consolas" w:hAnsi="Consolas"/>
                <w:b w:val="0"/>
                <w:sz w:val="19"/>
              </w:rPr>
              <w:t>open_time</w:t>
            </w:r>
            <w:r>
              <w:rPr>
                <w:b w:val="0"/>
                <w:sz w:val="19"/>
              </w:rPr>
              <w:t>–</w:t>
            </w:r>
            <w:r>
              <w:rPr>
                <w:rFonts w:ascii="Consolas" w:hAnsi="Consolas"/>
                <w:b w:val="0"/>
                <w:sz w:val="19"/>
              </w:rPr>
              <w:t>close_time</w:t>
            </w:r>
            <w:r>
              <w:rPr>
                <w:b w:val="0"/>
                <w:sz w:val="19"/>
              </w:rPr>
              <w:t xml:space="preserve"> cannot be booked.</w:t>
            </w:r>
          </w:p>
        </w:tc>
        <w:tc>
          <w:tcPr>
            <w:tcW w:type="dxa" w:w="3061"/>
          </w:tcPr>
          <w:p>
            <w:r>
              <w:rPr>
                <w:sz w:val="19"/>
              </w:rPr>
            </w:r>
            <w:r>
              <w:rPr>
                <w:b/>
                <w:sz w:val="19"/>
              </w:rPr>
              <w:t>BR-35</w:t>
            </w:r>
          </w:p>
        </w:tc>
      </w:tr>
      <w:tr>
        <w:tc>
          <w:tcPr>
            <w:tcW w:type="dxa" w:w="1361"/>
          </w:tcPr>
          <w:p>
            <w:r>
              <w:rPr>
                <w:sz w:val="19"/>
              </w:rPr>
            </w:r>
            <w:r>
              <w:rPr>
                <w:b w:val="0"/>
                <w:sz w:val="19"/>
              </w:rPr>
              <w:t>FR-B06</w:t>
            </w:r>
          </w:p>
        </w:tc>
        <w:tc>
          <w:tcPr>
            <w:tcW w:type="dxa" w:w="5216"/>
          </w:tcPr>
          <w:p>
            <w:r>
              <w:rPr>
                <w:sz w:val="19"/>
              </w:rPr>
            </w:r>
            <w:r>
              <w:rPr>
                <w:b w:val="0"/>
                <w:sz w:val="19"/>
              </w:rPr>
              <w:t xml:space="preserve">A member may book at most </w:t>
            </w:r>
            <w:r>
              <w:rPr>
                <w:rFonts w:ascii="Consolas" w:hAnsi="Consolas"/>
                <w:b w:val="0"/>
                <w:sz w:val="19"/>
              </w:rPr>
              <w:t>book_ahead_days</w:t>
            </w:r>
            <w:r>
              <w:rPr>
                <w:b w:val="0"/>
                <w:sz w:val="19"/>
              </w:rPr>
              <w:t xml:space="preserve"> (default 7) days ahead.</w:t>
            </w:r>
          </w:p>
        </w:tc>
        <w:tc>
          <w:tcPr>
            <w:tcW w:type="dxa" w:w="3061"/>
          </w:tcPr>
          <w:p>
            <w:r>
              <w:rPr>
                <w:sz w:val="19"/>
              </w:rPr>
            </w:r>
            <w:r>
              <w:rPr>
                <w:b/>
                <w:sz w:val="19"/>
              </w:rPr>
              <w:t>BR-32</w:t>
            </w:r>
          </w:p>
        </w:tc>
      </w:tr>
      <w:tr>
        <w:tc>
          <w:tcPr>
            <w:tcW w:type="dxa" w:w="1361"/>
          </w:tcPr>
          <w:p>
            <w:r>
              <w:rPr>
                <w:sz w:val="19"/>
              </w:rPr>
            </w:r>
            <w:r>
              <w:rPr>
                <w:b w:val="0"/>
                <w:sz w:val="19"/>
              </w:rPr>
              <w:t>FR-B07</w:t>
            </w:r>
          </w:p>
        </w:tc>
        <w:tc>
          <w:tcPr>
            <w:tcW w:type="dxa" w:w="5216"/>
          </w:tcPr>
          <w:p>
            <w:r>
              <w:rPr>
                <w:sz w:val="19"/>
              </w:rPr>
            </w:r>
            <w:r>
              <w:rPr>
                <w:b w:val="0"/>
                <w:sz w:val="19"/>
              </w:rPr>
              <w:t xml:space="preserve">A member may hold at most </w:t>
            </w:r>
            <w:r>
              <w:rPr>
                <w:rFonts w:ascii="Consolas" w:hAnsi="Consolas"/>
                <w:b w:val="0"/>
                <w:sz w:val="19"/>
              </w:rPr>
              <w:t>max_slots_per_day</w:t>
            </w:r>
            <w:r>
              <w:rPr>
                <w:b w:val="0"/>
                <w:sz w:val="19"/>
              </w:rPr>
              <w:t xml:space="preserve"> (default 2) slots for any one day.</w:t>
            </w:r>
          </w:p>
        </w:tc>
        <w:tc>
          <w:tcPr>
            <w:tcW w:type="dxa" w:w="3061"/>
          </w:tcPr>
          <w:p>
            <w:r>
              <w:rPr>
                <w:sz w:val="19"/>
              </w:rPr>
            </w:r>
            <w:r>
              <w:rPr>
                <w:b/>
                <w:sz w:val="19"/>
              </w:rPr>
              <w:t>BR-32</w:t>
            </w:r>
          </w:p>
        </w:tc>
      </w:tr>
      <w:tr>
        <w:tc>
          <w:tcPr>
            <w:tcW w:type="dxa" w:w="1361"/>
          </w:tcPr>
          <w:p>
            <w:r>
              <w:rPr>
                <w:sz w:val="19"/>
              </w:rPr>
            </w:r>
            <w:r>
              <w:rPr>
                <w:b w:val="0"/>
                <w:sz w:val="19"/>
              </w:rPr>
              <w:t>FR-B08</w:t>
            </w:r>
          </w:p>
        </w:tc>
        <w:tc>
          <w:tcPr>
            <w:tcW w:type="dxa" w:w="5216"/>
          </w:tcPr>
          <w:p>
            <w:r>
              <w:rPr>
                <w:sz w:val="19"/>
              </w:rPr>
            </w:r>
            <w:r>
              <w:rPr>
                <w:b w:val="0"/>
                <w:sz w:val="19"/>
              </w:rPr>
              <w:t xml:space="preserve">A member owing more than </w:t>
            </w:r>
            <w:r>
              <w:rPr>
                <w:rFonts w:ascii="Consolas" w:hAnsi="Consolas"/>
                <w:b w:val="0"/>
                <w:sz w:val="19"/>
              </w:rPr>
              <w:t>debt_limit_vnd</w:t>
            </w:r>
            <w:r>
              <w:rPr>
                <w:b w:val="0"/>
                <w:sz w:val="19"/>
              </w:rPr>
              <w:t xml:space="preserve"> cannot book until they settle.</w:t>
            </w:r>
          </w:p>
        </w:tc>
        <w:tc>
          <w:tcPr>
            <w:tcW w:type="dxa" w:w="3061"/>
          </w:tcPr>
          <w:p>
            <w:r>
              <w:rPr>
                <w:sz w:val="19"/>
              </w:rPr>
            </w:r>
            <w:r>
              <w:rPr>
                <w:b/>
                <w:sz w:val="19"/>
              </w:rPr>
              <w:t>BR-44</w:t>
            </w:r>
          </w:p>
        </w:tc>
      </w:tr>
      <w:tr>
        <w:tc>
          <w:tcPr>
            <w:tcW w:type="dxa" w:w="1361"/>
          </w:tcPr>
          <w:p>
            <w:r>
              <w:rPr>
                <w:sz w:val="19"/>
              </w:rPr>
            </w:r>
            <w:r>
              <w:rPr>
                <w:b w:val="0"/>
                <w:sz w:val="19"/>
              </w:rPr>
              <w:t>FR-B09</w:t>
            </w:r>
          </w:p>
        </w:tc>
        <w:tc>
          <w:tcPr>
            <w:tcW w:type="dxa" w:w="5216"/>
          </w:tcPr>
          <w:p>
            <w:r>
              <w:rPr>
                <w:sz w:val="19"/>
              </w:rPr>
            </w:r>
            <w:r>
              <w:rPr>
                <w:b w:val="0"/>
                <w:sz w:val="19"/>
              </w:rPr>
              <w:t xml:space="preserve">A court not in </w:t>
            </w:r>
            <w:r>
              <w:rPr>
                <w:rFonts w:ascii="Consolas" w:hAnsi="Consolas"/>
                <w:b w:val="0"/>
                <w:sz w:val="19"/>
              </w:rPr>
              <w:t>ready</w:t>
            </w:r>
            <w:r>
              <w:rPr>
                <w:b w:val="0"/>
                <w:sz w:val="19"/>
              </w:rPr>
              <w:t xml:space="preserve"> status cannot be booked.</w:t>
            </w:r>
          </w:p>
        </w:tc>
        <w:tc>
          <w:tcPr>
            <w:tcW w:type="dxa" w:w="3061"/>
          </w:tcPr>
          <w:p>
            <w:r>
              <w:rPr>
                <w:sz w:val="19"/>
              </w:rPr>
            </w:r>
            <w:r>
              <w:rPr>
                <w:b/>
                <w:sz w:val="19"/>
              </w:rPr>
              <w:t>BR-35</w:t>
            </w:r>
          </w:p>
        </w:tc>
      </w:tr>
      <w:tr>
        <w:tc>
          <w:tcPr>
            <w:tcW w:type="dxa" w:w="1361"/>
          </w:tcPr>
          <w:p>
            <w:r>
              <w:rPr>
                <w:sz w:val="19"/>
              </w:rPr>
            </w:r>
            <w:r>
              <w:rPr>
                <w:b w:val="0"/>
                <w:sz w:val="19"/>
              </w:rPr>
              <w:t>FR-B10</w:t>
            </w:r>
          </w:p>
        </w:tc>
        <w:tc>
          <w:tcPr>
            <w:tcW w:type="dxa" w:w="5216"/>
          </w:tcPr>
          <w:p>
            <w:r>
              <w:rPr>
                <w:sz w:val="19"/>
              </w:rPr>
            </w:r>
            <w:r>
              <w:rPr>
                <w:b w:val="0"/>
                <w:sz w:val="19"/>
              </w:rPr>
              <w:t>An unpaid hold is released automatically when its clock runs out, and the slot returns to sale.</w:t>
            </w:r>
          </w:p>
        </w:tc>
        <w:tc>
          <w:tcPr>
            <w:tcW w:type="dxa" w:w="3061"/>
          </w:tcPr>
          <w:p>
            <w:r>
              <w:rPr>
                <w:sz w:val="19"/>
              </w:rPr>
            </w:r>
            <w:r>
              <w:rPr>
                <w:rFonts w:ascii="Consolas" w:hAnsi="Consolas"/>
                <w:b w:val="0"/>
                <w:sz w:val="19"/>
              </w:rPr>
              <w:t>expireHolds</w:t>
            </w:r>
            <w:r>
              <w:rPr>
                <w:b w:val="0"/>
                <w:sz w:val="19"/>
              </w:rPr>
              <w:t xml:space="preserve"> job</w:t>
            </w:r>
          </w:p>
        </w:tc>
      </w:tr>
      <w:tr>
        <w:tc>
          <w:tcPr>
            <w:tcW w:type="dxa" w:w="1361"/>
          </w:tcPr>
          <w:p>
            <w:r>
              <w:rPr>
                <w:sz w:val="19"/>
              </w:rPr>
            </w:r>
            <w:r>
              <w:rPr>
                <w:b w:val="0"/>
                <w:sz w:val="19"/>
              </w:rPr>
              <w:t>FR-B11</w:t>
            </w:r>
          </w:p>
        </w:tc>
        <w:tc>
          <w:tcPr>
            <w:tcW w:type="dxa" w:w="5216"/>
          </w:tcPr>
          <w:p>
            <w:r>
              <w:rPr>
                <w:sz w:val="19"/>
              </w:rPr>
            </w:r>
            <w:r>
              <w:rPr>
                <w:b w:val="0"/>
                <w:sz w:val="19"/>
              </w:rPr>
              <w:t>Paying converts the hold to a confirmed booking, posts a payment and issues a receipt — atomically. Either all of it happens or none of it does.</w:t>
            </w:r>
          </w:p>
        </w:tc>
        <w:tc>
          <w:tcPr>
            <w:tcW w:type="dxa" w:w="3061"/>
          </w:tcPr>
          <w:p>
            <w:r>
              <w:rPr>
                <w:sz w:val="19"/>
              </w:rPr>
            </w:r>
            <w:r>
              <w:rPr>
                <w:rFonts w:ascii="Consolas" w:hAnsi="Consolas"/>
                <w:b w:val="0"/>
                <w:sz w:val="19"/>
              </w:rPr>
              <w:t>POST /v1/bookings/:id/confirm</w:t>
            </w:r>
          </w:p>
        </w:tc>
      </w:tr>
      <w:tr>
        <w:tc>
          <w:tcPr>
            <w:tcW w:type="dxa" w:w="1361"/>
          </w:tcPr>
          <w:p>
            <w:r>
              <w:rPr>
                <w:sz w:val="19"/>
              </w:rPr>
            </w:r>
            <w:r>
              <w:rPr>
                <w:b w:val="0"/>
                <w:sz w:val="19"/>
              </w:rPr>
              <w:t>FR-B12</w:t>
            </w:r>
          </w:p>
        </w:tc>
        <w:tc>
          <w:tcPr>
            <w:tcW w:type="dxa" w:w="5216"/>
          </w:tcPr>
          <w:p>
            <w:r>
              <w:rPr>
                <w:sz w:val="19"/>
              </w:rPr>
            </w:r>
            <w:r>
              <w:rPr>
                <w:b w:val="0"/>
                <w:sz w:val="19"/>
              </w:rPr>
              <w:t>A member with court hours left on their plan may pay with quota instead of money. One hour is consumed.</w:t>
            </w:r>
          </w:p>
        </w:tc>
        <w:tc>
          <w:tcPr>
            <w:tcW w:type="dxa" w:w="3061"/>
          </w:tcPr>
          <w:p>
            <w:r>
              <w:rPr>
                <w:sz w:val="19"/>
              </w:rPr>
            </w:r>
            <w:r>
              <w:rPr>
                <w:b/>
                <w:sz w:val="19"/>
              </w:rPr>
              <w:t>BR-17</w:t>
            </w:r>
          </w:p>
        </w:tc>
      </w:tr>
      <w:tr>
        <w:tc>
          <w:tcPr>
            <w:tcW w:type="dxa" w:w="1361"/>
          </w:tcPr>
          <w:p>
            <w:r>
              <w:rPr>
                <w:sz w:val="19"/>
              </w:rPr>
            </w:r>
            <w:r>
              <w:rPr>
                <w:b w:val="0"/>
                <w:sz w:val="19"/>
              </w:rPr>
              <w:t>FR-B13</w:t>
            </w:r>
          </w:p>
        </w:tc>
        <w:tc>
          <w:tcPr>
            <w:tcW w:type="dxa" w:w="5216"/>
          </w:tcPr>
          <w:p>
            <w:r>
              <w:rPr>
                <w:sz w:val="19"/>
              </w:rPr>
            </w:r>
            <w:r>
              <w:rPr>
                <w:b w:val="0"/>
                <w:sz w:val="19"/>
              </w:rPr>
              <w:t xml:space="preserve">Paying by bank transfer does </w:t>
            </w:r>
            <w:r>
              <w:rPr>
                <w:b/>
                <w:sz w:val="19"/>
              </w:rPr>
              <w:t>not</w:t>
            </w:r>
            <w:r>
              <w:rPr>
                <w:b w:val="0"/>
                <w:sz w:val="19"/>
              </w:rPr>
              <w:t xml:space="preserve"> confirm the booking (§5.4).</w:t>
            </w:r>
          </w:p>
        </w:tc>
        <w:tc>
          <w:tcPr>
            <w:tcW w:type="dxa" w:w="3061"/>
          </w:tcPr>
          <w:p>
            <w:r>
              <w:rPr>
                <w:sz w:val="19"/>
              </w:rPr>
            </w:r>
            <w:r>
              <w:rPr>
                <w:rFonts w:ascii="Consolas" w:hAnsi="Consolas"/>
                <w:b w:val="0"/>
                <w:sz w:val="19"/>
              </w:rPr>
              <w:t>POST /v1/bookings/:id/confirm</w:t>
            </w:r>
            <w:r>
              <w:rPr>
                <w:b w:val="0"/>
                <w:sz w:val="19"/>
              </w:rPr>
              <w:t xml:space="preserve"> → </w:t>
            </w:r>
            <w:r>
              <w:rPr>
                <w:rFonts w:ascii="Consolas" w:hAnsi="Consolas"/>
                <w:b w:val="0"/>
                <w:sz w:val="19"/>
              </w:rPr>
              <w:t>202</w:t>
            </w:r>
          </w:p>
        </w:tc>
      </w:tr>
      <w:tr>
        <w:tc>
          <w:tcPr>
            <w:tcW w:type="dxa" w:w="1361"/>
          </w:tcPr>
          <w:p>
            <w:r>
              <w:rPr>
                <w:sz w:val="19"/>
              </w:rPr>
            </w:r>
            <w:r>
              <w:rPr>
                <w:b w:val="0"/>
                <w:sz w:val="19"/>
              </w:rPr>
              <w:t>FR-B14</w:t>
            </w:r>
          </w:p>
        </w:tc>
        <w:tc>
          <w:tcPr>
            <w:tcW w:type="dxa" w:w="5216"/>
          </w:tcPr>
          <w:p>
            <w:r>
              <w:rPr>
                <w:sz w:val="19"/>
              </w:rPr>
            </w:r>
            <w:r>
              <w:rPr>
                <w:b w:val="0"/>
                <w:sz w:val="19"/>
              </w:rPr>
              <w:t xml:space="preserve">A member may cancel their own court up to </w:t>
            </w:r>
            <w:r>
              <w:rPr>
                <w:rFonts w:ascii="Consolas" w:hAnsi="Consolas"/>
                <w:b w:val="0"/>
                <w:sz w:val="19"/>
              </w:rPr>
              <w:t>cancel_court_hours</w:t>
            </w:r>
            <w:r>
              <w:rPr>
                <w:b w:val="0"/>
                <w:sz w:val="19"/>
              </w:rPr>
              <w:t xml:space="preserve"> (default 2) before it starts.</w:t>
            </w:r>
          </w:p>
        </w:tc>
        <w:tc>
          <w:tcPr>
            <w:tcW w:type="dxa" w:w="3061"/>
          </w:tcPr>
          <w:p>
            <w:r>
              <w:rPr>
                <w:sz w:val="19"/>
              </w:rPr>
            </w:r>
            <w:r>
              <w:rPr>
                <w:rFonts w:ascii="Consolas" w:hAnsi="Consolas"/>
                <w:b w:val="0"/>
                <w:sz w:val="19"/>
              </w:rPr>
              <w:t>POST /v1/bookings/:id/cancel</w:t>
            </w:r>
          </w:p>
        </w:tc>
      </w:tr>
      <w:tr>
        <w:tc>
          <w:tcPr>
            <w:tcW w:type="dxa" w:w="1361"/>
          </w:tcPr>
          <w:p>
            <w:r>
              <w:rPr>
                <w:sz w:val="19"/>
              </w:rPr>
            </w:r>
            <w:r>
              <w:rPr>
                <w:b w:val="0"/>
                <w:sz w:val="19"/>
              </w:rPr>
              <w:t>FR-B15</w:t>
            </w:r>
          </w:p>
        </w:tc>
        <w:tc>
          <w:tcPr>
            <w:tcW w:type="dxa" w:w="5216"/>
          </w:tcPr>
          <w:p>
            <w:r>
              <w:rPr>
                <w:sz w:val="19"/>
              </w:rPr>
            </w:r>
            <w:r>
              <w:rPr>
                <w:b w:val="0"/>
                <w:sz w:val="19"/>
              </w:rPr>
              <w:t xml:space="preserve">A member may check in from </w:t>
            </w:r>
            <w:r>
              <w:rPr>
                <w:rFonts w:ascii="Consolas" w:hAnsi="Consolas"/>
                <w:b w:val="0"/>
                <w:sz w:val="19"/>
              </w:rPr>
              <w:t>checkin_before_minutes</w:t>
            </w:r>
            <w:r>
              <w:rPr>
                <w:b w:val="0"/>
                <w:sz w:val="19"/>
              </w:rPr>
              <w:t xml:space="preserve"> (default 15) before the start.</w:t>
            </w:r>
          </w:p>
        </w:tc>
        <w:tc>
          <w:tcPr>
            <w:tcW w:type="dxa" w:w="3061"/>
          </w:tcPr>
          <w:p>
            <w:r>
              <w:rPr>
                <w:sz w:val="19"/>
              </w:rPr>
            </w:r>
            <w:r>
              <w:rPr>
                <w:rFonts w:ascii="Consolas" w:hAnsi="Consolas"/>
                <w:b w:val="0"/>
                <w:sz w:val="19"/>
              </w:rPr>
              <w:t>POST /v1/bookings/:id/check-in</w:t>
            </w:r>
          </w:p>
        </w:tc>
      </w:tr>
      <w:tr>
        <w:tc>
          <w:tcPr>
            <w:tcW w:type="dxa" w:w="1361"/>
          </w:tcPr>
          <w:p>
            <w:r>
              <w:rPr>
                <w:sz w:val="19"/>
              </w:rPr>
            </w:r>
            <w:r>
              <w:rPr>
                <w:b w:val="0"/>
                <w:sz w:val="19"/>
              </w:rPr>
              <w:t>FR-B16</w:t>
            </w:r>
          </w:p>
        </w:tc>
        <w:tc>
          <w:tcPr>
            <w:tcW w:type="dxa" w:w="5216"/>
          </w:tcPr>
          <w:p>
            <w:r>
              <w:rPr>
                <w:sz w:val="19"/>
              </w:rPr>
            </w:r>
            <w:r>
              <w:rPr>
                <w:b w:val="0"/>
                <w:sz w:val="19"/>
              </w:rPr>
              <w:t xml:space="preserve">A booking nobody checks into is marked a no-show after </w:t>
            </w:r>
            <w:r>
              <w:rPr>
                <w:rFonts w:ascii="Consolas" w:hAnsi="Consolas"/>
                <w:b w:val="0"/>
                <w:sz w:val="19"/>
              </w:rPr>
              <w:t>noshow_grace_minutes</w:t>
            </w:r>
            <w:r>
              <w:rPr>
                <w:b w:val="0"/>
                <w:sz w:val="19"/>
              </w:rPr>
              <w:t>, and is not refunded.</w:t>
            </w:r>
          </w:p>
        </w:tc>
        <w:tc>
          <w:tcPr>
            <w:tcW w:type="dxa" w:w="3061"/>
          </w:tcPr>
          <w:p>
            <w:r>
              <w:rPr>
                <w:sz w:val="19"/>
              </w:rPr>
            </w:r>
            <w:r>
              <w:rPr>
                <w:rFonts w:ascii="Consolas" w:hAnsi="Consolas"/>
                <w:b w:val="0"/>
                <w:sz w:val="19"/>
              </w:rPr>
              <w:t>markNoshow</w:t>
            </w:r>
            <w:r>
              <w:rPr>
                <w:b w:val="0"/>
                <w:sz w:val="19"/>
              </w:rPr>
              <w:t xml:space="preserve"> job</w:t>
            </w:r>
          </w:p>
        </w:tc>
      </w:tr>
      <w:tr>
        <w:tc>
          <w:tcPr>
            <w:tcW w:type="dxa" w:w="1361"/>
          </w:tcPr>
          <w:p>
            <w:r>
              <w:rPr>
                <w:sz w:val="19"/>
              </w:rPr>
            </w:r>
            <w:r>
              <w:rPr>
                <w:b w:val="0"/>
                <w:sz w:val="19"/>
              </w:rPr>
              <w:t>FR-B17</w:t>
            </w:r>
          </w:p>
        </w:tc>
        <w:tc>
          <w:tcPr>
            <w:tcW w:type="dxa" w:w="5216"/>
          </w:tcPr>
          <w:p>
            <w:r>
              <w:rPr>
                <w:sz w:val="19"/>
              </w:rPr>
            </w:r>
            <w:r>
              <w:rPr>
                <w:b w:val="0"/>
                <w:sz w:val="19"/>
              </w:rPr>
              <w:t xml:space="preserve">A member sees, for up to 62 days at once, how many slots are free each day, in a week strip and a month grid. Days in the past or beyond </w:t>
            </w:r>
            <w:r>
              <w:rPr>
                <w:rFonts w:ascii="Consolas" w:hAnsi="Consolas"/>
                <w:b w:val="0"/>
                <w:sz w:val="19"/>
              </w:rPr>
              <w:t>book_ahead_days</w:t>
            </w:r>
            <w:r>
              <w:rPr>
                <w:b w:val="0"/>
                <w:sz w:val="19"/>
              </w:rPr>
              <w:t xml:space="preserve"> are shown but cannot be chosen.</w:t>
            </w:r>
          </w:p>
        </w:tc>
        <w:tc>
          <w:tcPr>
            <w:tcW w:type="dxa" w:w="3061"/>
          </w:tcPr>
          <w:p>
            <w:r>
              <w:rPr>
                <w:sz w:val="19"/>
              </w:rPr>
            </w:r>
            <w:r>
              <w:rPr>
                <w:rFonts w:ascii="Consolas" w:hAnsi="Consolas"/>
                <w:b w:val="0"/>
                <w:sz w:val="19"/>
              </w:rPr>
              <w:t>GET /v1/availability?from&amp;days&amp;sport</w:t>
            </w:r>
            <w:r>
              <w:rPr>
                <w:b w:val="0"/>
                <w:sz w:val="19"/>
              </w:rPr>
              <w:t xml:space="preserve"> (one read; </w:t>
            </w:r>
            <w:r>
              <w:rPr>
                <w:rFonts w:ascii="Consolas" w:hAnsi="Consolas"/>
                <w:b w:val="0"/>
                <w:sz w:val="19"/>
              </w:rPr>
              <w:t>400</w:t>
            </w:r>
            <w:r>
              <w:rPr>
                <w:b w:val="0"/>
                <w:sz w:val="19"/>
              </w:rPr>
              <w:t xml:space="preserve"> with </w:t>
            </w:r>
            <w:r>
              <w:rPr>
                <w:rFonts w:ascii="Consolas" w:hAnsi="Consolas"/>
                <w:b w:val="0"/>
                <w:sz w:val="19"/>
              </w:rPr>
              <w:t>field</w:t>
            </w:r>
            <w:r>
              <w:rPr>
                <w:b w:val="0"/>
                <w:sz w:val="19"/>
              </w:rPr>
              <w:t xml:space="preserve"> on bad input)</w:t>
            </w:r>
          </w:p>
        </w:tc>
      </w:tr>
      <w:tr>
        <w:tc>
          <w:tcPr>
            <w:tcW w:type="dxa" w:w="1361"/>
          </w:tcPr>
          <w:p>
            <w:r>
              <w:rPr>
                <w:sz w:val="19"/>
              </w:rPr>
            </w:r>
            <w:r>
              <w:rPr>
                <w:b w:val="0"/>
                <w:sz w:val="19"/>
              </w:rPr>
              <w:t>FR-B18</w:t>
            </w:r>
          </w:p>
        </w:tc>
        <w:tc>
          <w:tcPr>
            <w:tcW w:type="dxa" w:w="5216"/>
          </w:tcPr>
          <w:p>
            <w:r>
              <w:rPr>
                <w:sz w:val="19"/>
              </w:rPr>
            </w:r>
            <w:r>
              <w:rPr>
                <w:b w:val="0"/>
                <w:sz w:val="19"/>
              </w:rPr>
              <w:t xml:space="preserve">A member may move a confirmed court booking to another slot, but only </w:t>
            </w:r>
            <w:r>
              <w:rPr>
                <w:b/>
                <w:sz w:val="19"/>
              </w:rPr>
              <w:t>outside</w:t>
            </w:r>
            <w:r>
              <w:rPr>
                <w:b w:val="0"/>
                <w:sz w:val="19"/>
              </w:rPr>
              <w:t xml:space="preserve"> the cancellation window. The move and the occupancy change are one transaction; a lost race returns </w:t>
            </w:r>
            <w:r>
              <w:rPr>
                <w:rFonts w:ascii="Consolas" w:hAnsi="Consolas"/>
                <w:b w:val="0"/>
                <w:sz w:val="19"/>
              </w:rPr>
              <w:t>409 CONFLICT_SLOT</w:t>
            </w:r>
            <w:r>
              <w:rPr>
                <w:b w:val="0"/>
                <w:sz w:val="19"/>
              </w:rPr>
              <w:t xml:space="preserve"> and the booking stays where it was.</w:t>
            </w:r>
          </w:p>
        </w:tc>
        <w:tc>
          <w:tcPr>
            <w:tcW w:type="dxa" w:w="3061"/>
          </w:tcPr>
          <w:p>
            <w:r>
              <w:rPr>
                <w:sz w:val="19"/>
              </w:rPr>
            </w:r>
            <w:r>
              <w:rPr>
                <w:rFonts w:ascii="Consolas" w:hAnsi="Consolas"/>
                <w:b w:val="0"/>
                <w:sz w:val="19"/>
              </w:rPr>
              <w:t>POST /v1/bookings/:id/reschedule</w:t>
            </w:r>
            <w:r>
              <w:rPr>
                <w:b w:val="0"/>
                <w:sz w:val="19"/>
              </w:rPr>
              <w:t xml:space="preserve">, </w:t>
            </w:r>
            <w:r>
              <w:rPr>
                <w:b/>
                <w:sz w:val="19"/>
              </w:rPr>
              <w:t>BR-32</w:t>
            </w:r>
            <w:r>
              <w:rPr>
                <w:b w:val="0"/>
                <w:sz w:val="19"/>
              </w:rPr>
              <w:t xml:space="preserve">, </w:t>
            </w:r>
            <w:r>
              <w:rPr>
                <w:b/>
                <w:sz w:val="19"/>
              </w:rPr>
              <w:t>BR-35</w:t>
            </w:r>
            <w:r>
              <w:rPr>
                <w:b w:val="0"/>
                <w:sz w:val="19"/>
              </w:rPr>
              <w:t xml:space="preserve">, </w:t>
            </w:r>
            <w:r>
              <w:rPr>
                <w:b/>
                <w:sz w:val="19"/>
              </w:rPr>
              <w:t>BR-66</w:t>
            </w:r>
          </w:p>
        </w:tc>
      </w:tr>
      <w:tr>
        <w:tc>
          <w:tcPr>
            <w:tcW w:type="dxa" w:w="1361"/>
          </w:tcPr>
          <w:p>
            <w:r>
              <w:rPr>
                <w:sz w:val="19"/>
              </w:rPr>
            </w:r>
            <w:r>
              <w:rPr>
                <w:b w:val="0"/>
                <w:sz w:val="19"/>
              </w:rPr>
              <w:t>FR-B19</w:t>
            </w:r>
          </w:p>
        </w:tc>
        <w:tc>
          <w:tcPr>
            <w:tcW w:type="dxa" w:w="5216"/>
          </w:tcPr>
          <w:p>
            <w:r>
              <w:rPr>
                <w:sz w:val="19"/>
              </w:rPr>
            </w:r>
            <w:r>
              <w:rPr>
                <w:b w:val="0"/>
                <w:sz w:val="19"/>
              </w:rPr>
              <w:t>A reschedule that would change the price is refused (</w:t>
            </w:r>
            <w:r>
              <w:rPr>
                <w:rFonts w:ascii="Consolas" w:hAnsi="Consolas"/>
                <w:b w:val="0"/>
                <w:sz w:val="19"/>
              </w:rPr>
              <w:t>409</w:t>
            </w:r>
            <w:r>
              <w:rPr>
                <w:b w:val="0"/>
                <w:sz w:val="19"/>
              </w:rPr>
              <w:t xml:space="preserve">, with </w:t>
            </w:r>
            <w:r>
              <w:rPr>
                <w:rFonts w:ascii="Consolas" w:hAnsi="Consolas"/>
                <w:b w:val="0"/>
                <w:sz w:val="19"/>
              </w:rPr>
              <w:t>paid_vnd</w:t>
            </w:r>
            <w:r>
              <w:rPr>
                <w:b w:val="0"/>
                <w:sz w:val="19"/>
              </w:rPr>
              <w:t xml:space="preserve"> and </w:t>
            </w:r>
            <w:r>
              <w:rPr>
                <w:rFonts w:ascii="Consolas" w:hAnsi="Consolas"/>
                <w:b w:val="0"/>
                <w:sz w:val="19"/>
              </w:rPr>
              <w:t>new_price_vnd</w:t>
            </w:r>
            <w:r>
              <w:rPr>
                <w:b w:val="0"/>
                <w:sz w:val="19"/>
              </w:rPr>
              <w:t>); the member cancels and books again. A booking paid with quota has no price difference.</w:t>
            </w:r>
          </w:p>
        </w:tc>
        <w:tc>
          <w:tcPr>
            <w:tcW w:type="dxa" w:w="3061"/>
          </w:tcPr>
          <w:p>
            <w:r>
              <w:rPr>
                <w:sz w:val="19"/>
              </w:rPr>
            </w:r>
            <w:r>
              <w:rPr>
                <w:rFonts w:ascii="Consolas" w:hAnsi="Consolas"/>
                <w:b w:val="0"/>
                <w:sz w:val="19"/>
              </w:rPr>
              <w:t>POST /v1/bookings/:id/reschedule</w:t>
            </w:r>
          </w:p>
        </w:tc>
      </w:tr>
      <w:tr>
        <w:tc>
          <w:tcPr>
            <w:tcW w:type="dxa" w:w="1361"/>
          </w:tcPr>
          <w:p>
            <w:r>
              <w:rPr>
                <w:sz w:val="19"/>
              </w:rPr>
            </w:r>
            <w:r>
              <w:rPr>
                <w:b w:val="0"/>
                <w:sz w:val="19"/>
              </w:rPr>
              <w:t>FR-B20</w:t>
            </w:r>
          </w:p>
        </w:tc>
        <w:tc>
          <w:tcPr>
            <w:tcW w:type="dxa" w:w="5216"/>
          </w:tcPr>
          <w:p>
            <w:r>
              <w:rPr>
                <w:sz w:val="19"/>
              </w:rPr>
            </w:r>
            <w:r>
              <w:rPr>
                <w:b w:val="0"/>
                <w:sz w:val="19"/>
              </w:rPr>
              <w:t>Staff can click any booked, held, class or maintenance cell on the court grid and see who holds it (member or walk-in, name and phone), the code, the time, the amount and the status. A member never sees this.</w:t>
            </w:r>
          </w:p>
        </w:tc>
        <w:tc>
          <w:tcPr>
            <w:tcW w:type="dxa" w:w="3061"/>
          </w:tcPr>
          <w:p>
            <w:r>
              <w:rPr>
                <w:sz w:val="19"/>
              </w:rPr>
            </w:r>
            <w:r>
              <w:rPr>
                <w:rFonts w:ascii="Consolas" w:hAnsi="Consolas"/>
                <w:b w:val="0"/>
                <w:sz w:val="19"/>
              </w:rPr>
              <w:t>GET /v1/occupancy/detail</w:t>
            </w:r>
            <w:r>
              <w:rPr>
                <w:b w:val="0"/>
                <w:sz w:val="19"/>
              </w:rPr>
              <w:t xml:space="preserve"> (staff only)</w:t>
            </w:r>
          </w:p>
        </w:tc>
      </w:tr>
    </w:tbl>
    <w:p/>
    <w:p>
      <w:pPr>
        <w:pStyle w:val="Heading3"/>
      </w:pPr>
      <w:r>
        <w:rPr>
          <w:b w:val="0"/>
        </w:rPr>
        <w:t>4.3 Classes</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FR-C01</w:t>
            </w:r>
          </w:p>
        </w:tc>
        <w:tc>
          <w:tcPr>
            <w:tcW w:type="dxa" w:w="5216"/>
          </w:tcPr>
          <w:p>
            <w:r>
              <w:rPr>
                <w:sz w:val="19"/>
              </w:rPr>
            </w:r>
            <w:r>
              <w:rPr>
                <w:b w:val="0"/>
                <w:sz w:val="19"/>
              </w:rPr>
              <w:t>A member sees the published timetable with remaining places.</w:t>
            </w:r>
          </w:p>
        </w:tc>
        <w:tc>
          <w:tcPr>
            <w:tcW w:type="dxa" w:w="3061"/>
          </w:tcPr>
          <w:p>
            <w:r>
              <w:rPr>
                <w:sz w:val="19"/>
              </w:rPr>
            </w:r>
            <w:r>
              <w:rPr>
                <w:rFonts w:ascii="Consolas" w:hAnsi="Consolas"/>
                <w:b w:val="0"/>
                <w:sz w:val="19"/>
              </w:rPr>
              <w:t>GET /v1/classes</w:t>
            </w:r>
          </w:p>
        </w:tc>
      </w:tr>
      <w:tr>
        <w:tc>
          <w:tcPr>
            <w:tcW w:type="dxa" w:w="1361"/>
          </w:tcPr>
          <w:p>
            <w:r>
              <w:rPr>
                <w:sz w:val="19"/>
              </w:rPr>
            </w:r>
            <w:r>
              <w:rPr>
                <w:b w:val="0"/>
                <w:sz w:val="19"/>
              </w:rPr>
              <w:t>FR-C02</w:t>
            </w:r>
          </w:p>
        </w:tc>
        <w:tc>
          <w:tcPr>
            <w:tcW w:type="dxa" w:w="5216"/>
          </w:tcPr>
          <w:p>
            <w:r>
              <w:rPr>
                <w:sz w:val="19"/>
              </w:rPr>
            </w:r>
            <w:r>
              <w:rPr>
                <w:b w:val="0"/>
                <w:sz w:val="19"/>
              </w:rPr>
              <w:t>Enrolling requires an active plan covering that sport.</w:t>
            </w:r>
          </w:p>
        </w:tc>
        <w:tc>
          <w:tcPr>
            <w:tcW w:type="dxa" w:w="3061"/>
          </w:tcPr>
          <w:p>
            <w:r>
              <w:rPr>
                <w:sz w:val="19"/>
              </w:rPr>
            </w:r>
            <w:r>
              <w:rPr>
                <w:b/>
                <w:sz w:val="19"/>
              </w:rPr>
              <w:t>BR-12</w:t>
            </w:r>
          </w:p>
        </w:tc>
      </w:tr>
      <w:tr>
        <w:tc>
          <w:tcPr>
            <w:tcW w:type="dxa" w:w="1361"/>
          </w:tcPr>
          <w:p>
            <w:r>
              <w:rPr>
                <w:sz w:val="19"/>
              </w:rPr>
            </w:r>
            <w:r>
              <w:rPr>
                <w:b w:val="0"/>
                <w:sz w:val="19"/>
              </w:rPr>
              <w:t>FR-C03</w:t>
            </w:r>
          </w:p>
        </w:tc>
        <w:tc>
          <w:tcPr>
            <w:tcW w:type="dxa" w:w="5216"/>
          </w:tcPr>
          <w:p>
            <w:r>
              <w:rPr>
                <w:sz w:val="19"/>
              </w:rPr>
            </w:r>
            <w:r>
              <w:rPr>
                <w:b w:val="0"/>
                <w:sz w:val="19"/>
              </w:rPr>
              <w:t>A plan with a session quota must have sessions left.</w:t>
            </w:r>
          </w:p>
        </w:tc>
        <w:tc>
          <w:tcPr>
            <w:tcW w:type="dxa" w:w="3061"/>
          </w:tcPr>
          <w:p>
            <w:r>
              <w:rPr>
                <w:sz w:val="19"/>
              </w:rPr>
            </w:r>
            <w:r>
              <w:rPr>
                <w:b/>
                <w:sz w:val="19"/>
              </w:rPr>
              <w:t>BR-18</w:t>
            </w:r>
          </w:p>
        </w:tc>
      </w:tr>
      <w:tr>
        <w:tc>
          <w:tcPr>
            <w:tcW w:type="dxa" w:w="1361"/>
          </w:tcPr>
          <w:p>
            <w:r>
              <w:rPr>
                <w:sz w:val="19"/>
              </w:rPr>
            </w:r>
            <w:r>
              <w:rPr>
                <w:b w:val="0"/>
                <w:sz w:val="19"/>
              </w:rPr>
              <w:t>FR-C04</w:t>
            </w:r>
          </w:p>
        </w:tc>
        <w:tc>
          <w:tcPr>
            <w:tcW w:type="dxa" w:w="5216"/>
          </w:tcPr>
          <w:p>
            <w:r>
              <w:rPr>
                <w:sz w:val="19"/>
              </w:rPr>
            </w:r>
            <w:r>
              <w:rPr>
                <w:b w:val="0"/>
                <w:sz w:val="19"/>
              </w:rPr>
              <w:t>A member cannot enrol in a class that clashes with one they are already in.</w:t>
            </w:r>
          </w:p>
        </w:tc>
        <w:tc>
          <w:tcPr>
            <w:tcW w:type="dxa" w:w="3061"/>
          </w:tcPr>
          <w:p>
            <w:r>
              <w:rPr>
                <w:sz w:val="19"/>
              </w:rPr>
            </w:r>
            <w:r>
              <w:rPr>
                <w:b/>
                <w:sz w:val="19"/>
              </w:rPr>
              <w:t>BR-24</w:t>
            </w:r>
          </w:p>
        </w:tc>
      </w:tr>
      <w:tr>
        <w:tc>
          <w:tcPr>
            <w:tcW w:type="dxa" w:w="1361"/>
          </w:tcPr>
          <w:p>
            <w:r>
              <w:rPr>
                <w:sz w:val="19"/>
              </w:rPr>
            </w:r>
            <w:r>
              <w:rPr>
                <w:b w:val="0"/>
                <w:sz w:val="19"/>
              </w:rPr>
              <w:t>FR-C05</w:t>
            </w:r>
          </w:p>
        </w:tc>
        <w:tc>
          <w:tcPr>
            <w:tcW w:type="dxa" w:w="5216"/>
          </w:tcPr>
          <w:p>
            <w:r>
              <w:rPr>
                <w:sz w:val="19"/>
              </w:rPr>
            </w:r>
            <w:r>
              <w:rPr>
                <w:b w:val="0"/>
                <w:sz w:val="19"/>
              </w:rPr>
              <w:t>A member cannot enrol twice in the same class.</w:t>
            </w:r>
          </w:p>
        </w:tc>
        <w:tc>
          <w:tcPr>
            <w:tcW w:type="dxa" w:w="3061"/>
          </w:tcPr>
          <w:p>
            <w:r>
              <w:rPr>
                <w:sz w:val="19"/>
              </w:rPr>
            </w:r>
            <w:r>
              <w:rPr>
                <w:b/>
                <w:sz w:val="19"/>
              </w:rPr>
              <w:t>BR-24</w:t>
            </w:r>
          </w:p>
        </w:tc>
      </w:tr>
      <w:tr>
        <w:tc>
          <w:tcPr>
            <w:tcW w:type="dxa" w:w="1361"/>
          </w:tcPr>
          <w:p>
            <w:r>
              <w:rPr>
                <w:sz w:val="19"/>
              </w:rPr>
            </w:r>
            <w:r>
              <w:rPr>
                <w:b w:val="0"/>
                <w:sz w:val="19"/>
              </w:rPr>
              <w:t>FR-C06</w:t>
            </w:r>
          </w:p>
        </w:tc>
        <w:tc>
          <w:tcPr>
            <w:tcW w:type="dxa" w:w="5216"/>
          </w:tcPr>
          <w:p>
            <w:r>
              <w:rPr>
                <w:sz w:val="19"/>
              </w:rPr>
            </w:r>
            <w:r>
              <w:rPr>
                <w:b w:val="0"/>
                <w:sz w:val="19"/>
              </w:rPr>
              <w:t xml:space="preserve">A class that is not </w:t>
            </w:r>
            <w:r>
              <w:rPr>
                <w:rFonts w:ascii="Consolas" w:hAnsi="Consolas"/>
                <w:b w:val="0"/>
                <w:sz w:val="19"/>
              </w:rPr>
              <w:t>open</w:t>
            </w:r>
            <w:r>
              <w:rPr>
                <w:b w:val="0"/>
                <w:sz w:val="19"/>
              </w:rPr>
              <w:t xml:space="preserve"> cannot be enrolled in.</w:t>
            </w:r>
          </w:p>
        </w:tc>
        <w:tc>
          <w:tcPr>
            <w:tcW w:type="dxa" w:w="3061"/>
          </w:tcPr>
          <w:p>
            <w:r>
              <w:rPr>
                <w:sz w:val="19"/>
              </w:rPr>
            </w:r>
            <w:r>
              <w:rPr>
                <w:b/>
                <w:sz w:val="19"/>
              </w:rPr>
              <w:t>BR-67</w:t>
            </w:r>
          </w:p>
        </w:tc>
      </w:tr>
      <w:tr>
        <w:tc>
          <w:tcPr>
            <w:tcW w:type="dxa" w:w="1361"/>
          </w:tcPr>
          <w:p>
            <w:r>
              <w:rPr>
                <w:sz w:val="19"/>
              </w:rPr>
            </w:r>
            <w:r>
              <w:rPr>
                <w:b w:val="0"/>
                <w:sz w:val="19"/>
              </w:rPr>
              <w:t>FR-C07</w:t>
            </w:r>
          </w:p>
        </w:tc>
        <w:tc>
          <w:tcPr>
            <w:tcW w:type="dxa" w:w="5216"/>
          </w:tcPr>
          <w:p>
            <w:r>
              <w:rPr>
                <w:sz w:val="19"/>
              </w:rPr>
            </w:r>
            <w:r>
              <w:rPr>
                <w:b w:val="0"/>
                <w:sz w:val="19"/>
              </w:rPr>
              <w:t>When a class is full, enrolling joins a first-come waitlist with a visible position.</w:t>
            </w:r>
          </w:p>
        </w:tc>
        <w:tc>
          <w:tcPr>
            <w:tcW w:type="dxa" w:w="3061"/>
          </w:tcPr>
          <w:p>
            <w:r>
              <w:rPr>
                <w:sz w:val="19"/>
              </w:rPr>
            </w:r>
            <w:r>
              <w:rPr>
                <w:rFonts w:ascii="Consolas" w:hAnsi="Consolas"/>
                <w:b w:val="0"/>
                <w:sz w:val="19"/>
              </w:rPr>
              <w:t>enrollment_waitlist</w:t>
            </w:r>
          </w:p>
        </w:tc>
      </w:tr>
      <w:tr>
        <w:tc>
          <w:tcPr>
            <w:tcW w:type="dxa" w:w="1361"/>
          </w:tcPr>
          <w:p>
            <w:r>
              <w:rPr>
                <w:sz w:val="19"/>
              </w:rPr>
            </w:r>
            <w:r>
              <w:rPr>
                <w:b w:val="0"/>
                <w:sz w:val="19"/>
              </w:rPr>
              <w:t>FR-C08</w:t>
            </w:r>
          </w:p>
        </w:tc>
        <w:tc>
          <w:tcPr>
            <w:tcW w:type="dxa" w:w="5216"/>
          </w:tcPr>
          <w:p>
            <w:r>
              <w:rPr>
                <w:sz w:val="19"/>
              </w:rPr>
            </w:r>
            <w:r>
              <w:rPr>
                <w:b w:val="0"/>
                <w:sz w:val="19"/>
              </w:rPr>
              <w:t xml:space="preserve">When a place frees, the first person on the waitlist is offered it. The offer stands for </w:t>
            </w:r>
            <w:r>
              <w:rPr>
                <w:rFonts w:ascii="Consolas" w:hAnsi="Consolas"/>
                <w:b w:val="0"/>
                <w:sz w:val="19"/>
              </w:rPr>
              <w:t>waitlist_offer_hours</w:t>
            </w:r>
            <w:r>
              <w:rPr>
                <w:b w:val="0"/>
                <w:sz w:val="19"/>
              </w:rPr>
              <w:t xml:space="preserve"> (default 2), then passes to the next person.</w:t>
            </w:r>
          </w:p>
        </w:tc>
        <w:tc>
          <w:tcPr>
            <w:tcW w:type="dxa" w:w="3061"/>
          </w:tcPr>
          <w:p>
            <w:r>
              <w:rPr>
                <w:sz w:val="19"/>
              </w:rPr>
            </w:r>
            <w:r>
              <w:rPr>
                <w:rFonts w:ascii="Consolas" w:hAnsi="Consolas"/>
                <w:b w:val="0"/>
                <w:sz w:val="19"/>
              </w:rPr>
              <w:t>waitlistExpire</w:t>
            </w:r>
            <w:r>
              <w:rPr>
                <w:b w:val="0"/>
                <w:sz w:val="19"/>
              </w:rPr>
              <w:t xml:space="preserve"> job</w:t>
            </w:r>
          </w:p>
        </w:tc>
      </w:tr>
      <w:tr>
        <w:tc>
          <w:tcPr>
            <w:tcW w:type="dxa" w:w="1361"/>
          </w:tcPr>
          <w:p>
            <w:r>
              <w:rPr>
                <w:sz w:val="19"/>
              </w:rPr>
            </w:r>
            <w:r>
              <w:rPr>
                <w:b w:val="0"/>
                <w:sz w:val="19"/>
              </w:rPr>
              <w:t>FR-C09</w:t>
            </w:r>
          </w:p>
        </w:tc>
        <w:tc>
          <w:tcPr>
            <w:tcW w:type="dxa" w:w="5216"/>
          </w:tcPr>
          <w:p>
            <w:r>
              <w:rPr>
                <w:sz w:val="19"/>
              </w:rPr>
            </w:r>
            <w:r>
              <w:rPr>
                <w:b w:val="0"/>
                <w:sz w:val="19"/>
              </w:rPr>
              <w:t>An expired offer cannot be accepted.</w:t>
            </w:r>
          </w:p>
        </w:tc>
        <w:tc>
          <w:tcPr>
            <w:tcW w:type="dxa" w:w="3061"/>
          </w:tcPr>
          <w:p>
            <w:r>
              <w:rPr>
                <w:sz w:val="19"/>
              </w:rPr>
            </w:r>
            <w:r>
              <w:rPr>
                <w:b/>
                <w:sz w:val="19"/>
              </w:rPr>
              <w:t>BR-25</w:t>
            </w:r>
          </w:p>
        </w:tc>
      </w:tr>
      <w:tr>
        <w:tc>
          <w:tcPr>
            <w:tcW w:type="dxa" w:w="1361"/>
          </w:tcPr>
          <w:p>
            <w:r>
              <w:rPr>
                <w:sz w:val="19"/>
              </w:rPr>
            </w:r>
            <w:r>
              <w:rPr>
                <w:b w:val="0"/>
                <w:sz w:val="19"/>
              </w:rPr>
              <w:t>FR-C10</w:t>
            </w:r>
          </w:p>
        </w:tc>
        <w:tc>
          <w:tcPr>
            <w:tcW w:type="dxa" w:w="5216"/>
          </w:tcPr>
          <w:p>
            <w:r>
              <w:rPr>
                <w:sz w:val="19"/>
              </w:rPr>
            </w:r>
            <w:r>
              <w:rPr>
                <w:b w:val="0"/>
                <w:sz w:val="19"/>
              </w:rPr>
              <w:t>A class that filled between the offer and the acceptance refuses the acceptance rather than overfilling.</w:t>
            </w:r>
          </w:p>
        </w:tc>
        <w:tc>
          <w:tcPr>
            <w:tcW w:type="dxa" w:w="3061"/>
          </w:tcPr>
          <w:p>
            <w:r>
              <w:rPr>
                <w:sz w:val="19"/>
              </w:rPr>
            </w:r>
            <w:r>
              <w:rPr>
                <w:b/>
                <w:sz w:val="19"/>
              </w:rPr>
              <w:t>BR-22</w:t>
            </w:r>
          </w:p>
        </w:tc>
      </w:tr>
      <w:tr>
        <w:tc>
          <w:tcPr>
            <w:tcW w:type="dxa" w:w="1361"/>
          </w:tcPr>
          <w:p>
            <w:r>
              <w:rPr>
                <w:sz w:val="19"/>
              </w:rPr>
            </w:r>
            <w:r>
              <w:rPr>
                <w:b w:val="0"/>
                <w:sz w:val="19"/>
              </w:rPr>
              <w:t>FR-C11</w:t>
            </w:r>
          </w:p>
        </w:tc>
        <w:tc>
          <w:tcPr>
            <w:tcW w:type="dxa" w:w="5216"/>
          </w:tcPr>
          <w:p>
            <w:r>
              <w:rPr>
                <w:sz w:val="19"/>
              </w:rPr>
            </w:r>
            <w:r>
              <w:rPr>
                <w:b w:val="0"/>
                <w:sz w:val="19"/>
              </w:rPr>
              <w:t xml:space="preserve">A member may leave a class up to </w:t>
            </w:r>
            <w:r>
              <w:rPr>
                <w:rFonts w:ascii="Consolas" w:hAnsi="Consolas"/>
                <w:b w:val="0"/>
                <w:sz w:val="19"/>
              </w:rPr>
              <w:t>cancel_class_hours</w:t>
            </w:r>
            <w:r>
              <w:rPr>
                <w:b w:val="0"/>
                <w:sz w:val="19"/>
              </w:rPr>
              <w:t xml:space="preserve"> (default 4) before the next session.</w:t>
            </w:r>
          </w:p>
        </w:tc>
        <w:tc>
          <w:tcPr>
            <w:tcW w:type="dxa" w:w="3061"/>
          </w:tcPr>
          <w:p>
            <w:r>
              <w:rPr>
                <w:sz w:val="19"/>
              </w:rPr>
            </w:r>
            <w:r>
              <w:rPr>
                <w:b/>
                <w:sz w:val="19"/>
              </w:rPr>
              <w:t>BR-20</w:t>
            </w:r>
          </w:p>
        </w:tc>
      </w:tr>
      <w:tr>
        <w:tc>
          <w:tcPr>
            <w:tcW w:type="dxa" w:w="1361"/>
          </w:tcPr>
          <w:p>
            <w:r>
              <w:rPr>
                <w:sz w:val="19"/>
              </w:rPr>
            </w:r>
            <w:r>
              <w:rPr>
                <w:b w:val="0"/>
                <w:sz w:val="19"/>
              </w:rPr>
              <w:t>FR-C12</w:t>
            </w:r>
          </w:p>
        </w:tc>
        <w:tc>
          <w:tcPr>
            <w:tcW w:type="dxa" w:w="5216"/>
          </w:tcPr>
          <w:p>
            <w:r>
              <w:rPr>
                <w:sz w:val="19"/>
              </w:rPr>
            </w:r>
            <w:r>
              <w:rPr>
                <w:b w:val="0"/>
                <w:sz w:val="19"/>
              </w:rPr>
              <w:t>A member sees their own attendance per session — Present, Late, Absent, Excused — with totals; a session not yet marked reads "Not marked yet". Nobody else's attendance is readable.</w:t>
            </w:r>
          </w:p>
        </w:tc>
        <w:tc>
          <w:tcPr>
            <w:tcW w:type="dxa" w:w="3061"/>
          </w:tcPr>
          <w:p>
            <w:r>
              <w:rPr>
                <w:sz w:val="19"/>
              </w:rPr>
            </w:r>
            <w:r>
              <w:rPr>
                <w:rFonts w:ascii="Consolas" w:hAnsi="Consolas"/>
                <w:b w:val="0"/>
                <w:sz w:val="19"/>
              </w:rPr>
              <w:t>GET /v1/me/attendance</w:t>
            </w:r>
            <w:r>
              <w:rPr>
                <w:b w:val="0"/>
                <w:sz w:val="19"/>
              </w:rPr>
              <w:t xml:space="preserve"> (own rows only; staff </w:t>
            </w:r>
            <w:r>
              <w:rPr>
                <w:rFonts w:ascii="Consolas" w:hAnsi="Consolas"/>
                <w:b w:val="0"/>
                <w:sz w:val="19"/>
              </w:rPr>
              <w:t>403</w:t>
            </w:r>
            <w:r>
              <w:rPr>
                <w:b w:val="0"/>
                <w:sz w:val="19"/>
              </w:rPr>
              <w:t>)</w:t>
            </w:r>
          </w:p>
        </w:tc>
      </w:tr>
      <w:tr>
        <w:tc>
          <w:tcPr>
            <w:tcW w:type="dxa" w:w="1361"/>
          </w:tcPr>
          <w:p>
            <w:r>
              <w:rPr>
                <w:sz w:val="19"/>
              </w:rPr>
            </w:r>
            <w:r>
              <w:rPr>
                <w:b w:val="0"/>
                <w:sz w:val="19"/>
              </w:rPr>
              <w:t>FR-C13</w:t>
            </w:r>
          </w:p>
        </w:tc>
        <w:tc>
          <w:tcPr>
            <w:tcW w:type="dxa" w:w="5216"/>
          </w:tcPr>
          <w:p>
            <w:r>
              <w:rPr>
                <w:sz w:val="19"/>
              </w:rPr>
            </w:r>
            <w:r>
              <w:rPr>
                <w:b w:val="0"/>
                <w:sz w:val="19"/>
              </w:rPr>
              <w:t>When the centre cancels a session or a whole class, a member on a per-session plan gets the session back, once; a time-based plan has nothing to give back. Members are notified.</w:t>
            </w:r>
          </w:p>
        </w:tc>
        <w:tc>
          <w:tcPr>
            <w:tcW w:type="dxa" w:w="3061"/>
          </w:tcPr>
          <w:p>
            <w:r>
              <w:rPr>
                <w:sz w:val="19"/>
              </w:rPr>
            </w:r>
            <w:r>
              <w:rPr>
                <w:rFonts w:ascii="Consolas" w:hAnsi="Consolas"/>
                <w:b w:val="0"/>
                <w:sz w:val="19"/>
              </w:rPr>
              <w:t>POST /v1/sessions/:id/cancel</w:t>
            </w:r>
            <w:r>
              <w:rPr>
                <w:b w:val="0"/>
                <w:sz w:val="19"/>
              </w:rPr>
              <w:t xml:space="preserve">, </w:t>
            </w:r>
            <w:r>
              <w:rPr>
                <w:rFonts w:ascii="Consolas" w:hAnsi="Consolas"/>
                <w:b w:val="0"/>
                <w:sz w:val="19"/>
              </w:rPr>
              <w:t>PATCH /v1/classes/:id</w:t>
            </w:r>
            <w:r>
              <w:rPr>
                <w:b w:val="0"/>
                <w:sz w:val="19"/>
              </w:rPr>
              <w:t xml:space="preserve">, </w:t>
            </w:r>
            <w:r>
              <w:rPr>
                <w:b/>
                <w:sz w:val="19"/>
              </w:rPr>
              <w:t>BR-26</w:t>
            </w:r>
          </w:p>
        </w:tc>
      </w:tr>
      <w:tr>
        <w:tc>
          <w:tcPr>
            <w:tcW w:type="dxa" w:w="1361"/>
          </w:tcPr>
          <w:p>
            <w:r>
              <w:rPr>
                <w:sz w:val="19"/>
              </w:rPr>
            </w:r>
            <w:r>
              <w:rPr>
                <w:b w:val="0"/>
                <w:sz w:val="19"/>
              </w:rPr>
              <w:t>FR-C14</w:t>
            </w:r>
          </w:p>
        </w:tc>
        <w:tc>
          <w:tcPr>
            <w:tcW w:type="dxa" w:w="5216"/>
          </w:tcPr>
          <w:p>
            <w:r>
              <w:rPr>
                <w:sz w:val="19"/>
              </w:rPr>
            </w:r>
            <w:r>
              <w:rPr>
                <w:b w:val="0"/>
                <w:sz w:val="19"/>
              </w:rPr>
              <w:t>When a session is moved, members are told the new time.</w:t>
            </w:r>
          </w:p>
        </w:tc>
        <w:tc>
          <w:tcPr>
            <w:tcW w:type="dxa" w:w="3061"/>
          </w:tcPr>
          <w:p>
            <w:r>
              <w:rPr>
                <w:sz w:val="19"/>
              </w:rPr>
            </w:r>
            <w:r>
              <w:rPr>
                <w:rFonts w:ascii="Consolas" w:hAnsi="Consolas"/>
                <w:b w:val="0"/>
                <w:sz w:val="19"/>
              </w:rPr>
              <w:t>POST /v1/sessions/:id/reschedule</w:t>
            </w:r>
            <w:r>
              <w:rPr>
                <w:b w:val="0"/>
                <w:sz w:val="19"/>
              </w:rPr>
              <w:t xml:space="preserve">, </w:t>
            </w:r>
            <w:r>
              <w:rPr>
                <w:b/>
                <w:sz w:val="19"/>
              </w:rPr>
              <w:t>BR-28</w:t>
            </w:r>
          </w:p>
        </w:tc>
      </w:tr>
    </w:tbl>
    <w:p/>
    <w:p>
      <w:pPr>
        <w:pStyle w:val="Heading3"/>
      </w:pPr>
      <w:r>
        <w:rPr>
          <w:b w:val="0"/>
        </w:rPr>
        <w:t>4.4 Membership</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FR-P01</w:t>
            </w:r>
          </w:p>
        </w:tc>
        <w:tc>
          <w:tcPr>
            <w:tcW w:type="dxa" w:w="5216"/>
          </w:tcPr>
          <w:p>
            <w:r>
              <w:rPr>
                <w:sz w:val="19"/>
              </w:rPr>
            </w:r>
            <w:r>
              <w:rPr>
                <w:b w:val="0"/>
                <w:sz w:val="19"/>
              </w:rPr>
              <w:t>A member sees the plans currently on sale, with what each includes.</w:t>
            </w:r>
          </w:p>
        </w:tc>
        <w:tc>
          <w:tcPr>
            <w:tcW w:type="dxa" w:w="3061"/>
          </w:tcPr>
          <w:p>
            <w:r>
              <w:rPr>
                <w:sz w:val="19"/>
              </w:rPr>
            </w:r>
            <w:r>
              <w:rPr>
                <w:rFonts w:ascii="Consolas" w:hAnsi="Consolas"/>
                <w:b w:val="0"/>
                <w:sz w:val="19"/>
              </w:rPr>
              <w:t>GET /v1/plans</w:t>
            </w:r>
          </w:p>
        </w:tc>
      </w:tr>
      <w:tr>
        <w:tc>
          <w:tcPr>
            <w:tcW w:type="dxa" w:w="1361"/>
          </w:tcPr>
          <w:p>
            <w:r>
              <w:rPr>
                <w:sz w:val="19"/>
              </w:rPr>
            </w:r>
            <w:r>
              <w:rPr>
                <w:b w:val="0"/>
                <w:sz w:val="19"/>
              </w:rPr>
              <w:t>FR-P02</w:t>
            </w:r>
          </w:p>
        </w:tc>
        <w:tc>
          <w:tcPr>
            <w:tcW w:type="dxa" w:w="5216"/>
          </w:tcPr>
          <w:p>
            <w:r>
              <w:rPr>
                <w:sz w:val="19"/>
              </w:rPr>
            </w:r>
            <w:r>
              <w:rPr>
                <w:b w:val="0"/>
                <w:sz w:val="19"/>
              </w:rPr>
              <w:t xml:space="preserve">Ordering a plan creates a </w:t>
            </w:r>
            <w:r>
              <w:rPr>
                <w:rFonts w:ascii="Consolas" w:hAnsi="Consolas"/>
                <w:b w:val="0"/>
                <w:sz w:val="19"/>
              </w:rPr>
              <w:t>pending</w:t>
            </w:r>
            <w:r>
              <w:rPr>
                <w:b w:val="0"/>
                <w:sz w:val="19"/>
              </w:rPr>
              <w:t xml:space="preserve"> subscription. It is not active until paid for.</w:t>
            </w:r>
          </w:p>
        </w:tc>
        <w:tc>
          <w:tcPr>
            <w:tcW w:type="dxa" w:w="3061"/>
          </w:tcPr>
          <w:p>
            <w:r>
              <w:rPr>
                <w:sz w:val="19"/>
              </w:rPr>
            </w:r>
            <w:r>
              <w:rPr>
                <w:rFonts w:ascii="Consolas" w:hAnsi="Consolas"/>
                <w:b w:val="0"/>
                <w:sz w:val="19"/>
              </w:rPr>
              <w:t>POST /v1/subscriptions</w:t>
            </w:r>
          </w:p>
        </w:tc>
      </w:tr>
      <w:tr>
        <w:tc>
          <w:tcPr>
            <w:tcW w:type="dxa" w:w="1361"/>
          </w:tcPr>
          <w:p>
            <w:r>
              <w:rPr>
                <w:sz w:val="19"/>
              </w:rPr>
            </w:r>
            <w:r>
              <w:rPr>
                <w:b w:val="0"/>
                <w:sz w:val="19"/>
              </w:rPr>
              <w:t>FR-P03</w:t>
            </w:r>
          </w:p>
        </w:tc>
        <w:tc>
          <w:tcPr>
            <w:tcW w:type="dxa" w:w="5216"/>
          </w:tcPr>
          <w:p>
            <w:r>
              <w:rPr>
                <w:sz w:val="19"/>
              </w:rPr>
            </w:r>
            <w:r>
              <w:rPr>
                <w:b w:val="0"/>
                <w:sz w:val="19"/>
              </w:rPr>
              <w:t>A plan withdrawn from sale cannot be ordered by a member.</w:t>
            </w:r>
          </w:p>
        </w:tc>
        <w:tc>
          <w:tcPr>
            <w:tcW w:type="dxa" w:w="3061"/>
          </w:tcPr>
          <w:p>
            <w:r>
              <w:rPr>
                <w:sz w:val="19"/>
              </w:rPr>
            </w:r>
            <w:r>
              <w:rPr>
                <w:b/>
                <w:sz w:val="19"/>
              </w:rPr>
              <w:t>BR-65</w:t>
            </w:r>
          </w:p>
        </w:tc>
      </w:tr>
      <w:tr>
        <w:tc>
          <w:tcPr>
            <w:tcW w:type="dxa" w:w="1361"/>
          </w:tcPr>
          <w:p>
            <w:r>
              <w:rPr>
                <w:sz w:val="19"/>
              </w:rPr>
            </w:r>
            <w:r>
              <w:rPr>
                <w:b w:val="0"/>
                <w:sz w:val="19"/>
              </w:rPr>
              <w:t>FR-P04</w:t>
            </w:r>
          </w:p>
        </w:tc>
        <w:tc>
          <w:tcPr>
            <w:tcW w:type="dxa" w:w="5216"/>
          </w:tcPr>
          <w:p>
            <w:r>
              <w:rPr>
                <w:sz w:val="19"/>
              </w:rPr>
            </w:r>
            <w:r>
              <w:rPr>
                <w:b w:val="0"/>
                <w:sz w:val="19"/>
              </w:rPr>
              <w:t>A member with a frozen plan cannot buy another until they unfreeze it.</w:t>
            </w:r>
          </w:p>
        </w:tc>
        <w:tc>
          <w:tcPr>
            <w:tcW w:type="dxa" w:w="3061"/>
          </w:tcPr>
          <w:p>
            <w:r>
              <w:rPr>
                <w:sz w:val="19"/>
              </w:rPr>
            </w:r>
            <w:r>
              <w:rPr>
                <w:b/>
                <w:sz w:val="19"/>
              </w:rPr>
              <w:t>BR-14</w:t>
            </w:r>
          </w:p>
        </w:tc>
      </w:tr>
      <w:tr>
        <w:tc>
          <w:tcPr>
            <w:tcW w:type="dxa" w:w="1361"/>
          </w:tcPr>
          <w:p>
            <w:r>
              <w:rPr>
                <w:sz w:val="19"/>
              </w:rPr>
            </w:r>
            <w:r>
              <w:rPr>
                <w:b w:val="0"/>
                <w:sz w:val="19"/>
              </w:rPr>
              <w:t>FR-P05</w:t>
            </w:r>
          </w:p>
        </w:tc>
        <w:tc>
          <w:tcPr>
            <w:tcW w:type="dxa" w:w="5216"/>
          </w:tcPr>
          <w:p>
            <w:r>
              <w:rPr>
                <w:sz w:val="19"/>
              </w:rPr>
            </w:r>
            <w:r>
              <w:rPr>
                <w:b w:val="0"/>
                <w:sz w:val="19"/>
              </w:rPr>
              <w:t>Plan orders are rate limited: 3 per minute and 10 per hour per member.</w:t>
            </w:r>
          </w:p>
        </w:tc>
        <w:tc>
          <w:tcPr>
            <w:tcW w:type="dxa" w:w="3061"/>
          </w:tcPr>
          <w:p>
            <w:r>
              <w:rPr>
                <w:sz w:val="19"/>
              </w:rPr>
            </w:r>
            <w:r>
              <w:rPr>
                <w:rFonts w:ascii="Consolas" w:hAnsi="Consolas"/>
                <w:b w:val="0"/>
                <w:sz w:val="19"/>
              </w:rPr>
              <w:t>RULES.planRequest*</w:t>
            </w:r>
          </w:p>
        </w:tc>
      </w:tr>
      <w:tr>
        <w:tc>
          <w:tcPr>
            <w:tcW w:type="dxa" w:w="1361"/>
          </w:tcPr>
          <w:p>
            <w:r>
              <w:rPr>
                <w:sz w:val="19"/>
              </w:rPr>
            </w:r>
            <w:r>
              <w:rPr>
                <w:b w:val="0"/>
                <w:sz w:val="19"/>
              </w:rPr>
              <w:t>FR-P06</w:t>
            </w:r>
          </w:p>
        </w:tc>
        <w:tc>
          <w:tcPr>
            <w:tcW w:type="dxa" w:w="5216"/>
          </w:tcPr>
          <w:p>
            <w:r>
              <w:rPr>
                <w:sz w:val="19"/>
              </w:rPr>
            </w:r>
            <w:r>
              <w:rPr>
                <w:b w:val="0"/>
                <w:sz w:val="19"/>
              </w:rPr>
              <w:t xml:space="preserve">A subscription activates when enough has been paid — in full, or </w:t>
            </w:r>
            <w:r>
              <w:rPr>
                <w:rFonts w:ascii="Consolas" w:hAnsi="Consolas"/>
                <w:b w:val="0"/>
                <w:sz w:val="19"/>
              </w:rPr>
              <w:t>deposit_pct_activates</w:t>
            </w:r>
            <w:r>
              <w:rPr>
                <w:b w:val="0"/>
                <w:sz w:val="19"/>
              </w:rPr>
              <w:t xml:space="preserve"> if the centre allows deposits.</w:t>
            </w:r>
          </w:p>
        </w:tc>
        <w:tc>
          <w:tcPr>
            <w:tcW w:type="dxa" w:w="3061"/>
          </w:tcPr>
          <w:p>
            <w:r>
              <w:rPr>
                <w:sz w:val="19"/>
              </w:rPr>
            </w:r>
            <w:r>
              <w:rPr>
                <w:rFonts w:ascii="Consolas" w:hAnsi="Consolas"/>
                <w:b w:val="0"/>
                <w:sz w:val="19"/>
              </w:rPr>
              <w:t>activateSubscription</w:t>
            </w:r>
          </w:p>
        </w:tc>
      </w:tr>
      <w:tr>
        <w:tc>
          <w:tcPr>
            <w:tcW w:type="dxa" w:w="1361"/>
          </w:tcPr>
          <w:p>
            <w:r>
              <w:rPr>
                <w:sz w:val="19"/>
              </w:rPr>
            </w:r>
            <w:r>
              <w:rPr>
                <w:b w:val="0"/>
                <w:sz w:val="19"/>
              </w:rPr>
              <w:t>FR-P07</w:t>
            </w:r>
          </w:p>
        </w:tc>
        <w:tc>
          <w:tcPr>
            <w:tcW w:type="dxa" w:w="5216"/>
          </w:tcPr>
          <w:p>
            <w:r>
              <w:rPr>
                <w:sz w:val="19"/>
              </w:rPr>
            </w:r>
            <w:r>
              <w:rPr>
                <w:b w:val="0"/>
                <w:sz w:val="19"/>
              </w:rPr>
              <w:t xml:space="preserve">A member may freeze an active plan, up to </w:t>
            </w:r>
            <w:r>
              <w:rPr>
                <w:rFonts w:ascii="Consolas" w:hAnsi="Consolas"/>
                <w:b w:val="0"/>
                <w:sz w:val="19"/>
              </w:rPr>
              <w:t>freeze_max_days_year</w:t>
            </w:r>
            <w:r>
              <w:rPr>
                <w:b w:val="0"/>
                <w:sz w:val="19"/>
              </w:rPr>
              <w:t xml:space="preserve"> days a year.</w:t>
            </w:r>
          </w:p>
        </w:tc>
        <w:tc>
          <w:tcPr>
            <w:tcW w:type="dxa" w:w="3061"/>
          </w:tcPr>
          <w:p>
            <w:r>
              <w:rPr>
                <w:sz w:val="19"/>
              </w:rPr>
            </w:r>
            <w:r>
              <w:rPr>
                <w:b/>
                <w:sz w:val="19"/>
              </w:rPr>
              <w:t>BR-14</w:t>
            </w:r>
          </w:p>
        </w:tc>
      </w:tr>
    </w:tbl>
    <w:p/>
    <w:p>
      <w:pPr>
        <w:pStyle w:val="Heading3"/>
      </w:pPr>
      <w:r>
        <w:rPr>
          <w:b w:val="0"/>
        </w:rPr>
        <w:t>4.5 Money, from the member's side</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FR-R01</w:t>
            </w:r>
          </w:p>
        </w:tc>
        <w:tc>
          <w:tcPr>
            <w:tcW w:type="dxa" w:w="5216"/>
          </w:tcPr>
          <w:p>
            <w:r>
              <w:rPr>
                <w:sz w:val="19"/>
              </w:rPr>
            </w:r>
            <w:r>
              <w:rPr>
                <w:b w:val="0"/>
                <w:sz w:val="19"/>
              </w:rPr>
              <w:t>Every payment a member makes issues an invoice with line detail.</w:t>
            </w:r>
          </w:p>
        </w:tc>
        <w:tc>
          <w:tcPr>
            <w:tcW w:type="dxa" w:w="3061"/>
          </w:tcPr>
          <w:p>
            <w:r>
              <w:rPr>
                <w:sz w:val="19"/>
              </w:rPr>
            </w:r>
            <w:r>
              <w:rPr>
                <w:rFonts w:ascii="Consolas" w:hAnsi="Consolas"/>
                <w:b w:val="0"/>
                <w:sz w:val="19"/>
              </w:rPr>
              <w:t>invoices</w:t>
            </w:r>
            <w:r>
              <w:rPr>
                <w:b w:val="0"/>
                <w:sz w:val="19"/>
              </w:rPr>
              <w:t xml:space="preserve">, </w:t>
            </w:r>
            <w:r>
              <w:rPr>
                <w:rFonts w:ascii="Consolas" w:hAnsi="Consolas"/>
                <w:b w:val="0"/>
                <w:sz w:val="19"/>
              </w:rPr>
              <w:t>invoice_lines</w:t>
            </w:r>
          </w:p>
        </w:tc>
      </w:tr>
      <w:tr>
        <w:tc>
          <w:tcPr>
            <w:tcW w:type="dxa" w:w="1361"/>
          </w:tcPr>
          <w:p>
            <w:r>
              <w:rPr>
                <w:sz w:val="19"/>
              </w:rPr>
            </w:r>
            <w:r>
              <w:rPr>
                <w:b w:val="0"/>
                <w:sz w:val="19"/>
              </w:rPr>
              <w:t>FR-R02</w:t>
            </w:r>
          </w:p>
        </w:tc>
        <w:tc>
          <w:tcPr>
            <w:tcW w:type="dxa" w:w="5216"/>
          </w:tcPr>
          <w:p>
            <w:r>
              <w:rPr>
                <w:sz w:val="19"/>
              </w:rPr>
            </w:r>
            <w:r>
              <w:rPr>
                <w:b w:val="0"/>
                <w:sz w:val="19"/>
              </w:rPr>
              <w:t>A member can see every receipt Arena3 has ever issued them and open each as a PDF.</w:t>
            </w:r>
          </w:p>
        </w:tc>
        <w:tc>
          <w:tcPr>
            <w:tcW w:type="dxa" w:w="3061"/>
          </w:tcPr>
          <w:p>
            <w:r>
              <w:rPr>
                <w:sz w:val="19"/>
              </w:rPr>
            </w:r>
            <w:r>
              <w:rPr>
                <w:rFonts w:ascii="Consolas" w:hAnsi="Consolas"/>
                <w:b w:val="0"/>
                <w:sz w:val="19"/>
              </w:rPr>
              <w:t>GET /v1/invoices</w:t>
            </w:r>
            <w:r>
              <w:rPr>
                <w:b w:val="0"/>
                <w:sz w:val="19"/>
              </w:rPr>
              <w:t xml:space="preserve">, </w:t>
            </w:r>
            <w:r>
              <w:rPr>
                <w:rFonts w:ascii="Consolas" w:hAnsi="Consolas"/>
                <w:b w:val="0"/>
                <w:sz w:val="19"/>
              </w:rPr>
              <w:t>/account</w:t>
            </w:r>
            <w:r>
              <w:rPr>
                <w:b w:val="0"/>
                <w:sz w:val="19"/>
              </w:rPr>
              <w:t xml:space="preserve"> › Receipts</w:t>
            </w:r>
          </w:p>
        </w:tc>
      </w:tr>
      <w:tr>
        <w:tc>
          <w:tcPr>
            <w:tcW w:type="dxa" w:w="1361"/>
          </w:tcPr>
          <w:p>
            <w:r>
              <w:rPr>
                <w:sz w:val="19"/>
              </w:rPr>
            </w:r>
            <w:r>
              <w:rPr>
                <w:b w:val="0"/>
                <w:sz w:val="19"/>
              </w:rPr>
              <w:t>FR-R03</w:t>
            </w:r>
          </w:p>
        </w:tc>
        <w:tc>
          <w:tcPr>
            <w:tcW w:type="dxa" w:w="5216"/>
          </w:tcPr>
          <w:p>
            <w:r>
              <w:rPr>
                <w:sz w:val="19"/>
              </w:rPr>
            </w:r>
            <w:r>
              <w:rPr>
                <w:b/>
                <w:sz w:val="19"/>
              </w:rPr>
              <w:t>Every payment, by any method, notifies the payer with the amount and a link to the receipt.</w:t>
            </w:r>
          </w:p>
        </w:tc>
        <w:tc>
          <w:tcPr>
            <w:tcW w:type="dxa" w:w="3061"/>
          </w:tcPr>
          <w:p>
            <w:r>
              <w:rPr>
                <w:sz w:val="19"/>
              </w:rPr>
            </w:r>
            <w:r>
              <w:rPr>
                <w:rFonts w:ascii="Consolas" w:hAnsi="Consolas"/>
                <w:b w:val="0"/>
                <w:sz w:val="19"/>
              </w:rPr>
              <w:t>enqueueReceipt</w:t>
            </w:r>
          </w:p>
        </w:tc>
      </w:tr>
      <w:tr>
        <w:tc>
          <w:tcPr>
            <w:tcW w:type="dxa" w:w="1361"/>
          </w:tcPr>
          <w:p>
            <w:r>
              <w:rPr>
                <w:sz w:val="19"/>
              </w:rPr>
            </w:r>
            <w:r>
              <w:rPr>
                <w:b w:val="0"/>
                <w:sz w:val="19"/>
              </w:rPr>
              <w:t>FR-R04</w:t>
            </w:r>
          </w:p>
        </w:tc>
        <w:tc>
          <w:tcPr>
            <w:tcW w:type="dxa" w:w="5216"/>
          </w:tcPr>
          <w:p>
            <w:r>
              <w:rPr>
                <w:sz w:val="19"/>
              </w:rPr>
            </w:r>
            <w:r>
              <w:rPr>
                <w:b w:val="0"/>
                <w:sz w:val="19"/>
              </w:rPr>
              <w:t>A refunded payment is shown as refunded wherever it appears.</w:t>
            </w:r>
          </w:p>
        </w:tc>
        <w:tc>
          <w:tcPr>
            <w:tcW w:type="dxa" w:w="3061"/>
          </w:tcPr>
          <w:p>
            <w:r>
              <w:rPr>
                <w:sz w:val="19"/>
              </w:rPr>
            </w:r>
            <w:r>
              <w:rPr>
                <w:rFonts w:ascii="Consolas" w:hAnsi="Consolas"/>
                <w:b w:val="0"/>
                <w:sz w:val="19"/>
              </w:rPr>
              <w:t>payments.status</w:t>
            </w:r>
          </w:p>
        </w:tc>
      </w:tr>
      <w:tr>
        <w:tc>
          <w:tcPr>
            <w:tcW w:type="dxa" w:w="1361"/>
          </w:tcPr>
          <w:p>
            <w:r>
              <w:rPr>
                <w:sz w:val="19"/>
              </w:rPr>
            </w:r>
            <w:r>
              <w:rPr>
                <w:b w:val="0"/>
                <w:sz w:val="19"/>
              </w:rPr>
              <w:t>FR-R05</w:t>
            </w:r>
          </w:p>
        </w:tc>
        <w:tc>
          <w:tcPr>
            <w:tcW w:type="dxa" w:w="5216"/>
          </w:tcPr>
          <w:p>
            <w:r>
              <w:rPr>
                <w:sz w:val="19"/>
              </w:rPr>
            </w:r>
            <w:r>
              <w:rPr>
                <w:b w:val="0"/>
                <w:sz w:val="19"/>
              </w:rPr>
              <w:t>A member may pay their own held court online: Arena3 raises a payOS link with a QR code, and the booking is confirmed only when payOS reports the money moved (§5.7). Landing on the return page proves nothing. A plan order is paid through the desk, which may raise the same link.</w:t>
            </w:r>
          </w:p>
        </w:tc>
        <w:tc>
          <w:tcPr>
            <w:tcW w:type="dxa" w:w="3061"/>
          </w:tcPr>
          <w:p>
            <w:r>
              <w:rPr>
                <w:sz w:val="19"/>
              </w:rPr>
            </w:r>
            <w:r>
              <w:rPr>
                <w:rFonts w:ascii="Consolas" w:hAnsi="Consolas"/>
                <w:b w:val="0"/>
                <w:sz w:val="19"/>
              </w:rPr>
              <w:t>POST /v1/payments/online</w:t>
            </w:r>
            <w:r>
              <w:rPr>
                <w:b w:val="0"/>
                <w:sz w:val="19"/>
              </w:rPr>
              <w:t xml:space="preserve">, </w:t>
            </w:r>
            <w:r>
              <w:rPr>
                <w:rFonts w:ascii="Consolas" w:hAnsi="Consolas"/>
                <w:b w:val="0"/>
                <w:sz w:val="19"/>
              </w:rPr>
              <w:t>POST /v1/payments/online/:id/verify</w:t>
            </w:r>
            <w:r>
              <w:rPr>
                <w:b w:val="0"/>
                <w:sz w:val="19"/>
              </w:rPr>
              <w:t xml:space="preserve">, </w:t>
            </w:r>
            <w:r>
              <w:rPr>
                <w:rFonts w:ascii="Consolas" w:hAnsi="Consolas"/>
                <w:b w:val="0"/>
                <w:sz w:val="19"/>
              </w:rPr>
              <w:t>/pay/return</w:t>
            </w:r>
          </w:p>
        </w:tc>
      </w:tr>
    </w:tbl>
    <w:p/>
    <w:p>
      <w:pPr>
        <w:pStyle w:val="Heading3"/>
      </w:pPr>
      <w:r>
        <w:rPr>
          <w:b w:val="0"/>
        </w:rPr>
        <w:t>4.6 Customer care</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FR-S01</w:t>
            </w:r>
          </w:p>
        </w:tc>
        <w:tc>
          <w:tcPr>
            <w:tcW w:type="dxa" w:w="5216"/>
          </w:tcPr>
          <w:p>
            <w:r>
              <w:rPr>
                <w:sz w:val="19"/>
              </w:rPr>
            </w:r>
            <w:r>
              <w:rPr>
                <w:b w:val="0"/>
                <w:sz w:val="19"/>
              </w:rPr>
              <w:t>A member can send the front desk a question or complaint, from the assistant (</w:t>
            </w:r>
            <w:r>
              <w:rPr>
                <w:rFonts w:ascii="Consolas" w:hAnsi="Consolas"/>
                <w:b w:val="0"/>
                <w:sz w:val="19"/>
              </w:rPr>
              <w:t>ticket: …</w:t>
            </w:r>
            <w:r>
              <w:rPr>
                <w:b w:val="0"/>
                <w:sz w:val="19"/>
              </w:rPr>
              <w:t>) or from Account › Support.</w:t>
            </w:r>
          </w:p>
        </w:tc>
        <w:tc>
          <w:tcPr>
            <w:tcW w:type="dxa" w:w="3061"/>
          </w:tcPr>
          <w:p>
            <w:r>
              <w:rPr>
                <w:sz w:val="19"/>
              </w:rPr>
            </w:r>
            <w:r>
              <w:rPr>
                <w:rFonts w:ascii="Consolas" w:hAnsi="Consolas"/>
                <w:b w:val="0"/>
                <w:sz w:val="19"/>
              </w:rPr>
              <w:t>POST /v1/tickets</w:t>
            </w:r>
          </w:p>
        </w:tc>
      </w:tr>
      <w:tr>
        <w:tc>
          <w:tcPr>
            <w:tcW w:type="dxa" w:w="1361"/>
          </w:tcPr>
          <w:p>
            <w:r>
              <w:rPr>
                <w:sz w:val="19"/>
              </w:rPr>
            </w:r>
            <w:r>
              <w:rPr>
                <w:b w:val="0"/>
                <w:sz w:val="19"/>
              </w:rPr>
              <w:t>FR-S02</w:t>
            </w:r>
          </w:p>
        </w:tc>
        <w:tc>
          <w:tcPr>
            <w:tcW w:type="dxa" w:w="5216"/>
          </w:tcPr>
          <w:p>
            <w:r>
              <w:rPr>
                <w:sz w:val="19"/>
              </w:rPr>
            </w:r>
            <w:r>
              <w:rPr>
                <w:b w:val="0"/>
                <w:sz w:val="19"/>
              </w:rPr>
              <w:t xml:space="preserve">Repeated </w:t>
            </w:r>
            <w:r>
              <w:rPr>
                <w:rFonts w:ascii="Consolas" w:hAnsi="Consolas"/>
                <w:b w:val="0"/>
                <w:sz w:val="19"/>
              </w:rPr>
              <w:t>ticket:</w:t>
            </w:r>
            <w:r>
              <w:rPr>
                <w:b w:val="0"/>
                <w:sz w:val="19"/>
              </w:rPr>
              <w:t xml:space="preserve"> prefixes are stripped; the desk reads the message, not the instruction.</w:t>
            </w:r>
          </w:p>
        </w:tc>
        <w:tc>
          <w:tcPr>
            <w:tcW w:type="dxa" w:w="3061"/>
          </w:tcPr>
          <w:p>
            <w:r>
              <w:rPr>
                <w:sz w:val="19"/>
              </w:rPr>
            </w:r>
            <w:r>
              <w:rPr>
                <w:rFonts w:ascii="Consolas" w:hAnsi="Consolas"/>
                <w:b w:val="0"/>
                <w:sz w:val="19"/>
              </w:rPr>
              <w:t>ticketBody</w:t>
            </w:r>
          </w:p>
        </w:tc>
      </w:tr>
      <w:tr>
        <w:tc>
          <w:tcPr>
            <w:tcW w:type="dxa" w:w="1361"/>
          </w:tcPr>
          <w:p>
            <w:r>
              <w:rPr>
                <w:sz w:val="19"/>
              </w:rPr>
            </w:r>
            <w:r>
              <w:rPr>
                <w:b w:val="0"/>
                <w:sz w:val="19"/>
              </w:rPr>
              <w:t>FR-S03</w:t>
            </w:r>
          </w:p>
        </w:tc>
        <w:tc>
          <w:tcPr>
            <w:tcW w:type="dxa" w:w="5216"/>
          </w:tcPr>
          <w:p>
            <w:r>
              <w:rPr>
                <w:sz w:val="19"/>
              </w:rPr>
            </w:r>
            <w:r>
              <w:rPr>
                <w:b w:val="0"/>
                <w:sz w:val="19"/>
              </w:rPr>
              <w:t>A request with no content is refused rather than opened blank.</w:t>
            </w:r>
          </w:p>
        </w:tc>
        <w:tc>
          <w:tcPr>
            <w:tcW w:type="dxa" w:w="3061"/>
          </w:tcPr>
          <w:p>
            <w:r>
              <w:rPr>
                <w:sz w:val="19"/>
              </w:rPr>
            </w:r>
            <w:r>
              <w:rPr>
                <w:rFonts w:ascii="Consolas" w:hAnsi="Consolas"/>
                <w:b w:val="0"/>
                <w:sz w:val="19"/>
              </w:rPr>
              <w:t>ticketsCreate</w:t>
            </w:r>
          </w:p>
        </w:tc>
      </w:tr>
      <w:tr>
        <w:tc>
          <w:tcPr>
            <w:tcW w:type="dxa" w:w="1361"/>
          </w:tcPr>
          <w:p>
            <w:r>
              <w:rPr>
                <w:sz w:val="19"/>
              </w:rPr>
            </w:r>
            <w:r>
              <w:rPr>
                <w:b w:val="0"/>
                <w:sz w:val="19"/>
              </w:rPr>
              <w:t>FR-S04</w:t>
            </w:r>
          </w:p>
        </w:tc>
        <w:tc>
          <w:tcPr>
            <w:tcW w:type="dxa" w:w="5216"/>
          </w:tcPr>
          <w:p>
            <w:r>
              <w:rPr>
                <w:sz w:val="19"/>
              </w:rPr>
            </w:r>
            <w:r>
              <w:rPr>
                <w:b/>
                <w:sz w:val="19"/>
              </w:rPr>
              <w:t>A member can see every request they have sent and the reply to each.</w:t>
            </w:r>
          </w:p>
        </w:tc>
        <w:tc>
          <w:tcPr>
            <w:tcW w:type="dxa" w:w="3061"/>
          </w:tcPr>
          <w:p>
            <w:r>
              <w:rPr>
                <w:sz w:val="19"/>
              </w:rPr>
            </w:r>
            <w:r>
              <w:rPr>
                <w:rFonts w:ascii="Consolas" w:hAnsi="Consolas"/>
                <w:b w:val="0"/>
                <w:sz w:val="19"/>
              </w:rPr>
              <w:t>GET /v1/tickets/mine</w:t>
            </w:r>
          </w:p>
        </w:tc>
      </w:tr>
      <w:tr>
        <w:tc>
          <w:tcPr>
            <w:tcW w:type="dxa" w:w="1361"/>
          </w:tcPr>
          <w:p>
            <w:r>
              <w:rPr>
                <w:sz w:val="19"/>
              </w:rPr>
            </w:r>
            <w:r>
              <w:rPr>
                <w:b w:val="0"/>
                <w:sz w:val="19"/>
              </w:rPr>
              <w:t>FR-S05</w:t>
            </w:r>
          </w:p>
        </w:tc>
        <w:tc>
          <w:tcPr>
            <w:tcW w:type="dxa" w:w="5216"/>
          </w:tcPr>
          <w:p>
            <w:r>
              <w:rPr>
                <w:sz w:val="19"/>
              </w:rPr>
            </w:r>
            <w:r>
              <w:rPr>
                <w:b w:val="0"/>
                <w:sz w:val="19"/>
              </w:rPr>
              <w:t>A member is notified when the desk replies.</w:t>
            </w:r>
          </w:p>
        </w:tc>
        <w:tc>
          <w:tcPr>
            <w:tcW w:type="dxa" w:w="3061"/>
          </w:tcPr>
          <w:p>
            <w:r>
              <w:rPr>
                <w:sz w:val="19"/>
              </w:rPr>
            </w:r>
            <w:r>
              <w:rPr>
                <w:rFonts w:ascii="Consolas" w:hAnsi="Consolas"/>
                <w:b w:val="0"/>
                <w:sz w:val="19"/>
              </w:rPr>
              <w:t>ticket_replied</w:t>
            </w:r>
            <w:r>
              <w:rPr>
                <w:b w:val="0"/>
                <w:sz w:val="19"/>
              </w:rPr>
              <w:t xml:space="preserve"> notification</w:t>
            </w:r>
          </w:p>
        </w:tc>
      </w:tr>
    </w:tbl>
    <w:p/>
    <w:p>
      <w:pPr>
        <w:pStyle w:val="Heading3"/>
      </w:pPr>
      <w:r>
        <w:rPr>
          <w:b w:val="0"/>
        </w:rPr>
        <w:t>4.7 The assistant</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FR-A01</w:t>
            </w:r>
          </w:p>
        </w:tc>
        <w:tc>
          <w:tcPr>
            <w:tcW w:type="dxa" w:w="5216"/>
          </w:tcPr>
          <w:p>
            <w:r>
              <w:rPr>
                <w:sz w:val="19"/>
              </w:rPr>
            </w:r>
            <w:r>
              <w:rPr>
                <w:b w:val="0"/>
                <w:sz w:val="19"/>
              </w:rPr>
              <w:t>The assistant answers about opening hours, prices, plans, coaches, classes, booking, cancelling and waitlists, from the centre's live data — not from general knowledge.</w:t>
            </w:r>
          </w:p>
        </w:tc>
        <w:tc>
          <w:tcPr>
            <w:tcW w:type="dxa" w:w="3061"/>
          </w:tcPr>
          <w:p>
            <w:r>
              <w:rPr>
                <w:sz w:val="19"/>
              </w:rPr>
            </w:r>
            <w:r>
              <w:rPr>
                <w:rFonts w:ascii="Consolas" w:hAnsi="Consolas"/>
                <w:b w:val="0"/>
                <w:sz w:val="19"/>
              </w:rPr>
              <w:t>assistantChat</w:t>
            </w:r>
          </w:p>
        </w:tc>
      </w:tr>
      <w:tr>
        <w:tc>
          <w:tcPr>
            <w:tcW w:type="dxa" w:w="1361"/>
          </w:tcPr>
          <w:p>
            <w:r>
              <w:rPr>
                <w:sz w:val="19"/>
              </w:rPr>
            </w:r>
            <w:r>
              <w:rPr>
                <w:b w:val="0"/>
                <w:sz w:val="19"/>
              </w:rPr>
              <w:t>FR-A02</w:t>
            </w:r>
          </w:p>
        </w:tc>
        <w:tc>
          <w:tcPr>
            <w:tcW w:type="dxa" w:w="5216"/>
          </w:tcPr>
          <w:p>
            <w:r>
              <w:rPr>
                <w:sz w:val="19"/>
              </w:rPr>
            </w:r>
            <w:r>
              <w:rPr>
                <w:b w:val="0"/>
                <w:sz w:val="19"/>
              </w:rPr>
              <w:t>A question is at most 800 characters. The composer stops there and says so.</w:t>
            </w:r>
          </w:p>
        </w:tc>
        <w:tc>
          <w:tcPr>
            <w:tcW w:type="dxa" w:w="3061"/>
          </w:tcPr>
          <w:p>
            <w:r>
              <w:rPr>
                <w:sz w:val="19"/>
              </w:rPr>
            </w:r>
            <w:r>
              <w:rPr>
                <w:rFonts w:ascii="Consolas" w:hAnsi="Consolas"/>
                <w:b w:val="0"/>
                <w:sz w:val="19"/>
              </w:rPr>
              <w:t>MAX_CHARS</w:t>
            </w:r>
          </w:p>
        </w:tc>
      </w:tr>
      <w:tr>
        <w:tc>
          <w:tcPr>
            <w:tcW w:type="dxa" w:w="1361"/>
          </w:tcPr>
          <w:p>
            <w:r>
              <w:rPr>
                <w:sz w:val="19"/>
              </w:rPr>
            </w:r>
            <w:r>
              <w:rPr>
                <w:b w:val="0"/>
                <w:sz w:val="19"/>
              </w:rPr>
              <w:t>FR-A03</w:t>
            </w:r>
          </w:p>
        </w:tc>
        <w:tc>
          <w:tcPr>
            <w:tcW w:type="dxa" w:w="5216"/>
          </w:tcPr>
          <w:p>
            <w:r>
              <w:rPr>
                <w:sz w:val="19"/>
              </w:rPr>
            </w:r>
            <w:r>
              <w:rPr>
                <w:b w:val="0"/>
                <w:sz w:val="19"/>
              </w:rPr>
              <w:t>At most 20 questions a minute per member.</w:t>
            </w:r>
          </w:p>
        </w:tc>
        <w:tc>
          <w:tcPr>
            <w:tcW w:type="dxa" w:w="3061"/>
          </w:tcPr>
          <w:p>
            <w:r>
              <w:rPr>
                <w:sz w:val="19"/>
              </w:rPr>
            </w:r>
            <w:r>
              <w:rPr>
                <w:rFonts w:ascii="Consolas" w:hAnsi="Consolas"/>
                <w:b w:val="0"/>
                <w:sz w:val="19"/>
              </w:rPr>
              <w:t>RULES.assistant</w:t>
            </w:r>
          </w:p>
        </w:tc>
      </w:tr>
      <w:tr>
        <w:tc>
          <w:tcPr>
            <w:tcW w:type="dxa" w:w="1361"/>
          </w:tcPr>
          <w:p>
            <w:r>
              <w:rPr>
                <w:sz w:val="19"/>
              </w:rPr>
            </w:r>
            <w:r>
              <w:rPr>
                <w:b w:val="0"/>
                <w:sz w:val="19"/>
              </w:rPr>
              <w:t>FR-A04</w:t>
            </w:r>
          </w:p>
        </w:tc>
        <w:tc>
          <w:tcPr>
            <w:tcW w:type="dxa" w:w="5216"/>
          </w:tcPr>
          <w:p>
            <w:r>
              <w:rPr>
                <w:sz w:val="19"/>
              </w:rPr>
            </w:r>
            <w:r>
              <w:rPr>
                <w:b w:val="0"/>
                <w:sz w:val="19"/>
              </w:rPr>
              <w:t>The assistant gives no medical advice.</w:t>
            </w:r>
          </w:p>
        </w:tc>
        <w:tc>
          <w:tcPr>
            <w:tcW w:type="dxa" w:w="3061"/>
          </w:tcPr>
          <w:p>
            <w:r>
              <w:rPr>
                <w:sz w:val="19"/>
              </w:rPr>
            </w:r>
            <w:r>
              <w:rPr>
                <w:b w:val="0"/>
                <w:sz w:val="19"/>
              </w:rPr>
              <w:t>System prompt and fallback text</w:t>
            </w:r>
          </w:p>
        </w:tc>
      </w:tr>
      <w:tr>
        <w:tc>
          <w:tcPr>
            <w:tcW w:type="dxa" w:w="1361"/>
          </w:tcPr>
          <w:p>
            <w:r>
              <w:rPr>
                <w:sz w:val="19"/>
              </w:rPr>
            </w:r>
            <w:r>
              <w:rPr>
                <w:b w:val="0"/>
                <w:sz w:val="19"/>
              </w:rPr>
              <w:t>FR-A05</w:t>
            </w:r>
          </w:p>
        </w:tc>
        <w:tc>
          <w:tcPr>
            <w:tcW w:type="dxa" w:w="5216"/>
          </w:tcPr>
          <w:p>
            <w:r>
              <w:rPr>
                <w:sz w:val="19"/>
              </w:rPr>
            </w:r>
            <w:r>
              <w:rPr>
                <w:b w:val="0"/>
                <w:sz w:val="19"/>
              </w:rPr>
              <w:t>With no model key configured, the assistant answers from rules rather than failing. The answer is labelled with its source.</w:t>
            </w:r>
          </w:p>
        </w:tc>
        <w:tc>
          <w:tcPr>
            <w:tcW w:type="dxa" w:w="3061"/>
          </w:tcPr>
          <w:p>
            <w:r>
              <w:rPr>
                <w:sz w:val="19"/>
              </w:rPr>
            </w:r>
            <w:r>
              <w:rPr>
                <w:rFonts w:ascii="Consolas" w:hAnsi="Consolas"/>
                <w:b w:val="0"/>
                <w:sz w:val="19"/>
              </w:rPr>
              <w:t>generateAssistantReply</w:t>
            </w:r>
          </w:p>
        </w:tc>
      </w:tr>
      <w:tr>
        <w:tc>
          <w:tcPr>
            <w:tcW w:type="dxa" w:w="1361"/>
          </w:tcPr>
          <w:p>
            <w:r>
              <w:rPr>
                <w:sz w:val="19"/>
              </w:rPr>
            </w:r>
            <w:r>
              <w:rPr>
                <w:b w:val="0"/>
                <w:sz w:val="19"/>
              </w:rPr>
              <w:t>FR-A06</w:t>
            </w:r>
          </w:p>
        </w:tc>
        <w:tc>
          <w:tcPr>
            <w:tcW w:type="dxa" w:w="5216"/>
          </w:tcPr>
          <w:p>
            <w:r>
              <w:rPr>
                <w:sz w:val="19"/>
              </w:rPr>
            </w:r>
            <w:r>
              <w:rPr>
                <w:b w:val="0"/>
                <w:sz w:val="19"/>
              </w:rPr>
              <w:t>The assistant can open a support request but can never take money, book, cancel or change anything.</w:t>
            </w:r>
          </w:p>
        </w:tc>
        <w:tc>
          <w:tcPr>
            <w:tcW w:type="dxa" w:w="3061"/>
          </w:tcPr>
          <w:p>
            <w:r>
              <w:rPr>
                <w:sz w:val="19"/>
              </w:rPr>
            </w:r>
            <w:r>
              <w:rPr>
                <w:b w:val="0"/>
                <w:sz w:val="19"/>
              </w:rPr>
              <w:t>No mutating tools are exposed to it</w:t>
            </w:r>
          </w:p>
        </w:tc>
      </w:tr>
    </w:tbl>
    <w:p/>
    <w:p>
      <w:pPr>
        <w:pStyle w:val="Heading3"/>
      </w:pPr>
      <w:r>
        <w:rPr>
          <w:b w:val="0"/>
        </w:rPr>
        <w:t>4.8 Training (member side, feature flag F4)</w:t>
      </w:r>
    </w:p>
    <w:p>
      <w:r>
        <w:rPr>
          <w:b w:val="0"/>
        </w:rPr>
        <w:t xml:space="preserve">When F4 is off every endpoint in this section answers </w:t>
      </w:r>
      <w:r>
        <w:rPr>
          <w:rFonts w:ascii="Consolas" w:hAnsi="Consolas"/>
          <w:b w:val="0"/>
          <w:sz w:val="19"/>
        </w:rPr>
        <w:t>403 FORBIDDEN</w:t>
      </w:r>
      <w:r>
        <w:rPr>
          <w:b w:val="0"/>
        </w:rPr>
        <w:t xml:space="preserve"> with </w:t>
      </w:r>
      <w:r>
        <w:rPr>
          <w:rFonts w:ascii="Consolas" w:hAnsi="Consolas"/>
          <w:b w:val="0"/>
          <w:sz w:val="19"/>
        </w:rPr>
        <w:t>br: "BR-62"</w:t>
      </w:r>
      <w:r>
        <w:rPr>
          <w:b w:val="0"/>
        </w:rPr>
        <w:t>, and the Progress tab is not shown. Nothing here takes money or touches a membership balance (</w:t>
      </w:r>
      <w:r>
        <w:rPr>
          <w:b/>
        </w:rPr>
        <w:t>BR-56</w:t>
      </w:r>
      <w:r>
        <w:rPr>
          <w:b w:val="0"/>
        </w:rPr>
        <w:t>).</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FR-TRN-M01</w:t>
            </w:r>
          </w:p>
        </w:tc>
        <w:tc>
          <w:tcPr>
            <w:tcW w:type="dxa" w:w="5216"/>
          </w:tcPr>
          <w:p>
            <w:r>
              <w:rPr>
                <w:sz w:val="19"/>
              </w:rPr>
            </w:r>
            <w:r>
              <w:rPr>
                <w:b w:val="0"/>
                <w:sz w:val="19"/>
              </w:rPr>
              <w:t xml:space="preserve">The </w:t>
            </w:r>
            <w:r>
              <w:rPr>
                <w:b/>
                <w:sz w:val="19"/>
              </w:rPr>
              <w:t>Progress</w:t>
            </w:r>
            <w:r>
              <w:rPr>
                <w:b w:val="0"/>
                <w:sz w:val="19"/>
              </w:rPr>
              <w:t xml:space="preserve"> tab shows the member's training goal, level per sport, their next 3 sessions with the published plan for each, results of the last 10 sessions (plan %, metrics, coach's note), the coach's last 10 reviews (technique, fitness, attitude, 1–5) and homework still open.</w:t>
            </w:r>
          </w:p>
        </w:tc>
        <w:tc>
          <w:tcPr>
            <w:tcW w:type="dxa" w:w="3061"/>
          </w:tcPr>
          <w:p>
            <w:r>
              <w:rPr>
                <w:sz w:val="19"/>
              </w:rPr>
            </w:r>
            <w:r>
              <w:rPr>
                <w:rFonts w:ascii="Consolas" w:hAnsi="Consolas"/>
                <w:b w:val="0"/>
                <w:sz w:val="19"/>
              </w:rPr>
              <w:t>GET /v1/me/training</w:t>
            </w:r>
          </w:p>
        </w:tc>
      </w:tr>
      <w:tr>
        <w:tc>
          <w:tcPr>
            <w:tcW w:type="dxa" w:w="1361"/>
          </w:tcPr>
          <w:p>
            <w:r>
              <w:rPr>
                <w:sz w:val="19"/>
              </w:rPr>
            </w:r>
            <w:r>
              <w:rPr>
                <w:b w:val="0"/>
                <w:sz w:val="19"/>
              </w:rPr>
              <w:t>FR-TRN-M02</w:t>
            </w:r>
          </w:p>
        </w:tc>
        <w:tc>
          <w:tcPr>
            <w:tcW w:type="dxa" w:w="5216"/>
          </w:tcPr>
          <w:p>
            <w:r>
              <w:rPr>
                <w:sz w:val="19"/>
              </w:rPr>
            </w:r>
            <w:r>
              <w:rPr>
                <w:b w:val="0"/>
                <w:sz w:val="19"/>
              </w:rPr>
              <w:t>A member sets one training goal: weight, technique, compete or fun.</w:t>
            </w:r>
          </w:p>
        </w:tc>
        <w:tc>
          <w:tcPr>
            <w:tcW w:type="dxa" w:w="3061"/>
          </w:tcPr>
          <w:p>
            <w:r>
              <w:rPr>
                <w:sz w:val="19"/>
              </w:rPr>
            </w:r>
            <w:r>
              <w:rPr>
                <w:rFonts w:ascii="Consolas" w:hAnsi="Consolas"/>
                <w:b w:val="0"/>
                <w:sz w:val="19"/>
              </w:rPr>
              <w:t>PUT /v1/me/training-goal</w:t>
            </w:r>
            <w:r>
              <w:rPr>
                <w:b w:val="0"/>
                <w:sz w:val="19"/>
              </w:rPr>
              <w:t xml:space="preserve">, </w:t>
            </w:r>
            <w:r>
              <w:rPr>
                <w:rFonts w:ascii="Consolas" w:hAnsi="Consolas"/>
                <w:b w:val="0"/>
                <w:sz w:val="19"/>
              </w:rPr>
              <w:t>training_profiles</w:t>
            </w:r>
          </w:p>
        </w:tc>
      </w:tr>
      <w:tr>
        <w:tc>
          <w:tcPr>
            <w:tcW w:type="dxa" w:w="1361"/>
          </w:tcPr>
          <w:p>
            <w:r>
              <w:rPr>
                <w:sz w:val="19"/>
              </w:rPr>
            </w:r>
            <w:r>
              <w:rPr>
                <w:b w:val="0"/>
                <w:sz w:val="19"/>
              </w:rPr>
              <w:t>FR-TRN-M03</w:t>
            </w:r>
          </w:p>
        </w:tc>
        <w:tc>
          <w:tcPr>
            <w:tcW w:type="dxa" w:w="5216"/>
          </w:tcPr>
          <w:p>
            <w:r>
              <w:rPr>
                <w:sz w:val="19"/>
              </w:rPr>
            </w:r>
            <w:r>
              <w:rPr>
                <w:b w:val="0"/>
                <w:sz w:val="19"/>
              </w:rPr>
              <w:t>A member sees homework set for their class or for them personally, ticks the checklist items, and the homework is complete when every item is ticked.</w:t>
            </w:r>
          </w:p>
        </w:tc>
        <w:tc>
          <w:tcPr>
            <w:tcW w:type="dxa" w:w="3061"/>
          </w:tcPr>
          <w:p>
            <w:r>
              <w:rPr>
                <w:sz w:val="19"/>
              </w:rPr>
            </w:r>
            <w:r>
              <w:rPr>
                <w:rFonts w:ascii="Consolas" w:hAnsi="Consolas"/>
                <w:b w:val="0"/>
                <w:sz w:val="19"/>
              </w:rPr>
              <w:t>GET /v1/me/homework</w:t>
            </w:r>
            <w:r>
              <w:rPr>
                <w:b w:val="0"/>
                <w:sz w:val="19"/>
              </w:rPr>
              <w:t xml:space="preserve">, </w:t>
            </w:r>
            <w:r>
              <w:rPr>
                <w:rFonts w:ascii="Consolas" w:hAnsi="Consolas"/>
                <w:b w:val="0"/>
                <w:sz w:val="19"/>
              </w:rPr>
              <w:t>PUT /v1/me/homework/:id</w:t>
            </w:r>
            <w:r>
              <w:rPr>
                <w:b w:val="0"/>
                <w:sz w:val="19"/>
              </w:rPr>
              <w:t xml:space="preserve">, </w:t>
            </w:r>
            <w:r>
              <w:rPr>
                <w:rFonts w:ascii="Consolas" w:hAnsi="Consolas"/>
                <w:b w:val="0"/>
                <w:sz w:val="19"/>
              </w:rPr>
              <w:t>homework_recipients</w:t>
            </w:r>
          </w:p>
        </w:tc>
      </w:tr>
      <w:tr>
        <w:tc>
          <w:tcPr>
            <w:tcW w:type="dxa" w:w="1361"/>
          </w:tcPr>
          <w:p>
            <w:r>
              <w:rPr>
                <w:sz w:val="19"/>
              </w:rPr>
            </w:r>
            <w:r>
              <w:rPr>
                <w:b w:val="0"/>
                <w:sz w:val="19"/>
              </w:rPr>
              <w:t>FR-TRN-M04</w:t>
            </w:r>
          </w:p>
        </w:tc>
        <w:tc>
          <w:tcPr>
            <w:tcW w:type="dxa" w:w="5216"/>
          </w:tcPr>
          <w:p>
            <w:r>
              <w:rPr>
                <w:sz w:val="19"/>
              </w:rPr>
            </w:r>
            <w:r>
              <w:rPr>
                <w:b w:val="0"/>
                <w:sz w:val="19"/>
              </w:rPr>
              <w:t>A member is notified when a coach adds a review (</w:t>
            </w:r>
            <w:r>
              <w:rPr>
                <w:rFonts w:ascii="Consolas" w:hAnsi="Consolas"/>
                <w:b w:val="0"/>
                <w:sz w:val="19"/>
              </w:rPr>
              <w:t>review_added</w:t>
            </w:r>
            <w:r>
              <w:rPr>
                <w:b w:val="0"/>
                <w:sz w:val="19"/>
              </w:rPr>
              <w:t>) or assigns homework (</w:t>
            </w:r>
            <w:r>
              <w:rPr>
                <w:rFonts w:ascii="Consolas" w:hAnsi="Consolas"/>
                <w:b w:val="0"/>
                <w:sz w:val="19"/>
              </w:rPr>
              <w:t>homework_assigned</w:t>
            </w:r>
            <w:r>
              <w:rPr>
                <w:b w:val="0"/>
                <w:sz w:val="19"/>
              </w:rPr>
              <w:t>).</w:t>
            </w:r>
          </w:p>
        </w:tc>
        <w:tc>
          <w:tcPr>
            <w:tcW w:type="dxa" w:w="3061"/>
          </w:tcPr>
          <w:p>
            <w:r>
              <w:rPr>
                <w:sz w:val="19"/>
              </w:rPr>
            </w:r>
            <w:r>
              <w:rPr>
                <w:rFonts w:ascii="Consolas" w:hAnsi="Consolas"/>
                <w:b w:val="0"/>
                <w:sz w:val="19"/>
              </w:rPr>
              <w:t>studentReviewPost</w:t>
            </w:r>
            <w:r>
              <w:rPr>
                <w:b w:val="0"/>
                <w:sz w:val="19"/>
              </w:rPr>
              <w:t xml:space="preserve">, </w:t>
            </w:r>
            <w:r>
              <w:rPr>
                <w:rFonts w:ascii="Consolas" w:hAnsi="Consolas"/>
                <w:b w:val="0"/>
                <w:sz w:val="19"/>
              </w:rPr>
              <w:t>homeworkCreate</w:t>
            </w:r>
          </w:p>
        </w:tc>
      </w:tr>
      <w:tr>
        <w:tc>
          <w:tcPr>
            <w:tcW w:type="dxa" w:w="1361"/>
          </w:tcPr>
          <w:p>
            <w:r>
              <w:rPr>
                <w:sz w:val="19"/>
              </w:rPr>
            </w:r>
            <w:r>
              <w:rPr>
                <w:b w:val="0"/>
                <w:sz w:val="19"/>
              </w:rPr>
              <w:t>FR-TRN-M05</w:t>
            </w:r>
          </w:p>
        </w:tc>
        <w:tc>
          <w:tcPr>
            <w:tcW w:type="dxa" w:w="5216"/>
          </w:tcPr>
          <w:p>
            <w:r>
              <w:rPr>
                <w:sz w:val="19"/>
              </w:rPr>
            </w:r>
            <w:r>
              <w:rPr>
                <w:b w:val="0"/>
                <w:sz w:val="19"/>
              </w:rPr>
              <w:t>Internal coach notes about a student are never returned to the member.</w:t>
            </w:r>
          </w:p>
        </w:tc>
        <w:tc>
          <w:tcPr>
            <w:tcW w:type="dxa" w:w="3061"/>
          </w:tcPr>
          <w:p>
            <w:r>
              <w:rPr>
                <w:sz w:val="19"/>
              </w:rPr>
            </w:r>
            <w:r>
              <w:rPr>
                <w:rFonts w:ascii="Consolas" w:hAnsi="Consolas"/>
                <w:b w:val="0"/>
                <w:sz w:val="19"/>
              </w:rPr>
              <w:t>coach_notes</w:t>
            </w:r>
            <w:r>
              <w:rPr>
                <w:b w:val="0"/>
                <w:sz w:val="19"/>
              </w:rPr>
              <w:t xml:space="preserve"> read only in </w:t>
            </w:r>
            <w:r>
              <w:rPr>
                <w:rFonts w:ascii="Consolas" w:hAnsi="Consolas"/>
                <w:b w:val="0"/>
                <w:sz w:val="19"/>
              </w:rPr>
              <w:t>GET /v1/students/:id/profile</w:t>
            </w:r>
            <w:r>
              <w:rPr>
                <w:b w:val="0"/>
                <w:sz w:val="19"/>
              </w:rPr>
              <w:t xml:space="preserve"> (staff)</w:t>
            </w:r>
          </w:p>
        </w:tc>
      </w:tr>
      <w:tr>
        <w:tc>
          <w:tcPr>
            <w:tcW w:type="dxa" w:w="1361"/>
          </w:tcPr>
          <w:p>
            <w:r>
              <w:rPr>
                <w:sz w:val="19"/>
              </w:rPr>
            </w:r>
            <w:r>
              <w:rPr>
                <w:b w:val="0"/>
                <w:sz w:val="19"/>
              </w:rPr>
              <w:t>FR-TRN-M06</w:t>
            </w:r>
          </w:p>
        </w:tc>
        <w:tc>
          <w:tcPr>
            <w:tcW w:type="dxa" w:w="5216"/>
          </w:tcPr>
          <w:p>
            <w:r>
              <w:rPr>
                <w:sz w:val="19"/>
              </w:rPr>
            </w:r>
            <w:r>
              <w:rPr>
                <w:b w:val="0"/>
                <w:sz w:val="19"/>
              </w:rPr>
              <w:t xml:space="preserve">Every role reads its notifications on </w:t>
            </w:r>
            <w:r>
              <w:rPr>
                <w:rFonts w:ascii="Consolas" w:hAnsi="Consolas"/>
                <w:b w:val="0"/>
                <w:sz w:val="19"/>
              </w:rPr>
              <w:t>/alerts</w:t>
            </w:r>
            <w:r>
              <w:rPr>
                <w:b w:val="0"/>
                <w:sz w:val="19"/>
              </w:rPr>
              <w:t>, reached from the bell in the header.</w:t>
            </w:r>
          </w:p>
        </w:tc>
        <w:tc>
          <w:tcPr>
            <w:tcW w:type="dxa" w:w="3061"/>
          </w:tcPr>
          <w:p>
            <w:r>
              <w:rPr>
                <w:sz w:val="19"/>
              </w:rPr>
            </w:r>
            <w:r>
              <w:rPr>
                <w:rFonts w:ascii="Consolas" w:hAnsi="Consolas"/>
                <w:b w:val="0"/>
                <w:sz w:val="19"/>
              </w:rPr>
              <w:t>GET /v1/me/notifications</w:t>
            </w:r>
          </w:p>
        </w:tc>
      </w:tr>
    </w:tbl>
    <w:p/>
    <w:p>
      <w:pPr>
        <w:pStyle w:val="Heading2"/>
      </w:pPr>
      <w:r>
        <w:rPr>
          <w:b w:val="0"/>
        </w:rPr>
        <w:t>5. Functional requirements — Front desk</w:t>
      </w:r>
    </w:p>
    <w:p>
      <w:pPr>
        <w:pStyle w:val="Heading3"/>
      </w:pPr>
      <w:r>
        <w:rPr>
          <w:b w:val="0"/>
        </w:rPr>
        <w:t>5.1 Till shifts</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FR-D01</w:t>
            </w:r>
          </w:p>
        </w:tc>
        <w:tc>
          <w:tcPr>
            <w:tcW w:type="dxa" w:w="5216"/>
          </w:tcPr>
          <w:p>
            <w:r>
              <w:rPr>
                <w:sz w:val="19"/>
              </w:rPr>
            </w:r>
            <w:r>
              <w:rPr>
                <w:b w:val="0"/>
                <w:sz w:val="19"/>
              </w:rPr>
              <w:t>A receptionist opens a till shift before taking money.</w:t>
            </w:r>
          </w:p>
        </w:tc>
        <w:tc>
          <w:tcPr>
            <w:tcW w:type="dxa" w:w="3061"/>
          </w:tcPr>
          <w:p>
            <w:r>
              <w:rPr>
                <w:sz w:val="19"/>
              </w:rPr>
            </w:r>
            <w:r>
              <w:rPr>
                <w:b/>
                <w:sz w:val="19"/>
              </w:rPr>
              <w:t>BR-49</w:t>
            </w:r>
          </w:p>
        </w:tc>
      </w:tr>
      <w:tr>
        <w:tc>
          <w:tcPr>
            <w:tcW w:type="dxa" w:w="1361"/>
          </w:tcPr>
          <w:p>
            <w:r>
              <w:rPr>
                <w:sz w:val="19"/>
              </w:rPr>
            </w:r>
            <w:r>
              <w:rPr>
                <w:b w:val="0"/>
                <w:sz w:val="19"/>
              </w:rPr>
              <w:t>FR-D02</w:t>
            </w:r>
          </w:p>
        </w:tc>
        <w:tc>
          <w:tcPr>
            <w:tcW w:type="dxa" w:w="5216"/>
          </w:tcPr>
          <w:p>
            <w:r>
              <w:rPr>
                <w:sz w:val="19"/>
              </w:rPr>
            </w:r>
            <w:r>
              <w:rPr>
                <w:b w:val="0"/>
                <w:sz w:val="19"/>
              </w:rPr>
              <w:t>Only one shift per receptionist may be open at a time.</w:t>
            </w:r>
          </w:p>
        </w:tc>
        <w:tc>
          <w:tcPr>
            <w:tcW w:type="dxa" w:w="3061"/>
          </w:tcPr>
          <w:p>
            <w:r>
              <w:rPr>
                <w:sz w:val="19"/>
              </w:rPr>
            </w:r>
            <w:r>
              <w:rPr>
                <w:rFonts w:ascii="Consolas" w:hAnsi="Consolas"/>
                <w:b w:val="0"/>
                <w:sz w:val="19"/>
              </w:rPr>
              <w:t>shiftOpen</w:t>
            </w:r>
          </w:p>
        </w:tc>
      </w:tr>
      <w:tr>
        <w:tc>
          <w:tcPr>
            <w:tcW w:type="dxa" w:w="1361"/>
          </w:tcPr>
          <w:p>
            <w:r>
              <w:rPr>
                <w:sz w:val="19"/>
              </w:rPr>
            </w:r>
            <w:r>
              <w:rPr>
                <w:b w:val="0"/>
                <w:sz w:val="19"/>
              </w:rPr>
              <w:t>FR-D03</w:t>
            </w:r>
          </w:p>
        </w:tc>
        <w:tc>
          <w:tcPr>
            <w:tcW w:type="dxa" w:w="5216"/>
          </w:tcPr>
          <w:p>
            <w:r>
              <w:rPr>
                <w:sz w:val="19"/>
              </w:rPr>
            </w:r>
            <w:r>
              <w:rPr>
                <w:b w:val="0"/>
                <w:sz w:val="19"/>
              </w:rPr>
              <w:t>Closing a shift records counted cash against the books' expectation.</w:t>
            </w:r>
          </w:p>
        </w:tc>
        <w:tc>
          <w:tcPr>
            <w:tcW w:type="dxa" w:w="3061"/>
          </w:tcPr>
          <w:p>
            <w:r>
              <w:rPr>
                <w:sz w:val="19"/>
              </w:rPr>
            </w:r>
            <w:r>
              <w:rPr>
                <w:rFonts w:ascii="Consolas" w:hAnsi="Consolas"/>
                <w:b w:val="0"/>
                <w:sz w:val="19"/>
              </w:rPr>
              <w:t>POST /v1/shifts/:id/close</w:t>
            </w:r>
          </w:p>
        </w:tc>
      </w:tr>
      <w:tr>
        <w:tc>
          <w:tcPr>
            <w:tcW w:type="dxa" w:w="1361"/>
          </w:tcPr>
          <w:p>
            <w:r>
              <w:rPr>
                <w:sz w:val="19"/>
              </w:rPr>
            </w:r>
            <w:r>
              <w:rPr>
                <w:b w:val="0"/>
                <w:sz w:val="19"/>
              </w:rPr>
              <w:t>FR-D04</w:t>
            </w:r>
          </w:p>
        </w:tc>
        <w:tc>
          <w:tcPr>
            <w:tcW w:type="dxa" w:w="5216"/>
          </w:tcPr>
          <w:p>
            <w:r>
              <w:rPr>
                <w:sz w:val="19"/>
              </w:rPr>
            </w:r>
            <w:r>
              <w:rPr>
                <w:b w:val="0"/>
                <w:sz w:val="19"/>
              </w:rPr>
              <w:t>Every payment a receptionist takes is attached to their shift.</w:t>
            </w:r>
          </w:p>
        </w:tc>
        <w:tc>
          <w:tcPr>
            <w:tcW w:type="dxa" w:w="3061"/>
          </w:tcPr>
          <w:p>
            <w:r>
              <w:rPr>
                <w:sz w:val="19"/>
              </w:rPr>
            </w:r>
            <w:r>
              <w:rPr>
                <w:rFonts w:ascii="Consolas" w:hAnsi="Consolas"/>
                <w:b w:val="0"/>
                <w:sz w:val="19"/>
              </w:rPr>
              <w:t>payments.shift_id</w:t>
            </w:r>
          </w:p>
        </w:tc>
      </w:tr>
    </w:tbl>
    <w:p/>
    <w:p>
      <w:pPr>
        <w:pStyle w:val="Heading3"/>
      </w:pPr>
      <w:r>
        <w:rPr>
          <w:b w:val="0"/>
        </w:rPr>
        <w:t>5.2 Serving people</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FR-D05</w:t>
            </w:r>
          </w:p>
        </w:tc>
        <w:tc>
          <w:tcPr>
            <w:tcW w:type="dxa" w:w="5216"/>
          </w:tcPr>
          <w:p>
            <w:r>
              <w:rPr>
                <w:sz w:val="19"/>
              </w:rPr>
            </w:r>
            <w:r>
              <w:rPr>
                <w:b w:val="0"/>
                <w:sz w:val="19"/>
              </w:rPr>
              <w:t>A receptionist can find a member by name, phone or member code.</w:t>
            </w:r>
          </w:p>
        </w:tc>
        <w:tc>
          <w:tcPr>
            <w:tcW w:type="dxa" w:w="3061"/>
          </w:tcPr>
          <w:p>
            <w:r>
              <w:rPr>
                <w:sz w:val="19"/>
              </w:rPr>
            </w:r>
            <w:r>
              <w:rPr>
                <w:rFonts w:ascii="Consolas" w:hAnsi="Consolas"/>
                <w:b w:val="0"/>
                <w:sz w:val="19"/>
              </w:rPr>
              <w:t>GET /v1/members?q=</w:t>
            </w:r>
          </w:p>
        </w:tc>
      </w:tr>
      <w:tr>
        <w:tc>
          <w:tcPr>
            <w:tcW w:type="dxa" w:w="1361"/>
          </w:tcPr>
          <w:p>
            <w:r>
              <w:rPr>
                <w:sz w:val="19"/>
              </w:rPr>
            </w:r>
            <w:r>
              <w:rPr>
                <w:b w:val="0"/>
                <w:sz w:val="19"/>
              </w:rPr>
              <w:t>FR-D06</w:t>
            </w:r>
          </w:p>
        </w:tc>
        <w:tc>
          <w:tcPr>
            <w:tcW w:type="dxa" w:w="5216"/>
          </w:tcPr>
          <w:p>
            <w:r>
              <w:rPr>
                <w:sz w:val="19"/>
              </w:rPr>
            </w:r>
            <w:r>
              <w:rPr>
                <w:b w:val="0"/>
                <w:sz w:val="19"/>
              </w:rPr>
              <w:t>A receptionist can create a member at the counter and sell them a plan in one flow.</w:t>
            </w:r>
          </w:p>
        </w:tc>
        <w:tc>
          <w:tcPr>
            <w:tcW w:type="dxa" w:w="3061"/>
          </w:tcPr>
          <w:p>
            <w:r>
              <w:rPr>
                <w:sz w:val="19"/>
              </w:rPr>
            </w:r>
            <w:r>
              <w:rPr>
                <w:rFonts w:ascii="Consolas" w:hAnsi="Consolas"/>
                <w:b w:val="0"/>
                <w:sz w:val="19"/>
              </w:rPr>
              <w:t>POST /v1/members</w:t>
            </w:r>
          </w:p>
        </w:tc>
      </w:tr>
      <w:tr>
        <w:tc>
          <w:tcPr>
            <w:tcW w:type="dxa" w:w="1361"/>
          </w:tcPr>
          <w:p>
            <w:r>
              <w:rPr>
                <w:sz w:val="19"/>
              </w:rPr>
            </w:r>
            <w:r>
              <w:rPr>
                <w:b w:val="0"/>
                <w:sz w:val="19"/>
              </w:rPr>
              <w:t>FR-D07</w:t>
            </w:r>
          </w:p>
        </w:tc>
        <w:tc>
          <w:tcPr>
            <w:tcW w:type="dxa" w:w="5216"/>
          </w:tcPr>
          <w:p>
            <w:r>
              <w:rPr>
                <w:sz w:val="19"/>
              </w:rPr>
            </w:r>
            <w:r>
              <w:rPr>
                <w:b w:val="0"/>
                <w:sz w:val="19"/>
              </w:rPr>
              <w:t>A receptionist can sell a court to a walk-in with no account, taking name and phone only.</w:t>
            </w:r>
          </w:p>
        </w:tc>
        <w:tc>
          <w:tcPr>
            <w:tcW w:type="dxa" w:w="3061"/>
          </w:tcPr>
          <w:p>
            <w:r>
              <w:rPr>
                <w:sz w:val="19"/>
              </w:rPr>
            </w:r>
            <w:r>
              <w:rPr>
                <w:rFonts w:ascii="Consolas" w:hAnsi="Consolas"/>
                <w:b w:val="0"/>
                <w:sz w:val="19"/>
              </w:rPr>
              <w:t>POST /v1/walk-in</w:t>
            </w:r>
          </w:p>
        </w:tc>
      </w:tr>
      <w:tr>
        <w:tc>
          <w:tcPr>
            <w:tcW w:type="dxa" w:w="1361"/>
          </w:tcPr>
          <w:p>
            <w:r>
              <w:rPr>
                <w:sz w:val="19"/>
              </w:rPr>
            </w:r>
            <w:r>
              <w:rPr>
                <w:b w:val="0"/>
                <w:sz w:val="19"/>
              </w:rPr>
              <w:t>FR-D08</w:t>
            </w:r>
          </w:p>
        </w:tc>
        <w:tc>
          <w:tcPr>
            <w:tcW w:type="dxa" w:w="5216"/>
          </w:tcPr>
          <w:p>
            <w:r>
              <w:rPr>
                <w:sz w:val="19"/>
              </w:rPr>
            </w:r>
            <w:r>
              <w:rPr>
                <w:b w:val="0"/>
                <w:sz w:val="19"/>
              </w:rPr>
              <w:t>A walk-in may be sold into a slot already under way, provided at least 20 minutes remain.</w:t>
            </w:r>
          </w:p>
        </w:tc>
        <w:tc>
          <w:tcPr>
            <w:tcW w:type="dxa" w:w="3061"/>
          </w:tcPr>
          <w:p>
            <w:r>
              <w:rPr>
                <w:sz w:val="19"/>
              </w:rPr>
            </w:r>
            <w:r>
              <w:rPr>
                <w:b/>
                <w:sz w:val="19"/>
              </w:rPr>
              <w:t>BR-66</w:t>
            </w:r>
          </w:p>
        </w:tc>
      </w:tr>
      <w:tr>
        <w:tc>
          <w:tcPr>
            <w:tcW w:type="dxa" w:w="1361"/>
          </w:tcPr>
          <w:p>
            <w:r>
              <w:rPr>
                <w:sz w:val="19"/>
              </w:rPr>
            </w:r>
            <w:r>
              <w:rPr>
                <w:b w:val="0"/>
                <w:sz w:val="19"/>
              </w:rPr>
              <w:t>FR-D09</w:t>
            </w:r>
          </w:p>
        </w:tc>
        <w:tc>
          <w:tcPr>
            <w:tcW w:type="dxa" w:w="5216"/>
          </w:tcPr>
          <w:p>
            <w:r>
              <w:rPr>
                <w:sz w:val="19"/>
              </w:rPr>
            </w:r>
            <w:r>
              <w:rPr>
                <w:b w:val="0"/>
                <w:sz w:val="19"/>
              </w:rPr>
              <w:t>A receptionist can lend and take back equipment, and stock is enforced. A loan goes to a member found by search, or to a guest by phone number; returning restores exactly the quantity on that loan and cannot be done twice (</w:t>
            </w:r>
            <w:r>
              <w:rPr>
                <w:rFonts w:ascii="Consolas" w:hAnsi="Consolas"/>
                <w:b w:val="0"/>
                <w:sz w:val="19"/>
              </w:rPr>
              <w:t>409</w:t>
            </w:r>
            <w:r>
              <w:rPr>
                <w:b w:val="0"/>
                <w:sz w:val="19"/>
              </w:rPr>
              <w:t>). Rental fees do not create a payment row (see G-07 in §6.2).</w:t>
            </w:r>
          </w:p>
        </w:tc>
        <w:tc>
          <w:tcPr>
            <w:tcW w:type="dxa" w:w="3061"/>
          </w:tcPr>
          <w:p>
            <w:r>
              <w:rPr>
                <w:sz w:val="19"/>
              </w:rPr>
            </w:r>
            <w:r>
              <w:rPr>
                <w:b/>
                <w:sz w:val="19"/>
              </w:rPr>
              <w:t>BR-38</w:t>
            </w:r>
            <w:r>
              <w:rPr>
                <w:b w:val="0"/>
                <w:sz w:val="19"/>
              </w:rPr>
              <w:t xml:space="preserve">, </w:t>
            </w:r>
            <w:r>
              <w:rPr>
                <w:rFonts w:ascii="Consolas" w:hAnsi="Consolas"/>
                <w:b w:val="0"/>
                <w:sz w:val="19"/>
              </w:rPr>
              <w:t>POST /v1/equipment/loans</w:t>
            </w:r>
            <w:r>
              <w:rPr>
                <w:b w:val="0"/>
                <w:sz w:val="19"/>
              </w:rPr>
              <w:t xml:space="preserve">, </w:t>
            </w:r>
            <w:r>
              <w:rPr>
                <w:rFonts w:ascii="Consolas" w:hAnsi="Consolas"/>
                <w:b w:val="0"/>
                <w:sz w:val="19"/>
              </w:rPr>
              <w:t>POST /v1/equipment/loans/:id/return</w:t>
            </w:r>
          </w:p>
        </w:tc>
      </w:tr>
      <w:tr>
        <w:tc>
          <w:tcPr>
            <w:tcW w:type="dxa" w:w="1361"/>
          </w:tcPr>
          <w:p>
            <w:r>
              <w:rPr>
                <w:sz w:val="19"/>
              </w:rPr>
            </w:r>
            <w:r>
              <w:rPr>
                <w:b w:val="0"/>
                <w:sz w:val="19"/>
              </w:rPr>
              <w:t>FR-D28</w:t>
            </w:r>
          </w:p>
        </w:tc>
        <w:tc>
          <w:tcPr>
            <w:tcW w:type="dxa" w:w="5216"/>
          </w:tcPr>
          <w:p>
            <w:r>
              <w:rPr>
                <w:sz w:val="19"/>
              </w:rPr>
            </w:r>
            <w:r>
              <w:rPr>
                <w:b w:val="0"/>
                <w:sz w:val="19"/>
              </w:rPr>
              <w:t>Reception or a manager can correct a member's name, phone, date of birth and guardian. A phone already held by another account is refused; the new number is normalised; the change is audited.</w:t>
            </w:r>
          </w:p>
        </w:tc>
        <w:tc>
          <w:tcPr>
            <w:tcW w:type="dxa" w:w="3061"/>
          </w:tcPr>
          <w:p>
            <w:r>
              <w:rPr>
                <w:sz w:val="19"/>
              </w:rPr>
            </w:r>
            <w:r>
              <w:rPr>
                <w:rFonts w:ascii="Consolas" w:hAnsi="Consolas"/>
                <w:b w:val="0"/>
                <w:sz w:val="19"/>
              </w:rPr>
              <w:t>PATCH /v1/members/:id</w:t>
            </w:r>
            <w:r>
              <w:rPr>
                <w:b w:val="0"/>
                <w:sz w:val="19"/>
              </w:rPr>
              <w:t xml:space="preserve">, </w:t>
            </w:r>
            <w:r>
              <w:rPr>
                <w:b/>
                <w:sz w:val="19"/>
              </w:rPr>
              <w:t>BR-01</w:t>
            </w:r>
            <w:r>
              <w:rPr>
                <w:b w:val="0"/>
                <w:sz w:val="19"/>
              </w:rPr>
              <w:t xml:space="preserve">, </w:t>
            </w:r>
            <w:r>
              <w:rPr>
                <w:b/>
                <w:sz w:val="19"/>
              </w:rPr>
              <w:t>BR-07</w:t>
            </w:r>
          </w:p>
        </w:tc>
      </w:tr>
      <w:tr>
        <w:tc>
          <w:tcPr>
            <w:tcW w:type="dxa" w:w="1361"/>
          </w:tcPr>
          <w:p>
            <w:r>
              <w:rPr>
                <w:sz w:val="19"/>
              </w:rPr>
            </w:r>
            <w:r>
              <w:rPr>
                <w:b w:val="0"/>
                <w:sz w:val="19"/>
              </w:rPr>
              <w:t>FR-D29</w:t>
            </w:r>
          </w:p>
        </w:tc>
        <w:tc>
          <w:tcPr>
            <w:tcW w:type="dxa" w:w="5216"/>
          </w:tcPr>
          <w:p>
            <w:r>
              <w:rPr>
                <w:sz w:val="19"/>
              </w:rPr>
            </w:r>
            <w:r>
              <w:rPr>
                <w:b w:val="0"/>
                <w:sz w:val="19"/>
              </w:rPr>
              <w:t>Reception sees every class with its sessions, court, coach, enrolment and roster (waitlist included).</w:t>
            </w:r>
          </w:p>
        </w:tc>
        <w:tc>
          <w:tcPr>
            <w:tcW w:type="dxa" w:w="3061"/>
          </w:tcPr>
          <w:p>
            <w:r>
              <w:rPr>
                <w:sz w:val="19"/>
              </w:rPr>
            </w:r>
            <w:r>
              <w:rPr>
                <w:rFonts w:ascii="Consolas" w:hAnsi="Consolas"/>
                <w:b w:val="0"/>
                <w:sz w:val="19"/>
              </w:rPr>
              <w:t>GET /v1/classes/:id</w:t>
            </w:r>
            <w:r>
              <w:rPr>
                <w:b w:val="0"/>
                <w:sz w:val="19"/>
              </w:rPr>
              <w:t xml:space="preserve">, </w:t>
            </w:r>
            <w:r>
              <w:rPr>
                <w:rFonts w:ascii="Consolas" w:hAnsi="Consolas"/>
                <w:b w:val="0"/>
                <w:sz w:val="19"/>
              </w:rPr>
              <w:t>GET /v1/classes/:id/roster</w:t>
            </w:r>
          </w:p>
        </w:tc>
      </w:tr>
      <w:tr>
        <w:tc>
          <w:tcPr>
            <w:tcW w:type="dxa" w:w="1361"/>
          </w:tcPr>
          <w:p>
            <w:r>
              <w:rPr>
                <w:sz w:val="19"/>
              </w:rPr>
            </w:r>
            <w:r>
              <w:rPr>
                <w:b w:val="0"/>
                <w:sz w:val="19"/>
              </w:rPr>
              <w:t>FR-D30</w:t>
            </w:r>
          </w:p>
        </w:tc>
        <w:tc>
          <w:tcPr>
            <w:tcW w:type="dxa" w:w="5216"/>
          </w:tcPr>
          <w:p>
            <w:r>
              <w:rPr>
                <w:sz w:val="19"/>
              </w:rPr>
            </w:r>
            <w:r>
              <w:rPr>
                <w:b w:val="0"/>
                <w:sz w:val="19"/>
              </w:rPr>
              <w:t xml:space="preserve">Reception checks a member in at the gate by phone number or member code. The check-in is recorded once per 5 minutes, listed for today, and does </w:t>
            </w:r>
            <w:r>
              <w:rPr>
                <w:b/>
                <w:sz w:val="19"/>
              </w:rPr>
              <w:t>not</w:t>
            </w:r>
            <w:r>
              <w:rPr>
                <w:b w:val="0"/>
                <w:sz w:val="19"/>
              </w:rPr>
              <w:t xml:space="preserve"> mark class attendance — the coach's register is the record of Present or Late. Requires F4.</w:t>
            </w:r>
          </w:p>
        </w:tc>
        <w:tc>
          <w:tcPr>
            <w:tcW w:type="dxa" w:w="3061"/>
          </w:tcPr>
          <w:p>
            <w:r>
              <w:rPr>
                <w:sz w:val="19"/>
              </w:rPr>
            </w:r>
            <w:r>
              <w:rPr>
                <w:rFonts w:ascii="Consolas" w:hAnsi="Consolas"/>
                <w:b w:val="0"/>
                <w:sz w:val="19"/>
              </w:rPr>
              <w:t>POST /v1/desk/gate-checkin</w:t>
            </w:r>
            <w:r>
              <w:rPr>
                <w:b w:val="0"/>
                <w:sz w:val="19"/>
              </w:rPr>
              <w:t xml:space="preserve">, </w:t>
            </w:r>
            <w:r>
              <w:rPr>
                <w:rFonts w:ascii="Consolas" w:hAnsi="Consolas"/>
                <w:b w:val="0"/>
                <w:sz w:val="19"/>
              </w:rPr>
              <w:t>GET /v1/desk/gate-checkins</w:t>
            </w:r>
            <w:r>
              <w:rPr>
                <w:b w:val="0"/>
                <w:sz w:val="19"/>
              </w:rPr>
              <w:t xml:space="preserve">, </w:t>
            </w:r>
            <w:r>
              <w:rPr>
                <w:b/>
                <w:sz w:val="19"/>
              </w:rPr>
              <w:t>BR-54</w:t>
            </w:r>
            <w:r>
              <w:rPr>
                <w:b w:val="0"/>
                <w:sz w:val="19"/>
              </w:rPr>
              <w:t xml:space="preserve">, </w:t>
            </w:r>
            <w:r>
              <w:rPr>
                <w:b/>
                <w:sz w:val="19"/>
              </w:rPr>
              <w:t>BR-62</w:t>
            </w:r>
          </w:p>
        </w:tc>
      </w:tr>
    </w:tbl>
    <w:p/>
    <w:p>
      <w:pPr>
        <w:pStyle w:val="Heading3"/>
      </w:pPr>
      <w:r>
        <w:rPr>
          <w:b w:val="0"/>
        </w:rPr>
        <w:t>5.3 Taking money</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FR-D10</w:t>
            </w:r>
          </w:p>
        </w:tc>
        <w:tc>
          <w:tcPr>
            <w:tcW w:type="dxa" w:w="5216"/>
          </w:tcPr>
          <w:p>
            <w:r>
              <w:rPr>
                <w:sz w:val="19"/>
              </w:rPr>
            </w:r>
            <w:r>
              <w:rPr>
                <w:b w:val="0"/>
                <w:sz w:val="19"/>
              </w:rPr>
              <w:t>A payment records method, amount, VAT rate, what it was for, who took it and which shift.</w:t>
            </w:r>
          </w:p>
        </w:tc>
        <w:tc>
          <w:tcPr>
            <w:tcW w:type="dxa" w:w="3061"/>
          </w:tcPr>
          <w:p>
            <w:r>
              <w:rPr>
                <w:sz w:val="19"/>
              </w:rPr>
            </w:r>
            <w:r>
              <w:rPr>
                <w:rFonts w:ascii="Consolas" w:hAnsi="Consolas"/>
                <w:b w:val="0"/>
                <w:sz w:val="19"/>
              </w:rPr>
              <w:t>payments</w:t>
            </w:r>
          </w:p>
        </w:tc>
      </w:tr>
      <w:tr>
        <w:tc>
          <w:tcPr>
            <w:tcW w:type="dxa" w:w="1361"/>
          </w:tcPr>
          <w:p>
            <w:r>
              <w:rPr>
                <w:sz w:val="19"/>
              </w:rPr>
            </w:r>
            <w:r>
              <w:rPr>
                <w:b w:val="0"/>
                <w:sz w:val="19"/>
              </w:rPr>
              <w:t>FR-D11</w:t>
            </w:r>
          </w:p>
        </w:tc>
        <w:tc>
          <w:tcPr>
            <w:tcW w:type="dxa" w:w="5216"/>
          </w:tcPr>
          <w:p>
            <w:r>
              <w:rPr>
                <w:sz w:val="19"/>
              </w:rPr>
            </w:r>
            <w:r>
              <w:rPr>
                <w:b w:val="0"/>
                <w:sz w:val="19"/>
              </w:rPr>
              <w:t>Every payment issues an invoice.</w:t>
            </w:r>
          </w:p>
        </w:tc>
        <w:tc>
          <w:tcPr>
            <w:tcW w:type="dxa" w:w="3061"/>
          </w:tcPr>
          <w:p>
            <w:r>
              <w:rPr>
                <w:sz w:val="19"/>
              </w:rPr>
            </w:r>
            <w:r>
              <w:rPr>
                <w:rFonts w:ascii="Consolas" w:hAnsi="Consolas"/>
                <w:b w:val="0"/>
                <w:sz w:val="19"/>
              </w:rPr>
              <w:t>paymentsCreate</w:t>
            </w:r>
          </w:p>
        </w:tc>
      </w:tr>
      <w:tr>
        <w:tc>
          <w:tcPr>
            <w:tcW w:type="dxa" w:w="1361"/>
          </w:tcPr>
          <w:p>
            <w:r>
              <w:rPr>
                <w:sz w:val="19"/>
              </w:rPr>
            </w:r>
            <w:r>
              <w:rPr>
                <w:b w:val="0"/>
                <w:sz w:val="19"/>
              </w:rPr>
              <w:t>FR-D12</w:t>
            </w:r>
          </w:p>
        </w:tc>
        <w:tc>
          <w:tcPr>
            <w:tcW w:type="dxa" w:w="5216"/>
          </w:tcPr>
          <w:p>
            <w:r>
              <w:rPr>
                <w:sz w:val="19"/>
              </w:rPr>
            </w:r>
            <w:r>
              <w:rPr>
                <w:b w:val="0"/>
                <w:sz w:val="19"/>
              </w:rPr>
              <w:t>A repeated payment request with the same idempotency key returns the original payment instead of taking the money twice.</w:t>
            </w:r>
          </w:p>
        </w:tc>
        <w:tc>
          <w:tcPr>
            <w:tcW w:type="dxa" w:w="3061"/>
          </w:tcPr>
          <w:p>
            <w:r>
              <w:rPr>
                <w:sz w:val="19"/>
              </w:rPr>
            </w:r>
            <w:r>
              <w:rPr>
                <w:rFonts w:ascii="Consolas" w:hAnsi="Consolas"/>
                <w:b w:val="0"/>
                <w:sz w:val="19"/>
              </w:rPr>
              <w:t>withIdempotency</w:t>
            </w:r>
          </w:p>
        </w:tc>
      </w:tr>
      <w:tr>
        <w:tc>
          <w:tcPr>
            <w:tcW w:type="dxa" w:w="1361"/>
          </w:tcPr>
          <w:p>
            <w:r>
              <w:rPr>
                <w:sz w:val="19"/>
              </w:rPr>
            </w:r>
            <w:r>
              <w:rPr>
                <w:b w:val="0"/>
                <w:sz w:val="19"/>
              </w:rPr>
              <w:t>FR-D13</w:t>
            </w:r>
          </w:p>
        </w:tc>
        <w:tc>
          <w:tcPr>
            <w:tcW w:type="dxa" w:w="5216"/>
          </w:tcPr>
          <w:p>
            <w:r>
              <w:rPr>
                <w:sz w:val="19"/>
              </w:rPr>
            </w:r>
            <w:r>
              <w:rPr>
                <w:b/>
                <w:sz w:val="19"/>
              </w:rPr>
              <w:t>Reception can see every payment taken in the last 7/14/30 days, by any method, with its receipt — filterable by method.</w:t>
            </w:r>
          </w:p>
        </w:tc>
        <w:tc>
          <w:tcPr>
            <w:tcW w:type="dxa" w:w="3061"/>
          </w:tcPr>
          <w:p>
            <w:r>
              <w:rPr>
                <w:sz w:val="19"/>
              </w:rPr>
            </w:r>
            <w:r>
              <w:rPr>
                <w:rFonts w:ascii="Consolas" w:hAnsi="Consolas"/>
                <w:b w:val="0"/>
                <w:sz w:val="19"/>
              </w:rPr>
              <w:t>GET /v1/payments/pending</w:t>
            </w:r>
          </w:p>
        </w:tc>
      </w:tr>
    </w:tbl>
    <w:p/>
    <w:p>
      <w:pPr>
        <w:pStyle w:val="Heading3"/>
      </w:pPr>
      <w:r>
        <w:rPr>
          <w:b w:val="0"/>
        </w:rPr>
        <w:t>5.4 Bank transfers</w:t>
      </w:r>
    </w:p>
    <w:p>
      <w:r>
        <w:rPr>
          <w:b w:val="0"/>
        </w:rPr>
        <w:t xml:space="preserve">The rule behind this section: </w:t>
      </w:r>
      <w:r>
        <w:rPr>
          <w:b w:val="0"/>
          <w:i/>
        </w:rPr>
        <w:t>a bank transfer is a promise, not a payment.</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FR-D14</w:t>
            </w:r>
          </w:p>
        </w:tc>
        <w:tc>
          <w:tcPr>
            <w:tcW w:type="dxa" w:w="5216"/>
          </w:tcPr>
          <w:p>
            <w:r>
              <w:rPr>
                <w:sz w:val="19"/>
              </w:rPr>
            </w:r>
            <w:r>
              <w:rPr>
                <w:b w:val="0"/>
                <w:sz w:val="19"/>
              </w:rPr>
              <w:t xml:space="preserve">Choosing "bank transfer" in the app posts </w:t>
            </w:r>
            <w:r>
              <w:rPr>
                <w:b/>
                <w:sz w:val="19"/>
              </w:rPr>
              <w:t>no payment</w:t>
            </w:r>
            <w:r>
              <w:rPr>
                <w:b w:val="0"/>
                <w:sz w:val="19"/>
              </w:rPr>
              <w:t xml:space="preserve"> and confirms </w:t>
            </w:r>
            <w:r>
              <w:rPr>
                <w:b/>
                <w:sz w:val="19"/>
              </w:rPr>
              <w:t>no booking</w:t>
            </w:r>
            <w:r>
              <w:rPr>
                <w:b w:val="0"/>
                <w:sz w:val="19"/>
              </w:rPr>
              <w:t xml:space="preserve">. It returns </w:t>
            </w:r>
            <w:r>
              <w:rPr>
                <w:rFonts w:ascii="Consolas" w:hAnsi="Consolas"/>
                <w:b w:val="0"/>
                <w:sz w:val="19"/>
              </w:rPr>
              <w:t>202</w:t>
            </w:r>
            <w:r>
              <w:rPr>
                <w:b w:val="0"/>
                <w:sz w:val="19"/>
              </w:rPr>
              <w:t>.</w:t>
            </w:r>
          </w:p>
        </w:tc>
        <w:tc>
          <w:tcPr>
            <w:tcW w:type="dxa" w:w="3061"/>
          </w:tcPr>
          <w:p>
            <w:r>
              <w:rPr>
                <w:sz w:val="19"/>
              </w:rPr>
            </w:r>
            <w:r>
              <w:rPr>
                <w:rFonts w:ascii="Consolas" w:hAnsi="Consolas"/>
                <w:b w:val="0"/>
                <w:sz w:val="19"/>
              </w:rPr>
              <w:t>bookingsConfirm</w:t>
            </w:r>
          </w:p>
        </w:tc>
      </w:tr>
      <w:tr>
        <w:tc>
          <w:tcPr>
            <w:tcW w:type="dxa" w:w="1361"/>
          </w:tcPr>
          <w:p>
            <w:r>
              <w:rPr>
                <w:sz w:val="19"/>
              </w:rPr>
            </w:r>
            <w:r>
              <w:rPr>
                <w:b w:val="0"/>
                <w:sz w:val="19"/>
              </w:rPr>
              <w:t>FR-D15</w:t>
            </w:r>
          </w:p>
        </w:tc>
        <w:tc>
          <w:tcPr>
            <w:tcW w:type="dxa" w:w="5216"/>
          </w:tcPr>
          <w:p>
            <w:r>
              <w:rPr>
                <w:sz w:val="19"/>
              </w:rPr>
            </w:r>
            <w:r>
              <w:rPr>
                <w:b w:val="0"/>
                <w:sz w:val="19"/>
              </w:rPr>
              <w:t xml:space="preserve">The slot stays held for </w:t>
            </w:r>
            <w:r>
              <w:rPr>
                <w:rFonts w:ascii="Consolas" w:hAnsi="Consolas"/>
                <w:b w:val="0"/>
                <w:sz w:val="19"/>
              </w:rPr>
              <w:t>transfer_hold_minutes</w:t>
            </w:r>
            <w:r>
              <w:rPr>
                <w:b w:val="0"/>
                <w:sz w:val="19"/>
              </w:rPr>
              <w:t xml:space="preserve"> (default 120) instead of </w:t>
            </w:r>
            <w:r>
              <w:rPr>
                <w:rFonts w:ascii="Consolas" w:hAnsi="Consolas"/>
                <w:b w:val="0"/>
                <w:sz w:val="19"/>
              </w:rPr>
              <w:t>hold_minutes</w:t>
            </w:r>
            <w:r>
              <w:rPr>
                <w:b w:val="0"/>
                <w:sz w:val="19"/>
              </w:rPr>
              <w:t xml:space="preserve"> — a banking app takes longer than a card reader.</w:t>
            </w:r>
          </w:p>
        </w:tc>
        <w:tc>
          <w:tcPr>
            <w:tcW w:type="dxa" w:w="3061"/>
          </w:tcPr>
          <w:p>
            <w:r>
              <w:rPr>
                <w:sz w:val="19"/>
              </w:rPr>
            </w:r>
            <w:r>
              <w:rPr>
                <w:rFonts w:ascii="Consolas" w:hAnsi="Consolas"/>
                <w:b w:val="0"/>
                <w:sz w:val="19"/>
              </w:rPr>
              <w:t>center_settings</w:t>
            </w:r>
          </w:p>
        </w:tc>
      </w:tr>
      <w:tr>
        <w:tc>
          <w:tcPr>
            <w:tcW w:type="dxa" w:w="1361"/>
          </w:tcPr>
          <w:p>
            <w:r>
              <w:rPr>
                <w:sz w:val="19"/>
              </w:rPr>
            </w:r>
            <w:r>
              <w:rPr>
                <w:b w:val="0"/>
                <w:sz w:val="19"/>
              </w:rPr>
              <w:t>FR-D16</w:t>
            </w:r>
          </w:p>
        </w:tc>
        <w:tc>
          <w:tcPr>
            <w:tcW w:type="dxa" w:w="5216"/>
          </w:tcPr>
          <w:p>
            <w:r>
              <w:rPr>
                <w:sz w:val="19"/>
              </w:rPr>
            </w:r>
            <w:r>
              <w:rPr>
                <w:b w:val="0"/>
                <w:sz w:val="19"/>
              </w:rPr>
              <w:t>Outstanding transfers appear as a desk queue, oldest first, with the member's phone.</w:t>
            </w:r>
          </w:p>
        </w:tc>
        <w:tc>
          <w:tcPr>
            <w:tcW w:type="dxa" w:w="3061"/>
          </w:tcPr>
          <w:p>
            <w:r>
              <w:rPr>
                <w:sz w:val="19"/>
              </w:rPr>
            </w:r>
            <w:r>
              <w:rPr>
                <w:rFonts w:ascii="Consolas" w:hAnsi="Consolas"/>
                <w:b w:val="0"/>
                <w:sz w:val="19"/>
              </w:rPr>
              <w:t>paymentsPending</w:t>
            </w:r>
          </w:p>
        </w:tc>
      </w:tr>
      <w:tr>
        <w:tc>
          <w:tcPr>
            <w:tcW w:type="dxa" w:w="1361"/>
          </w:tcPr>
          <w:p>
            <w:r>
              <w:rPr>
                <w:sz w:val="19"/>
              </w:rPr>
            </w:r>
            <w:r>
              <w:rPr>
                <w:b w:val="0"/>
                <w:sz w:val="19"/>
              </w:rPr>
              <w:t>FR-D17</w:t>
            </w:r>
          </w:p>
        </w:tc>
        <w:tc>
          <w:tcPr>
            <w:tcW w:type="dxa" w:w="5216"/>
          </w:tcPr>
          <w:p>
            <w:r>
              <w:rPr>
                <w:sz w:val="19"/>
              </w:rPr>
            </w:r>
            <w:r>
              <w:rPr>
                <w:b w:val="0"/>
                <w:sz w:val="19"/>
              </w:rPr>
              <w:t>Only a receptionist or manager can mark a transfer as received. A member cannot reconcile their own.</w:t>
            </w:r>
          </w:p>
        </w:tc>
        <w:tc>
          <w:tcPr>
            <w:tcW w:type="dxa" w:w="3061"/>
          </w:tcPr>
          <w:p>
            <w:r>
              <w:rPr>
                <w:sz w:val="19"/>
              </w:rPr>
            </w:r>
            <w:r>
              <w:rPr>
                <w:rFonts w:ascii="Consolas" w:hAnsi="Consolas"/>
                <w:b w:val="0"/>
                <w:sz w:val="19"/>
              </w:rPr>
              <w:t>requireRole</w:t>
            </w:r>
            <w:r>
              <w:rPr>
                <w:b w:val="0"/>
                <w:sz w:val="19"/>
              </w:rPr>
              <w:t xml:space="preserve"> → </w:t>
            </w:r>
            <w:r>
              <w:rPr>
                <w:b/>
                <w:sz w:val="19"/>
              </w:rPr>
              <w:t>403</w:t>
            </w:r>
          </w:p>
        </w:tc>
      </w:tr>
      <w:tr>
        <w:tc>
          <w:tcPr>
            <w:tcW w:type="dxa" w:w="1361"/>
          </w:tcPr>
          <w:p>
            <w:r>
              <w:rPr>
                <w:sz w:val="19"/>
              </w:rPr>
            </w:r>
            <w:r>
              <w:rPr>
                <w:b w:val="0"/>
                <w:sz w:val="19"/>
              </w:rPr>
              <w:t>FR-D18</w:t>
            </w:r>
          </w:p>
        </w:tc>
        <w:tc>
          <w:tcPr>
            <w:tcW w:type="dxa" w:w="5216"/>
          </w:tcPr>
          <w:p>
            <w:r>
              <w:rPr>
                <w:sz w:val="19"/>
              </w:rPr>
            </w:r>
            <w:r>
              <w:rPr>
                <w:b w:val="0"/>
                <w:sz w:val="19"/>
              </w:rPr>
              <w:t>Reconciling a transfer produces exactly the same payment, invoice and member notification as any other method.</w:t>
            </w:r>
          </w:p>
        </w:tc>
        <w:tc>
          <w:tcPr>
            <w:tcW w:type="dxa" w:w="3061"/>
          </w:tcPr>
          <w:p>
            <w:r>
              <w:rPr>
                <w:sz w:val="19"/>
              </w:rPr>
            </w:r>
            <w:r>
              <w:rPr>
                <w:rFonts w:ascii="Consolas" w:hAnsi="Consolas"/>
                <w:b w:val="0"/>
                <w:sz w:val="19"/>
              </w:rPr>
              <w:t>settleHeldBooking</w:t>
            </w:r>
          </w:p>
        </w:tc>
      </w:tr>
      <w:tr>
        <w:tc>
          <w:tcPr>
            <w:tcW w:type="dxa" w:w="1361"/>
          </w:tcPr>
          <w:p>
            <w:r>
              <w:rPr>
                <w:sz w:val="19"/>
              </w:rPr>
            </w:r>
            <w:r>
              <w:rPr>
                <w:b w:val="0"/>
                <w:sz w:val="19"/>
              </w:rPr>
              <w:t>FR-D19</w:t>
            </w:r>
          </w:p>
        </w:tc>
        <w:tc>
          <w:tcPr>
            <w:tcW w:type="dxa" w:w="5216"/>
          </w:tcPr>
          <w:p>
            <w:r>
              <w:rPr>
                <w:sz w:val="19"/>
              </w:rPr>
            </w:r>
            <w:r>
              <w:rPr>
                <w:b w:val="0"/>
                <w:sz w:val="19"/>
              </w:rPr>
              <w:t>A transfer whose hold has expired cannot be reconciled — the court may already have been sold.</w:t>
            </w:r>
          </w:p>
        </w:tc>
        <w:tc>
          <w:tcPr>
            <w:tcW w:type="dxa" w:w="3061"/>
          </w:tcPr>
          <w:p>
            <w:r>
              <w:rPr>
                <w:sz w:val="19"/>
              </w:rPr>
            </w:r>
            <w:r>
              <w:rPr>
                <w:b/>
                <w:sz w:val="19"/>
              </w:rPr>
              <w:t>HOLD_EXPIRED</w:t>
            </w:r>
          </w:p>
        </w:tc>
      </w:tr>
      <w:tr>
        <w:tc>
          <w:tcPr>
            <w:tcW w:type="dxa" w:w="1361"/>
          </w:tcPr>
          <w:p>
            <w:r>
              <w:rPr>
                <w:sz w:val="19"/>
              </w:rPr>
            </w:r>
            <w:r>
              <w:rPr>
                <w:b w:val="0"/>
                <w:sz w:val="19"/>
              </w:rPr>
              <w:t>FR-D20</w:t>
            </w:r>
          </w:p>
        </w:tc>
        <w:tc>
          <w:tcPr>
            <w:tcW w:type="dxa" w:w="5216"/>
          </w:tcPr>
          <w:p>
            <w:r>
              <w:rPr>
                <w:sz w:val="19"/>
              </w:rPr>
            </w:r>
            <w:r>
              <w:rPr>
                <w:b w:val="0"/>
                <w:sz w:val="19"/>
              </w:rPr>
              <w:t>Reception can reject a transfer that never arrived; the slot returns to sale and the member is told.</w:t>
            </w:r>
          </w:p>
        </w:tc>
        <w:tc>
          <w:tcPr>
            <w:tcW w:type="dxa" w:w="3061"/>
          </w:tcPr>
          <w:p>
            <w:r>
              <w:rPr>
                <w:sz w:val="19"/>
              </w:rPr>
            </w:r>
            <w:r>
              <w:rPr>
                <w:rFonts w:ascii="Consolas" w:hAnsi="Consolas"/>
                <w:b w:val="0"/>
                <w:sz w:val="19"/>
              </w:rPr>
              <w:t>transfer-reject</w:t>
            </w:r>
          </w:p>
        </w:tc>
      </w:tr>
    </w:tbl>
    <w:p/>
    <w:p>
      <w:pPr>
        <w:pStyle w:val="Heading3"/>
      </w:pPr>
      <w:r>
        <w:rPr>
          <w:b w:val="0"/>
        </w:rPr>
        <w:t>5.5 Refunds</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FR-D21</w:t>
            </w:r>
          </w:p>
        </w:tc>
        <w:tc>
          <w:tcPr>
            <w:tcW w:type="dxa" w:w="5216"/>
          </w:tcPr>
          <w:p>
            <w:r>
              <w:rPr>
                <w:sz w:val="19"/>
              </w:rPr>
            </w:r>
            <w:r>
              <w:rPr>
                <w:b w:val="0"/>
                <w:sz w:val="19"/>
              </w:rPr>
              <w:t xml:space="preserve">A refund above </w:t>
            </w:r>
            <w:r>
              <w:rPr>
                <w:rFonts w:ascii="Consolas" w:hAnsi="Consolas"/>
                <w:b w:val="0"/>
                <w:sz w:val="19"/>
              </w:rPr>
              <w:t>refund_manager_vnd</w:t>
            </w:r>
            <w:r>
              <w:rPr>
                <w:b w:val="0"/>
                <w:sz w:val="19"/>
              </w:rPr>
              <w:t xml:space="preserve"> (default 1,000,000đ) needs a manager's sign-off and waits in a queue.</w:t>
            </w:r>
          </w:p>
        </w:tc>
        <w:tc>
          <w:tcPr>
            <w:tcW w:type="dxa" w:w="3061"/>
          </w:tcPr>
          <w:p>
            <w:r>
              <w:rPr>
                <w:sz w:val="19"/>
              </w:rPr>
            </w:r>
            <w:r>
              <w:rPr>
                <w:rFonts w:ascii="Consolas" w:hAnsi="Consolas"/>
                <w:b w:val="0"/>
                <w:sz w:val="19"/>
              </w:rPr>
              <w:t>refund_pending</w:t>
            </w:r>
          </w:p>
        </w:tc>
      </w:tr>
      <w:tr>
        <w:tc>
          <w:tcPr>
            <w:tcW w:type="dxa" w:w="1361"/>
          </w:tcPr>
          <w:p>
            <w:r>
              <w:rPr>
                <w:sz w:val="19"/>
              </w:rPr>
            </w:r>
            <w:r>
              <w:rPr>
                <w:b w:val="0"/>
                <w:sz w:val="19"/>
              </w:rPr>
              <w:t>FR-D22</w:t>
            </w:r>
          </w:p>
        </w:tc>
        <w:tc>
          <w:tcPr>
            <w:tcW w:type="dxa" w:w="5216"/>
          </w:tcPr>
          <w:p>
            <w:r>
              <w:rPr>
                <w:sz w:val="19"/>
              </w:rPr>
            </w:r>
            <w:r>
              <w:rPr>
                <w:b/>
                <w:sz w:val="19"/>
              </w:rPr>
              <w:t>The same payment cannot be refunded twice.</w:t>
            </w:r>
            <w:r>
              <w:rPr>
                <w:b w:val="0"/>
                <w:sz w:val="19"/>
              </w:rPr>
              <w:t xml:space="preserve"> The guard reads the whole ledger for the booking, not one row.</w:t>
            </w:r>
          </w:p>
        </w:tc>
        <w:tc>
          <w:tcPr>
            <w:tcW w:type="dxa" w:w="3061"/>
          </w:tcPr>
          <w:p>
            <w:r>
              <w:rPr>
                <w:sz w:val="19"/>
              </w:rPr>
            </w:r>
            <w:r>
              <w:rPr>
                <w:rFonts w:ascii="Consolas" w:hAnsi="Consolas"/>
                <w:b w:val="0"/>
                <w:sz w:val="19"/>
              </w:rPr>
              <w:t>paymentsRefund</w:t>
            </w:r>
            <w:r>
              <w:rPr>
                <w:b w:val="0"/>
                <w:sz w:val="19"/>
              </w:rPr>
              <w:t xml:space="preserve"> → </w:t>
            </w:r>
            <w:r>
              <w:rPr>
                <w:b/>
                <w:sz w:val="19"/>
              </w:rPr>
              <w:t>422</w:t>
            </w:r>
          </w:p>
        </w:tc>
      </w:tr>
      <w:tr>
        <w:tc>
          <w:tcPr>
            <w:tcW w:type="dxa" w:w="1361"/>
          </w:tcPr>
          <w:p>
            <w:r>
              <w:rPr>
                <w:sz w:val="19"/>
              </w:rPr>
            </w:r>
            <w:r>
              <w:rPr>
                <w:b w:val="0"/>
                <w:sz w:val="19"/>
              </w:rPr>
              <w:t>FR-D23</w:t>
            </w:r>
          </w:p>
        </w:tc>
        <w:tc>
          <w:tcPr>
            <w:tcW w:type="dxa" w:w="5216"/>
          </w:tcPr>
          <w:p>
            <w:r>
              <w:rPr>
                <w:sz w:val="19"/>
              </w:rPr>
            </w:r>
            <w:r>
              <w:rPr>
                <w:b w:val="0"/>
                <w:sz w:val="19"/>
              </w:rPr>
              <w:t>A manager can approve or reject a pending refund; both are audited.</w:t>
            </w:r>
          </w:p>
        </w:tc>
        <w:tc>
          <w:tcPr>
            <w:tcW w:type="dxa" w:w="3061"/>
          </w:tcPr>
          <w:p>
            <w:r>
              <w:rPr>
                <w:sz w:val="19"/>
              </w:rPr>
            </w:r>
            <w:r>
              <w:rPr>
                <w:rFonts w:ascii="Consolas" w:hAnsi="Consolas"/>
                <w:b w:val="0"/>
                <w:sz w:val="19"/>
              </w:rPr>
              <w:t>approve-refund</w:t>
            </w:r>
            <w:r>
              <w:rPr>
                <w:b w:val="0"/>
                <w:sz w:val="19"/>
              </w:rPr>
              <w:t xml:space="preserve">, </w:t>
            </w:r>
            <w:r>
              <w:rPr>
                <w:rFonts w:ascii="Consolas" w:hAnsi="Consolas"/>
                <w:b w:val="0"/>
                <w:sz w:val="19"/>
              </w:rPr>
              <w:t>reject-refund</w:t>
            </w:r>
          </w:p>
        </w:tc>
      </w:tr>
    </w:tbl>
    <w:p/>
    <w:p>
      <w:pPr>
        <w:pStyle w:val="Heading3"/>
      </w:pPr>
      <w:r>
        <w:rPr>
          <w:b w:val="0"/>
        </w:rPr>
        <w:t>5.6 Customer care, desk side</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FR-D24</w:t>
            </w:r>
          </w:p>
        </w:tc>
        <w:tc>
          <w:tcPr>
            <w:tcW w:type="dxa" w:w="5216"/>
          </w:tcPr>
          <w:p>
            <w:r>
              <w:rPr>
                <w:sz w:val="19"/>
              </w:rPr>
            </w:r>
            <w:r>
              <w:rPr>
                <w:b w:val="0"/>
                <w:sz w:val="19"/>
              </w:rPr>
              <w:t>Open requests from members appear on the desk home.</w:t>
            </w:r>
          </w:p>
        </w:tc>
        <w:tc>
          <w:tcPr>
            <w:tcW w:type="dxa" w:w="3061"/>
          </w:tcPr>
          <w:p>
            <w:r>
              <w:rPr>
                <w:sz w:val="19"/>
              </w:rPr>
            </w:r>
            <w:r>
              <w:rPr>
                <w:rFonts w:ascii="Consolas" w:hAnsi="Consolas"/>
                <w:b w:val="0"/>
                <w:sz w:val="19"/>
              </w:rPr>
              <w:t>GET /v1/tickets</w:t>
            </w:r>
          </w:p>
        </w:tc>
      </w:tr>
      <w:tr>
        <w:tc>
          <w:tcPr>
            <w:tcW w:type="dxa" w:w="1361"/>
          </w:tcPr>
          <w:p>
            <w:r>
              <w:rPr>
                <w:sz w:val="19"/>
              </w:rPr>
            </w:r>
            <w:r>
              <w:rPr>
                <w:b w:val="0"/>
                <w:sz w:val="19"/>
              </w:rPr>
              <w:t>FR-D25</w:t>
            </w:r>
          </w:p>
        </w:tc>
        <w:tc>
          <w:tcPr>
            <w:tcW w:type="dxa" w:w="5216"/>
          </w:tcPr>
          <w:p>
            <w:r>
              <w:rPr>
                <w:sz w:val="19"/>
              </w:rPr>
            </w:r>
            <w:r>
              <w:rPr>
                <w:b/>
                <w:sz w:val="19"/>
              </w:rPr>
              <w:t>The desk can reply in writing. Replying closes the request and notifies the member.</w:t>
            </w:r>
          </w:p>
        </w:tc>
        <w:tc>
          <w:tcPr>
            <w:tcW w:type="dxa" w:w="3061"/>
          </w:tcPr>
          <w:p>
            <w:r>
              <w:rPr>
                <w:sz w:val="19"/>
              </w:rPr>
            </w:r>
            <w:r>
              <w:rPr>
                <w:rFonts w:ascii="Consolas" w:hAnsi="Consolas"/>
                <w:b w:val="0"/>
                <w:sz w:val="19"/>
              </w:rPr>
              <w:t>POST /v1/tickets/:id/reply</w:t>
            </w:r>
          </w:p>
        </w:tc>
      </w:tr>
      <w:tr>
        <w:tc>
          <w:tcPr>
            <w:tcW w:type="dxa" w:w="1361"/>
          </w:tcPr>
          <w:p>
            <w:r>
              <w:rPr>
                <w:sz w:val="19"/>
              </w:rPr>
            </w:r>
            <w:r>
              <w:rPr>
                <w:b w:val="0"/>
                <w:sz w:val="19"/>
              </w:rPr>
              <w:t>FR-D26</w:t>
            </w:r>
          </w:p>
        </w:tc>
        <w:tc>
          <w:tcPr>
            <w:tcW w:type="dxa" w:w="5216"/>
          </w:tcPr>
          <w:p>
            <w:r>
              <w:rPr>
                <w:sz w:val="19"/>
              </w:rPr>
            </w:r>
            <w:r>
              <w:rPr>
                <w:b w:val="0"/>
                <w:sz w:val="19"/>
              </w:rPr>
              <w:t>A request can still be closed without a reply (duplicate, or handled in person).</w:t>
            </w:r>
          </w:p>
        </w:tc>
        <w:tc>
          <w:tcPr>
            <w:tcW w:type="dxa" w:w="3061"/>
          </w:tcPr>
          <w:p>
            <w:r>
              <w:rPr>
                <w:sz w:val="19"/>
              </w:rPr>
            </w:r>
            <w:r>
              <w:rPr>
                <w:rFonts w:ascii="Consolas" w:hAnsi="Consolas"/>
                <w:b w:val="0"/>
                <w:sz w:val="19"/>
              </w:rPr>
              <w:t>POST /v1/tickets/:id/close</w:t>
            </w:r>
          </w:p>
        </w:tc>
      </w:tr>
      <w:tr>
        <w:tc>
          <w:tcPr>
            <w:tcW w:type="dxa" w:w="1361"/>
          </w:tcPr>
          <w:p>
            <w:r>
              <w:rPr>
                <w:sz w:val="19"/>
              </w:rPr>
            </w:r>
            <w:r>
              <w:rPr>
                <w:b w:val="0"/>
                <w:sz w:val="19"/>
              </w:rPr>
              <w:t>FR-D27</w:t>
            </w:r>
          </w:p>
        </w:tc>
        <w:tc>
          <w:tcPr>
            <w:tcW w:type="dxa" w:w="5216"/>
          </w:tcPr>
          <w:p>
            <w:r>
              <w:rPr>
                <w:sz w:val="19"/>
              </w:rPr>
            </w:r>
            <w:r>
              <w:rPr>
                <w:b w:val="0"/>
                <w:sz w:val="19"/>
              </w:rPr>
              <w:t>Replies are attributed to the member of staff who wrote them.</w:t>
            </w:r>
          </w:p>
        </w:tc>
        <w:tc>
          <w:tcPr>
            <w:tcW w:type="dxa" w:w="3061"/>
          </w:tcPr>
          <w:p>
            <w:r>
              <w:rPr>
                <w:sz w:val="19"/>
              </w:rPr>
            </w:r>
            <w:r>
              <w:rPr>
                <w:rFonts w:ascii="Consolas" w:hAnsi="Consolas"/>
                <w:b w:val="0"/>
                <w:sz w:val="19"/>
              </w:rPr>
              <w:t>tickets.replied_by</w:t>
            </w:r>
          </w:p>
        </w:tc>
      </w:tr>
    </w:tbl>
    <w:p/>
    <w:p>
      <w:pPr>
        <w:pStyle w:val="Heading3"/>
      </w:pPr>
      <w:r>
        <w:rPr>
          <w:b w:val="0"/>
        </w:rPr>
        <w:t>5.7 Online payment (payOS)</w:t>
      </w:r>
    </w:p>
    <w:p>
      <w:r>
        <w:rPr>
          <w:b w:val="0"/>
        </w:rPr>
        <w:t xml:space="preserve">The rule behind this section: </w:t>
      </w:r>
      <w:r>
        <w:rPr>
          <w:b w:val="0"/>
          <w:i/>
        </w:rPr>
        <w:t>money is posted when payOS says it moved, and at no other moment.</w:t>
      </w:r>
      <w:r>
        <w:rPr>
          <w:b w:val="0"/>
        </w:rPr>
        <w:t xml:space="preserve"> The return URL can be opened by anybody in any order.</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FR-D31</w:t>
            </w:r>
          </w:p>
        </w:tc>
        <w:tc>
          <w:tcPr>
            <w:tcW w:type="dxa" w:w="5216"/>
          </w:tcPr>
          <w:p>
            <w:r>
              <w:rPr>
                <w:sz w:val="19"/>
              </w:rPr>
            </w:r>
            <w:r>
              <w:rPr>
                <w:b w:val="0"/>
                <w:sz w:val="19"/>
              </w:rPr>
              <w:t>Online payment is available only when payOS is configured; otherwise the request is refused with a message to take payment at the desk.</w:t>
            </w:r>
          </w:p>
        </w:tc>
        <w:tc>
          <w:tcPr>
            <w:tcW w:type="dxa" w:w="3061"/>
          </w:tcPr>
          <w:p>
            <w:r>
              <w:rPr>
                <w:sz w:val="19"/>
              </w:rPr>
            </w:r>
            <w:r>
              <w:rPr>
                <w:rFonts w:ascii="Consolas" w:hAnsi="Consolas"/>
                <w:b w:val="0"/>
                <w:sz w:val="19"/>
              </w:rPr>
              <w:t>onlineCreate</w:t>
            </w:r>
            <w:r>
              <w:rPr>
                <w:b w:val="0"/>
                <w:sz w:val="19"/>
              </w:rPr>
              <w:t xml:space="preserve"> → </w:t>
            </w:r>
            <w:r>
              <w:rPr>
                <w:rFonts w:ascii="Consolas" w:hAnsi="Consolas"/>
                <w:b w:val="0"/>
                <w:sz w:val="19"/>
              </w:rPr>
              <w:t>BR_VIOLATION</w:t>
            </w:r>
            <w:r>
              <w:rPr>
                <w:b w:val="0"/>
                <w:sz w:val="19"/>
              </w:rPr>
              <w:t xml:space="preserve"> (</w:t>
            </w:r>
            <w:r>
              <w:rPr>
                <w:rFonts w:ascii="Consolas" w:hAnsi="Consolas"/>
                <w:b w:val="0"/>
                <w:sz w:val="19"/>
              </w:rPr>
              <w:t>C-08</w:t>
            </w:r>
            <w:r>
              <w:rPr>
                <w:b w:val="0"/>
                <w:sz w:val="19"/>
              </w:rPr>
              <w:t>)</w:t>
            </w:r>
          </w:p>
        </w:tc>
      </w:tr>
      <w:tr>
        <w:tc>
          <w:tcPr>
            <w:tcW w:type="dxa" w:w="1361"/>
          </w:tcPr>
          <w:p>
            <w:r>
              <w:rPr>
                <w:sz w:val="19"/>
              </w:rPr>
            </w:r>
            <w:r>
              <w:rPr>
                <w:b w:val="0"/>
                <w:sz w:val="19"/>
              </w:rPr>
              <w:t>FR-D32</w:t>
            </w:r>
          </w:p>
        </w:tc>
        <w:tc>
          <w:tcPr>
            <w:tcW w:type="dxa" w:w="5216"/>
          </w:tcPr>
          <w:p>
            <w:r>
              <w:rPr>
                <w:sz w:val="19"/>
              </w:rPr>
            </w:r>
            <w:r>
              <w:rPr>
                <w:b w:val="0"/>
                <w:sz w:val="19"/>
              </w:rPr>
              <w:t xml:space="preserve">Reception raises a payOS link for a held court or a </w:t>
            </w:r>
            <w:r>
              <w:rPr>
                <w:rFonts w:ascii="Consolas" w:hAnsi="Consolas"/>
                <w:b w:val="0"/>
                <w:sz w:val="19"/>
              </w:rPr>
              <w:t>pending</w:t>
            </w:r>
            <w:r>
              <w:rPr>
                <w:b w:val="0"/>
                <w:sz w:val="19"/>
              </w:rPr>
              <w:t xml:space="preserve"> plan order and shows the QR to the customer at the counter. A member may raise one only for their own held court. A held court whose clock has run out, or a plan not </w:t>
            </w:r>
            <w:r>
              <w:rPr>
                <w:rFonts w:ascii="Consolas" w:hAnsi="Consolas"/>
                <w:b w:val="0"/>
                <w:sz w:val="19"/>
              </w:rPr>
              <w:t>pending</w:t>
            </w:r>
            <w:r>
              <w:rPr>
                <w:b w:val="0"/>
                <w:sz w:val="19"/>
              </w:rPr>
              <w:t>, is refused.</w:t>
            </w:r>
          </w:p>
        </w:tc>
        <w:tc>
          <w:tcPr>
            <w:tcW w:type="dxa" w:w="3061"/>
          </w:tcPr>
          <w:p>
            <w:r>
              <w:rPr>
                <w:sz w:val="19"/>
              </w:rPr>
            </w:r>
            <w:r>
              <w:rPr>
                <w:rFonts w:ascii="Consolas" w:hAnsi="Consolas"/>
                <w:b w:val="0"/>
                <w:sz w:val="19"/>
              </w:rPr>
              <w:t>POST /v1/payments/online</w:t>
            </w:r>
          </w:p>
        </w:tc>
      </w:tr>
      <w:tr>
        <w:tc>
          <w:tcPr>
            <w:tcW w:type="dxa" w:w="1361"/>
          </w:tcPr>
          <w:p>
            <w:r>
              <w:rPr>
                <w:sz w:val="19"/>
              </w:rPr>
            </w:r>
            <w:r>
              <w:rPr>
                <w:b w:val="0"/>
                <w:sz w:val="19"/>
              </w:rPr>
              <w:t>FR-D33</w:t>
            </w:r>
          </w:p>
        </w:tc>
        <w:tc>
          <w:tcPr>
            <w:tcW w:type="dxa" w:w="5216"/>
          </w:tcPr>
          <w:p>
            <w:r>
              <w:rPr>
                <w:sz w:val="19"/>
              </w:rPr>
            </w:r>
            <w:r>
              <w:rPr>
                <w:b w:val="0"/>
                <w:sz w:val="19"/>
              </w:rPr>
              <w:t>One live link exists per thing being paid for; pressing the button twice returns the same link.</w:t>
            </w:r>
          </w:p>
        </w:tc>
        <w:tc>
          <w:tcPr>
            <w:tcW w:type="dxa" w:w="3061"/>
          </w:tcPr>
          <w:p>
            <w:r>
              <w:rPr>
                <w:sz w:val="19"/>
              </w:rPr>
            </w:r>
            <w:r>
              <w:rPr>
                <w:rFonts w:ascii="Consolas" w:hAnsi="Consolas"/>
                <w:b w:val="0"/>
                <w:sz w:val="19"/>
              </w:rPr>
              <w:t>onlineCreate</w:t>
            </w:r>
            <w:r>
              <w:rPr>
                <w:b w:val="0"/>
                <w:sz w:val="19"/>
              </w:rPr>
              <w:t xml:space="preserve"> (</w:t>
            </w:r>
            <w:r>
              <w:rPr>
                <w:rFonts w:ascii="Consolas" w:hAnsi="Consolas"/>
                <w:b w:val="0"/>
                <w:sz w:val="19"/>
              </w:rPr>
              <w:t>reused: true</w:t>
            </w:r>
            <w:r>
              <w:rPr>
                <w:b w:val="0"/>
                <w:sz w:val="19"/>
              </w:rPr>
              <w:t>)</w:t>
            </w:r>
          </w:p>
        </w:tc>
      </w:tr>
      <w:tr>
        <w:tc>
          <w:tcPr>
            <w:tcW w:type="dxa" w:w="1361"/>
          </w:tcPr>
          <w:p>
            <w:r>
              <w:rPr>
                <w:sz w:val="19"/>
              </w:rPr>
            </w:r>
            <w:r>
              <w:rPr>
                <w:b w:val="0"/>
                <w:sz w:val="19"/>
              </w:rPr>
              <w:t>FR-D34</w:t>
            </w:r>
          </w:p>
        </w:tc>
        <w:tc>
          <w:tcPr>
            <w:tcW w:type="dxa" w:w="5216"/>
          </w:tcPr>
          <w:p>
            <w:r>
              <w:rPr>
                <w:sz w:val="19"/>
              </w:rPr>
            </w:r>
            <w:r>
              <w:rPr>
                <w:b w:val="0"/>
                <w:sz w:val="19"/>
              </w:rPr>
              <w:t xml:space="preserve">The link outlives neither the court hold nor </w:t>
            </w:r>
            <w:r>
              <w:rPr>
                <w:rFonts w:ascii="Consolas" w:hAnsi="Consolas"/>
                <w:b w:val="0"/>
                <w:sz w:val="19"/>
              </w:rPr>
              <w:t>transfer_hold_minutes</w:t>
            </w:r>
            <w:r>
              <w:rPr>
                <w:b w:val="0"/>
                <w:sz w:val="19"/>
              </w:rPr>
              <w:t>.</w:t>
            </w:r>
          </w:p>
        </w:tc>
        <w:tc>
          <w:tcPr>
            <w:tcW w:type="dxa" w:w="3061"/>
          </w:tcPr>
          <w:p>
            <w:r>
              <w:rPr>
                <w:sz w:val="19"/>
              </w:rPr>
            </w:r>
            <w:r>
              <w:rPr>
                <w:rFonts w:ascii="Consolas" w:hAnsi="Consolas"/>
                <w:b w:val="0"/>
                <w:sz w:val="19"/>
              </w:rPr>
              <w:t>expiresInSeconds</w:t>
            </w:r>
          </w:p>
        </w:tc>
      </w:tr>
      <w:tr>
        <w:tc>
          <w:tcPr>
            <w:tcW w:type="dxa" w:w="1361"/>
          </w:tcPr>
          <w:p>
            <w:r>
              <w:rPr>
                <w:sz w:val="19"/>
              </w:rPr>
            </w:r>
            <w:r>
              <w:rPr>
                <w:b w:val="0"/>
                <w:sz w:val="19"/>
              </w:rPr>
              <w:t>FR-D35</w:t>
            </w:r>
          </w:p>
        </w:tc>
        <w:tc>
          <w:tcPr>
            <w:tcW w:type="dxa" w:w="5216"/>
          </w:tcPr>
          <w:p>
            <w:r>
              <w:rPr>
                <w:sz w:val="19"/>
              </w:rPr>
            </w:r>
            <w:r>
              <w:rPr>
                <w:b w:val="0"/>
                <w:sz w:val="19"/>
              </w:rPr>
              <w:t xml:space="preserve">A payment becomes </w:t>
            </w:r>
            <w:r>
              <w:rPr>
                <w:rFonts w:ascii="Consolas" w:hAnsi="Consolas"/>
                <w:b w:val="0"/>
                <w:sz w:val="19"/>
              </w:rPr>
              <w:t>posted</w:t>
            </w:r>
            <w:r>
              <w:rPr>
                <w:b w:val="0"/>
                <w:sz w:val="19"/>
              </w:rPr>
              <w:t xml:space="preserve"> only after Arena3 has polled payOS (</w:t>
            </w:r>
            <w:r>
              <w:rPr>
                <w:rFonts w:ascii="Consolas" w:hAnsi="Consolas"/>
                <w:b w:val="0"/>
                <w:sz w:val="19"/>
              </w:rPr>
              <w:t>verify</w:t>
            </w:r>
            <w:r>
              <w:rPr>
                <w:b w:val="0"/>
                <w:sz w:val="19"/>
              </w:rPr>
              <w:t>) or verified a signed webhook, and only if the amount paid is at least the amount due. A partial confirmation posts nothing.</w:t>
            </w:r>
          </w:p>
        </w:tc>
        <w:tc>
          <w:tcPr>
            <w:tcW w:type="dxa" w:w="3061"/>
          </w:tcPr>
          <w:p>
            <w:r>
              <w:rPr>
                <w:sz w:val="19"/>
              </w:rPr>
            </w:r>
            <w:r>
              <w:rPr>
                <w:rFonts w:ascii="Consolas" w:hAnsi="Consolas"/>
                <w:b w:val="0"/>
                <w:sz w:val="19"/>
              </w:rPr>
              <w:t>settleOnline</w:t>
            </w:r>
            <w:r>
              <w:rPr>
                <w:b w:val="0"/>
                <w:sz w:val="19"/>
              </w:rPr>
              <w:t xml:space="preserve">, </w:t>
            </w:r>
            <w:r>
              <w:rPr>
                <w:rFonts w:ascii="Consolas" w:hAnsi="Consolas"/>
                <w:b w:val="0"/>
                <w:sz w:val="19"/>
              </w:rPr>
              <w:t>POST /v1/payments/online/:id/verify</w:t>
            </w:r>
            <w:r>
              <w:rPr>
                <w:b w:val="0"/>
                <w:sz w:val="19"/>
              </w:rPr>
              <w:t xml:space="preserve">, </w:t>
            </w:r>
            <w:r>
              <w:rPr>
                <w:rFonts w:ascii="Consolas" w:hAnsi="Consolas"/>
                <w:b w:val="0"/>
                <w:sz w:val="19"/>
              </w:rPr>
              <w:t>POST /v1/payments/online/webhook</w:t>
            </w:r>
          </w:p>
        </w:tc>
      </w:tr>
      <w:tr>
        <w:tc>
          <w:tcPr>
            <w:tcW w:type="dxa" w:w="1361"/>
          </w:tcPr>
          <w:p>
            <w:r>
              <w:rPr>
                <w:sz w:val="19"/>
              </w:rPr>
            </w:r>
            <w:r>
              <w:rPr>
                <w:b w:val="0"/>
                <w:sz w:val="19"/>
              </w:rPr>
              <w:t>FR-D36</w:t>
            </w:r>
          </w:p>
        </w:tc>
        <w:tc>
          <w:tcPr>
            <w:tcW w:type="dxa" w:w="5216"/>
          </w:tcPr>
          <w:p>
            <w:r>
              <w:rPr>
                <w:sz w:val="19"/>
              </w:rPr>
            </w:r>
            <w:r>
              <w:rPr>
                <w:b w:val="0"/>
                <w:sz w:val="19"/>
              </w:rPr>
              <w:t xml:space="preserve">An online payment goes through the same settle path as cash: booking confirmed or plan activated, invoice issued, payer notified. It is marked </w:t>
            </w:r>
            <w:r>
              <w:rPr>
                <w:rFonts w:ascii="Consolas" w:hAnsi="Consolas"/>
                <w:b w:val="0"/>
                <w:sz w:val="19"/>
              </w:rPr>
              <w:t>capture_mode = 'auto'</w:t>
            </w:r>
            <w:r>
              <w:rPr>
                <w:b w:val="0"/>
                <w:sz w:val="19"/>
              </w:rPr>
              <w:t xml:space="preserve"> so the till can tell it from money taken by hand. Poll and webhook cannot post it twice.</w:t>
            </w:r>
          </w:p>
        </w:tc>
        <w:tc>
          <w:tcPr>
            <w:tcW w:type="dxa" w:w="3061"/>
          </w:tcPr>
          <w:p>
            <w:r>
              <w:rPr>
                <w:sz w:val="19"/>
              </w:rPr>
            </w:r>
            <w:r>
              <w:rPr>
                <w:rFonts w:ascii="Consolas" w:hAnsi="Consolas"/>
                <w:b w:val="0"/>
                <w:sz w:val="19"/>
              </w:rPr>
              <w:t>settleHeldBooking</w:t>
            </w:r>
            <w:r>
              <w:rPr>
                <w:b w:val="0"/>
                <w:sz w:val="19"/>
              </w:rPr>
              <w:t xml:space="preserve">, </w:t>
            </w:r>
            <w:r>
              <w:rPr>
                <w:rFonts w:ascii="Consolas" w:hAnsi="Consolas"/>
                <w:b w:val="0"/>
                <w:sz w:val="19"/>
              </w:rPr>
              <w:t>activateSubscription</w:t>
            </w:r>
          </w:p>
        </w:tc>
      </w:tr>
      <w:tr>
        <w:tc>
          <w:tcPr>
            <w:tcW w:type="dxa" w:w="1361"/>
          </w:tcPr>
          <w:p>
            <w:r>
              <w:rPr>
                <w:sz w:val="19"/>
              </w:rPr>
            </w:r>
            <w:r>
              <w:rPr>
                <w:b w:val="0"/>
                <w:sz w:val="19"/>
              </w:rPr>
              <w:t>FR-D37</w:t>
            </w:r>
          </w:p>
        </w:tc>
        <w:tc>
          <w:tcPr>
            <w:tcW w:type="dxa" w:w="5216"/>
          </w:tcPr>
          <w:p>
            <w:r>
              <w:rPr>
                <w:sz w:val="19"/>
              </w:rPr>
            </w:r>
            <w:r>
              <w:rPr>
                <w:b w:val="0"/>
                <w:sz w:val="19"/>
              </w:rPr>
              <w:t xml:space="preserve">A cancelled or expired link marks the payment </w:t>
            </w:r>
            <w:r>
              <w:rPr>
                <w:rFonts w:ascii="Consolas" w:hAnsi="Consolas"/>
                <w:b w:val="0"/>
                <w:sz w:val="19"/>
              </w:rPr>
              <w:t>failed</w:t>
            </w:r>
            <w:r>
              <w:rPr>
                <w:b w:val="0"/>
                <w:sz w:val="19"/>
              </w:rPr>
              <w:t xml:space="preserve"> or </w:t>
            </w:r>
            <w:r>
              <w:rPr>
                <w:rFonts w:ascii="Consolas" w:hAnsi="Consolas"/>
                <w:b w:val="0"/>
                <w:sz w:val="19"/>
              </w:rPr>
              <w:t>expired</w:t>
            </w:r>
            <w:r>
              <w:rPr>
                <w:b w:val="0"/>
                <w:sz w:val="19"/>
              </w:rPr>
              <w:t>; the slot follows the normal hold rules.</w:t>
            </w:r>
          </w:p>
        </w:tc>
        <w:tc>
          <w:tcPr>
            <w:tcW w:type="dxa" w:w="3061"/>
          </w:tcPr>
          <w:p>
            <w:r>
              <w:rPr>
                <w:sz w:val="19"/>
              </w:rPr>
            </w:r>
            <w:r>
              <w:rPr>
                <w:rFonts w:ascii="Consolas" w:hAnsi="Consolas"/>
                <w:b w:val="0"/>
                <w:sz w:val="19"/>
              </w:rPr>
              <w:t>onlineVerify</w:t>
            </w:r>
          </w:p>
        </w:tc>
      </w:tr>
      <w:tr>
        <w:tc>
          <w:tcPr>
            <w:tcW w:type="dxa" w:w="1361"/>
          </w:tcPr>
          <w:p>
            <w:r>
              <w:rPr>
                <w:sz w:val="19"/>
              </w:rPr>
            </w:r>
            <w:r>
              <w:rPr>
                <w:b w:val="0"/>
                <w:sz w:val="19"/>
              </w:rPr>
              <w:t>FR-D38</w:t>
            </w:r>
          </w:p>
        </w:tc>
        <w:tc>
          <w:tcPr>
            <w:tcW w:type="dxa" w:w="5216"/>
          </w:tcPr>
          <w:p>
            <w:r>
              <w:rPr>
                <w:sz w:val="19"/>
              </w:rPr>
            </w:r>
            <w:r>
              <w:rPr>
                <w:b w:val="0"/>
                <w:sz w:val="19"/>
              </w:rPr>
              <w:t>Issuing a link is audited (</w:t>
            </w:r>
            <w:r>
              <w:rPr>
                <w:rFonts w:ascii="Consolas" w:hAnsi="Consolas"/>
                <w:b w:val="0"/>
                <w:sz w:val="19"/>
              </w:rPr>
              <w:t>online_link</w:t>
            </w:r>
            <w:r>
              <w:rPr>
                <w:b w:val="0"/>
                <w:sz w:val="19"/>
              </w:rPr>
              <w:t>).</w:t>
            </w:r>
          </w:p>
        </w:tc>
        <w:tc>
          <w:tcPr>
            <w:tcW w:type="dxa" w:w="3061"/>
          </w:tcPr>
          <w:p>
            <w:r>
              <w:rPr>
                <w:sz w:val="19"/>
              </w:rPr>
            </w:r>
            <w:r>
              <w:rPr>
                <w:rFonts w:ascii="Consolas" w:hAnsi="Consolas"/>
                <w:b w:val="0"/>
                <w:sz w:val="19"/>
              </w:rPr>
              <w:t>audit</w:t>
            </w:r>
          </w:p>
        </w:tc>
      </w:tr>
    </w:tbl>
    <w:p/>
    <w:p>
      <w:pPr>
        <w:pStyle w:val="Heading2"/>
      </w:pPr>
      <w:r>
        <w:rPr>
          <w:b w:val="0"/>
        </w:rPr>
        <w:t>6. Functional requirements — Coach and Manager</w:t>
      </w:r>
    </w:p>
    <w:p>
      <w:pPr>
        <w:pStyle w:val="Heading3"/>
      </w:pPr>
      <w:r>
        <w:rPr>
          <w:b w:val="0"/>
        </w:rPr>
        <w:t>6.1 Coach</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FR-K01</w:t>
            </w:r>
          </w:p>
        </w:tc>
        <w:tc>
          <w:tcPr>
            <w:tcW w:type="dxa" w:w="5216"/>
          </w:tcPr>
          <w:p>
            <w:r>
              <w:rPr>
                <w:sz w:val="19"/>
              </w:rPr>
            </w:r>
            <w:r>
              <w:rPr>
                <w:b w:val="0"/>
                <w:sz w:val="19"/>
              </w:rPr>
              <w:t xml:space="preserve">A coach sees their own schedule and nobody else's, grouped by day, each session with its date, time, court, class code (for example </w:t>
            </w:r>
            <w:r>
              <w:rPr>
                <w:rFonts w:ascii="Consolas" w:hAnsi="Consolas"/>
                <w:b w:val="0"/>
                <w:sz w:val="19"/>
              </w:rPr>
              <w:t>BAD-BEG-XXXX</w:t>
            </w:r>
            <w:r>
              <w:rPr>
                <w:b w:val="0"/>
                <w:sz w:val="19"/>
              </w:rPr>
              <w:t>), enrolment and level. Opening a session opens its register.</w:t>
            </w:r>
          </w:p>
        </w:tc>
        <w:tc>
          <w:tcPr>
            <w:tcW w:type="dxa" w:w="3061"/>
          </w:tcPr>
          <w:p>
            <w:r>
              <w:rPr>
                <w:sz w:val="19"/>
              </w:rPr>
            </w:r>
            <w:r>
              <w:rPr>
                <w:rFonts w:ascii="Consolas" w:hAnsi="Consolas"/>
                <w:b w:val="0"/>
                <w:sz w:val="19"/>
              </w:rPr>
              <w:t>GET /v1/coach/schedule</w:t>
            </w:r>
          </w:p>
        </w:tc>
      </w:tr>
      <w:tr>
        <w:tc>
          <w:tcPr>
            <w:tcW w:type="dxa" w:w="1361"/>
          </w:tcPr>
          <w:p>
            <w:r>
              <w:rPr>
                <w:sz w:val="19"/>
              </w:rPr>
            </w:r>
            <w:r>
              <w:rPr>
                <w:b w:val="0"/>
                <w:sz w:val="19"/>
              </w:rPr>
              <w:t>FR-K02</w:t>
            </w:r>
          </w:p>
        </w:tc>
        <w:tc>
          <w:tcPr>
            <w:tcW w:type="dxa" w:w="5216"/>
          </w:tcPr>
          <w:p>
            <w:r>
              <w:rPr>
                <w:sz w:val="19"/>
              </w:rPr>
            </w:r>
            <w:r>
              <w:rPr>
                <w:b w:val="0"/>
                <w:sz w:val="19"/>
              </w:rPr>
              <w:t>A coach marks attendance for a session they teach: Present, Late, Absent or Excused. A coach can read and write the register of their own classes only.</w:t>
            </w:r>
          </w:p>
        </w:tc>
        <w:tc>
          <w:tcPr>
            <w:tcW w:type="dxa" w:w="3061"/>
          </w:tcPr>
          <w:p>
            <w:r>
              <w:rPr>
                <w:sz w:val="19"/>
              </w:rPr>
            </w:r>
            <w:r>
              <w:rPr>
                <w:rFonts w:ascii="Consolas" w:hAnsi="Consolas"/>
                <w:b w:val="0"/>
                <w:sz w:val="19"/>
              </w:rPr>
              <w:t>GET/PUT /v1/sessions/:id/attendance</w:t>
            </w:r>
            <w:r>
              <w:rPr>
                <w:b w:val="0"/>
                <w:sz w:val="19"/>
              </w:rPr>
              <w:t xml:space="preserve">, </w:t>
            </w:r>
            <w:r>
              <w:rPr>
                <w:b/>
                <w:sz w:val="19"/>
              </w:rPr>
              <w:t>BR-59</w:t>
            </w:r>
          </w:p>
        </w:tc>
      </w:tr>
      <w:tr>
        <w:tc>
          <w:tcPr>
            <w:tcW w:type="dxa" w:w="1361"/>
          </w:tcPr>
          <w:p>
            <w:r>
              <w:rPr>
                <w:sz w:val="19"/>
              </w:rPr>
            </w:r>
            <w:r>
              <w:rPr>
                <w:b w:val="0"/>
                <w:sz w:val="19"/>
              </w:rPr>
              <w:t>FR-K03</w:t>
            </w:r>
          </w:p>
        </w:tc>
        <w:tc>
          <w:tcPr>
            <w:tcW w:type="dxa" w:w="5216"/>
          </w:tcPr>
          <w:p>
            <w:r>
              <w:rPr>
                <w:sz w:val="19"/>
              </w:rPr>
            </w:r>
            <w:r>
              <w:rPr>
                <w:b w:val="0"/>
                <w:sz w:val="19"/>
              </w:rPr>
              <w:t>The register closes 2 hours after the session ends, or when the session is marked done. After that a coach is refused (</w:t>
            </w:r>
            <w:r>
              <w:rPr>
                <w:rFonts w:ascii="Consolas" w:hAnsi="Consolas"/>
                <w:b w:val="0"/>
                <w:sz w:val="19"/>
              </w:rPr>
              <w:t>422</w:t>
            </w:r>
            <w:r>
              <w:rPr>
                <w:b w:val="0"/>
                <w:sz w:val="19"/>
              </w:rPr>
              <w:t>, BR-53); only a manager can correct it, and must give a reason of at least 3 characters, which is audited.</w:t>
            </w:r>
          </w:p>
        </w:tc>
        <w:tc>
          <w:tcPr>
            <w:tcW w:type="dxa" w:w="3061"/>
          </w:tcPr>
          <w:p>
            <w:r>
              <w:rPr>
                <w:sz w:val="19"/>
              </w:rPr>
            </w:r>
            <w:r>
              <w:rPr>
                <w:b/>
                <w:sz w:val="19"/>
              </w:rPr>
              <w:t>BR-53</w:t>
            </w:r>
          </w:p>
        </w:tc>
      </w:tr>
      <w:tr>
        <w:tc>
          <w:tcPr>
            <w:tcW w:type="dxa" w:w="1361"/>
          </w:tcPr>
          <w:p>
            <w:r>
              <w:rPr>
                <w:sz w:val="19"/>
              </w:rPr>
            </w:r>
            <w:r>
              <w:rPr>
                <w:b w:val="0"/>
                <w:sz w:val="19"/>
              </w:rPr>
              <w:t>FR-K04</w:t>
            </w:r>
          </w:p>
        </w:tc>
        <w:tc>
          <w:tcPr>
            <w:tcW w:type="dxa" w:w="5216"/>
          </w:tcPr>
          <w:p>
            <w:r>
              <w:rPr>
                <w:sz w:val="19"/>
              </w:rPr>
            </w:r>
            <w:r>
              <w:rPr>
                <w:b w:val="0"/>
                <w:sz w:val="19"/>
              </w:rPr>
              <w:t>A coach can only be assigned to a class in a sport they teach.</w:t>
            </w:r>
          </w:p>
        </w:tc>
        <w:tc>
          <w:tcPr>
            <w:tcW w:type="dxa" w:w="3061"/>
          </w:tcPr>
          <w:p>
            <w:r>
              <w:rPr>
                <w:sz w:val="19"/>
              </w:rPr>
            </w:r>
            <w:r>
              <w:rPr>
                <w:b/>
                <w:sz w:val="19"/>
              </w:rPr>
              <w:t>BR-23</w:t>
            </w:r>
          </w:p>
        </w:tc>
      </w:tr>
      <w:tr>
        <w:tc>
          <w:tcPr>
            <w:tcW w:type="dxa" w:w="1361"/>
          </w:tcPr>
          <w:p>
            <w:r>
              <w:rPr>
                <w:sz w:val="19"/>
              </w:rPr>
            </w:r>
            <w:r>
              <w:rPr>
                <w:b w:val="0"/>
                <w:sz w:val="19"/>
              </w:rPr>
              <w:t>FR-K05</w:t>
            </w:r>
          </w:p>
        </w:tc>
        <w:tc>
          <w:tcPr>
            <w:tcW w:type="dxa" w:w="5216"/>
          </w:tcPr>
          <w:p>
            <w:r>
              <w:rPr>
                <w:sz w:val="19"/>
              </w:rPr>
            </w:r>
            <w:r>
              <w:rPr>
                <w:b w:val="0"/>
                <w:sz w:val="19"/>
              </w:rPr>
              <w:t>A coach cannot be scheduled into two places at once.</w:t>
            </w:r>
          </w:p>
        </w:tc>
        <w:tc>
          <w:tcPr>
            <w:tcW w:type="dxa" w:w="3061"/>
          </w:tcPr>
          <w:p>
            <w:r>
              <w:rPr>
                <w:sz w:val="19"/>
              </w:rPr>
            </w:r>
            <w:r>
              <w:rPr>
                <w:rFonts w:ascii="Consolas" w:hAnsi="Consolas"/>
                <w:b w:val="0"/>
                <w:sz w:val="19"/>
              </w:rPr>
              <w:t>coach_occupancies</w:t>
            </w:r>
            <w:r>
              <w:rPr>
                <w:b w:val="0"/>
                <w:sz w:val="19"/>
              </w:rPr>
              <w:t xml:space="preserve"> overlap trigger, </w:t>
            </w:r>
            <w:r>
              <w:rPr>
                <w:b/>
                <w:sz w:val="19"/>
              </w:rPr>
              <w:t>BR-21</w:t>
            </w:r>
          </w:p>
        </w:tc>
      </w:tr>
      <w:tr>
        <w:tc>
          <w:tcPr>
            <w:tcW w:type="dxa" w:w="1361"/>
          </w:tcPr>
          <w:p>
            <w:r>
              <w:rPr>
                <w:sz w:val="19"/>
              </w:rPr>
            </w:r>
            <w:r>
              <w:rPr>
                <w:b w:val="0"/>
                <w:sz w:val="19"/>
              </w:rPr>
              <w:t>FR-K06</w:t>
            </w:r>
          </w:p>
        </w:tc>
        <w:tc>
          <w:tcPr>
            <w:tcW w:type="dxa" w:w="5216"/>
          </w:tcPr>
          <w:p>
            <w:r>
              <w:rPr>
                <w:sz w:val="19"/>
              </w:rPr>
            </w:r>
            <w:r>
              <w:rPr>
                <w:b w:val="0"/>
                <w:sz w:val="19"/>
              </w:rPr>
              <w:t>The coach screens share the same menu and header as every other role: Schedule, Attendance, Training, Profile.</w:t>
            </w:r>
          </w:p>
        </w:tc>
        <w:tc>
          <w:tcPr>
            <w:tcW w:type="dxa" w:w="3061"/>
          </w:tcPr>
          <w:p>
            <w:r>
              <w:rPr>
                <w:sz w:val="19"/>
              </w:rPr>
            </w:r>
            <w:r>
              <w:rPr>
                <w:rFonts w:ascii="Consolas" w:hAnsi="Consolas"/>
                <w:b w:val="0"/>
                <w:sz w:val="19"/>
              </w:rPr>
              <w:t>src/components/shell.tsx</w:t>
            </w:r>
          </w:p>
        </w:tc>
      </w:tr>
    </w:tbl>
    <w:p/>
    <w:p>
      <w:pPr>
        <w:pStyle w:val="Heading3"/>
      </w:pPr>
      <w:r>
        <w:rPr>
          <w:b w:val="0"/>
        </w:rPr>
        <w:t>6.2 Manager</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FR-G01</w:t>
            </w:r>
          </w:p>
        </w:tc>
        <w:tc>
          <w:tcPr>
            <w:tcW w:type="dxa" w:w="5216"/>
          </w:tcPr>
          <w:p>
            <w:r>
              <w:rPr>
                <w:sz w:val="19"/>
              </w:rPr>
            </w:r>
            <w:r>
              <w:rPr>
                <w:b w:val="0"/>
                <w:sz w:val="19"/>
              </w:rPr>
              <w:t>A manager creates and edits membership plans and can withdraw one from sale.</w:t>
            </w:r>
          </w:p>
        </w:tc>
        <w:tc>
          <w:tcPr>
            <w:tcW w:type="dxa" w:w="3061"/>
          </w:tcPr>
          <w:p>
            <w:r>
              <w:rPr>
                <w:sz w:val="19"/>
              </w:rPr>
            </w:r>
            <w:r>
              <w:rPr>
                <w:rFonts w:ascii="Consolas" w:hAnsi="Consolas"/>
                <w:b w:val="0"/>
                <w:sz w:val="19"/>
              </w:rPr>
              <w:t>POST/PATCH /v1/plans</w:t>
            </w:r>
          </w:p>
        </w:tc>
      </w:tr>
      <w:tr>
        <w:tc>
          <w:tcPr>
            <w:tcW w:type="dxa" w:w="1361"/>
          </w:tcPr>
          <w:p>
            <w:r>
              <w:rPr>
                <w:sz w:val="19"/>
              </w:rPr>
            </w:r>
            <w:r>
              <w:rPr>
                <w:b w:val="0"/>
                <w:sz w:val="19"/>
              </w:rPr>
              <w:t>FR-G02</w:t>
            </w:r>
          </w:p>
        </w:tc>
        <w:tc>
          <w:tcPr>
            <w:tcW w:type="dxa" w:w="5216"/>
          </w:tcPr>
          <w:p>
            <w:r>
              <w:rPr>
                <w:sz w:val="19"/>
              </w:rPr>
            </w:r>
            <w:r>
              <w:rPr>
                <w:b w:val="0"/>
                <w:sz w:val="19"/>
              </w:rPr>
              <w:t>A manager sets price rules per sport, court class, day type and hour band.</w:t>
            </w:r>
          </w:p>
        </w:tc>
        <w:tc>
          <w:tcPr>
            <w:tcW w:type="dxa" w:w="3061"/>
          </w:tcPr>
          <w:p>
            <w:r>
              <w:rPr>
                <w:sz w:val="19"/>
              </w:rPr>
            </w:r>
            <w:r>
              <w:rPr>
                <w:rFonts w:ascii="Consolas" w:hAnsi="Consolas"/>
                <w:b w:val="0"/>
                <w:sz w:val="19"/>
              </w:rPr>
              <w:t>PUT /v1/price-rules</w:t>
            </w:r>
          </w:p>
        </w:tc>
      </w:tr>
      <w:tr>
        <w:tc>
          <w:tcPr>
            <w:tcW w:type="dxa" w:w="1361"/>
          </w:tcPr>
          <w:p>
            <w:r>
              <w:rPr>
                <w:sz w:val="19"/>
              </w:rPr>
            </w:r>
            <w:r>
              <w:rPr>
                <w:b w:val="0"/>
                <w:sz w:val="19"/>
              </w:rPr>
              <w:t>FR-G03</w:t>
            </w:r>
          </w:p>
        </w:tc>
        <w:tc>
          <w:tcPr>
            <w:tcW w:type="dxa" w:w="5216"/>
          </w:tcPr>
          <w:p>
            <w:r>
              <w:rPr>
                <w:sz w:val="19"/>
              </w:rPr>
            </w:r>
            <w:r>
              <w:rPr>
                <w:b w:val="0"/>
                <w:sz w:val="19"/>
              </w:rPr>
              <w:t>A manager edits centre settings: opening hours, slot and hold length, cancellation windows, debt and refund limits, VAT and rounding.</w:t>
            </w:r>
          </w:p>
        </w:tc>
        <w:tc>
          <w:tcPr>
            <w:tcW w:type="dxa" w:w="3061"/>
          </w:tcPr>
          <w:p>
            <w:r>
              <w:rPr>
                <w:sz w:val="19"/>
              </w:rPr>
            </w:r>
            <w:r>
              <w:rPr>
                <w:rFonts w:ascii="Consolas" w:hAnsi="Consolas"/>
                <w:b w:val="0"/>
                <w:sz w:val="19"/>
              </w:rPr>
              <w:t>PATCH /v1/settings</w:t>
            </w:r>
          </w:p>
        </w:tc>
      </w:tr>
      <w:tr>
        <w:tc>
          <w:tcPr>
            <w:tcW w:type="dxa" w:w="1361"/>
          </w:tcPr>
          <w:p>
            <w:r>
              <w:rPr>
                <w:sz w:val="19"/>
              </w:rPr>
            </w:r>
            <w:r>
              <w:rPr>
                <w:b w:val="0"/>
                <w:sz w:val="19"/>
              </w:rPr>
              <w:t>FR-G04</w:t>
            </w:r>
          </w:p>
        </w:tc>
        <w:tc>
          <w:tcPr>
            <w:tcW w:type="dxa" w:w="5216"/>
          </w:tcPr>
          <w:p>
            <w:r>
              <w:rPr>
                <w:sz w:val="19"/>
              </w:rPr>
            </w:r>
            <w:r>
              <w:rPr>
                <w:b w:val="0"/>
                <w:sz w:val="19"/>
              </w:rPr>
              <w:t>A manager changes a court's status — ready, maintenance, closed. A court out of service cannot be booked.</w:t>
            </w:r>
          </w:p>
        </w:tc>
        <w:tc>
          <w:tcPr>
            <w:tcW w:type="dxa" w:w="3061"/>
          </w:tcPr>
          <w:p>
            <w:r>
              <w:rPr>
                <w:sz w:val="19"/>
              </w:rPr>
            </w:r>
            <w:r>
              <w:rPr>
                <w:rFonts w:ascii="Consolas" w:hAnsi="Consolas"/>
                <w:b w:val="0"/>
                <w:sz w:val="19"/>
              </w:rPr>
              <w:t>PATCH /v1/courts/:id</w:t>
            </w:r>
          </w:p>
        </w:tc>
      </w:tr>
      <w:tr>
        <w:tc>
          <w:tcPr>
            <w:tcW w:type="dxa" w:w="1361"/>
          </w:tcPr>
          <w:p>
            <w:r>
              <w:rPr>
                <w:sz w:val="19"/>
              </w:rPr>
            </w:r>
            <w:r>
              <w:rPr>
                <w:b w:val="0"/>
                <w:sz w:val="19"/>
              </w:rPr>
              <w:t>FR-G05</w:t>
            </w:r>
          </w:p>
        </w:tc>
        <w:tc>
          <w:tcPr>
            <w:tcW w:type="dxa" w:w="5216"/>
          </w:tcPr>
          <w:p>
            <w:r>
              <w:rPr>
                <w:sz w:val="19"/>
              </w:rPr>
            </w:r>
            <w:r>
              <w:rPr>
                <w:b w:val="0"/>
                <w:sz w:val="19"/>
              </w:rPr>
              <w:t xml:space="preserve">A manager reads revenue for any period, broken down by source (court, plan, refunds) and by till shift, filterable by payment method (cash, transfer, card, gateway, quota; </w:t>
            </w:r>
            <w:r>
              <w:rPr>
                <w:rFonts w:ascii="Consolas" w:hAnsi="Consolas"/>
                <w:b w:val="0"/>
                <w:sz w:val="19"/>
              </w:rPr>
              <w:t>from</w:t>
            </w:r>
            <w:r>
              <w:rPr>
                <w:b w:val="0"/>
                <w:sz w:val="19"/>
              </w:rPr>
              <w:t xml:space="preserve"> ≤ </w:t>
            </w:r>
            <w:r>
              <w:rPr>
                <w:rFonts w:ascii="Consolas" w:hAnsi="Consolas"/>
                <w:b w:val="0"/>
                <w:sz w:val="19"/>
              </w:rPr>
              <w:t>to</w:t>
            </w:r>
            <w:r>
              <w:rPr>
                <w:b w:val="0"/>
                <w:sz w:val="19"/>
              </w:rPr>
              <w:t xml:space="preserve">), </w:t>
            </w:r>
            <w:r>
              <w:rPr>
                <w:b/>
                <w:sz w:val="19"/>
              </w:rPr>
              <w:t>with the change against the preceding period of equal length shown in green when it is good news and red when it is not.</w:t>
            </w:r>
            <w:r>
              <w:rPr>
                <w:b w:val="0"/>
                <w:sz w:val="19"/>
              </w:rPr>
              <w:t xml:space="preserve"> The response carries </w:t>
            </w:r>
            <w:r>
              <w:rPr>
                <w:rFonts w:ascii="Consolas" w:hAnsi="Consolas"/>
                <w:b w:val="0"/>
                <w:sz w:val="19"/>
              </w:rPr>
              <w:t>prev</w:t>
            </w:r>
            <w:r>
              <w:rPr>
                <w:b w:val="0"/>
                <w:sz w:val="19"/>
              </w:rPr>
              <w:t>.</w:t>
            </w:r>
          </w:p>
        </w:tc>
        <w:tc>
          <w:tcPr>
            <w:tcW w:type="dxa" w:w="3061"/>
          </w:tcPr>
          <w:p>
            <w:r>
              <w:rPr>
                <w:sz w:val="19"/>
              </w:rPr>
            </w:r>
            <w:r>
              <w:rPr>
                <w:rFonts w:ascii="Consolas" w:hAnsi="Consolas"/>
                <w:b w:val="0"/>
                <w:sz w:val="19"/>
              </w:rPr>
              <w:t>GET /v1/reports/revenue</w:t>
            </w:r>
          </w:p>
        </w:tc>
      </w:tr>
      <w:tr>
        <w:tc>
          <w:tcPr>
            <w:tcW w:type="dxa" w:w="1361"/>
          </w:tcPr>
          <w:p>
            <w:r>
              <w:rPr>
                <w:sz w:val="19"/>
              </w:rPr>
            </w:r>
            <w:r>
              <w:rPr>
                <w:b w:val="0"/>
                <w:sz w:val="19"/>
              </w:rPr>
              <w:t>FR-G06</w:t>
            </w:r>
          </w:p>
        </w:tc>
        <w:tc>
          <w:tcPr>
            <w:tcW w:type="dxa" w:w="5216"/>
          </w:tcPr>
          <w:p>
            <w:r>
              <w:rPr>
                <w:sz w:val="19"/>
              </w:rPr>
            </w:r>
            <w:r>
              <w:rPr>
                <w:b w:val="0"/>
                <w:sz w:val="19"/>
              </w:rPr>
              <w:t>The direction of a change is not assumed to be good: revenue up is green, refunds up is red.</w:t>
            </w:r>
          </w:p>
        </w:tc>
        <w:tc>
          <w:tcPr>
            <w:tcW w:type="dxa" w:w="3061"/>
          </w:tcPr>
          <w:p>
            <w:r>
              <w:rPr>
                <w:sz w:val="19"/>
              </w:rPr>
            </w:r>
            <w:r>
              <w:rPr>
                <w:rFonts w:ascii="Consolas" w:hAnsi="Consolas"/>
                <w:b w:val="0"/>
                <w:sz w:val="19"/>
              </w:rPr>
              <w:t>delta(cur, prev, upIsGood)</w:t>
            </w:r>
          </w:p>
        </w:tc>
      </w:tr>
      <w:tr>
        <w:tc>
          <w:tcPr>
            <w:tcW w:type="dxa" w:w="1361"/>
          </w:tcPr>
          <w:p>
            <w:r>
              <w:rPr>
                <w:sz w:val="19"/>
              </w:rPr>
            </w:r>
            <w:r>
              <w:rPr>
                <w:b w:val="0"/>
                <w:sz w:val="19"/>
              </w:rPr>
              <w:t>FR-G07</w:t>
            </w:r>
          </w:p>
        </w:tc>
        <w:tc>
          <w:tcPr>
            <w:tcW w:type="dxa" w:w="5216"/>
          </w:tcPr>
          <w:p>
            <w:r>
              <w:rPr>
                <w:sz w:val="19"/>
              </w:rPr>
            </w:r>
            <w:r>
              <w:rPr>
                <w:b w:val="0"/>
                <w:sz w:val="19"/>
              </w:rPr>
              <w:t>A manager reads court occupancy for a period.</w:t>
            </w:r>
          </w:p>
        </w:tc>
        <w:tc>
          <w:tcPr>
            <w:tcW w:type="dxa" w:w="3061"/>
          </w:tcPr>
          <w:p>
            <w:r>
              <w:rPr>
                <w:sz w:val="19"/>
              </w:rPr>
            </w:r>
            <w:r>
              <w:rPr>
                <w:rFonts w:ascii="Consolas" w:hAnsi="Consolas"/>
                <w:b w:val="0"/>
                <w:sz w:val="19"/>
              </w:rPr>
              <w:t>GET /v1/reports/occupancy</w:t>
            </w:r>
          </w:p>
        </w:tc>
      </w:tr>
      <w:tr>
        <w:tc>
          <w:tcPr>
            <w:tcW w:type="dxa" w:w="1361"/>
          </w:tcPr>
          <w:p>
            <w:r>
              <w:rPr>
                <w:sz w:val="19"/>
              </w:rPr>
            </w:r>
            <w:r>
              <w:rPr>
                <w:b w:val="0"/>
                <w:sz w:val="19"/>
              </w:rPr>
              <w:t>FR-G08</w:t>
            </w:r>
          </w:p>
        </w:tc>
        <w:tc>
          <w:tcPr>
            <w:tcW w:type="dxa" w:w="5216"/>
          </w:tcPr>
          <w:p>
            <w:r>
              <w:rPr>
                <w:sz w:val="19"/>
              </w:rPr>
            </w:r>
            <w:r>
              <w:rPr>
                <w:b w:val="0"/>
                <w:sz w:val="19"/>
              </w:rPr>
              <w:t>A manager reads the audit log, filtered by actor, action, entity and date range. The default view is short with "Show more"; hiding a row is a UI choice and nothing deletes audit rows.</w:t>
            </w:r>
          </w:p>
        </w:tc>
        <w:tc>
          <w:tcPr>
            <w:tcW w:type="dxa" w:w="3061"/>
          </w:tcPr>
          <w:p>
            <w:r>
              <w:rPr>
                <w:sz w:val="19"/>
              </w:rPr>
            </w:r>
            <w:r>
              <w:rPr>
                <w:rFonts w:ascii="Consolas" w:hAnsi="Consolas"/>
                <w:b w:val="0"/>
                <w:sz w:val="19"/>
              </w:rPr>
              <w:t>GET /v1/audit</w:t>
            </w:r>
          </w:p>
        </w:tc>
      </w:tr>
      <w:tr>
        <w:tc>
          <w:tcPr>
            <w:tcW w:type="dxa" w:w="1361"/>
          </w:tcPr>
          <w:p>
            <w:r>
              <w:rPr>
                <w:sz w:val="19"/>
              </w:rPr>
            </w:r>
            <w:r>
              <w:rPr>
                <w:b w:val="0"/>
                <w:sz w:val="19"/>
              </w:rPr>
              <w:t>FR-G09</w:t>
            </w:r>
          </w:p>
        </w:tc>
        <w:tc>
          <w:tcPr>
            <w:tcW w:type="dxa" w:w="5216"/>
          </w:tcPr>
          <w:p>
            <w:r>
              <w:rPr>
                <w:sz w:val="19"/>
              </w:rPr>
            </w:r>
            <w:r>
              <w:rPr>
                <w:b w:val="0"/>
                <w:sz w:val="19"/>
              </w:rPr>
              <w:t>A manager creates classes (coach and court chosen from real data), assigns coaches and publishes timetables.</w:t>
            </w:r>
          </w:p>
        </w:tc>
        <w:tc>
          <w:tcPr>
            <w:tcW w:type="dxa" w:w="3061"/>
          </w:tcPr>
          <w:p>
            <w:r>
              <w:rPr>
                <w:sz w:val="19"/>
              </w:rPr>
            </w:r>
            <w:r>
              <w:rPr>
                <w:rFonts w:ascii="Consolas" w:hAnsi="Consolas"/>
                <w:b w:val="0"/>
                <w:sz w:val="19"/>
              </w:rPr>
              <w:t>POST /v1/classes</w:t>
            </w:r>
            <w:r>
              <w:rPr>
                <w:b w:val="0"/>
                <w:sz w:val="19"/>
              </w:rPr>
              <w:t xml:space="preserve">, </w:t>
            </w:r>
            <w:r>
              <w:rPr>
                <w:rFonts w:ascii="Consolas" w:hAnsi="Consolas"/>
                <w:b w:val="0"/>
                <w:sz w:val="19"/>
              </w:rPr>
              <w:t>:id/publish</w:t>
            </w:r>
          </w:p>
        </w:tc>
      </w:tr>
      <w:tr>
        <w:tc>
          <w:tcPr>
            <w:tcW w:type="dxa" w:w="1361"/>
          </w:tcPr>
          <w:p>
            <w:r>
              <w:rPr>
                <w:sz w:val="19"/>
              </w:rPr>
            </w:r>
            <w:r>
              <w:rPr>
                <w:b w:val="0"/>
                <w:sz w:val="19"/>
              </w:rPr>
              <w:t>FR-G10</w:t>
            </w:r>
          </w:p>
        </w:tc>
        <w:tc>
          <w:tcPr>
            <w:tcW w:type="dxa" w:w="5216"/>
          </w:tcPr>
          <w:p>
            <w:r>
              <w:rPr>
                <w:sz w:val="19"/>
              </w:rPr>
            </w:r>
            <w:r>
              <w:rPr>
                <w:b w:val="0"/>
                <w:sz w:val="19"/>
              </w:rPr>
              <w:t>A manager toggles feature flags F4 (training), F5 and F6 without a deploy.</w:t>
            </w:r>
          </w:p>
        </w:tc>
        <w:tc>
          <w:tcPr>
            <w:tcW w:type="dxa" w:w="3061"/>
          </w:tcPr>
          <w:p>
            <w:r>
              <w:rPr>
                <w:sz w:val="19"/>
              </w:rPr>
            </w:r>
            <w:r>
              <w:rPr>
                <w:rFonts w:ascii="Consolas" w:hAnsi="Consolas"/>
                <w:b w:val="0"/>
                <w:sz w:val="19"/>
              </w:rPr>
              <w:t>PATCH /v1/flags</w:t>
            </w:r>
          </w:p>
        </w:tc>
      </w:tr>
      <w:tr>
        <w:tc>
          <w:tcPr>
            <w:tcW w:type="dxa" w:w="1361"/>
          </w:tcPr>
          <w:p>
            <w:r>
              <w:rPr>
                <w:sz w:val="19"/>
              </w:rPr>
            </w:r>
            <w:r>
              <w:rPr>
                <w:b w:val="0"/>
                <w:sz w:val="19"/>
              </w:rPr>
              <w:t>FR-G11</w:t>
            </w:r>
          </w:p>
        </w:tc>
        <w:tc>
          <w:tcPr>
            <w:tcW w:type="dxa" w:w="5216"/>
          </w:tcPr>
          <w:p>
            <w:r>
              <w:rPr>
                <w:sz w:val="19"/>
              </w:rPr>
            </w:r>
            <w:r>
              <w:rPr>
                <w:b w:val="0"/>
                <w:sz w:val="19"/>
              </w:rPr>
              <w:t>A manager opens a class: sessions, court, coach, enrolment, roster and waitlist.</w:t>
            </w:r>
          </w:p>
        </w:tc>
        <w:tc>
          <w:tcPr>
            <w:tcW w:type="dxa" w:w="3061"/>
          </w:tcPr>
          <w:p>
            <w:r>
              <w:rPr>
                <w:sz w:val="19"/>
              </w:rPr>
            </w:r>
            <w:r>
              <w:rPr>
                <w:rFonts w:ascii="Consolas" w:hAnsi="Consolas"/>
                <w:b w:val="0"/>
                <w:sz w:val="19"/>
              </w:rPr>
              <w:t>GET /v1/classes/:id</w:t>
            </w:r>
            <w:r>
              <w:rPr>
                <w:b w:val="0"/>
                <w:sz w:val="19"/>
              </w:rPr>
              <w:t xml:space="preserve">, </w:t>
            </w:r>
            <w:r>
              <w:rPr>
                <w:rFonts w:ascii="Consolas" w:hAnsi="Consolas"/>
                <w:b w:val="0"/>
                <w:sz w:val="19"/>
              </w:rPr>
              <w:t>GET /v1/classes/:id/roster</w:t>
            </w:r>
          </w:p>
        </w:tc>
      </w:tr>
      <w:tr>
        <w:tc>
          <w:tcPr>
            <w:tcW w:type="dxa" w:w="1361"/>
          </w:tcPr>
          <w:p>
            <w:r>
              <w:rPr>
                <w:sz w:val="19"/>
              </w:rPr>
            </w:r>
            <w:r>
              <w:rPr>
                <w:b w:val="0"/>
                <w:sz w:val="19"/>
              </w:rPr>
              <w:t>FR-G12</w:t>
            </w:r>
          </w:p>
        </w:tc>
        <w:tc>
          <w:tcPr>
            <w:tcW w:type="dxa" w:w="5216"/>
          </w:tcPr>
          <w:p>
            <w:r>
              <w:rPr>
                <w:sz w:val="19"/>
              </w:rPr>
            </w:r>
            <w:r>
              <w:rPr>
                <w:b w:val="0"/>
                <w:sz w:val="19"/>
              </w:rPr>
              <w:t>A manager cancels a single session with a reason. Each enrolled member on a per-session plan gets one session back, once; a second cancel is refused (</w:t>
            </w:r>
            <w:r>
              <w:rPr>
                <w:rFonts w:ascii="Consolas" w:hAnsi="Consolas"/>
                <w:b w:val="0"/>
                <w:sz w:val="19"/>
              </w:rPr>
              <w:t>409</w:t>
            </w:r>
            <w:r>
              <w:rPr>
                <w:b w:val="0"/>
                <w:sz w:val="19"/>
              </w:rPr>
              <w:t>). Members are notified and the action is audited.</w:t>
            </w:r>
          </w:p>
        </w:tc>
        <w:tc>
          <w:tcPr>
            <w:tcW w:type="dxa" w:w="3061"/>
          </w:tcPr>
          <w:p>
            <w:r>
              <w:rPr>
                <w:sz w:val="19"/>
              </w:rPr>
            </w:r>
            <w:r>
              <w:rPr>
                <w:rFonts w:ascii="Consolas" w:hAnsi="Consolas"/>
                <w:b w:val="0"/>
                <w:sz w:val="19"/>
              </w:rPr>
              <w:t>POST /v1/sessions/:id/cancel</w:t>
            </w:r>
            <w:r>
              <w:rPr>
                <w:b w:val="0"/>
                <w:sz w:val="19"/>
              </w:rPr>
              <w:t xml:space="preserve">, </w:t>
            </w:r>
            <w:r>
              <w:rPr>
                <w:b/>
                <w:sz w:val="19"/>
              </w:rPr>
              <w:t>BR-26</w:t>
            </w:r>
          </w:p>
        </w:tc>
      </w:tr>
      <w:tr>
        <w:tc>
          <w:tcPr>
            <w:tcW w:type="dxa" w:w="1361"/>
          </w:tcPr>
          <w:p>
            <w:r>
              <w:rPr>
                <w:sz w:val="19"/>
              </w:rPr>
            </w:r>
            <w:r>
              <w:rPr>
                <w:b w:val="0"/>
                <w:sz w:val="19"/>
              </w:rPr>
              <w:t>FR-G13</w:t>
            </w:r>
          </w:p>
        </w:tc>
        <w:tc>
          <w:tcPr>
            <w:tcW w:type="dxa" w:w="5216"/>
          </w:tcPr>
          <w:p>
            <w:r>
              <w:rPr>
                <w:sz w:val="19"/>
              </w:rPr>
            </w:r>
            <w:r>
              <w:rPr>
                <w:b w:val="0"/>
                <w:sz w:val="19"/>
              </w:rPr>
              <w:t>A manager moves a session to another time on the same court with the same coach. A clash is refused (</w:t>
            </w:r>
            <w:r>
              <w:rPr>
                <w:rFonts w:ascii="Consolas" w:hAnsi="Consolas"/>
                <w:b w:val="0"/>
                <w:sz w:val="19"/>
              </w:rPr>
              <w:t>409 CONFLICT_SLOT</w:t>
            </w:r>
            <w:r>
              <w:rPr>
                <w:b w:val="0"/>
                <w:sz w:val="19"/>
              </w:rPr>
              <w:t>). A move less than 12 hours before the old time needs a reason (</w:t>
            </w:r>
            <w:r>
              <w:rPr>
                <w:rFonts w:ascii="Consolas" w:hAnsi="Consolas"/>
                <w:b w:val="0"/>
                <w:sz w:val="19"/>
              </w:rPr>
              <w:t>422</w:t>
            </w:r>
            <w:r>
              <w:rPr>
                <w:b w:val="0"/>
                <w:sz w:val="19"/>
              </w:rPr>
              <w:t>). The original time is kept.</w:t>
            </w:r>
          </w:p>
        </w:tc>
        <w:tc>
          <w:tcPr>
            <w:tcW w:type="dxa" w:w="3061"/>
          </w:tcPr>
          <w:p>
            <w:r>
              <w:rPr>
                <w:sz w:val="19"/>
              </w:rPr>
            </w:r>
            <w:r>
              <w:rPr>
                <w:rFonts w:ascii="Consolas" w:hAnsi="Consolas"/>
                <w:b w:val="0"/>
                <w:sz w:val="19"/>
              </w:rPr>
              <w:t>POST /v1/sessions/:id/reschedule</w:t>
            </w:r>
            <w:r>
              <w:rPr>
                <w:b w:val="0"/>
                <w:sz w:val="19"/>
              </w:rPr>
              <w:t xml:space="preserve">, </w:t>
            </w:r>
            <w:r>
              <w:rPr>
                <w:b/>
                <w:sz w:val="19"/>
              </w:rPr>
              <w:t>BR-21</w:t>
            </w:r>
            <w:r>
              <w:rPr>
                <w:b w:val="0"/>
                <w:sz w:val="19"/>
              </w:rPr>
              <w:t xml:space="preserve">, </w:t>
            </w:r>
            <w:r>
              <w:rPr>
                <w:b/>
                <w:sz w:val="19"/>
              </w:rPr>
              <w:t>BR-28</w:t>
            </w:r>
          </w:p>
        </w:tc>
      </w:tr>
      <w:tr>
        <w:tc>
          <w:tcPr>
            <w:tcW w:type="dxa" w:w="1361"/>
          </w:tcPr>
          <w:p>
            <w:r>
              <w:rPr>
                <w:sz w:val="19"/>
              </w:rPr>
            </w:r>
            <w:r>
              <w:rPr>
                <w:b w:val="0"/>
                <w:sz w:val="19"/>
              </w:rPr>
              <w:t>FR-G14</w:t>
            </w:r>
          </w:p>
        </w:tc>
        <w:tc>
          <w:tcPr>
            <w:tcW w:type="dxa" w:w="5216"/>
          </w:tcPr>
          <w:p>
            <w:r>
              <w:rPr>
                <w:sz w:val="19"/>
              </w:rPr>
            </w:r>
            <w:r>
              <w:rPr>
                <w:b w:val="0"/>
                <w:sz w:val="19"/>
              </w:rPr>
              <w:t>A manager puts another coach on a class from now on. The coach must teach that sport and be free at every upcoming time.</w:t>
            </w:r>
          </w:p>
        </w:tc>
        <w:tc>
          <w:tcPr>
            <w:tcW w:type="dxa" w:w="3061"/>
          </w:tcPr>
          <w:p>
            <w:r>
              <w:rPr>
                <w:sz w:val="19"/>
              </w:rPr>
            </w:r>
            <w:r>
              <w:rPr>
                <w:rFonts w:ascii="Consolas" w:hAnsi="Consolas"/>
                <w:b w:val="0"/>
                <w:sz w:val="19"/>
              </w:rPr>
              <w:t>POST /v1/classes/:id/coach</w:t>
            </w:r>
            <w:r>
              <w:rPr>
                <w:b w:val="0"/>
                <w:sz w:val="19"/>
              </w:rPr>
              <w:t xml:space="preserve">, </w:t>
            </w:r>
            <w:r>
              <w:rPr>
                <w:b/>
                <w:sz w:val="19"/>
              </w:rPr>
              <w:t>BR-23</w:t>
            </w:r>
            <w:r>
              <w:rPr>
                <w:b w:val="0"/>
                <w:sz w:val="19"/>
              </w:rPr>
              <w:t xml:space="preserve">, </w:t>
            </w:r>
            <w:r>
              <w:rPr>
                <w:b/>
                <w:sz w:val="19"/>
              </w:rPr>
              <w:t>BR-21</w:t>
            </w:r>
            <w:r>
              <w:rPr>
                <w:b w:val="0"/>
                <w:sz w:val="19"/>
              </w:rPr>
              <w:t xml:space="preserve">, </w:t>
            </w:r>
            <w:r>
              <w:rPr>
                <w:b/>
                <w:sz w:val="19"/>
              </w:rPr>
              <w:t>BR-27</w:t>
            </w:r>
          </w:p>
        </w:tc>
      </w:tr>
      <w:tr>
        <w:tc>
          <w:tcPr>
            <w:tcW w:type="dxa" w:w="1361"/>
          </w:tcPr>
          <w:p>
            <w:r>
              <w:rPr>
                <w:sz w:val="19"/>
              </w:rPr>
            </w:r>
            <w:r>
              <w:rPr>
                <w:b w:val="0"/>
                <w:sz w:val="19"/>
              </w:rPr>
              <w:t>FR-G15</w:t>
            </w:r>
          </w:p>
        </w:tc>
        <w:tc>
          <w:tcPr>
            <w:tcW w:type="dxa" w:w="5216"/>
          </w:tcPr>
          <w:p>
            <w:r>
              <w:rPr>
                <w:sz w:val="19"/>
              </w:rPr>
            </w:r>
            <w:r>
              <w:rPr>
                <w:b w:val="0"/>
                <w:sz w:val="19"/>
              </w:rPr>
              <w:t>A manager edits a class — capacity, open/closed status — or cancels it. Capacity cannot go below the number already enrolled. Cancelling refunds one session per enrolled member once, cancels upcoming sessions and notifies members and the waitlist.</w:t>
            </w:r>
          </w:p>
        </w:tc>
        <w:tc>
          <w:tcPr>
            <w:tcW w:type="dxa" w:w="3061"/>
          </w:tcPr>
          <w:p>
            <w:r>
              <w:rPr>
                <w:sz w:val="19"/>
              </w:rPr>
            </w:r>
            <w:r>
              <w:rPr>
                <w:rFonts w:ascii="Consolas" w:hAnsi="Consolas"/>
                <w:b w:val="0"/>
                <w:sz w:val="19"/>
              </w:rPr>
              <w:t>PATCH /v1/classes/:id</w:t>
            </w:r>
            <w:r>
              <w:rPr>
                <w:b w:val="0"/>
                <w:sz w:val="19"/>
              </w:rPr>
              <w:t xml:space="preserve">, </w:t>
            </w:r>
            <w:r>
              <w:rPr>
                <w:b/>
                <w:sz w:val="19"/>
              </w:rPr>
              <w:t>BR-22</w:t>
            </w:r>
            <w:r>
              <w:rPr>
                <w:b w:val="0"/>
                <w:sz w:val="19"/>
              </w:rPr>
              <w:t xml:space="preserve">, </w:t>
            </w:r>
            <w:r>
              <w:rPr>
                <w:b/>
                <w:sz w:val="19"/>
              </w:rPr>
              <w:t>BR-67</w:t>
            </w:r>
            <w:r>
              <w:rPr>
                <w:b w:val="0"/>
                <w:sz w:val="19"/>
              </w:rPr>
              <w:t xml:space="preserve">, </w:t>
            </w:r>
            <w:r>
              <w:rPr>
                <w:b/>
                <w:sz w:val="19"/>
              </w:rPr>
              <w:t>BR-26</w:t>
            </w:r>
          </w:p>
        </w:tc>
      </w:tr>
      <w:tr>
        <w:tc>
          <w:tcPr>
            <w:tcW w:type="dxa" w:w="1361"/>
          </w:tcPr>
          <w:p>
            <w:r>
              <w:rPr>
                <w:sz w:val="19"/>
              </w:rPr>
            </w:r>
            <w:r>
              <w:rPr>
                <w:b w:val="0"/>
                <w:sz w:val="19"/>
              </w:rPr>
              <w:t>FR-G16</w:t>
            </w:r>
          </w:p>
        </w:tc>
        <w:tc>
          <w:tcPr>
            <w:tcW w:type="dxa" w:w="5216"/>
          </w:tcPr>
          <w:p>
            <w:r>
              <w:rPr>
                <w:sz w:val="19"/>
              </w:rPr>
            </w:r>
            <w:r>
              <w:rPr>
                <w:b w:val="0"/>
                <w:sz w:val="19"/>
              </w:rPr>
              <w:t>A manager issues staff accounts (receptionist or coach), locks and unlocks them, changes role between those two, resets a password (temporary, change forced at next sign-in) and revokes sessions. There is no public staff sign-up, no admin role, and a manager cannot lock or demote themselves. Every action is audited with who and when.</w:t>
            </w:r>
          </w:p>
        </w:tc>
        <w:tc>
          <w:tcPr>
            <w:tcW w:type="dxa" w:w="3061"/>
          </w:tcPr>
          <w:p>
            <w:r>
              <w:rPr>
                <w:sz w:val="19"/>
              </w:rPr>
            </w:r>
            <w:r>
              <w:rPr>
                <w:rFonts w:ascii="Consolas" w:hAnsi="Consolas"/>
                <w:b w:val="0"/>
                <w:sz w:val="19"/>
              </w:rPr>
              <w:t>GET/POST /v1/staff</w:t>
            </w:r>
            <w:r>
              <w:rPr>
                <w:b w:val="0"/>
                <w:sz w:val="19"/>
              </w:rPr>
              <w:t xml:space="preserve">, </w:t>
            </w:r>
            <w:r>
              <w:rPr>
                <w:rFonts w:ascii="Consolas" w:hAnsi="Consolas"/>
                <w:b w:val="0"/>
                <w:sz w:val="19"/>
              </w:rPr>
              <w:t>PATCH /v1/staff/:id</w:t>
            </w:r>
            <w:r>
              <w:rPr>
                <w:b w:val="0"/>
                <w:sz w:val="19"/>
              </w:rPr>
              <w:t xml:space="preserve">, </w:t>
            </w:r>
            <w:r>
              <w:rPr>
                <w:rFonts w:ascii="Consolas" w:hAnsi="Consolas"/>
                <w:b w:val="0"/>
                <w:sz w:val="19"/>
              </w:rPr>
              <w:t>POST /v1/staff/:id/reset-password</w:t>
            </w:r>
            <w:r>
              <w:rPr>
                <w:b w:val="0"/>
                <w:sz w:val="19"/>
              </w:rPr>
              <w:t xml:space="preserve">, </w:t>
            </w:r>
            <w:r>
              <w:rPr>
                <w:rFonts w:ascii="Consolas" w:hAnsi="Consolas"/>
                <w:b w:val="0"/>
                <w:sz w:val="19"/>
              </w:rPr>
              <w:t>POST /v1/staff/:id/revoke-sessions</w:t>
            </w:r>
          </w:p>
        </w:tc>
      </w:tr>
      <w:tr>
        <w:tc>
          <w:tcPr>
            <w:tcW w:type="dxa" w:w="1361"/>
          </w:tcPr>
          <w:p>
            <w:r>
              <w:rPr>
                <w:sz w:val="19"/>
              </w:rPr>
            </w:r>
            <w:r>
              <w:rPr>
                <w:b w:val="0"/>
                <w:sz w:val="19"/>
              </w:rPr>
              <w:t>FR-G17</w:t>
            </w:r>
          </w:p>
        </w:tc>
        <w:tc>
          <w:tcPr>
            <w:tcW w:type="dxa" w:w="5216"/>
          </w:tcPr>
          <w:p>
            <w:r>
              <w:rPr>
                <w:sz w:val="19"/>
              </w:rPr>
            </w:r>
            <w:r>
              <w:rPr>
                <w:b w:val="0"/>
                <w:sz w:val="19"/>
              </w:rPr>
              <w:t>A manager approves or rejects pending refunds from a queue on the manager side (not only from the desk).</w:t>
            </w:r>
          </w:p>
        </w:tc>
        <w:tc>
          <w:tcPr>
            <w:tcW w:type="dxa" w:w="3061"/>
          </w:tcPr>
          <w:p>
            <w:r>
              <w:rPr>
                <w:sz w:val="19"/>
              </w:rPr>
            </w:r>
            <w:r>
              <w:rPr>
                <w:rFonts w:ascii="Consolas" w:hAnsi="Consolas"/>
                <w:b w:val="0"/>
                <w:sz w:val="19"/>
              </w:rPr>
              <w:t>approve-refund</w:t>
            </w:r>
            <w:r>
              <w:rPr>
                <w:b w:val="0"/>
                <w:sz w:val="19"/>
              </w:rPr>
              <w:t xml:space="preserve">, </w:t>
            </w:r>
            <w:r>
              <w:rPr>
                <w:rFonts w:ascii="Consolas" w:hAnsi="Consolas"/>
                <w:b w:val="0"/>
                <w:sz w:val="19"/>
              </w:rPr>
              <w:t>reject-refund</w:t>
            </w:r>
          </w:p>
        </w:tc>
      </w:tr>
      <w:tr>
        <w:tc>
          <w:tcPr>
            <w:tcW w:type="dxa" w:w="1361"/>
          </w:tcPr>
          <w:p>
            <w:r>
              <w:rPr>
                <w:sz w:val="19"/>
              </w:rPr>
            </w:r>
            <w:r>
              <w:rPr>
                <w:b w:val="0"/>
                <w:sz w:val="19"/>
              </w:rPr>
              <w:t>FR-G18</w:t>
            </w:r>
          </w:p>
        </w:tc>
        <w:tc>
          <w:tcPr>
            <w:tcW w:type="dxa" w:w="5216"/>
          </w:tcPr>
          <w:p>
            <w:r>
              <w:rPr>
                <w:sz w:val="19"/>
              </w:rPr>
            </w:r>
            <w:r>
              <w:rPr>
                <w:b w:val="0"/>
                <w:sz w:val="19"/>
              </w:rPr>
              <w:t>A manager sees every member with filters, paging, plan, debt and class count, and opens one.</w:t>
            </w:r>
          </w:p>
        </w:tc>
        <w:tc>
          <w:tcPr>
            <w:tcW w:type="dxa" w:w="3061"/>
          </w:tcPr>
          <w:p>
            <w:r>
              <w:rPr>
                <w:sz w:val="19"/>
              </w:rPr>
            </w:r>
            <w:r>
              <w:rPr>
                <w:rFonts w:ascii="Consolas" w:hAnsi="Consolas"/>
                <w:b w:val="0"/>
                <w:sz w:val="19"/>
              </w:rPr>
              <w:t>GET /v1/directory/members</w:t>
            </w:r>
            <w:r>
              <w:rPr>
                <w:b w:val="0"/>
                <w:sz w:val="19"/>
              </w:rPr>
              <w:t xml:space="preserve">, </w:t>
            </w:r>
            <w:r>
              <w:rPr>
                <w:rFonts w:ascii="Consolas" w:hAnsi="Consolas"/>
                <w:b w:val="0"/>
                <w:sz w:val="19"/>
              </w:rPr>
              <w:t>/manager/members</w:t>
            </w:r>
          </w:p>
        </w:tc>
      </w:tr>
      <w:tr>
        <w:tc>
          <w:tcPr>
            <w:tcW w:type="dxa" w:w="1361"/>
          </w:tcPr>
          <w:p>
            <w:r>
              <w:rPr>
                <w:sz w:val="19"/>
              </w:rPr>
            </w:r>
            <w:r>
              <w:rPr>
                <w:b w:val="0"/>
                <w:sz w:val="19"/>
              </w:rPr>
              <w:t>FR-G19</w:t>
            </w:r>
          </w:p>
        </w:tc>
        <w:tc>
          <w:tcPr>
            <w:tcW w:type="dxa" w:w="5216"/>
          </w:tcPr>
          <w:p>
            <w:r>
              <w:rPr>
                <w:sz w:val="19"/>
              </w:rPr>
            </w:r>
            <w:r>
              <w:rPr>
                <w:b w:val="0"/>
                <w:sz w:val="19"/>
              </w:rPr>
              <w:t>A manager opens a plan to see price, duration, court hours or sessions, discount, sport scope, whether it is on sale, and how many members hold it. A plan cannot be hard-deleted; "Stop selling" withdraws it and members who hold it keep using it.</w:t>
            </w:r>
          </w:p>
        </w:tc>
        <w:tc>
          <w:tcPr>
            <w:tcW w:type="dxa" w:w="3061"/>
          </w:tcPr>
          <w:p>
            <w:r>
              <w:rPr>
                <w:sz w:val="19"/>
              </w:rPr>
            </w:r>
            <w:r>
              <w:rPr>
                <w:rFonts w:ascii="Consolas" w:hAnsi="Consolas"/>
                <w:b w:val="0"/>
                <w:sz w:val="19"/>
              </w:rPr>
              <w:t>GET /v1/plans/:id</w:t>
            </w:r>
            <w:r>
              <w:rPr>
                <w:b w:val="0"/>
                <w:sz w:val="19"/>
              </w:rPr>
              <w:t xml:space="preserve">, </w:t>
            </w:r>
            <w:r>
              <w:rPr>
                <w:rFonts w:ascii="Consolas" w:hAnsi="Consolas"/>
                <w:b w:val="0"/>
                <w:sz w:val="19"/>
              </w:rPr>
              <w:t>PATCH /v1/plans/:id</w:t>
            </w:r>
            <w:r>
              <w:rPr>
                <w:b w:val="0"/>
                <w:sz w:val="19"/>
              </w:rPr>
              <w:t xml:space="preserve">, </w:t>
            </w:r>
            <w:r>
              <w:rPr>
                <w:b/>
                <w:sz w:val="19"/>
              </w:rPr>
              <w:t>BR-65</w:t>
            </w:r>
          </w:p>
        </w:tc>
      </w:tr>
      <w:tr>
        <w:tc>
          <w:tcPr>
            <w:tcW w:type="dxa" w:w="1361"/>
          </w:tcPr>
          <w:p>
            <w:r>
              <w:rPr>
                <w:sz w:val="19"/>
              </w:rPr>
            </w:r>
            <w:r>
              <w:rPr>
                <w:b w:val="0"/>
                <w:sz w:val="19"/>
              </w:rPr>
              <w:t>FR-G20</w:t>
            </w:r>
          </w:p>
        </w:tc>
        <w:tc>
          <w:tcPr>
            <w:tcW w:type="dxa" w:w="5216"/>
          </w:tcPr>
          <w:p>
            <w:r>
              <w:rPr>
                <w:sz w:val="19"/>
              </w:rPr>
            </w:r>
            <w:r>
              <w:rPr>
                <w:b w:val="0"/>
                <w:sz w:val="19"/>
              </w:rPr>
              <w:t xml:space="preserve">A manager reads a </w:t>
            </w:r>
            <w:r>
              <w:rPr>
                <w:b/>
                <w:sz w:val="19"/>
              </w:rPr>
              <w:t>capacity report</w:t>
            </w:r>
            <w:r>
              <w:rPr>
                <w:b w:val="0"/>
                <w:sz w:val="19"/>
              </w:rPr>
              <w:t xml:space="preserve"> for up to 93 days: occupancy by court and by hour as a heatmap, peak against off-peak (from </w:t>
            </w:r>
            <w:r>
              <w:rPr>
                <w:rFonts w:ascii="Consolas" w:hAnsi="Consolas"/>
                <w:b w:val="0"/>
                <w:sz w:val="19"/>
              </w:rPr>
              <w:t>price_rules.is_peak</w:t>
            </w:r>
            <w:r>
              <w:rPr>
                <w:b w:val="0"/>
                <w:sz w:val="19"/>
              </w:rPr>
              <w:t>), with court revenue kept apart from class fees.</w:t>
            </w:r>
          </w:p>
        </w:tc>
        <w:tc>
          <w:tcPr>
            <w:tcW w:type="dxa" w:w="3061"/>
          </w:tcPr>
          <w:p>
            <w:r>
              <w:rPr>
                <w:sz w:val="19"/>
              </w:rPr>
            </w:r>
            <w:r>
              <w:rPr>
                <w:rFonts w:ascii="Consolas" w:hAnsi="Consolas"/>
                <w:b w:val="0"/>
                <w:sz w:val="19"/>
              </w:rPr>
              <w:t>GET /v1/reports/capacity</w:t>
            </w:r>
            <w:r>
              <w:rPr>
                <w:b w:val="0"/>
                <w:sz w:val="19"/>
              </w:rPr>
              <w:t xml:space="preserve"> (</w:t>
            </w:r>
            <w:r>
              <w:rPr>
                <w:b/>
                <w:sz w:val="19"/>
              </w:rPr>
              <w:t>FR-CRT-09</w:t>
            </w:r>
            <w:r>
              <w:rPr>
                <w:b w:val="0"/>
                <w:sz w:val="19"/>
              </w:rPr>
              <w:t>)</w:t>
            </w:r>
          </w:p>
        </w:tc>
      </w:tr>
      <w:tr>
        <w:tc>
          <w:tcPr>
            <w:tcW w:type="dxa" w:w="1361"/>
          </w:tcPr>
          <w:p>
            <w:r>
              <w:rPr>
                <w:sz w:val="19"/>
              </w:rPr>
            </w:r>
            <w:r>
              <w:rPr>
                <w:b w:val="0"/>
                <w:sz w:val="19"/>
              </w:rPr>
              <w:t>FR-G21</w:t>
            </w:r>
          </w:p>
        </w:tc>
        <w:tc>
          <w:tcPr>
            <w:tcW w:type="dxa" w:w="5216"/>
          </w:tcPr>
          <w:p>
            <w:r>
              <w:rPr>
                <w:sz w:val="19"/>
              </w:rPr>
            </w:r>
            <w:r>
              <w:rPr>
                <w:b w:val="0"/>
                <w:sz w:val="19"/>
              </w:rPr>
              <w:t xml:space="preserve">A manager reads a </w:t>
            </w:r>
            <w:r>
              <w:rPr>
                <w:b/>
                <w:sz w:val="19"/>
              </w:rPr>
              <w:t>members and enrolment report</w:t>
            </w:r>
            <w:r>
              <w:rPr>
                <w:b w:val="0"/>
                <w:sz w:val="19"/>
              </w:rPr>
              <w:t>: new and renewing members (a renewal is a new plan within 30 days of the previous one ending), enrolment per class, and attendance %. Attendance % is hidden when F4 is off or nothing has been marked, rather than printed as 0%.</w:t>
            </w:r>
          </w:p>
        </w:tc>
        <w:tc>
          <w:tcPr>
            <w:tcW w:type="dxa" w:w="3061"/>
          </w:tcPr>
          <w:p>
            <w:r>
              <w:rPr>
                <w:sz w:val="19"/>
              </w:rPr>
            </w:r>
            <w:r>
              <w:rPr>
                <w:rFonts w:ascii="Consolas" w:hAnsi="Consolas"/>
                <w:b w:val="0"/>
                <w:sz w:val="19"/>
              </w:rPr>
              <w:t>GET /v1/reports/members</w:t>
            </w:r>
            <w:r>
              <w:rPr>
                <w:b w:val="0"/>
                <w:sz w:val="19"/>
              </w:rPr>
              <w:t xml:space="preserve"> (</w:t>
            </w:r>
            <w:r>
              <w:rPr>
                <w:b/>
                <w:sz w:val="19"/>
              </w:rPr>
              <w:t>FR-PAY-06</w:t>
            </w:r>
            <w:r>
              <w:rPr>
                <w:b w:val="0"/>
                <w:sz w:val="19"/>
              </w:rPr>
              <w:t xml:space="preserve">), </w:t>
            </w:r>
            <w:r>
              <w:rPr>
                <w:b/>
                <w:sz w:val="19"/>
              </w:rPr>
              <w:t>BR-62</w:t>
            </w:r>
          </w:p>
        </w:tc>
      </w:tr>
      <w:tr>
        <w:tc>
          <w:tcPr>
            <w:tcW w:type="dxa" w:w="1361"/>
          </w:tcPr>
          <w:p>
            <w:r>
              <w:rPr>
                <w:sz w:val="19"/>
              </w:rPr>
            </w:r>
            <w:r>
              <w:rPr>
                <w:b w:val="0"/>
                <w:sz w:val="19"/>
              </w:rPr>
              <w:t>FR-G22</w:t>
            </w:r>
          </w:p>
        </w:tc>
        <w:tc>
          <w:tcPr>
            <w:tcW w:type="dxa" w:w="5216"/>
          </w:tcPr>
          <w:p>
            <w:r>
              <w:rPr>
                <w:sz w:val="19"/>
              </w:rPr>
            </w:r>
            <w:r>
              <w:rPr>
                <w:b w:val="0"/>
                <w:sz w:val="19"/>
              </w:rPr>
              <w:t>A manager exports the revenue, capacity and members reports as Excel (</w:t>
            </w:r>
            <w:r>
              <w:rPr>
                <w:rFonts w:ascii="Consolas" w:hAnsi="Consolas"/>
                <w:b w:val="0"/>
                <w:sz w:val="19"/>
              </w:rPr>
              <w:t>xlsx</w:t>
            </w:r>
            <w:r>
              <w:rPr>
                <w:b w:val="0"/>
                <w:sz w:val="19"/>
              </w:rPr>
              <w:t xml:space="preserve">) or PDF. Money cells in the spreadsheet are numbers, not text. An unknown </w:t>
            </w:r>
            <w:r>
              <w:rPr>
                <w:rFonts w:ascii="Consolas" w:hAnsi="Consolas"/>
                <w:b w:val="0"/>
                <w:sz w:val="19"/>
              </w:rPr>
              <w:t>format</w:t>
            </w:r>
            <w:r>
              <w:rPr>
                <w:b w:val="0"/>
                <w:sz w:val="19"/>
              </w:rPr>
              <w:t xml:space="preserve"> is </w:t>
            </w:r>
            <w:r>
              <w:rPr>
                <w:rFonts w:ascii="Consolas" w:hAnsi="Consolas"/>
                <w:b w:val="0"/>
                <w:sz w:val="19"/>
              </w:rPr>
              <w:t>400</w:t>
            </w:r>
            <w:r>
              <w:rPr>
                <w:b w:val="0"/>
                <w:sz w:val="19"/>
              </w:rPr>
              <w:t xml:space="preserve"> with </w:t>
            </w:r>
            <w:r>
              <w:rPr>
                <w:rFonts w:ascii="Consolas" w:hAnsi="Consolas"/>
                <w:b w:val="0"/>
                <w:sz w:val="19"/>
              </w:rPr>
              <w:t>field: "format"</w:t>
            </w:r>
            <w:r>
              <w:rPr>
                <w:b w:val="0"/>
                <w:sz w:val="19"/>
              </w:rPr>
              <w:t xml:space="preserve">; an unknown report is </w:t>
            </w:r>
            <w:r>
              <w:rPr>
                <w:rFonts w:ascii="Consolas" w:hAnsi="Consolas"/>
                <w:b w:val="0"/>
                <w:sz w:val="19"/>
              </w:rPr>
              <w:t>404</w:t>
            </w:r>
            <w:r>
              <w:rPr>
                <w:b w:val="0"/>
                <w:sz w:val="19"/>
              </w:rPr>
              <w:t>; the PDF uses an embedded font so Vietnamese diacritics render. Receptionists and coaches are refused.</w:t>
            </w:r>
          </w:p>
        </w:tc>
        <w:tc>
          <w:tcPr>
            <w:tcW w:type="dxa" w:w="3061"/>
          </w:tcPr>
          <w:p>
            <w:r>
              <w:rPr>
                <w:sz w:val="19"/>
              </w:rPr>
            </w:r>
            <w:r>
              <w:rPr>
                <w:rFonts w:ascii="Consolas" w:hAnsi="Consolas"/>
                <w:b w:val="0"/>
                <w:sz w:val="19"/>
              </w:rPr>
              <w:t>GET /v1/reports/{revenue,capacity,members}/export?format=xlsx|pdf</w:t>
            </w:r>
            <w:r>
              <w:rPr>
                <w:b w:val="0"/>
                <w:sz w:val="19"/>
              </w:rPr>
              <w:t xml:space="preserve"> (manager only)</w:t>
            </w:r>
          </w:p>
        </w:tc>
      </w:tr>
      <w:tr>
        <w:tc>
          <w:tcPr>
            <w:tcW w:type="dxa" w:w="1361"/>
          </w:tcPr>
          <w:p>
            <w:r>
              <w:rPr>
                <w:sz w:val="19"/>
              </w:rPr>
            </w:r>
            <w:r>
              <w:rPr>
                <w:b w:val="0"/>
                <w:sz w:val="19"/>
              </w:rPr>
              <w:t>FR-G23</w:t>
            </w:r>
          </w:p>
        </w:tc>
        <w:tc>
          <w:tcPr>
            <w:tcW w:type="dxa" w:w="5216"/>
          </w:tcPr>
          <w:p>
            <w:r>
              <w:rPr>
                <w:sz w:val="19"/>
              </w:rPr>
            </w:r>
            <w:r>
              <w:rPr>
                <w:b w:val="0"/>
                <w:sz w:val="19"/>
              </w:rPr>
              <w:t xml:space="preserve">Settings reject bad input rather than failing: each key is validated, a wrong field is </w:t>
            </w:r>
            <w:r>
              <w:rPr>
                <w:rFonts w:ascii="Consolas" w:hAnsi="Consolas"/>
                <w:b w:val="0"/>
                <w:sz w:val="19"/>
              </w:rPr>
              <w:t>400 VALIDATION</w:t>
            </w:r>
            <w:r>
              <w:rPr>
                <w:b w:val="0"/>
                <w:sz w:val="19"/>
              </w:rPr>
              <w:t xml:space="preserve"> with its </w:t>
            </w:r>
            <w:r>
              <w:rPr>
                <w:rFonts w:ascii="Consolas" w:hAnsi="Consolas"/>
                <w:b w:val="0"/>
                <w:sz w:val="19"/>
              </w:rPr>
              <w:t>field</w:t>
            </w:r>
            <w:r>
              <w:rPr>
                <w:b w:val="0"/>
                <w:sz w:val="19"/>
              </w:rPr>
              <w:t xml:space="preserve">, the form marks that field, and closing time must be after opening time. </w:t>
            </w:r>
            <w:r>
              <w:rPr>
                <w:rFonts w:ascii="Consolas" w:hAnsi="Consolas"/>
                <w:b w:val="0"/>
                <w:sz w:val="19"/>
              </w:rPr>
              <w:t>timezone</w:t>
            </w:r>
            <w:r>
              <w:rPr>
                <w:b w:val="0"/>
                <w:sz w:val="19"/>
              </w:rPr>
              <w:t xml:space="preserve"> and </w:t>
            </w:r>
            <w:r>
              <w:rPr>
                <w:rFonts w:ascii="Consolas" w:hAnsi="Consolas"/>
                <w:b w:val="0"/>
                <w:sz w:val="19"/>
              </w:rPr>
              <w:t>currency</w:t>
            </w:r>
            <w:r>
              <w:rPr>
                <w:b w:val="0"/>
                <w:sz w:val="19"/>
              </w:rPr>
              <w:t xml:space="preserve"> are fixed by design (A1).</w:t>
            </w:r>
          </w:p>
        </w:tc>
        <w:tc>
          <w:tcPr>
            <w:tcW w:type="dxa" w:w="3061"/>
          </w:tcPr>
          <w:p>
            <w:r>
              <w:rPr>
                <w:sz w:val="19"/>
              </w:rPr>
            </w:r>
            <w:r>
              <w:rPr>
                <w:rFonts w:ascii="Consolas" w:hAnsi="Consolas"/>
                <w:b w:val="0"/>
                <w:sz w:val="19"/>
              </w:rPr>
              <w:t>PATCH /v1/settings</w:t>
            </w:r>
          </w:p>
        </w:tc>
      </w:tr>
    </w:tbl>
    <w:p/>
    <w:p>
      <w:pPr>
        <w:ind w:left="454"/>
      </w:pPr>
      <w:r>
        <w:rPr>
          <w:b/>
          <w:i/>
        </w:rPr>
        <w:t>Known limit.</w:t>
      </w:r>
      <w:r>
        <w:rPr>
          <w:b w:val="0"/>
          <w:i/>
        </w:rPr>
        <w:t xml:space="preserve"> Class fees and equipment rental create no payment row, so they are zero in the revenue report; the screen says so rather than inventing a number. Splitting them out needs a product decision to record that income.</w:t>
      </w:r>
    </w:p>
    <w:p>
      <w:pPr>
        <w:pStyle w:val="Heading3"/>
      </w:pPr>
      <w:r>
        <w:rPr>
          <w:b w:val="0"/>
        </w:rPr>
        <w:t>6.3 Training (coach and manager, feature flag F4)</w:t>
      </w:r>
    </w:p>
    <w:p>
      <w:r>
        <w:rPr>
          <w:b w:val="0"/>
        </w:rPr>
        <w:t xml:space="preserve">When F4 is off these endpoints answer </w:t>
      </w:r>
      <w:r>
        <w:rPr>
          <w:rFonts w:ascii="Consolas" w:hAnsi="Consolas"/>
          <w:b w:val="0"/>
          <w:sz w:val="19"/>
        </w:rPr>
        <w:t>403 FORBIDDEN</w:t>
      </w:r>
      <w:r>
        <w:rPr>
          <w:b w:val="0"/>
        </w:rPr>
        <w:t xml:space="preserve"> with </w:t>
      </w:r>
      <w:r>
        <w:rPr>
          <w:rFonts w:ascii="Consolas" w:hAnsi="Consolas"/>
          <w:b w:val="0"/>
          <w:sz w:val="19"/>
        </w:rPr>
        <w:t>br: "BR-62"</w:t>
      </w:r>
      <w:r>
        <w:rPr>
          <w:b w:val="0"/>
        </w:rPr>
        <w:t>. A coach reaches only classes they lead or assist (</w:t>
      </w:r>
      <w:r>
        <w:rPr>
          <w:b/>
        </w:rPr>
        <w:t>BR-59</w:t>
      </w:r>
      <w:r>
        <w:rPr>
          <w:b w:val="0"/>
        </w:rPr>
        <w:t>); a manager reaches all. A student's health notes leave this module only inside that scope (</w:t>
      </w:r>
      <w:r>
        <w:rPr>
          <w:b/>
        </w:rPr>
        <w:t>BR-55</w:t>
      </w:r>
      <w:r>
        <w:rPr>
          <w:b w:val="0"/>
        </w:rPr>
        <w:t>). Nothing here charges money or changes a membership balance (</w:t>
      </w:r>
      <w:r>
        <w:rPr>
          <w:b/>
        </w:rPr>
        <w:t>BR-56</w:t>
      </w:r>
      <w:r>
        <w:rPr>
          <w:b w:val="0"/>
        </w:rPr>
        <w:t>).</w:t>
      </w:r>
    </w:p>
    <w:tbl>
      <w:tblPr>
        <w:tblStyle w:val="TableGrid"/>
        <w:tblW w:type="auto" w:w="0"/>
        <w:tblLook w:firstColumn="1" w:firstRow="1" w:lastColumn="0" w:lastRow="0" w:noHBand="0" w:noVBand="1" w:val="04A0"/>
      </w:tblPr>
      <w:tblGrid>
        <w:gridCol w:w="3324"/>
        <w:gridCol w:w="3324"/>
        <w:gridCol w:w="3324"/>
      </w:tblGrid>
      <w:tr>
        <w:tc>
          <w:tcPr>
            <w:tcW w:type="dxa" w:w="1361"/>
            <w:shd w:val="clear" w:color="auto" w:fill="E7ECF3"/>
          </w:tcPr>
          <w:p>
            <w:r>
              <w:rPr>
                <w:sz w:val="19"/>
              </w:rPr>
            </w:r>
            <w:r>
              <w:rPr>
                <w:b/>
                <w:sz w:val="19"/>
              </w:rPr>
              <w:t>ID</w:t>
            </w:r>
          </w:p>
        </w:tc>
        <w:tc>
          <w:tcPr>
            <w:tcW w:type="dxa" w:w="5216"/>
            <w:shd w:val="clear" w:color="auto" w:fill="E7ECF3"/>
          </w:tcPr>
          <w:p>
            <w:r>
              <w:rPr>
                <w:sz w:val="19"/>
              </w:rPr>
            </w:r>
            <w:r>
              <w:rPr>
                <w:b/>
                <w:sz w:val="19"/>
              </w:rPr>
              <w:t>Requirement</w:t>
            </w:r>
          </w:p>
        </w:tc>
        <w:tc>
          <w:tcPr>
            <w:tcW w:type="dxa" w:w="3061"/>
            <w:shd w:val="clear" w:color="auto" w:fill="E7ECF3"/>
          </w:tcPr>
          <w:p>
            <w:r>
              <w:rPr>
                <w:sz w:val="19"/>
              </w:rPr>
            </w:r>
            <w:r>
              <w:rPr>
                <w:b/>
                <w:sz w:val="19"/>
              </w:rPr>
              <w:t>Enforced by</w:t>
            </w:r>
          </w:p>
        </w:tc>
      </w:tr>
      <w:tr>
        <w:tc>
          <w:tcPr>
            <w:tcW w:type="dxa" w:w="1361"/>
          </w:tcPr>
          <w:p>
            <w:r>
              <w:rPr>
                <w:sz w:val="19"/>
              </w:rPr>
            </w:r>
            <w:r>
              <w:rPr>
                <w:b w:val="0"/>
                <w:sz w:val="19"/>
              </w:rPr>
              <w:t>FR-TRN-01</w:t>
            </w:r>
          </w:p>
        </w:tc>
        <w:tc>
          <w:tcPr>
            <w:tcW w:type="dxa" w:w="5216"/>
          </w:tcPr>
          <w:p>
            <w:r>
              <w:rPr>
                <w:sz w:val="19"/>
              </w:rPr>
            </w:r>
            <w:r>
              <w:rPr>
                <w:b w:val="0"/>
                <w:sz w:val="19"/>
              </w:rPr>
              <w:t>Attendance results are Present, Late, Absent, Excused. Late is the coach's call, not derived from the gate (</w:t>
            </w:r>
            <w:r>
              <w:rPr>
                <w:b/>
                <w:sz w:val="19"/>
              </w:rPr>
              <w:t>BR-54</w:t>
            </w:r>
            <w:r>
              <w:rPr>
                <w:b w:val="0"/>
                <w:sz w:val="19"/>
              </w:rPr>
              <w:t xml:space="preserve">, </w:t>
            </w:r>
            <w:r>
              <w:rPr>
                <w:b/>
                <w:sz w:val="19"/>
              </w:rPr>
              <w:t>BR-57</w:t>
            </w:r>
            <w:r>
              <w:rPr>
                <w:b w:val="0"/>
                <w:sz w:val="19"/>
              </w:rPr>
              <w:t>). Saving a register checks each student's absence streak.</w:t>
            </w:r>
          </w:p>
        </w:tc>
        <w:tc>
          <w:tcPr>
            <w:tcW w:type="dxa" w:w="3061"/>
          </w:tcPr>
          <w:p>
            <w:r>
              <w:rPr>
                <w:sz w:val="19"/>
              </w:rPr>
            </w:r>
            <w:r>
              <w:rPr>
                <w:rFonts w:ascii="Consolas" w:hAnsi="Consolas"/>
                <w:b w:val="0"/>
                <w:sz w:val="19"/>
              </w:rPr>
              <w:t>PUT /v1/sessions/:id/attendance</w:t>
            </w:r>
          </w:p>
        </w:tc>
      </w:tr>
      <w:tr>
        <w:tc>
          <w:tcPr>
            <w:tcW w:type="dxa" w:w="1361"/>
          </w:tcPr>
          <w:p>
            <w:r>
              <w:rPr>
                <w:sz w:val="19"/>
              </w:rPr>
            </w:r>
            <w:r>
              <w:rPr>
                <w:b w:val="0"/>
                <w:sz w:val="19"/>
              </w:rPr>
              <w:t>FR-TRN-02</w:t>
            </w:r>
          </w:p>
        </w:tc>
        <w:tc>
          <w:tcPr>
            <w:tcW w:type="dxa" w:w="5216"/>
          </w:tcPr>
          <w:p>
            <w:r>
              <w:rPr>
                <w:sz w:val="19"/>
              </w:rPr>
            </w:r>
            <w:r>
              <w:rPr>
                <w:b/>
                <w:sz w:val="19"/>
              </w:rPr>
              <w:t>Absence streak.</w:t>
            </w:r>
            <w:r>
              <w:rPr>
                <w:b w:val="0"/>
                <w:sz w:val="19"/>
              </w:rPr>
              <w:t xml:space="preserve"> Three consecutive Absent marks in a class raise an </w:t>
            </w:r>
            <w:r>
              <w:rPr>
                <w:rFonts w:ascii="Consolas" w:hAnsi="Consolas"/>
                <w:b w:val="0"/>
                <w:sz w:val="19"/>
              </w:rPr>
              <w:t>absent_streak</w:t>
            </w:r>
            <w:r>
              <w:rPr>
                <w:b w:val="0"/>
                <w:sz w:val="19"/>
              </w:rPr>
              <w:t xml:space="preserve"> alert to the head coach, the assistant coach and every active manager. An Excused mark breaks the streak. The system never drops the enrolment by itself.</w:t>
            </w:r>
          </w:p>
        </w:tc>
        <w:tc>
          <w:tcPr>
            <w:tcW w:type="dxa" w:w="3061"/>
          </w:tcPr>
          <w:p>
            <w:r>
              <w:rPr>
                <w:sz w:val="19"/>
              </w:rPr>
            </w:r>
            <w:r>
              <w:rPr>
                <w:rFonts w:ascii="Consolas" w:hAnsi="Consolas"/>
                <w:b w:val="0"/>
                <w:sz w:val="19"/>
              </w:rPr>
              <w:t>checkAbsentStreaks</w:t>
            </w:r>
            <w:r>
              <w:rPr>
                <w:b w:val="0"/>
                <w:sz w:val="19"/>
              </w:rPr>
              <w:t xml:space="preserve">, </w:t>
            </w:r>
            <w:r>
              <w:rPr>
                <w:b/>
                <w:sz w:val="19"/>
              </w:rPr>
              <w:t>BR-58</w:t>
            </w:r>
            <w:r>
              <w:rPr>
                <w:b w:val="0"/>
                <w:sz w:val="19"/>
              </w:rPr>
              <w:t xml:space="preserve">, </w:t>
            </w:r>
            <w:r>
              <w:rPr>
                <w:rFonts w:ascii="Consolas" w:hAnsi="Consolas"/>
                <w:b w:val="0"/>
                <w:sz w:val="19"/>
              </w:rPr>
              <w:t>ABSENT_STREAK_LIMIT = 3</w:t>
            </w:r>
          </w:p>
        </w:tc>
      </w:tr>
      <w:tr>
        <w:tc>
          <w:tcPr>
            <w:tcW w:type="dxa" w:w="1361"/>
          </w:tcPr>
          <w:p>
            <w:r>
              <w:rPr>
                <w:sz w:val="19"/>
              </w:rPr>
            </w:r>
            <w:r>
              <w:rPr>
                <w:b w:val="0"/>
                <w:sz w:val="19"/>
              </w:rPr>
              <w:t>FR-TRN-03</w:t>
            </w:r>
          </w:p>
        </w:tc>
        <w:tc>
          <w:tcPr>
            <w:tcW w:type="dxa" w:w="5216"/>
          </w:tcPr>
          <w:p>
            <w:r>
              <w:rPr>
                <w:sz w:val="19"/>
              </w:rPr>
            </w:r>
            <w:r>
              <w:rPr>
                <w:b w:val="0"/>
                <w:sz w:val="19"/>
              </w:rPr>
              <w:t>A coach opens a student's profile: goal, level per sport, attendance totals (present, late, absent, excused), session results, reviews, staff notes and homework, with the student's details limited to what the coach's scope allows.</w:t>
            </w:r>
          </w:p>
        </w:tc>
        <w:tc>
          <w:tcPr>
            <w:tcW w:type="dxa" w:w="3061"/>
          </w:tcPr>
          <w:p>
            <w:r>
              <w:rPr>
                <w:sz w:val="19"/>
              </w:rPr>
            </w:r>
            <w:r>
              <w:rPr>
                <w:rFonts w:ascii="Consolas" w:hAnsi="Consolas"/>
                <w:b w:val="0"/>
                <w:sz w:val="19"/>
              </w:rPr>
              <w:t>GET /v1/students/:id/profile</w:t>
            </w:r>
            <w:r>
              <w:rPr>
                <w:b w:val="0"/>
                <w:sz w:val="19"/>
              </w:rPr>
              <w:t xml:space="preserve">, </w:t>
            </w:r>
            <w:r>
              <w:rPr>
                <w:b/>
                <w:sz w:val="19"/>
              </w:rPr>
              <w:t>BR-55</w:t>
            </w:r>
            <w:r>
              <w:rPr>
                <w:b w:val="0"/>
                <w:sz w:val="19"/>
              </w:rPr>
              <w:t xml:space="preserve">, </w:t>
            </w:r>
            <w:r>
              <w:rPr>
                <w:b/>
                <w:sz w:val="19"/>
              </w:rPr>
              <w:t>BR-59</w:t>
            </w:r>
          </w:p>
        </w:tc>
      </w:tr>
      <w:tr>
        <w:tc>
          <w:tcPr>
            <w:tcW w:type="dxa" w:w="1361"/>
          </w:tcPr>
          <w:p>
            <w:r>
              <w:rPr>
                <w:sz w:val="19"/>
              </w:rPr>
            </w:r>
            <w:r>
              <w:rPr>
                <w:b w:val="0"/>
                <w:sz w:val="19"/>
              </w:rPr>
              <w:t>FR-TRN-04</w:t>
            </w:r>
          </w:p>
        </w:tc>
        <w:tc>
          <w:tcPr>
            <w:tcW w:type="dxa" w:w="5216"/>
          </w:tcPr>
          <w:p>
            <w:r>
              <w:rPr>
                <w:sz w:val="19"/>
              </w:rPr>
            </w:r>
            <w:r>
              <w:rPr>
                <w:b/>
                <w:sz w:val="19"/>
              </w:rPr>
              <w:t>Session results.</w:t>
            </w:r>
            <w:r>
              <w:rPr>
                <w:b w:val="0"/>
                <w:sz w:val="19"/>
              </w:rPr>
              <w:t xml:space="preserve"> For each student in the session a coach records a plan-completion % (0–100) and optional metrics — </w:t>
            </w:r>
            <w:r>
              <w:rPr>
                <w:rFonts w:ascii="Consolas" w:hAnsi="Consolas"/>
                <w:b w:val="0"/>
                <w:sz w:val="19"/>
              </w:rPr>
              <w:t>smash_count</w:t>
            </w:r>
            <w:r>
              <w:rPr>
                <w:b w:val="0"/>
                <w:sz w:val="19"/>
              </w:rPr>
              <w:t xml:space="preserve"> (≤ 1000), </w:t>
            </w:r>
            <w:r>
              <w:rPr>
                <w:rFonts w:ascii="Consolas" w:hAnsi="Consolas"/>
                <w:b w:val="0"/>
                <w:sz w:val="19"/>
              </w:rPr>
              <w:t>freethrow_pct</w:t>
            </w:r>
            <w:r>
              <w:rPr>
                <w:b w:val="0"/>
                <w:sz w:val="19"/>
              </w:rPr>
              <w:t xml:space="preserve"> (≤ 100), </w:t>
            </w:r>
            <w:r>
              <w:rPr>
                <w:rFonts w:ascii="Consolas" w:hAnsi="Consolas"/>
                <w:b w:val="0"/>
                <w:sz w:val="19"/>
              </w:rPr>
              <w:t>serve_pct</w:t>
            </w:r>
            <w:r>
              <w:rPr>
                <w:b w:val="0"/>
                <w:sz w:val="19"/>
              </w:rPr>
              <w:t xml:space="preserve"> (≤ 100) — and a note. Out-of-range values are </w:t>
            </w:r>
            <w:r>
              <w:rPr>
                <w:rFonts w:ascii="Consolas" w:hAnsi="Consolas"/>
                <w:b w:val="0"/>
                <w:sz w:val="19"/>
              </w:rPr>
              <w:t>400</w:t>
            </w:r>
            <w:r>
              <w:rPr>
                <w:b w:val="0"/>
                <w:sz w:val="19"/>
              </w:rPr>
              <w:t xml:space="preserve"> with the field.</w:t>
            </w:r>
          </w:p>
        </w:tc>
        <w:tc>
          <w:tcPr>
            <w:tcW w:type="dxa" w:w="3061"/>
          </w:tcPr>
          <w:p>
            <w:r>
              <w:rPr>
                <w:sz w:val="19"/>
              </w:rPr>
            </w:r>
            <w:r>
              <w:rPr>
                <w:rFonts w:ascii="Consolas" w:hAnsi="Consolas"/>
                <w:b w:val="0"/>
                <w:sz w:val="19"/>
              </w:rPr>
              <w:t>GET/PUT /v1/sessions/:id/results</w:t>
            </w:r>
          </w:p>
        </w:tc>
      </w:tr>
      <w:tr>
        <w:tc>
          <w:tcPr>
            <w:tcW w:type="dxa" w:w="1361"/>
          </w:tcPr>
          <w:p>
            <w:r>
              <w:rPr>
                <w:sz w:val="19"/>
              </w:rPr>
            </w:r>
            <w:r>
              <w:rPr>
                <w:b w:val="0"/>
                <w:sz w:val="19"/>
              </w:rPr>
              <w:t>FR-TRN-05</w:t>
            </w:r>
          </w:p>
        </w:tc>
        <w:tc>
          <w:tcPr>
            <w:tcW w:type="dxa" w:w="5216"/>
          </w:tcPr>
          <w:p>
            <w:r>
              <w:rPr>
                <w:sz w:val="19"/>
              </w:rPr>
            </w:r>
            <w:r>
              <w:rPr>
                <w:b/>
                <w:sz w:val="19"/>
              </w:rPr>
              <w:t>Training plans.</w:t>
            </w:r>
            <w:r>
              <w:rPr>
                <w:b w:val="0"/>
                <w:sz w:val="19"/>
              </w:rPr>
              <w:t xml:space="preserve"> A plan is up to 12 blocks (title ≤ 120 characters, 1–180 minutes, phase warm-up / technique / fitness / match / cool-down), attached to a class, a session or one student. A plan can be published or hidden. "Suggest" drafts one from sport, level and focus. A coach can copy last week's plans into the current week; the copies are </w:t>
            </w:r>
            <w:r>
              <w:rPr>
                <w:b/>
                <w:sz w:val="19"/>
              </w:rPr>
              <w:t>drafts</w:t>
            </w:r>
            <w:r>
              <w:rPr>
                <w:b w:val="0"/>
                <w:sz w:val="19"/>
              </w:rPr>
              <w:t xml:space="preserve"> the coach must publish.</w:t>
            </w:r>
          </w:p>
        </w:tc>
        <w:tc>
          <w:tcPr>
            <w:tcW w:type="dxa" w:w="3061"/>
          </w:tcPr>
          <w:p>
            <w:r>
              <w:rPr>
                <w:sz w:val="19"/>
              </w:rPr>
            </w:r>
            <w:r>
              <w:rPr>
                <w:rFonts w:ascii="Consolas" w:hAnsi="Consolas"/>
                <w:b w:val="0"/>
                <w:sz w:val="19"/>
              </w:rPr>
              <w:t>GET/POST/PATCH /v1/training-plans</w:t>
            </w:r>
            <w:r>
              <w:rPr>
                <w:b w:val="0"/>
                <w:sz w:val="19"/>
              </w:rPr>
              <w:t xml:space="preserve">, </w:t>
            </w:r>
            <w:r>
              <w:rPr>
                <w:rFonts w:ascii="Consolas" w:hAnsi="Consolas"/>
                <w:b w:val="0"/>
                <w:sz w:val="19"/>
              </w:rPr>
              <w:t>POST /v1/training-plans/suggest</w:t>
            </w:r>
            <w:r>
              <w:rPr>
                <w:b w:val="0"/>
                <w:sz w:val="19"/>
              </w:rPr>
              <w:t xml:space="preserve">, </w:t>
            </w:r>
            <w:r>
              <w:rPr>
                <w:rFonts w:ascii="Consolas" w:hAnsi="Consolas"/>
                <w:b w:val="0"/>
                <w:sz w:val="19"/>
              </w:rPr>
              <w:t>POST /v1/classes/:id/plans/duplicate-week</w:t>
            </w:r>
          </w:p>
        </w:tc>
      </w:tr>
      <w:tr>
        <w:tc>
          <w:tcPr>
            <w:tcW w:type="dxa" w:w="1361"/>
          </w:tcPr>
          <w:p>
            <w:r>
              <w:rPr>
                <w:sz w:val="19"/>
              </w:rPr>
            </w:r>
            <w:r>
              <w:rPr>
                <w:b w:val="0"/>
                <w:sz w:val="19"/>
              </w:rPr>
              <w:t>FR-TRN-06</w:t>
            </w:r>
          </w:p>
        </w:tc>
        <w:tc>
          <w:tcPr>
            <w:tcW w:type="dxa" w:w="5216"/>
          </w:tcPr>
          <w:p>
            <w:r>
              <w:rPr>
                <w:sz w:val="19"/>
              </w:rPr>
            </w:r>
            <w:r>
              <w:rPr>
                <w:b/>
                <w:sz w:val="19"/>
              </w:rPr>
              <w:t>Level and reviews.</w:t>
            </w:r>
            <w:r>
              <w:rPr>
                <w:b w:val="0"/>
                <w:sz w:val="19"/>
              </w:rPr>
              <w:t xml:space="preserve"> A coach sets a student's level per sport (beginner, intermediate, advanced) and writes reviews for a 2- or 4-week period with technique, fitness and attitude scored 1–5. A review is append-only — it cannot be edited or deleted — and notifies the student.</w:t>
            </w:r>
          </w:p>
        </w:tc>
        <w:tc>
          <w:tcPr>
            <w:tcW w:type="dxa" w:w="3061"/>
          </w:tcPr>
          <w:p>
            <w:r>
              <w:rPr>
                <w:sz w:val="19"/>
              </w:rPr>
            </w:r>
            <w:r>
              <w:rPr>
                <w:rFonts w:ascii="Consolas" w:hAnsi="Consolas"/>
                <w:b w:val="0"/>
                <w:sz w:val="19"/>
              </w:rPr>
              <w:t>PUT /v1/students/:id/level</w:t>
            </w:r>
            <w:r>
              <w:rPr>
                <w:b w:val="0"/>
                <w:sz w:val="19"/>
              </w:rPr>
              <w:t xml:space="preserve">, </w:t>
            </w:r>
            <w:r>
              <w:rPr>
                <w:rFonts w:ascii="Consolas" w:hAnsi="Consolas"/>
                <w:b w:val="0"/>
                <w:sz w:val="19"/>
              </w:rPr>
              <w:t>POST /v1/students/:id/reviews</w:t>
            </w:r>
            <w:r>
              <w:rPr>
                <w:b w:val="0"/>
                <w:sz w:val="19"/>
              </w:rPr>
              <w:t xml:space="preserve"> (</w:t>
            </w:r>
            <w:r>
              <w:rPr>
                <w:rFonts w:ascii="Consolas" w:hAnsi="Consolas"/>
                <w:b w:val="0"/>
                <w:sz w:val="19"/>
              </w:rPr>
              <w:t>progress_reviews</w:t>
            </w:r>
            <w:r>
              <w:rPr>
                <w:b w:val="0"/>
                <w:sz w:val="19"/>
              </w:rPr>
              <w:t xml:space="preserve"> append-only trigger)</w:t>
            </w:r>
          </w:p>
        </w:tc>
      </w:tr>
      <w:tr>
        <w:tc>
          <w:tcPr>
            <w:tcW w:type="dxa" w:w="1361"/>
          </w:tcPr>
          <w:p>
            <w:r>
              <w:rPr>
                <w:sz w:val="19"/>
              </w:rPr>
            </w:r>
            <w:r>
              <w:rPr>
                <w:b w:val="0"/>
                <w:sz w:val="19"/>
              </w:rPr>
              <w:t>FR-TRN-07</w:t>
            </w:r>
          </w:p>
        </w:tc>
        <w:tc>
          <w:tcPr>
            <w:tcW w:type="dxa" w:w="5216"/>
          </w:tcPr>
          <w:p>
            <w:r>
              <w:rPr>
                <w:sz w:val="19"/>
              </w:rPr>
            </w:r>
            <w:r>
              <w:rPr>
                <w:b/>
                <w:sz w:val="19"/>
              </w:rPr>
              <w:t>Homework.</w:t>
            </w:r>
            <w:r>
              <w:rPr>
                <w:b w:val="0"/>
                <w:sz w:val="19"/>
              </w:rPr>
              <w:t xml:space="preserve"> A coach assigns homework to a class or to one student (not both), with a checklist of at most 20 items of at most 120 characters and an optional due date. Recipients are notified.</w:t>
            </w:r>
          </w:p>
        </w:tc>
        <w:tc>
          <w:tcPr>
            <w:tcW w:type="dxa" w:w="3061"/>
          </w:tcPr>
          <w:p>
            <w:r>
              <w:rPr>
                <w:sz w:val="19"/>
              </w:rPr>
            </w:r>
            <w:r>
              <w:rPr>
                <w:rFonts w:ascii="Consolas" w:hAnsi="Consolas"/>
                <w:b w:val="0"/>
                <w:sz w:val="19"/>
              </w:rPr>
              <w:t>GET/POST /v1/homework</w:t>
            </w:r>
            <w:r>
              <w:rPr>
                <w:b w:val="0"/>
                <w:sz w:val="19"/>
              </w:rPr>
              <w:t xml:space="preserve">, </w:t>
            </w:r>
            <w:r>
              <w:rPr>
                <w:rFonts w:ascii="Consolas" w:hAnsi="Consolas"/>
                <w:b w:val="0"/>
                <w:sz w:val="19"/>
              </w:rPr>
              <w:t>homework_recipients</w:t>
            </w:r>
          </w:p>
        </w:tc>
      </w:tr>
      <w:tr>
        <w:tc>
          <w:tcPr>
            <w:tcW w:type="dxa" w:w="1361"/>
          </w:tcPr>
          <w:p>
            <w:r>
              <w:rPr>
                <w:sz w:val="19"/>
              </w:rPr>
            </w:r>
            <w:r>
              <w:rPr>
                <w:b w:val="0"/>
                <w:sz w:val="19"/>
              </w:rPr>
              <w:t>FR-TRN-08</w:t>
            </w:r>
          </w:p>
        </w:tc>
        <w:tc>
          <w:tcPr>
            <w:tcW w:type="dxa" w:w="5216"/>
          </w:tcPr>
          <w:p>
            <w:r>
              <w:rPr>
                <w:sz w:val="19"/>
              </w:rPr>
            </w:r>
            <w:r>
              <w:rPr>
                <w:b/>
                <w:sz w:val="19"/>
              </w:rPr>
              <w:t>Staff notes.</w:t>
            </w:r>
            <w:r>
              <w:rPr>
                <w:b w:val="0"/>
                <w:sz w:val="19"/>
              </w:rPr>
              <w:t xml:space="preserve"> A coach records a note about a student visible to staff only.</w:t>
            </w:r>
          </w:p>
        </w:tc>
        <w:tc>
          <w:tcPr>
            <w:tcW w:type="dxa" w:w="3061"/>
          </w:tcPr>
          <w:p>
            <w:r>
              <w:rPr>
                <w:sz w:val="19"/>
              </w:rPr>
            </w:r>
            <w:r>
              <w:rPr>
                <w:rFonts w:ascii="Consolas" w:hAnsi="Consolas"/>
                <w:b w:val="0"/>
                <w:sz w:val="19"/>
              </w:rPr>
              <w:t>POST /v1/students/:id/notes</w:t>
            </w:r>
            <w:r>
              <w:rPr>
                <w:b w:val="0"/>
                <w:sz w:val="19"/>
              </w:rPr>
              <w:t xml:space="preserve">, </w:t>
            </w:r>
            <w:r>
              <w:rPr>
                <w:rFonts w:ascii="Consolas" w:hAnsi="Consolas"/>
                <w:b w:val="0"/>
                <w:sz w:val="19"/>
              </w:rPr>
              <w:t>coach_notes</w:t>
            </w:r>
          </w:p>
        </w:tc>
      </w:tr>
      <w:tr>
        <w:tc>
          <w:tcPr>
            <w:tcW w:type="dxa" w:w="1361"/>
          </w:tcPr>
          <w:p>
            <w:r>
              <w:rPr>
                <w:sz w:val="19"/>
              </w:rPr>
            </w:r>
            <w:r>
              <w:rPr>
                <w:b w:val="0"/>
                <w:sz w:val="19"/>
              </w:rPr>
              <w:t>FR-TRN-09</w:t>
            </w:r>
          </w:p>
        </w:tc>
        <w:tc>
          <w:tcPr>
            <w:tcW w:type="dxa" w:w="5216"/>
          </w:tcPr>
          <w:p>
            <w:r>
              <w:rPr>
                <w:sz w:val="19"/>
              </w:rPr>
            </w:r>
            <w:r>
              <w:rPr>
                <w:b w:val="0"/>
                <w:sz w:val="19"/>
              </w:rPr>
              <w:t xml:space="preserve">Only a manager can correct a closed register, and must give a reason; the correction is audited. A coach asking gets </w:t>
            </w:r>
            <w:r>
              <w:rPr>
                <w:rFonts w:ascii="Consolas" w:hAnsi="Consolas"/>
                <w:b w:val="0"/>
                <w:sz w:val="19"/>
              </w:rPr>
              <w:t>422</w:t>
            </w:r>
            <w:r>
              <w:rPr>
                <w:b w:val="0"/>
                <w:sz w:val="19"/>
              </w:rPr>
              <w:t>.</w:t>
            </w:r>
          </w:p>
        </w:tc>
        <w:tc>
          <w:tcPr>
            <w:tcW w:type="dxa" w:w="3061"/>
          </w:tcPr>
          <w:p>
            <w:r>
              <w:rPr>
                <w:sz w:val="19"/>
              </w:rPr>
            </w:r>
            <w:r>
              <w:rPr>
                <w:rFonts w:ascii="Consolas" w:hAnsi="Consolas"/>
                <w:b w:val="0"/>
                <w:sz w:val="19"/>
              </w:rPr>
              <w:t>PUT /v1/sessions/:id/attendance</w:t>
            </w:r>
            <w:r>
              <w:rPr>
                <w:b w:val="0"/>
                <w:sz w:val="19"/>
              </w:rPr>
              <w:t xml:space="preserve">, </w:t>
            </w:r>
            <w:r>
              <w:rPr>
                <w:b/>
                <w:sz w:val="19"/>
              </w:rPr>
              <w:t>BR-53</w:t>
            </w:r>
          </w:p>
        </w:tc>
      </w:tr>
    </w:tbl>
    <w:p/>
    <w:p>
      <w:pPr>
        <w:pStyle w:val="Heading2"/>
      </w:pPr>
      <w:r>
        <w:rPr>
          <w:b w:val="0"/>
        </w:rPr>
        <w:t>7. Non-functional requirements</w:t>
      </w:r>
    </w:p>
    <w:p>
      <w:pPr>
        <w:pStyle w:val="Heading3"/>
      </w:pPr>
      <w:r>
        <w:rPr>
          <w:b w:val="0"/>
        </w:rPr>
        <w:t>7.1 Correctness of the schedule</w:t>
      </w:r>
    </w:p>
    <w:p>
      <w:r>
        <w:rPr>
          <w:b/>
        </w:rPr>
        <w:t>NFR-01.</w:t>
      </w:r>
      <w:r>
        <w:rPr>
          <w:b w:val="0"/>
        </w:rPr>
        <w:t xml:space="preserve"> It must be impossible for two bookings to own the same court-time, under any concurrency. This is enforced in the database, not in the handler — two requests arriving in the same millisecond on different instances must still produce one winner and one </w:t>
      </w:r>
      <w:r>
        <w:rPr>
          <w:rFonts w:ascii="Consolas" w:hAnsi="Consolas"/>
          <w:b w:val="0"/>
          <w:sz w:val="19"/>
        </w:rPr>
        <w:t>409</w:t>
      </w:r>
      <w:r>
        <w:rPr>
          <w:b w:val="0"/>
        </w:rPr>
        <w:t xml:space="preserve">. Both booking paths take a row lock on the court before attaching an occupancy, so they serialise; a trigger then rejects any overlap. See SDD §4.2 for why this is a trigger rather than an </w:t>
      </w:r>
      <w:r>
        <w:rPr>
          <w:rFonts w:ascii="Consolas" w:hAnsi="Consolas"/>
          <w:b w:val="0"/>
          <w:sz w:val="19"/>
        </w:rPr>
        <w:t>EXCLUDE</w:t>
      </w:r>
      <w:r>
        <w:rPr>
          <w:b w:val="0"/>
        </w:rPr>
        <w:t xml:space="preserve"> constraint, and where the guarantee is weaker.</w:t>
      </w:r>
    </w:p>
    <w:p>
      <w:r>
        <w:rPr>
          <w:b/>
        </w:rPr>
        <w:t>NFR-02.</w:t>
      </w:r>
      <w:r>
        <w:rPr>
          <w:b w:val="0"/>
        </w:rPr>
        <w:t xml:space="preserve"> The same requirement holds for coaches: no coach may be scheduled into two overlapping sessions.</w:t>
      </w:r>
    </w:p>
    <w:p>
      <w:r>
        <w:rPr>
          <w:b/>
        </w:rPr>
        <w:t>NFR-03.</w:t>
      </w:r>
      <w:r>
        <w:rPr>
          <w:b w:val="0"/>
        </w:rPr>
        <w:t xml:space="preserve"> Money and schedule must never disagree. A confirmed booking always has its payment and its invoice; a payment for a booking always has a confirmed booking. Both are written inside one transaction (SDD §4.1).</w:t>
      </w:r>
    </w:p>
    <w:p>
      <w:pPr>
        <w:pStyle w:val="Heading3"/>
      </w:pPr>
      <w:r>
        <w:rPr>
          <w:b w:val="0"/>
        </w:rPr>
        <w:t>7.2 Performance</w:t>
      </w:r>
    </w:p>
    <w:p>
      <w:r>
        <w:rPr>
          <w:b/>
        </w:rPr>
        <w:t>NFR-04.</w:t>
      </w:r>
      <w:r>
        <w:rPr>
          <w:b w:val="0"/>
        </w:rPr>
        <w:t xml:space="preserve"> </w:t>
      </w:r>
      <w:r>
        <w:rPr>
          <w:rFonts w:ascii="Consolas" w:hAnsi="Consolas"/>
          <w:b w:val="0"/>
          <w:sz w:val="19"/>
        </w:rPr>
        <w:t>GET /v1/me</w:t>
      </w:r>
      <w:r>
        <w:rPr>
          <w:b w:val="0"/>
        </w:rPr>
        <w:t xml:space="preserve"> is on the critical path of every sign-in and is composed of seven independent reads; they are issued concurrently, so the request costs one round trip rather than seven.</w:t>
      </w:r>
    </w:p>
    <w:p>
      <w:r>
        <w:rPr>
          <w:b/>
        </w:rPr>
        <w:t>NFR-05.</w:t>
      </w:r>
      <w:r>
        <w:rPr>
          <w:b w:val="0"/>
        </w:rPr>
        <w:t xml:space="preserve"> Read-only endpoints do not open a transaction. A </w:t>
      </w:r>
      <w:r>
        <w:rPr>
          <w:rFonts w:ascii="Consolas" w:hAnsi="Consolas"/>
          <w:b w:val="0"/>
          <w:sz w:val="19"/>
        </w:rPr>
        <w:t>BEGIN/COMMIT</w:t>
      </w:r>
      <w:r>
        <w:rPr>
          <w:b w:val="0"/>
        </w:rPr>
        <w:t xml:space="preserve"> around a pure </w:t>
      </w:r>
      <w:r>
        <w:rPr>
          <w:rFonts w:ascii="Consolas" w:hAnsi="Consolas"/>
          <w:b w:val="0"/>
          <w:sz w:val="19"/>
        </w:rPr>
        <w:t>SELECT</w:t>
      </w:r>
      <w:r>
        <w:rPr>
          <w:b w:val="0"/>
        </w:rPr>
        <w:t xml:space="preserve"> costs two extra round trips to a remote database and buys nothing.</w:t>
      </w:r>
    </w:p>
    <w:p>
      <w:r>
        <w:rPr>
          <w:b/>
        </w:rPr>
        <w:t>NFR-06.</w:t>
      </w:r>
      <w:r>
        <w:rPr>
          <w:b w:val="0"/>
        </w:rPr>
        <w:t xml:space="preserve"> The desk home asks for a badge count (</w:t>
      </w:r>
      <w:r>
        <w:rPr>
          <w:rFonts w:ascii="Consolas" w:hAnsi="Consolas"/>
          <w:b w:val="0"/>
          <w:sz w:val="19"/>
        </w:rPr>
        <w:t>?brief=1</w:t>
      </w:r>
      <w:r>
        <w:rPr>
          <w:b w:val="0"/>
        </w:rPr>
        <w:t>), which runs one aggregate query — not the three joined queries the full queue screen needs.</w:t>
      </w:r>
    </w:p>
    <w:p>
      <w:r>
        <w:rPr>
          <w:b/>
        </w:rPr>
        <w:t>NFR-07.</w:t>
      </w:r>
      <w:r>
        <w:rPr>
          <w:b w:val="0"/>
        </w:rPr>
        <w:t xml:space="preserve"> The background job loop must not poll expensively. Jobs are scheduled by due time; a pass with nothing to do costs approximately nothing.</w:t>
      </w:r>
    </w:p>
    <w:p>
      <w:pPr>
        <w:pStyle w:val="Heading3"/>
      </w:pPr>
      <w:r>
        <w:rPr>
          <w:b w:val="0"/>
        </w:rPr>
        <w:t>7.3 Resilience</w:t>
      </w:r>
    </w:p>
    <w:p>
      <w:r>
        <w:rPr>
          <w:b/>
        </w:rPr>
        <w:t>NFR-08.</w:t>
      </w:r>
      <w:r>
        <w:rPr>
          <w:b w:val="0"/>
        </w:rPr>
        <w:t xml:space="preserve"> Any request that takes money or changes a schedule accepts an </w:t>
      </w:r>
      <w:r>
        <w:rPr>
          <w:rFonts w:ascii="Consolas" w:hAnsi="Consolas"/>
          <w:b w:val="0"/>
          <w:sz w:val="19"/>
        </w:rPr>
        <w:t>Idempotency-Key</w:t>
      </w:r>
      <w:r>
        <w:rPr>
          <w:b w:val="0"/>
        </w:rPr>
        <w:t xml:space="preserve"> and returns the original result on replay. A retried tap must not charge twice.</w:t>
      </w:r>
    </w:p>
    <w:p>
      <w:r>
        <w:rPr>
          <w:b/>
        </w:rPr>
        <w:t>NFR-09.</w:t>
      </w:r>
      <w:r>
        <w:rPr>
          <w:b w:val="0"/>
        </w:rPr>
        <w:t xml:space="preserve"> With no </w:t>
      </w:r>
      <w:r>
        <w:rPr>
          <w:rFonts w:ascii="Consolas" w:hAnsi="Consolas"/>
          <w:b w:val="0"/>
          <w:sz w:val="19"/>
        </w:rPr>
        <w:t>DATABASE_URL</w:t>
      </w:r>
      <w:r>
        <w:rPr>
          <w:b w:val="0"/>
        </w:rPr>
        <w:t>, the application runs against an embedded PGLite database and migrates and seeds itself, so a fresh clone works offline with no setup.</w:t>
      </w:r>
    </w:p>
    <w:p>
      <w:r>
        <w:rPr>
          <w:b/>
        </w:rPr>
        <w:t>NFR-10.</w:t>
      </w:r>
      <w:r>
        <w:rPr>
          <w:b w:val="0"/>
        </w:rPr>
        <w:t xml:space="preserve"> Losing the assistant's upstream model degrades the assistant to rule-based answers. It does not degrade anything else.</w:t>
      </w:r>
    </w:p>
    <w:p>
      <w:pPr>
        <w:pStyle w:val="Heading3"/>
      </w:pPr>
      <w:r>
        <w:rPr>
          <w:b w:val="0"/>
        </w:rPr>
        <w:t>7.4 Usability</w:t>
      </w:r>
    </w:p>
    <w:p>
      <w:r>
        <w:rPr>
          <w:b/>
        </w:rPr>
        <w:t>NFR-11.</w:t>
      </w:r>
      <w:r>
        <w:rPr>
          <w:b w:val="0"/>
        </w:rPr>
        <w:t xml:space="preserve"> Every screen works at 375 px. The member app is a PWA and is installable.</w:t>
      </w:r>
    </w:p>
    <w:p>
      <w:r>
        <w:rPr>
          <w:b/>
        </w:rPr>
        <w:t>NFR-12.</w:t>
      </w:r>
      <w:r>
        <w:rPr>
          <w:b w:val="0"/>
        </w:rPr>
        <w:t xml:space="preserve"> A refusal tells the member what to do instead. Error text is a sentence, not a code — the code travels alongside it for support.</w:t>
      </w:r>
    </w:p>
    <w:p>
      <w:r>
        <w:rPr>
          <w:b/>
        </w:rPr>
        <w:t>NFR-13.</w:t>
      </w:r>
      <w:r>
        <w:rPr>
          <w:b w:val="0"/>
        </w:rPr>
        <w:t xml:space="preserve"> Type is set in three faces with one job each: Be Vietnam Pro for running text (which must render Vietnamese diacritics correctly), Newsreader for headings, Anton for figures. Currency is never uppercased — </w:t>
      </w:r>
      <w:r>
        <w:rPr>
          <w:rFonts w:ascii="Consolas" w:hAnsi="Consolas"/>
          <w:b w:val="0"/>
          <w:sz w:val="19"/>
        </w:rPr>
        <w:t>1,500,000đ</w:t>
      </w:r>
      <w:r>
        <w:rPr>
          <w:b w:val="0"/>
        </w:rPr>
        <w:t xml:space="preserve">, never </w:t>
      </w:r>
      <w:r>
        <w:rPr>
          <w:rFonts w:ascii="Consolas" w:hAnsi="Consolas"/>
          <w:b w:val="0"/>
          <w:sz w:val="19"/>
        </w:rPr>
        <w:t>1,500,000Đ</w:t>
      </w:r>
      <w:r>
        <w:rPr>
          <w:b w:val="0"/>
        </w:rPr>
        <w:t>.</w:t>
      </w:r>
    </w:p>
    <w:p>
      <w:r>
        <w:rPr>
          <w:b/>
        </w:rPr>
        <w:t>NFR-14.</w:t>
      </w:r>
      <w:r>
        <w:rPr>
          <w:b w:val="0"/>
        </w:rPr>
        <w:t xml:space="preserve"> Motion is decorative and never load-bearing. Nothing is only discoverable by animating.</w:t>
      </w:r>
    </w:p>
    <w:p>
      <w:pPr>
        <w:pStyle w:val="Heading3"/>
      </w:pPr>
      <w:r>
        <w:rPr>
          <w:b w:val="0"/>
        </w:rPr>
        <w:t>7.5 Auditability</w:t>
      </w:r>
    </w:p>
    <w:p>
      <w:r>
        <w:rPr>
          <w:b/>
        </w:rPr>
        <w:t>NFR-15.</w:t>
      </w:r>
      <w:r>
        <w:rPr>
          <w:b w:val="0"/>
        </w:rPr>
        <w:t xml:space="preserve"> Every state change a member cannot make themselves — refunds, transfer reconciliation, shift closes, settings edits, ticket replies, session cancel and move, coach change, class edit or cancel, staff account actions, attendance corrections, online payment links — writes an audit row naming the actor, the action, the entity and the time. No endpoint deletes an audit row.</w:t>
      </w:r>
    </w:p>
    <w:p>
      <w:r>
        <w:rPr>
          <w:b/>
        </w:rPr>
        <w:t>NFR-16.</w:t>
      </w:r>
      <w:r>
        <w:rPr>
          <w:b w:val="0"/>
        </w:rPr>
        <w:t xml:space="preserve"> Document codes (member, payment, invoice) are allocated from a counter table and are gapless per kind.</w:t>
      </w:r>
    </w:p>
    <w:p>
      <w:pPr>
        <w:pStyle w:val="Heading3"/>
      </w:pPr>
      <w:r>
        <w:rPr>
          <w:b w:val="0"/>
        </w:rPr>
        <w:t>7.6 Security and privacy</w:t>
      </w:r>
    </w:p>
    <w:p>
      <w:r>
        <w:rPr>
          <w:b/>
        </w:rPr>
        <w:t>NFR-17.</w:t>
      </w:r>
      <w:r>
        <w:rPr>
          <w:b w:val="0"/>
        </w:rPr>
        <w:t xml:space="preserve"> Passwords are stored as salted hashes. No plaintext password is written anywhere, including logs.</w:t>
      </w:r>
    </w:p>
    <w:p>
      <w:r>
        <w:rPr>
          <w:b/>
        </w:rPr>
        <w:t>NFR-18.</w:t>
      </w:r>
      <w:r>
        <w:rPr>
          <w:b w:val="0"/>
        </w:rPr>
        <w:t xml:space="preserve"> A session token is stored as a SHA-256 hash; the raw token exists only on the client.</w:t>
      </w:r>
    </w:p>
    <w:p>
      <w:r>
        <w:rPr>
          <w:b/>
        </w:rPr>
        <w:t>NFR-19.</w:t>
      </w:r>
      <w:r>
        <w:rPr>
          <w:b w:val="0"/>
        </w:rPr>
        <w:t xml:space="preserve"> Authorisation is checked server-side on every request. Hiding a button is not a control.</w:t>
      </w:r>
    </w:p>
    <w:p>
      <w:r>
        <w:rPr>
          <w:b/>
        </w:rPr>
        <w:t>NFR-20.</w:t>
      </w:r>
      <w:r>
        <w:rPr>
          <w:b w:val="0"/>
        </w:rPr>
        <w:t xml:space="preserve"> A member can read only their own bookings, receipts, tickets and profile. Cross-member reads are </w:t>
      </w:r>
      <w:r>
        <w:rPr>
          <w:rFonts w:ascii="Consolas" w:hAnsi="Consolas"/>
          <w:b w:val="0"/>
          <w:sz w:val="19"/>
        </w:rPr>
        <w:t>403</w:t>
      </w:r>
      <w:r>
        <w:rPr>
          <w:b w:val="0"/>
        </w:rPr>
        <w:t>, not filtered-empty.</w:t>
      </w:r>
    </w:p>
    <w:p>
      <w:r>
        <w:rPr>
          <w:b/>
        </w:rPr>
        <w:t>NFR-21.</w:t>
      </w:r>
      <w:r>
        <w:rPr>
          <w:b w:val="0"/>
        </w:rPr>
        <w:t xml:space="preserve"> Health notes and guardian details are personal data, visible to the member and to staff who need them, and are never sent to the assistant's upstream model.</w:t>
      </w:r>
    </w:p>
    <w:p>
      <w:r>
        <w:rPr>
          <w:b/>
        </w:rPr>
        <w:t>NFR-22.</w:t>
      </w:r>
      <w:r>
        <w:rPr>
          <w:b w:val="0"/>
        </w:rPr>
        <w:t xml:space="preserve"> The demo password must not be printed on the sign-in page of a deployment. In production the one-tap demo is off unless </w:t>
      </w:r>
      <w:r>
        <w:rPr>
          <w:rFonts w:ascii="Consolas" w:hAnsi="Consolas"/>
          <w:b w:val="0"/>
          <w:sz w:val="19"/>
        </w:rPr>
        <w:t>VITE_DEMO_LOGINS=on</w:t>
      </w:r>
      <w:r>
        <w:rPr>
          <w:b w:val="0"/>
        </w:rPr>
        <w:t xml:space="preserve"> is set explicitly, and the OTP is not echoed to the screen (</w:t>
      </w:r>
      <w:r>
        <w:rPr>
          <w:rFonts w:ascii="Consolas" w:hAnsi="Consolas"/>
          <w:b w:val="0"/>
          <w:sz w:val="19"/>
        </w:rPr>
        <w:t>OTP_ECHO</w:t>
      </w:r>
      <w:r>
        <w:rPr>
          <w:b w:val="0"/>
        </w:rPr>
        <w:t>).</w:t>
      </w:r>
    </w:p>
    <w:p>
      <w:r>
        <w:rPr>
          <w:b/>
        </w:rPr>
        <w:t>NFR-23.</w:t>
      </w:r>
      <w:r>
        <w:rPr>
          <w:b w:val="0"/>
        </w:rPr>
        <w:t xml:space="preserve"> A module behind a feature flag (F4 training) that is switched off answers </w:t>
      </w:r>
      <w:r>
        <w:rPr>
          <w:rFonts w:ascii="Consolas" w:hAnsi="Consolas"/>
          <w:b w:val="0"/>
          <w:sz w:val="19"/>
        </w:rPr>
        <w:t>403 FORBIDDEN</w:t>
      </w:r>
      <w:r>
        <w:rPr>
          <w:b w:val="0"/>
        </w:rPr>
        <w:t xml:space="preserve"> with </w:t>
      </w:r>
      <w:r>
        <w:rPr>
          <w:rFonts w:ascii="Consolas" w:hAnsi="Consolas"/>
          <w:b w:val="0"/>
          <w:sz w:val="19"/>
        </w:rPr>
        <w:t>br: "BR-62"</w:t>
      </w:r>
      <w:r>
        <w:rPr>
          <w:b w:val="0"/>
        </w:rPr>
        <w:t xml:space="preserve"> on every route, so a screen can tell "switched off" from "not allowed for you".</w:t>
      </w:r>
    </w:p>
    <w:p>
      <w:r>
        <w:rPr>
          <w:b/>
        </w:rPr>
        <w:t>NFR-24.</w:t>
      </w:r>
      <w:r>
        <w:rPr>
          <w:b w:val="0"/>
        </w:rPr>
        <w:t xml:space="preserve"> Report exports are generated on request from the same queries as the screens, so a file and a screen for the same period always agree. Files are not stored.</w:t>
      </w:r>
    </w:p>
    <w:p>
      <w:r>
        <w:rPr>
          <w:b/>
        </w:rPr>
        <w:t>NFR-25.</w:t>
      </w:r>
      <w:r>
        <w:rPr>
          <w:b w:val="0"/>
        </w:rPr>
        <w:t xml:space="preserve"> Online payment confirmations are trusted only when read from payOS or carried by a verified webhook signature; an amount from outside is never trusted without comparison to the amount due.</w:t>
      </w:r>
    </w:p>
    <w:p>
      <w:pPr>
        <w:pStyle w:val="Heading2"/>
      </w:pPr>
      <w:r>
        <w:rPr>
          <w:b w:val="0"/>
        </w:rPr>
        <w:t>8. Business rules index</w:t>
      </w:r>
    </w:p>
    <w:p>
      <w:r>
        <w:rPr>
          <w:b w:val="0"/>
        </w:rPr>
        <w:t xml:space="preserve">Rules are returned in the error body as </w:t>
      </w:r>
      <w:r>
        <w:rPr>
          <w:rFonts w:ascii="Consolas" w:hAnsi="Consolas"/>
          <w:b w:val="0"/>
          <w:sz w:val="19"/>
        </w:rPr>
        <w:t>{ code: "BR_VIOLATION", br: "BR-nn", message }</w:t>
      </w:r>
      <w:r>
        <w:rPr>
          <w:b w:val="0"/>
        </w:rPr>
        <w:t>, so any refusal in the UI can be traced to the line that made it.</w:t>
      </w:r>
    </w:p>
    <w:tbl>
      <w:tblPr>
        <w:tblStyle w:val="TableGrid"/>
        <w:tblW w:type="auto" w:w="0"/>
        <w:tblLook w:firstColumn="1" w:firstRow="1" w:lastColumn="0" w:lastRow="0" w:noHBand="0" w:noVBand="1" w:val="04A0"/>
      </w:tblPr>
      <w:tblGrid>
        <w:gridCol w:w="4986"/>
        <w:gridCol w:w="4986"/>
      </w:tblGrid>
      <w:tr>
        <w:tc>
          <w:tcPr>
            <w:tcW w:type="dxa" w:w="4986"/>
            <w:shd w:val="clear" w:color="auto" w:fill="E7ECF3"/>
          </w:tcPr>
          <w:p>
            <w:r>
              <w:rPr>
                <w:sz w:val="19"/>
              </w:rPr>
            </w:r>
            <w:r>
              <w:rPr>
                <w:b/>
                <w:sz w:val="19"/>
              </w:rPr>
              <w:t>Code</w:t>
            </w:r>
          </w:p>
        </w:tc>
        <w:tc>
          <w:tcPr>
            <w:tcW w:type="dxa" w:w="4986"/>
            <w:shd w:val="clear" w:color="auto" w:fill="E7ECF3"/>
          </w:tcPr>
          <w:p>
            <w:r>
              <w:rPr>
                <w:sz w:val="19"/>
              </w:rPr>
            </w:r>
            <w:r>
              <w:rPr>
                <w:b/>
                <w:sz w:val="19"/>
              </w:rPr>
              <w:t>Rule</w:t>
            </w:r>
          </w:p>
        </w:tc>
      </w:tr>
      <w:tr>
        <w:tc>
          <w:tcPr>
            <w:tcW w:type="dxa" w:w="4986"/>
          </w:tcPr>
          <w:p>
            <w:r>
              <w:rPr>
                <w:sz w:val="19"/>
              </w:rPr>
            </w:r>
            <w:r>
              <w:rPr>
                <w:b w:val="0"/>
                <w:sz w:val="19"/>
              </w:rPr>
              <w:t>BR-01</w:t>
            </w:r>
          </w:p>
        </w:tc>
        <w:tc>
          <w:tcPr>
            <w:tcW w:type="dxa" w:w="4986"/>
          </w:tcPr>
          <w:p>
            <w:r>
              <w:rPr>
                <w:sz w:val="19"/>
              </w:rPr>
            </w:r>
            <w:r>
              <w:rPr>
                <w:b w:val="0"/>
                <w:sz w:val="19"/>
              </w:rPr>
              <w:t>One account per phone number / email.</w:t>
            </w:r>
          </w:p>
        </w:tc>
      </w:tr>
      <w:tr>
        <w:tc>
          <w:tcPr>
            <w:tcW w:type="dxa" w:w="4986"/>
          </w:tcPr>
          <w:p>
            <w:r>
              <w:rPr>
                <w:sz w:val="19"/>
              </w:rPr>
            </w:r>
            <w:r>
              <w:rPr>
                <w:b w:val="0"/>
                <w:sz w:val="19"/>
              </w:rPr>
              <w:t>BR-02</w:t>
            </w:r>
          </w:p>
        </w:tc>
        <w:tc>
          <w:tcPr>
            <w:tcW w:type="dxa" w:w="4986"/>
          </w:tcPr>
          <w:p>
            <w:r>
              <w:rPr>
                <w:sz w:val="19"/>
              </w:rPr>
            </w:r>
            <w:r>
              <w:rPr>
                <w:b w:val="0"/>
                <w:sz w:val="19"/>
              </w:rPr>
              <w:t>Password ≥ 8 characters, letters and digits.</w:t>
            </w:r>
          </w:p>
        </w:tc>
      </w:tr>
      <w:tr>
        <w:tc>
          <w:tcPr>
            <w:tcW w:type="dxa" w:w="4986"/>
          </w:tcPr>
          <w:p>
            <w:r>
              <w:rPr>
                <w:sz w:val="19"/>
              </w:rPr>
            </w:r>
            <w:r>
              <w:rPr>
                <w:b w:val="0"/>
                <w:sz w:val="19"/>
              </w:rPr>
              <w:t>BR-07</w:t>
            </w:r>
          </w:p>
        </w:tc>
        <w:tc>
          <w:tcPr>
            <w:tcW w:type="dxa" w:w="4986"/>
          </w:tcPr>
          <w:p>
            <w:r>
              <w:rPr>
                <w:sz w:val="19"/>
              </w:rPr>
            </w:r>
            <w:r>
              <w:rPr>
                <w:b w:val="0"/>
                <w:sz w:val="19"/>
              </w:rPr>
              <w:t>A minor needs guardian details.</w:t>
            </w:r>
          </w:p>
        </w:tc>
      </w:tr>
      <w:tr>
        <w:tc>
          <w:tcPr>
            <w:tcW w:type="dxa" w:w="4986"/>
          </w:tcPr>
          <w:p>
            <w:r>
              <w:rPr>
                <w:sz w:val="19"/>
              </w:rPr>
            </w:r>
            <w:r>
              <w:rPr>
                <w:b w:val="0"/>
                <w:sz w:val="19"/>
              </w:rPr>
              <w:t>BR-08</w:t>
            </w:r>
          </w:p>
        </w:tc>
        <w:tc>
          <w:tcPr>
            <w:tcW w:type="dxa" w:w="4986"/>
          </w:tcPr>
          <w:p>
            <w:r>
              <w:rPr>
                <w:sz w:val="19"/>
              </w:rPr>
            </w:r>
            <w:r>
              <w:rPr>
                <w:b w:val="0"/>
                <w:sz w:val="19"/>
              </w:rPr>
              <w:t>Terms and privacy notice must be accepted.</w:t>
            </w:r>
          </w:p>
        </w:tc>
      </w:tr>
      <w:tr>
        <w:tc>
          <w:tcPr>
            <w:tcW w:type="dxa" w:w="4986"/>
          </w:tcPr>
          <w:p>
            <w:r>
              <w:rPr>
                <w:sz w:val="19"/>
              </w:rPr>
            </w:r>
            <w:r>
              <w:rPr>
                <w:b w:val="0"/>
                <w:sz w:val="19"/>
              </w:rPr>
              <w:t>BR-12</w:t>
            </w:r>
          </w:p>
        </w:tc>
        <w:tc>
          <w:tcPr>
            <w:tcW w:type="dxa" w:w="4986"/>
          </w:tcPr>
          <w:p>
            <w:r>
              <w:rPr>
                <w:sz w:val="19"/>
              </w:rPr>
            </w:r>
            <w:r>
              <w:rPr>
                <w:b w:val="0"/>
                <w:sz w:val="19"/>
              </w:rPr>
              <w:t>Class enrolment needs an active plan covering that sport.</w:t>
            </w:r>
          </w:p>
        </w:tc>
      </w:tr>
      <w:tr>
        <w:tc>
          <w:tcPr>
            <w:tcW w:type="dxa" w:w="4986"/>
          </w:tcPr>
          <w:p>
            <w:r>
              <w:rPr>
                <w:sz w:val="19"/>
              </w:rPr>
            </w:r>
            <w:r>
              <w:rPr>
                <w:b w:val="0"/>
                <w:sz w:val="19"/>
              </w:rPr>
              <w:t>BR-14</w:t>
            </w:r>
          </w:p>
        </w:tc>
        <w:tc>
          <w:tcPr>
            <w:tcW w:type="dxa" w:w="4986"/>
          </w:tcPr>
          <w:p>
            <w:r>
              <w:rPr>
                <w:sz w:val="19"/>
              </w:rPr>
            </w:r>
            <w:r>
              <w:rPr>
                <w:b w:val="0"/>
                <w:sz w:val="19"/>
              </w:rPr>
              <w:t>Freeze rules: only an active plan; not while frozen.</w:t>
            </w:r>
          </w:p>
        </w:tc>
      </w:tr>
      <w:tr>
        <w:tc>
          <w:tcPr>
            <w:tcW w:type="dxa" w:w="4986"/>
          </w:tcPr>
          <w:p>
            <w:r>
              <w:rPr>
                <w:sz w:val="19"/>
              </w:rPr>
            </w:r>
            <w:r>
              <w:rPr>
                <w:b w:val="0"/>
                <w:sz w:val="19"/>
              </w:rPr>
              <w:t>BR-15</w:t>
            </w:r>
          </w:p>
        </w:tc>
        <w:tc>
          <w:tcPr>
            <w:tcW w:type="dxa" w:w="4986"/>
          </w:tcPr>
          <w:p>
            <w:r>
              <w:rPr>
                <w:sz w:val="19"/>
              </w:rPr>
            </w:r>
            <w:r>
              <w:rPr>
                <w:b w:val="0"/>
                <w:sz w:val="19"/>
              </w:rPr>
              <w:t>Freeze allowance per year.</w:t>
            </w:r>
          </w:p>
        </w:tc>
      </w:tr>
      <w:tr>
        <w:tc>
          <w:tcPr>
            <w:tcW w:type="dxa" w:w="4986"/>
          </w:tcPr>
          <w:p>
            <w:r>
              <w:rPr>
                <w:sz w:val="19"/>
              </w:rPr>
            </w:r>
            <w:r>
              <w:rPr>
                <w:b w:val="0"/>
                <w:sz w:val="19"/>
              </w:rPr>
              <w:t>BR-17</w:t>
            </w:r>
          </w:p>
        </w:tc>
        <w:tc>
          <w:tcPr>
            <w:tcW w:type="dxa" w:w="4986"/>
          </w:tcPr>
          <w:p>
            <w:r>
              <w:rPr>
                <w:sz w:val="19"/>
              </w:rPr>
            </w:r>
            <w:r>
              <w:rPr>
                <w:b w:val="0"/>
                <w:sz w:val="19"/>
              </w:rPr>
              <w:t>Quota payment needs court hours left.</w:t>
            </w:r>
          </w:p>
        </w:tc>
      </w:tr>
      <w:tr>
        <w:tc>
          <w:tcPr>
            <w:tcW w:type="dxa" w:w="4986"/>
          </w:tcPr>
          <w:p>
            <w:r>
              <w:rPr>
                <w:sz w:val="19"/>
              </w:rPr>
            </w:r>
            <w:r>
              <w:rPr>
                <w:b w:val="0"/>
                <w:sz w:val="19"/>
              </w:rPr>
              <w:t>BR-18</w:t>
            </w:r>
          </w:p>
        </w:tc>
        <w:tc>
          <w:tcPr>
            <w:tcW w:type="dxa" w:w="4986"/>
          </w:tcPr>
          <w:p>
            <w:r>
              <w:rPr>
                <w:sz w:val="19"/>
              </w:rPr>
            </w:r>
            <w:r>
              <w:rPr>
                <w:b w:val="0"/>
                <w:sz w:val="19"/>
              </w:rPr>
              <w:t>Session quota must not be exhausted.</w:t>
            </w:r>
          </w:p>
        </w:tc>
      </w:tr>
      <w:tr>
        <w:tc>
          <w:tcPr>
            <w:tcW w:type="dxa" w:w="4986"/>
          </w:tcPr>
          <w:p>
            <w:r>
              <w:rPr>
                <w:sz w:val="19"/>
              </w:rPr>
            </w:r>
            <w:r>
              <w:rPr>
                <w:b w:val="0"/>
                <w:sz w:val="19"/>
              </w:rPr>
              <w:t>BR-20</w:t>
            </w:r>
          </w:p>
        </w:tc>
        <w:tc>
          <w:tcPr>
            <w:tcW w:type="dxa" w:w="4986"/>
          </w:tcPr>
          <w:p>
            <w:r>
              <w:rPr>
                <w:sz w:val="19"/>
              </w:rPr>
            </w:r>
            <w:r>
              <w:rPr>
                <w:b w:val="0"/>
                <w:sz w:val="19"/>
              </w:rPr>
              <w:t>Class cancellation window.</w:t>
            </w:r>
          </w:p>
        </w:tc>
      </w:tr>
      <w:tr>
        <w:tc>
          <w:tcPr>
            <w:tcW w:type="dxa" w:w="4986"/>
          </w:tcPr>
          <w:p>
            <w:r>
              <w:rPr>
                <w:sz w:val="19"/>
              </w:rPr>
            </w:r>
            <w:r>
              <w:rPr>
                <w:b w:val="0"/>
                <w:sz w:val="19"/>
              </w:rPr>
              <w:t>BR-21</w:t>
            </w:r>
          </w:p>
        </w:tc>
        <w:tc>
          <w:tcPr>
            <w:tcW w:type="dxa" w:w="4986"/>
          </w:tcPr>
          <w:p>
            <w:r>
              <w:rPr>
                <w:sz w:val="19"/>
              </w:rPr>
            </w:r>
            <w:r>
              <w:rPr>
                <w:b w:val="0"/>
                <w:sz w:val="19"/>
              </w:rPr>
              <w:t>No court or coach clash: moving a session or changing coach is refused when the court or coach is busy.</w:t>
            </w:r>
          </w:p>
        </w:tc>
      </w:tr>
      <w:tr>
        <w:tc>
          <w:tcPr>
            <w:tcW w:type="dxa" w:w="4986"/>
          </w:tcPr>
          <w:p>
            <w:r>
              <w:rPr>
                <w:sz w:val="19"/>
              </w:rPr>
            </w:r>
            <w:r>
              <w:rPr>
                <w:b w:val="0"/>
                <w:sz w:val="19"/>
              </w:rPr>
              <w:t>BR-22</w:t>
            </w:r>
          </w:p>
        </w:tc>
        <w:tc>
          <w:tcPr>
            <w:tcW w:type="dxa" w:w="4986"/>
          </w:tcPr>
          <w:p>
            <w:r>
              <w:rPr>
                <w:sz w:val="19"/>
              </w:rPr>
            </w:r>
            <w:r>
              <w:rPr>
                <w:b w:val="0"/>
                <w:sz w:val="19"/>
              </w:rPr>
              <w:t>Cannot overfill a class; capacity cannot be set below the number enrolled.</w:t>
            </w:r>
          </w:p>
        </w:tc>
      </w:tr>
      <w:tr>
        <w:tc>
          <w:tcPr>
            <w:tcW w:type="dxa" w:w="4986"/>
          </w:tcPr>
          <w:p>
            <w:r>
              <w:rPr>
                <w:sz w:val="19"/>
              </w:rPr>
            </w:r>
            <w:r>
              <w:rPr>
                <w:b w:val="0"/>
                <w:sz w:val="19"/>
              </w:rPr>
              <w:t>BR-23</w:t>
            </w:r>
          </w:p>
        </w:tc>
        <w:tc>
          <w:tcPr>
            <w:tcW w:type="dxa" w:w="4986"/>
          </w:tcPr>
          <w:p>
            <w:r>
              <w:rPr>
                <w:sz w:val="19"/>
              </w:rPr>
            </w:r>
            <w:r>
              <w:rPr>
                <w:b w:val="0"/>
                <w:sz w:val="19"/>
              </w:rPr>
              <w:t>Coach must teach that sport.</w:t>
            </w:r>
          </w:p>
        </w:tc>
      </w:tr>
      <w:tr>
        <w:tc>
          <w:tcPr>
            <w:tcW w:type="dxa" w:w="4986"/>
          </w:tcPr>
          <w:p>
            <w:r>
              <w:rPr>
                <w:sz w:val="19"/>
              </w:rPr>
            </w:r>
            <w:r>
              <w:rPr>
                <w:b w:val="0"/>
                <w:sz w:val="19"/>
              </w:rPr>
              <w:t>BR-24</w:t>
            </w:r>
          </w:p>
        </w:tc>
        <w:tc>
          <w:tcPr>
            <w:tcW w:type="dxa" w:w="4986"/>
          </w:tcPr>
          <w:p>
            <w:r>
              <w:rPr>
                <w:sz w:val="19"/>
              </w:rPr>
            </w:r>
            <w:r>
              <w:rPr>
                <w:b w:val="0"/>
                <w:sz w:val="19"/>
              </w:rPr>
              <w:t>No clashing or duplicate enrolment.</w:t>
            </w:r>
          </w:p>
        </w:tc>
      </w:tr>
      <w:tr>
        <w:tc>
          <w:tcPr>
            <w:tcW w:type="dxa" w:w="4986"/>
          </w:tcPr>
          <w:p>
            <w:r>
              <w:rPr>
                <w:sz w:val="19"/>
              </w:rPr>
            </w:r>
            <w:r>
              <w:rPr>
                <w:b w:val="0"/>
                <w:sz w:val="19"/>
              </w:rPr>
              <w:t>BR-25</w:t>
            </w:r>
          </w:p>
        </w:tc>
        <w:tc>
          <w:tcPr>
            <w:tcW w:type="dxa" w:w="4986"/>
          </w:tcPr>
          <w:p>
            <w:r>
              <w:rPr>
                <w:sz w:val="19"/>
              </w:rPr>
            </w:r>
            <w:r>
              <w:rPr>
                <w:b w:val="0"/>
                <w:sz w:val="19"/>
              </w:rPr>
              <w:t>A waitlist offer expires.</w:t>
            </w:r>
          </w:p>
        </w:tc>
      </w:tr>
      <w:tr>
        <w:tc>
          <w:tcPr>
            <w:tcW w:type="dxa" w:w="4986"/>
          </w:tcPr>
          <w:p>
            <w:r>
              <w:rPr>
                <w:sz w:val="19"/>
              </w:rPr>
            </w:r>
            <w:r>
              <w:rPr>
                <w:b w:val="0"/>
                <w:sz w:val="19"/>
              </w:rPr>
              <w:t>BR-26</w:t>
            </w:r>
          </w:p>
        </w:tc>
        <w:tc>
          <w:tcPr>
            <w:tcW w:type="dxa" w:w="4986"/>
          </w:tcPr>
          <w:p>
            <w:r>
              <w:rPr>
                <w:sz w:val="19"/>
              </w:rPr>
            </w:r>
            <w:r>
              <w:rPr>
                <w:b w:val="0"/>
                <w:sz w:val="19"/>
              </w:rPr>
              <w:t>When the centre cancels a session or class, a per-session plan gets the session back once; a time-based plan has nothing to return.</w:t>
            </w:r>
          </w:p>
        </w:tc>
      </w:tr>
      <w:tr>
        <w:tc>
          <w:tcPr>
            <w:tcW w:type="dxa" w:w="4986"/>
          </w:tcPr>
          <w:p>
            <w:r>
              <w:rPr>
                <w:sz w:val="19"/>
              </w:rPr>
            </w:r>
            <w:r>
              <w:rPr>
                <w:b w:val="0"/>
                <w:sz w:val="19"/>
              </w:rPr>
              <w:t>BR-27</w:t>
            </w:r>
          </w:p>
        </w:tc>
        <w:tc>
          <w:tcPr>
            <w:tcW w:type="dxa" w:w="4986"/>
          </w:tcPr>
          <w:p>
            <w:r>
              <w:rPr>
                <w:sz w:val="19"/>
              </w:rPr>
            </w:r>
            <w:r>
              <w:rPr>
                <w:b w:val="0"/>
                <w:sz w:val="19"/>
              </w:rPr>
              <w:t>Substitute coach: a class can be handed to another coach from now on.</w:t>
            </w:r>
          </w:p>
        </w:tc>
      </w:tr>
      <w:tr>
        <w:tc>
          <w:tcPr>
            <w:tcW w:type="dxa" w:w="4986"/>
          </w:tcPr>
          <w:p>
            <w:r>
              <w:rPr>
                <w:sz w:val="19"/>
              </w:rPr>
            </w:r>
            <w:r>
              <w:rPr>
                <w:b w:val="0"/>
                <w:sz w:val="19"/>
              </w:rPr>
              <w:t>BR-28</w:t>
            </w:r>
          </w:p>
        </w:tc>
        <w:tc>
          <w:tcPr>
            <w:tcW w:type="dxa" w:w="4986"/>
          </w:tcPr>
          <w:p>
            <w:r>
              <w:rPr>
                <w:sz w:val="19"/>
              </w:rPr>
            </w:r>
            <w:r>
              <w:rPr>
                <w:b w:val="0"/>
                <w:sz w:val="19"/>
              </w:rPr>
              <w:t>A session moved less than 12 hours before its old time needs a reason.</w:t>
            </w:r>
          </w:p>
        </w:tc>
      </w:tr>
      <w:tr>
        <w:tc>
          <w:tcPr>
            <w:tcW w:type="dxa" w:w="4986"/>
          </w:tcPr>
          <w:p>
            <w:r>
              <w:rPr>
                <w:sz w:val="19"/>
              </w:rPr>
            </w:r>
            <w:r>
              <w:rPr>
                <w:b w:val="0"/>
                <w:sz w:val="19"/>
              </w:rPr>
              <w:t>BR-32</w:t>
            </w:r>
          </w:p>
        </w:tc>
        <w:tc>
          <w:tcPr>
            <w:tcW w:type="dxa" w:w="4986"/>
          </w:tcPr>
          <w:p>
            <w:r>
              <w:rPr>
                <w:sz w:val="19"/>
              </w:rPr>
            </w:r>
            <w:r>
              <w:rPr>
                <w:b w:val="0"/>
                <w:sz w:val="19"/>
              </w:rPr>
              <w:t>Booking horizon and daily slot cap.</w:t>
            </w:r>
          </w:p>
        </w:tc>
      </w:tr>
      <w:tr>
        <w:tc>
          <w:tcPr>
            <w:tcW w:type="dxa" w:w="4986"/>
          </w:tcPr>
          <w:p>
            <w:r>
              <w:rPr>
                <w:sz w:val="19"/>
              </w:rPr>
            </w:r>
            <w:r>
              <w:rPr>
                <w:b w:val="0"/>
                <w:sz w:val="19"/>
              </w:rPr>
              <w:t>BR-35</w:t>
            </w:r>
          </w:p>
        </w:tc>
        <w:tc>
          <w:tcPr>
            <w:tcW w:type="dxa" w:w="4986"/>
          </w:tcPr>
          <w:p>
            <w:r>
              <w:rPr>
                <w:sz w:val="19"/>
              </w:rPr>
            </w:r>
            <w:r>
              <w:rPr>
                <w:b w:val="0"/>
                <w:sz w:val="19"/>
              </w:rPr>
              <w:t>Opening hours; court must be ready.</w:t>
            </w:r>
          </w:p>
        </w:tc>
      </w:tr>
      <w:tr>
        <w:tc>
          <w:tcPr>
            <w:tcW w:type="dxa" w:w="4986"/>
          </w:tcPr>
          <w:p>
            <w:r>
              <w:rPr>
                <w:sz w:val="19"/>
              </w:rPr>
            </w:r>
            <w:r>
              <w:rPr>
                <w:b w:val="0"/>
                <w:sz w:val="19"/>
              </w:rPr>
              <w:t>BR-38</w:t>
            </w:r>
          </w:p>
        </w:tc>
        <w:tc>
          <w:tcPr>
            <w:tcW w:type="dxa" w:w="4986"/>
          </w:tcPr>
          <w:p>
            <w:r>
              <w:rPr>
                <w:sz w:val="19"/>
              </w:rPr>
            </w:r>
            <w:r>
              <w:rPr>
                <w:b w:val="0"/>
                <w:sz w:val="19"/>
              </w:rPr>
              <w:t>Equipment stock.</w:t>
            </w:r>
          </w:p>
        </w:tc>
      </w:tr>
      <w:tr>
        <w:tc>
          <w:tcPr>
            <w:tcW w:type="dxa" w:w="4986"/>
          </w:tcPr>
          <w:p>
            <w:r>
              <w:rPr>
                <w:sz w:val="19"/>
              </w:rPr>
            </w:r>
            <w:r>
              <w:rPr>
                <w:b w:val="0"/>
                <w:sz w:val="19"/>
              </w:rPr>
              <w:t>BR-39</w:t>
            </w:r>
          </w:p>
        </w:tc>
        <w:tc>
          <w:tcPr>
            <w:tcW w:type="dxa" w:w="4986"/>
          </w:tcPr>
          <w:p>
            <w:r>
              <w:rPr>
                <w:sz w:val="19"/>
              </w:rPr>
            </w:r>
            <w:r>
              <w:rPr>
                <w:b w:val="0"/>
                <w:sz w:val="19"/>
              </w:rPr>
              <w:t>Occupancy integrity.</w:t>
            </w:r>
          </w:p>
        </w:tc>
      </w:tr>
      <w:tr>
        <w:tc>
          <w:tcPr>
            <w:tcW w:type="dxa" w:w="4986"/>
          </w:tcPr>
          <w:p>
            <w:r>
              <w:rPr>
                <w:sz w:val="19"/>
              </w:rPr>
            </w:r>
            <w:r>
              <w:rPr>
                <w:b w:val="0"/>
                <w:sz w:val="19"/>
              </w:rPr>
              <w:t>BR-44</w:t>
            </w:r>
          </w:p>
        </w:tc>
        <w:tc>
          <w:tcPr>
            <w:tcW w:type="dxa" w:w="4986"/>
          </w:tcPr>
          <w:p>
            <w:r>
              <w:rPr>
                <w:sz w:val="19"/>
              </w:rPr>
            </w:r>
            <w:r>
              <w:rPr>
                <w:b w:val="0"/>
                <w:sz w:val="19"/>
              </w:rPr>
              <w:t>Debt limit blocks new bookings.</w:t>
            </w:r>
          </w:p>
        </w:tc>
      </w:tr>
      <w:tr>
        <w:tc>
          <w:tcPr>
            <w:tcW w:type="dxa" w:w="4986"/>
          </w:tcPr>
          <w:p>
            <w:r>
              <w:rPr>
                <w:sz w:val="19"/>
              </w:rPr>
            </w:r>
            <w:r>
              <w:rPr>
                <w:b w:val="0"/>
                <w:sz w:val="19"/>
              </w:rPr>
              <w:t>BR-49</w:t>
            </w:r>
          </w:p>
        </w:tc>
        <w:tc>
          <w:tcPr>
            <w:tcW w:type="dxa" w:w="4986"/>
          </w:tcPr>
          <w:p>
            <w:r>
              <w:rPr>
                <w:sz w:val="19"/>
              </w:rPr>
            </w:r>
            <w:r>
              <w:rPr>
                <w:b w:val="0"/>
                <w:sz w:val="19"/>
              </w:rPr>
              <w:t>An open till shift is required to take money.</w:t>
            </w:r>
          </w:p>
        </w:tc>
      </w:tr>
      <w:tr>
        <w:tc>
          <w:tcPr>
            <w:tcW w:type="dxa" w:w="4986"/>
          </w:tcPr>
          <w:p>
            <w:r>
              <w:rPr>
                <w:sz w:val="19"/>
              </w:rPr>
            </w:r>
            <w:r>
              <w:rPr>
                <w:b w:val="0"/>
                <w:sz w:val="19"/>
              </w:rPr>
              <w:t>BR-53</w:t>
            </w:r>
          </w:p>
        </w:tc>
        <w:tc>
          <w:tcPr>
            <w:tcW w:type="dxa" w:w="4986"/>
          </w:tcPr>
          <w:p>
            <w:r>
              <w:rPr>
                <w:sz w:val="19"/>
              </w:rPr>
            </w:r>
            <w:r>
              <w:rPr>
                <w:b w:val="0"/>
                <w:sz w:val="19"/>
              </w:rPr>
              <w:t>The register closes 2 hours after the session ends or when it is done; only a manager, with a reason, can correct it.</w:t>
            </w:r>
          </w:p>
        </w:tc>
      </w:tr>
      <w:tr>
        <w:tc>
          <w:tcPr>
            <w:tcW w:type="dxa" w:w="4986"/>
          </w:tcPr>
          <w:p>
            <w:r>
              <w:rPr>
                <w:sz w:val="19"/>
              </w:rPr>
            </w:r>
            <w:r>
              <w:rPr>
                <w:b w:val="0"/>
                <w:sz w:val="19"/>
              </w:rPr>
              <w:t>BR-54</w:t>
            </w:r>
          </w:p>
        </w:tc>
        <w:tc>
          <w:tcPr>
            <w:tcW w:type="dxa" w:w="4986"/>
          </w:tcPr>
          <w:p>
            <w:r>
              <w:rPr>
                <w:sz w:val="19"/>
              </w:rPr>
            </w:r>
            <w:r>
              <w:rPr>
                <w:b w:val="0"/>
                <w:sz w:val="19"/>
              </w:rPr>
              <w:t>The gate is not the class: gate check-in never fills class attendance.</w:t>
            </w:r>
          </w:p>
        </w:tc>
      </w:tr>
      <w:tr>
        <w:tc>
          <w:tcPr>
            <w:tcW w:type="dxa" w:w="4986"/>
          </w:tcPr>
          <w:p>
            <w:r>
              <w:rPr>
                <w:sz w:val="19"/>
              </w:rPr>
            </w:r>
            <w:r>
              <w:rPr>
                <w:b w:val="0"/>
                <w:sz w:val="19"/>
              </w:rPr>
              <w:t>BR-55</w:t>
            </w:r>
          </w:p>
        </w:tc>
        <w:tc>
          <w:tcPr>
            <w:tcW w:type="dxa" w:w="4986"/>
          </w:tcPr>
          <w:p>
            <w:r>
              <w:rPr>
                <w:sz w:val="19"/>
              </w:rPr>
            </w:r>
            <w:r>
              <w:rPr>
                <w:b w:val="0"/>
                <w:sz w:val="19"/>
              </w:rPr>
              <w:t>A student's health notes are visible only within the viewer's scope.</w:t>
            </w:r>
          </w:p>
        </w:tc>
      </w:tr>
      <w:tr>
        <w:tc>
          <w:tcPr>
            <w:tcW w:type="dxa" w:w="4986"/>
          </w:tcPr>
          <w:p>
            <w:r>
              <w:rPr>
                <w:sz w:val="19"/>
              </w:rPr>
            </w:r>
            <w:r>
              <w:rPr>
                <w:b w:val="0"/>
                <w:sz w:val="19"/>
              </w:rPr>
              <w:t>BR-56</w:t>
            </w:r>
          </w:p>
        </w:tc>
        <w:tc>
          <w:tcPr>
            <w:tcW w:type="dxa" w:w="4986"/>
          </w:tcPr>
          <w:p>
            <w:r>
              <w:rPr>
                <w:sz w:val="19"/>
              </w:rPr>
            </w:r>
            <w:r>
              <w:rPr>
                <w:b w:val="0"/>
                <w:sz w:val="19"/>
              </w:rPr>
              <w:t>Training (homework, results, reviews) never charges money or changes a plan's balance.</w:t>
            </w:r>
          </w:p>
        </w:tc>
      </w:tr>
      <w:tr>
        <w:tc>
          <w:tcPr>
            <w:tcW w:type="dxa" w:w="4986"/>
          </w:tcPr>
          <w:p>
            <w:r>
              <w:rPr>
                <w:sz w:val="19"/>
              </w:rPr>
            </w:r>
            <w:r>
              <w:rPr>
                <w:b w:val="0"/>
                <w:sz w:val="19"/>
              </w:rPr>
              <w:t>BR-57</w:t>
            </w:r>
          </w:p>
        </w:tc>
        <w:tc>
          <w:tcPr>
            <w:tcW w:type="dxa" w:w="4986"/>
          </w:tcPr>
          <w:p>
            <w:r>
              <w:rPr>
                <w:sz w:val="19"/>
              </w:rPr>
            </w:r>
            <w:r>
              <w:rPr>
                <w:b w:val="0"/>
                <w:sz w:val="19"/>
              </w:rPr>
              <w:t>Late is the coach's mark in the register.</w:t>
            </w:r>
          </w:p>
        </w:tc>
      </w:tr>
      <w:tr>
        <w:tc>
          <w:tcPr>
            <w:tcW w:type="dxa" w:w="4986"/>
          </w:tcPr>
          <w:p>
            <w:r>
              <w:rPr>
                <w:sz w:val="19"/>
              </w:rPr>
            </w:r>
            <w:r>
              <w:rPr>
                <w:b w:val="0"/>
                <w:sz w:val="19"/>
              </w:rPr>
              <w:t>BR-58</w:t>
            </w:r>
          </w:p>
        </w:tc>
        <w:tc>
          <w:tcPr>
            <w:tcW w:type="dxa" w:w="4986"/>
          </w:tcPr>
          <w:p>
            <w:r>
              <w:rPr>
                <w:sz w:val="19"/>
              </w:rPr>
            </w:r>
            <w:r>
              <w:rPr>
                <w:b w:val="0"/>
                <w:sz w:val="19"/>
              </w:rPr>
              <w:t>Three consecutive Absent marks raise an alert to the coach and managers; Excused breaks the streak; enrolment is never dropped automatically.</w:t>
            </w:r>
          </w:p>
        </w:tc>
      </w:tr>
      <w:tr>
        <w:tc>
          <w:tcPr>
            <w:tcW w:type="dxa" w:w="4986"/>
          </w:tcPr>
          <w:p>
            <w:r>
              <w:rPr>
                <w:sz w:val="19"/>
              </w:rPr>
            </w:r>
            <w:r>
              <w:rPr>
                <w:b w:val="0"/>
                <w:sz w:val="19"/>
              </w:rPr>
              <w:t>BR-59</w:t>
            </w:r>
          </w:p>
        </w:tc>
        <w:tc>
          <w:tcPr>
            <w:tcW w:type="dxa" w:w="4986"/>
          </w:tcPr>
          <w:p>
            <w:r>
              <w:rPr>
                <w:sz w:val="19"/>
              </w:rPr>
            </w:r>
            <w:r>
              <w:rPr>
                <w:b w:val="0"/>
                <w:sz w:val="19"/>
              </w:rPr>
              <w:t>A coach works only the classes they lead or assist.</w:t>
            </w:r>
          </w:p>
        </w:tc>
      </w:tr>
      <w:tr>
        <w:tc>
          <w:tcPr>
            <w:tcW w:type="dxa" w:w="4986"/>
          </w:tcPr>
          <w:p>
            <w:r>
              <w:rPr>
                <w:sz w:val="19"/>
              </w:rPr>
            </w:r>
            <w:r>
              <w:rPr>
                <w:b w:val="0"/>
                <w:sz w:val="19"/>
              </w:rPr>
              <w:t>BR-62</w:t>
            </w:r>
          </w:p>
        </w:tc>
        <w:tc>
          <w:tcPr>
            <w:tcW w:type="dxa" w:w="4986"/>
          </w:tcPr>
          <w:p>
            <w:r>
              <w:rPr>
                <w:sz w:val="19"/>
              </w:rPr>
            </w:r>
            <w:r>
              <w:rPr>
                <w:b w:val="0"/>
                <w:sz w:val="19"/>
              </w:rPr>
              <w:t xml:space="preserve">A switched-off feature flag (F4) answers </w:t>
            </w:r>
            <w:r>
              <w:rPr>
                <w:rFonts w:ascii="Consolas" w:hAnsi="Consolas"/>
                <w:b w:val="0"/>
                <w:sz w:val="19"/>
              </w:rPr>
              <w:t>403 FORBIDDEN</w:t>
            </w:r>
            <w:r>
              <w:rPr>
                <w:b w:val="0"/>
                <w:sz w:val="19"/>
              </w:rPr>
              <w:t xml:space="preserve"> with </w:t>
            </w:r>
            <w:r>
              <w:rPr>
                <w:rFonts w:ascii="Consolas" w:hAnsi="Consolas"/>
                <w:b w:val="0"/>
                <w:sz w:val="19"/>
              </w:rPr>
              <w:t>br: "BR-62"</w:t>
            </w:r>
            <w:r>
              <w:rPr>
                <w:b w:val="0"/>
                <w:sz w:val="19"/>
              </w:rPr>
              <w:t>.</w:t>
            </w:r>
          </w:p>
        </w:tc>
      </w:tr>
      <w:tr>
        <w:tc>
          <w:tcPr>
            <w:tcW w:type="dxa" w:w="4986"/>
          </w:tcPr>
          <w:p>
            <w:r>
              <w:rPr>
                <w:sz w:val="19"/>
              </w:rPr>
            </w:r>
            <w:r>
              <w:rPr>
                <w:b w:val="0"/>
                <w:sz w:val="19"/>
              </w:rPr>
              <w:t>BR-65</w:t>
            </w:r>
          </w:p>
        </w:tc>
        <w:tc>
          <w:tcPr>
            <w:tcW w:type="dxa" w:w="4986"/>
          </w:tcPr>
          <w:p>
            <w:r>
              <w:rPr>
                <w:sz w:val="19"/>
              </w:rPr>
            </w:r>
            <w:r>
              <w:rPr>
                <w:b w:val="0"/>
                <w:sz w:val="19"/>
              </w:rPr>
              <w:t>A withdrawn plan cannot be ordered.</w:t>
            </w:r>
          </w:p>
        </w:tc>
      </w:tr>
      <w:tr>
        <w:tc>
          <w:tcPr>
            <w:tcW w:type="dxa" w:w="4986"/>
          </w:tcPr>
          <w:p>
            <w:r>
              <w:rPr>
                <w:sz w:val="19"/>
              </w:rPr>
            </w:r>
            <w:r>
              <w:rPr>
                <w:b w:val="0"/>
                <w:sz w:val="19"/>
              </w:rPr>
              <w:t>BR-66</w:t>
            </w:r>
          </w:p>
        </w:tc>
        <w:tc>
          <w:tcPr>
            <w:tcW w:type="dxa" w:w="4986"/>
          </w:tcPr>
          <w:p>
            <w:r>
              <w:rPr>
                <w:sz w:val="19"/>
              </w:rPr>
            </w:r>
            <w:r>
              <w:rPr>
                <w:b w:val="0"/>
                <w:sz w:val="19"/>
              </w:rPr>
              <w:t>No booking in the past; walk-in needs 20 minutes left.</w:t>
            </w:r>
          </w:p>
        </w:tc>
      </w:tr>
      <w:tr>
        <w:tc>
          <w:tcPr>
            <w:tcW w:type="dxa" w:w="4986"/>
          </w:tcPr>
          <w:p>
            <w:r>
              <w:rPr>
                <w:sz w:val="19"/>
              </w:rPr>
            </w:r>
            <w:r>
              <w:rPr>
                <w:b w:val="0"/>
                <w:sz w:val="19"/>
              </w:rPr>
              <w:t>BR-67</w:t>
            </w:r>
          </w:p>
        </w:tc>
        <w:tc>
          <w:tcPr>
            <w:tcW w:type="dxa" w:w="4986"/>
          </w:tcPr>
          <w:p>
            <w:r>
              <w:rPr>
                <w:sz w:val="19"/>
              </w:rPr>
            </w:r>
            <w:r>
              <w:rPr>
                <w:b w:val="0"/>
                <w:sz w:val="19"/>
              </w:rPr>
              <w:t>A class must be open to enrol.</w:t>
            </w:r>
          </w:p>
        </w:tc>
      </w:tr>
    </w:tbl>
    <w:p/>
    <w:p>
      <w:r>
        <w:rPr>
          <w:b w:val="0"/>
        </w:rPr>
        <w:t>The table above is as-built. Most codes are returned in the error body (</w:t>
      </w:r>
      <w:r>
        <w:rPr>
          <w:rFonts w:ascii="Consolas" w:hAnsi="Consolas"/>
          <w:b w:val="0"/>
          <w:sz w:val="19"/>
        </w:rPr>
        <w:t>br: "BR-nn"</w:t>
      </w:r>
      <w:r>
        <w:rPr>
          <w:b w:val="0"/>
        </w:rPr>
        <w:t xml:space="preserve">). The Phase 4 rules differ in how they show up: BR-28, BR-53 and BR-62 are returned as </w:t>
      </w:r>
      <w:r>
        <w:rPr>
          <w:rFonts w:ascii="Consolas" w:hAnsi="Consolas"/>
          <w:b w:val="0"/>
          <w:sz w:val="19"/>
        </w:rPr>
        <w:t>br</w:t>
      </w:r>
      <w:r>
        <w:rPr>
          <w:b w:val="0"/>
        </w:rPr>
        <w:t xml:space="preserve"> codes; BR-21 appears in the text of the </w:t>
      </w:r>
      <w:r>
        <w:rPr>
          <w:rFonts w:ascii="Consolas" w:hAnsi="Consolas"/>
          <w:b w:val="0"/>
          <w:sz w:val="19"/>
        </w:rPr>
        <w:t>409</w:t>
      </w:r>
      <w:r>
        <w:rPr>
          <w:b w:val="0"/>
        </w:rPr>
        <w:t xml:space="preserve"> clash message; BR-26 and BR-27 are enforced in the class-lifecycle handlers (session credit once, coach validation) and cited in their comments; BR-54 to BR-59 are enforced by the training handlers' queries and scope checks. A refusal under those rules is still a named, explained response; it just does not always carry a </w:t>
      </w:r>
      <w:r>
        <w:rPr>
          <w:rFonts w:ascii="Consolas" w:hAnsi="Consolas"/>
          <w:b w:val="0"/>
          <w:sz w:val="19"/>
        </w:rPr>
        <w:t>br</w:t>
      </w:r>
      <w:r>
        <w:rPr>
          <w:b w:val="0"/>
        </w:rPr>
        <w:t xml:space="preserve"> field.</w:t>
      </w:r>
    </w:p>
    <w:p>
      <w:r>
        <w:rPr>
          <w:b w:val="0"/>
        </w:rPr>
        <w:t>Rules added in A3-SRS-001 v1.3.2 and v1.4 (with A3-SDD-001 v0.4) that the running code does not emit yet, or only covers in part, are listed separately: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7ECF3"/>
          </w:tcPr>
          <w:p>
            <w:r>
              <w:rPr>
                <w:sz w:val="19"/>
              </w:rPr>
            </w:r>
            <w:r>
              <w:rPr>
                <w:b/>
                <w:sz w:val="19"/>
              </w:rPr>
              <w:t>Code</w:t>
            </w:r>
          </w:p>
        </w:tc>
        <w:tc>
          <w:tcPr>
            <w:tcW w:type="dxa" w:w="3324"/>
            <w:shd w:val="clear" w:color="auto" w:fill="E7ECF3"/>
          </w:tcPr>
          <w:p>
            <w:r>
              <w:rPr>
                <w:sz w:val="19"/>
              </w:rPr>
            </w:r>
            <w:r>
              <w:rPr>
                <w:b/>
                <w:sz w:val="19"/>
              </w:rPr>
              <w:t>Rule</w:t>
            </w:r>
          </w:p>
        </w:tc>
        <w:tc>
          <w:tcPr>
            <w:tcW w:type="dxa" w:w="3324"/>
            <w:shd w:val="clear" w:color="auto" w:fill="E7ECF3"/>
          </w:tcPr>
          <w:p>
            <w:r>
              <w:rPr>
                <w:sz w:val="19"/>
              </w:rPr>
            </w:r>
            <w:r>
              <w:rPr>
                <w:b/>
                <w:sz w:val="19"/>
              </w:rPr>
              <w:t>Status</w:t>
            </w:r>
          </w:p>
        </w:tc>
      </w:tr>
      <w:tr>
        <w:tc>
          <w:tcPr>
            <w:tcW w:type="dxa" w:w="3324"/>
          </w:tcPr>
          <w:p>
            <w:r>
              <w:rPr>
                <w:sz w:val="19"/>
              </w:rPr>
            </w:r>
            <w:r>
              <w:rPr>
                <w:b w:val="0"/>
                <w:sz w:val="19"/>
              </w:rPr>
              <w:t>BR-19A</w:t>
            </w:r>
          </w:p>
        </w:tc>
        <w:tc>
          <w:tcPr>
            <w:tcW w:type="dxa" w:w="3324"/>
          </w:tcPr>
          <w:p>
            <w:r>
              <w:rPr>
                <w:sz w:val="19"/>
              </w:rPr>
            </w:r>
            <w:r>
              <w:rPr>
                <w:b w:val="0"/>
                <w:sz w:val="19"/>
              </w:rPr>
              <w:t xml:space="preserve">A plan grants benefits only while </w:t>
            </w:r>
            <w:r>
              <w:rPr>
                <w:rFonts w:ascii="Consolas" w:hAnsi="Consolas"/>
                <w:b w:val="0"/>
                <w:sz w:val="19"/>
              </w:rPr>
              <w:t>start_on ≤ today ≤ end_on</w:t>
            </w:r>
            <w:r>
              <w:rPr>
                <w:b w:val="0"/>
                <w:sz w:val="19"/>
              </w:rPr>
              <w:t>.</w:t>
            </w:r>
          </w:p>
        </w:tc>
        <w:tc>
          <w:tcPr>
            <w:tcW w:type="dxa" w:w="3324"/>
          </w:tcPr>
          <w:p>
            <w:r>
              <w:rPr>
                <w:sz w:val="19"/>
              </w:rPr>
            </w:r>
            <w:r>
              <w:rPr>
                <w:b w:val="0"/>
                <w:sz w:val="19"/>
              </w:rPr>
              <w:t xml:space="preserve">Implemented — </w:t>
            </w:r>
            <w:r>
              <w:rPr>
                <w:rFonts w:ascii="Consolas" w:hAnsi="Consolas"/>
                <w:b w:val="0"/>
                <w:sz w:val="19"/>
              </w:rPr>
              <w:t>memberDiscount</w:t>
            </w:r>
            <w:r>
              <w:rPr>
                <w:b w:val="0"/>
                <w:sz w:val="19"/>
              </w:rPr>
              <w:t xml:space="preserve"> checks </w:t>
            </w:r>
            <w:r>
              <w:rPr>
                <w:rFonts w:ascii="Consolas" w:hAnsi="Consolas"/>
                <w:b w:val="0"/>
                <w:sz w:val="19"/>
              </w:rPr>
              <w:t>start_on</w:t>
            </w:r>
            <w:r>
              <w:rPr>
                <w:b w:val="0"/>
                <w:sz w:val="19"/>
              </w:rPr>
              <w:t xml:space="preserve"> and </w:t>
            </w:r>
            <w:r>
              <w:rPr>
                <w:rFonts w:ascii="Consolas" w:hAnsi="Consolas"/>
                <w:b w:val="0"/>
                <w:sz w:val="19"/>
              </w:rPr>
              <w:t>end_on</w:t>
            </w:r>
          </w:p>
        </w:tc>
      </w:tr>
      <w:tr>
        <w:tc>
          <w:tcPr>
            <w:tcW w:type="dxa" w:w="3324"/>
          </w:tcPr>
          <w:p>
            <w:r>
              <w:rPr>
                <w:sz w:val="19"/>
              </w:rPr>
            </w:r>
            <w:r>
              <w:rPr>
                <w:b w:val="0"/>
                <w:sz w:val="19"/>
              </w:rPr>
              <w:t>BR-34A</w:t>
            </w:r>
          </w:p>
        </w:tc>
        <w:tc>
          <w:tcPr>
            <w:tcW w:type="dxa" w:w="3324"/>
          </w:tcPr>
          <w:p>
            <w:r>
              <w:rPr>
                <w:sz w:val="19"/>
              </w:rPr>
            </w:r>
            <w:r>
              <w:rPr>
                <w:b w:val="0"/>
                <w:sz w:val="19"/>
              </w:rPr>
              <w:t xml:space="preserve">Plan discount percentages are integers in </w:t>
            </w:r>
            <w:r>
              <w:rPr>
                <w:rFonts w:ascii="Consolas" w:hAnsi="Consolas"/>
                <w:b w:val="0"/>
                <w:sz w:val="19"/>
              </w:rPr>
              <w:t>[0, 100]</w:t>
            </w:r>
            <w:r>
              <w:rPr>
                <w:b w:val="0"/>
                <w:sz w:val="19"/>
              </w:rPr>
              <w:t>.</w:t>
            </w:r>
          </w:p>
        </w:tc>
        <w:tc>
          <w:tcPr>
            <w:tcW w:type="dxa" w:w="3324"/>
          </w:tcPr>
          <w:p>
            <w:r>
              <w:rPr>
                <w:sz w:val="19"/>
              </w:rPr>
            </w:r>
            <w:r>
              <w:rPr>
                <w:b w:val="0"/>
                <w:sz w:val="19"/>
              </w:rPr>
              <w:t xml:space="preserve">Enforced by the </w:t>
            </w:r>
            <w:r>
              <w:rPr>
                <w:rFonts w:ascii="Consolas" w:hAnsi="Consolas"/>
                <w:b w:val="0"/>
                <w:sz w:val="19"/>
              </w:rPr>
              <w:t>court_discount_pct</w:t>
            </w:r>
            <w:r>
              <w:rPr>
                <w:b w:val="0"/>
                <w:sz w:val="19"/>
              </w:rPr>
              <w:t xml:space="preserve"> CHECK on plans; the API does not emit </w:t>
            </w:r>
            <w:r>
              <w:rPr>
                <w:rFonts w:ascii="Consolas" w:hAnsi="Consolas"/>
                <w:b w:val="0"/>
                <w:sz w:val="19"/>
              </w:rPr>
              <w:t>BR-34A</w:t>
            </w:r>
          </w:p>
        </w:tc>
      </w:tr>
      <w:tr>
        <w:tc>
          <w:tcPr>
            <w:tcW w:type="dxa" w:w="3324"/>
          </w:tcPr>
          <w:p>
            <w:r>
              <w:rPr>
                <w:sz w:val="19"/>
              </w:rPr>
            </w:r>
            <w:r>
              <w:rPr>
                <w:b w:val="0"/>
                <w:sz w:val="19"/>
              </w:rPr>
              <w:t>BR-34B</w:t>
            </w:r>
          </w:p>
        </w:tc>
        <w:tc>
          <w:tcPr>
            <w:tcW w:type="dxa" w:w="3324"/>
          </w:tcPr>
          <w:p>
            <w:r>
              <w:rPr>
                <w:sz w:val="19"/>
              </w:rPr>
            </w:r>
            <w:r>
              <w:rPr>
                <w:b w:val="0"/>
                <w:sz w:val="19"/>
              </w:rPr>
              <w:t>No matching price rule ⇒ refuse to quote; never invent a default price.</w:t>
            </w:r>
          </w:p>
        </w:tc>
        <w:tc>
          <w:tcPr>
            <w:tcW w:type="dxa" w:w="3324"/>
          </w:tcPr>
          <w:p>
            <w:r>
              <w:rPr>
                <w:sz w:val="19"/>
              </w:rPr>
            </w:r>
            <w:r>
              <w:rPr>
                <w:b w:val="0"/>
                <w:sz w:val="19"/>
              </w:rPr>
              <w:t xml:space="preserve">Implemented — </w:t>
            </w:r>
            <w:r>
              <w:rPr>
                <w:rFonts w:ascii="Consolas" w:hAnsi="Consolas"/>
                <w:b w:val="0"/>
                <w:sz w:val="19"/>
              </w:rPr>
              <w:t>lookupPrice</w:t>
            </w:r>
            <w:r>
              <w:rPr>
                <w:b w:val="0"/>
                <w:sz w:val="19"/>
              </w:rPr>
              <w:t xml:space="preserve"> throws </w:t>
            </w:r>
            <w:r>
              <w:rPr>
                <w:rFonts w:ascii="Consolas" w:hAnsi="Consolas"/>
                <w:b w:val="0"/>
                <w:sz w:val="19"/>
              </w:rPr>
              <w:t>BR-34B</w:t>
            </w:r>
            <w:r>
              <w:rPr>
                <w:b w:val="0"/>
                <w:sz w:val="19"/>
              </w:rPr>
              <w:t xml:space="preserve"> when no rule matches or the matched price is outside </w:t>
            </w:r>
            <w:r>
              <w:rPr>
                <w:rFonts w:ascii="Consolas" w:hAnsi="Consolas"/>
                <w:b w:val="0"/>
                <w:sz w:val="19"/>
              </w:rPr>
              <w:t>(0, 5,000,000]đ</w:t>
            </w:r>
            <w:r>
              <w:rPr>
                <w:b w:val="0"/>
                <w:sz w:val="19"/>
              </w:rPr>
              <w:t xml:space="preserve">; the same bound is enforced by </w:t>
            </w:r>
            <w:r>
              <w:rPr>
                <w:rFonts w:ascii="Consolas" w:hAnsi="Consolas"/>
                <w:b w:val="0"/>
                <w:sz w:val="19"/>
              </w:rPr>
              <w:t>priceRulesPut</w:t>
            </w:r>
            <w:r>
              <w:rPr>
                <w:b w:val="0"/>
                <w:sz w:val="19"/>
              </w:rPr>
              <w:t xml:space="preserve"> and a DB </w:t>
            </w:r>
            <w:r>
              <w:rPr>
                <w:rFonts w:ascii="Consolas" w:hAnsi="Consolas"/>
                <w:b w:val="0"/>
                <w:sz w:val="19"/>
              </w:rPr>
              <w:t>CHECK</w:t>
            </w:r>
            <w:r>
              <w:rPr>
                <w:b w:val="0"/>
                <w:sz w:val="19"/>
              </w:rPr>
              <w:t xml:space="preserve"> on </w:t>
            </w:r>
            <w:r>
              <w:rPr>
                <w:rFonts w:ascii="Consolas" w:hAnsi="Consolas"/>
                <w:b w:val="0"/>
                <w:sz w:val="19"/>
              </w:rPr>
              <w:t>price_rules</w:t>
            </w:r>
          </w:p>
        </w:tc>
      </w:tr>
      <w:tr>
        <w:tc>
          <w:tcPr>
            <w:tcW w:type="dxa" w:w="3324"/>
          </w:tcPr>
          <w:p>
            <w:r>
              <w:rPr>
                <w:sz w:val="19"/>
              </w:rPr>
            </w:r>
            <w:r>
              <w:rPr>
                <w:b w:val="0"/>
                <w:sz w:val="19"/>
              </w:rPr>
              <w:t>BR-39H</w:t>
            </w:r>
          </w:p>
        </w:tc>
        <w:tc>
          <w:tcPr>
            <w:tcW w:type="dxa" w:w="3324"/>
          </w:tcPr>
          <w:p>
            <w:r>
              <w:rPr>
                <w:sz w:val="19"/>
              </w:rPr>
            </w:r>
            <w:r>
              <w:rPr>
                <w:b w:val="0"/>
                <w:sz w:val="19"/>
              </w:rPr>
              <w:t>Replacing a hold validates the new hold first; any failure keeps the old hold.</w:t>
            </w:r>
          </w:p>
        </w:tc>
        <w:tc>
          <w:tcPr>
            <w:tcW w:type="dxa" w:w="3324"/>
          </w:tcPr>
          <w:p>
            <w:r>
              <w:rPr>
                <w:sz w:val="19"/>
              </w:rPr>
            </w:r>
            <w:r>
              <w:rPr>
                <w:b w:val="0"/>
                <w:sz w:val="19"/>
              </w:rPr>
              <w:t xml:space="preserve">Implemented — </w:t>
            </w:r>
            <w:r>
              <w:rPr>
                <w:rFonts w:ascii="Consolas" w:hAnsi="Consolas"/>
                <w:b w:val="0"/>
                <w:sz w:val="19"/>
              </w:rPr>
              <w:t>bookingsHold</w:t>
            </w:r>
            <w:r>
              <w:rPr>
                <w:b w:val="0"/>
                <w:sz w:val="19"/>
              </w:rPr>
              <w:t xml:space="preserve"> runs every check before </w:t>
            </w:r>
            <w:r>
              <w:rPr>
                <w:rFonts w:ascii="Consolas" w:hAnsi="Consolas"/>
                <w:b w:val="0"/>
                <w:sz w:val="19"/>
              </w:rPr>
              <w:t>booking_replace_hold</w:t>
            </w:r>
            <w:r>
              <w:rPr>
                <w:b w:val="0"/>
                <w:sz w:val="19"/>
              </w:rPr>
              <w:t xml:space="preserve"> in one transaction</w:t>
            </w:r>
          </w:p>
        </w:tc>
      </w:tr>
      <w:tr>
        <w:tc>
          <w:tcPr>
            <w:tcW w:type="dxa" w:w="3324"/>
          </w:tcPr>
          <w:p>
            <w:r>
              <w:rPr>
                <w:sz w:val="19"/>
              </w:rPr>
            </w:r>
            <w:r>
              <w:rPr>
                <w:b w:val="0"/>
                <w:sz w:val="19"/>
              </w:rPr>
              <w:t>BR-42A</w:t>
            </w:r>
          </w:p>
        </w:tc>
        <w:tc>
          <w:tcPr>
            <w:tcW w:type="dxa" w:w="3324"/>
          </w:tcPr>
          <w:p>
            <w:r>
              <w:rPr>
                <w:sz w:val="19"/>
              </w:rPr>
            </w:r>
            <w:r>
              <w:rPr>
                <w:b w:val="0"/>
                <w:sz w:val="19"/>
              </w:rPr>
              <w:t>One VAT display mode: prices include VAT (default) or exclude it.</w:t>
            </w:r>
          </w:p>
        </w:tc>
        <w:tc>
          <w:tcPr>
            <w:tcW w:type="dxa" w:w="3324"/>
          </w:tcPr>
          <w:p>
            <w:r>
              <w:rPr>
                <w:sz w:val="19"/>
              </w:rPr>
            </w:r>
            <w:r>
              <w:rPr>
                <w:b w:val="0"/>
                <w:sz w:val="19"/>
              </w:rPr>
              <w:t xml:space="preserve">Default mode only — no </w:t>
            </w:r>
            <w:r>
              <w:rPr>
                <w:rFonts w:ascii="Consolas" w:hAnsi="Consolas"/>
                <w:b w:val="0"/>
                <w:sz w:val="19"/>
              </w:rPr>
              <w:t>prices_include_vat</w:t>
            </w:r>
            <w:r>
              <w:rPr>
                <w:b w:val="0"/>
                <w:sz w:val="19"/>
              </w:rPr>
              <w:t xml:space="preserve"> setting yet</w:t>
            </w:r>
          </w:p>
        </w:tc>
      </w:tr>
      <w:tr>
        <w:tc>
          <w:tcPr>
            <w:tcW w:type="dxa" w:w="3324"/>
          </w:tcPr>
          <w:p>
            <w:r>
              <w:rPr>
                <w:sz w:val="19"/>
              </w:rPr>
            </w:r>
            <w:r>
              <w:rPr>
                <w:b w:val="0"/>
                <w:sz w:val="19"/>
              </w:rPr>
              <w:t>BR-43A</w:t>
            </w:r>
          </w:p>
        </w:tc>
        <w:tc>
          <w:tcPr>
            <w:tcW w:type="dxa" w:w="3324"/>
          </w:tcPr>
          <w:p>
            <w:r>
              <w:rPr>
                <w:sz w:val="19"/>
              </w:rPr>
            </w:r>
            <w:r>
              <w:rPr>
                <w:b w:val="0"/>
                <w:sz w:val="19"/>
              </w:rPr>
              <w:t>Order of money operations; round once, half up, after the discount (and VAT when prices exclude it).</w:t>
            </w:r>
          </w:p>
        </w:tc>
        <w:tc>
          <w:tcPr>
            <w:tcW w:type="dxa" w:w="3324"/>
          </w:tcPr>
          <w:p>
            <w:r>
              <w:rPr>
                <w:sz w:val="19"/>
              </w:rPr>
            </w:r>
            <w:r>
              <w:rPr>
                <w:b w:val="0"/>
                <w:sz w:val="19"/>
              </w:rPr>
              <w:t>Matches current behaviour in the default VAT mode</w:t>
            </w:r>
          </w:p>
        </w:tc>
      </w:tr>
    </w:tbl>
    <w:p/>
    <w:p>
      <w:pPr>
        <w:pStyle w:val="Heading2"/>
      </w:pPr>
      <w:r>
        <w:rPr>
          <w:b w:val="0"/>
        </w:rPr>
        <w:t>9. External interfaces</w:t>
      </w:r>
    </w:p>
    <w:p>
      <w:pPr>
        <w:pStyle w:val="Heading3"/>
      </w:pPr>
      <w:r>
        <w:rPr>
          <w:b w:val="0"/>
        </w:rPr>
        <w:t>9.1 API</w:t>
      </w:r>
    </w:p>
    <w:p>
      <w:r>
        <w:rPr>
          <w:b w:val="0"/>
        </w:rPr>
        <w:t xml:space="preserve">A single JSON API under </w:t>
      </w:r>
      <w:r>
        <w:rPr>
          <w:rFonts w:ascii="Consolas" w:hAnsi="Consolas"/>
          <w:b w:val="0"/>
          <w:sz w:val="19"/>
        </w:rPr>
        <w:t>/v1</w:t>
      </w:r>
      <w:r>
        <w:rPr>
          <w:b w:val="0"/>
        </w:rPr>
        <w:t xml:space="preserve">. Bearer token in </w:t>
      </w:r>
      <w:r>
        <w:rPr>
          <w:rFonts w:ascii="Consolas" w:hAnsi="Consolas"/>
          <w:b w:val="0"/>
          <w:sz w:val="19"/>
        </w:rPr>
        <w:t>authorization</w:t>
      </w:r>
      <w:r>
        <w:rPr>
          <w:b w:val="0"/>
        </w:rPr>
        <w:t xml:space="preserve">. Errors are </w:t>
      </w:r>
      <w:r>
        <w:rPr>
          <w:rFonts w:ascii="Consolas" w:hAnsi="Consolas"/>
          <w:b w:val="0"/>
          <w:sz w:val="19"/>
        </w:rPr>
        <w:t>{ code, message, ... }</w:t>
      </w:r>
      <w:r>
        <w:rPr>
          <w:b w:val="0"/>
        </w:rPr>
        <w:t xml:space="preserve"> with these mappings: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7ECF3"/>
          </w:tcPr>
          <w:p>
            <w:r>
              <w:rPr>
                <w:sz w:val="19"/>
              </w:rPr>
            </w:r>
            <w:r>
              <w:rPr>
                <w:b/>
                <w:sz w:val="19"/>
              </w:rPr>
              <w:t>HTTP</w:t>
            </w:r>
          </w:p>
        </w:tc>
        <w:tc>
          <w:tcPr>
            <w:tcW w:type="dxa" w:w="3324"/>
            <w:shd w:val="clear" w:color="auto" w:fill="E7ECF3"/>
          </w:tcPr>
          <w:p>
            <w:r>
              <w:rPr>
                <w:sz w:val="19"/>
              </w:rPr>
            </w:r>
            <w:r>
              <w:rPr>
                <w:b/>
                <w:sz w:val="19"/>
              </w:rPr>
              <w:t>Code</w:t>
            </w:r>
          </w:p>
        </w:tc>
        <w:tc>
          <w:tcPr>
            <w:tcW w:type="dxa" w:w="3324"/>
            <w:shd w:val="clear" w:color="auto" w:fill="E7ECF3"/>
          </w:tcPr>
          <w:p>
            <w:r>
              <w:rPr>
                <w:sz w:val="19"/>
              </w:rPr>
            </w:r>
            <w:r>
              <w:rPr>
                <w:b/>
                <w:sz w:val="19"/>
              </w:rPr>
              <w:t>Meaning</w:t>
            </w:r>
          </w:p>
        </w:tc>
      </w:tr>
      <w:tr>
        <w:tc>
          <w:tcPr>
            <w:tcW w:type="dxa" w:w="3324"/>
          </w:tcPr>
          <w:p>
            <w:r>
              <w:rPr>
                <w:sz w:val="19"/>
              </w:rPr>
            </w:r>
            <w:r>
              <w:rPr>
                <w:b w:val="0"/>
                <w:sz w:val="19"/>
              </w:rPr>
              <w:t>401</w:t>
            </w:r>
          </w:p>
        </w:tc>
        <w:tc>
          <w:tcPr>
            <w:tcW w:type="dxa" w:w="3324"/>
          </w:tcPr>
          <w:p>
            <w:r>
              <w:rPr>
                <w:sz w:val="19"/>
              </w:rPr>
            </w:r>
            <w:r>
              <w:rPr>
                <w:rFonts w:ascii="Consolas" w:hAnsi="Consolas"/>
                <w:b w:val="0"/>
                <w:sz w:val="19"/>
              </w:rPr>
              <w:t>UNAUTHENTICATED</w:t>
            </w:r>
          </w:p>
        </w:tc>
        <w:tc>
          <w:tcPr>
            <w:tcW w:type="dxa" w:w="3324"/>
          </w:tcPr>
          <w:p>
            <w:r>
              <w:rPr>
                <w:sz w:val="19"/>
              </w:rPr>
            </w:r>
            <w:r>
              <w:rPr>
                <w:b w:val="0"/>
                <w:sz w:val="19"/>
              </w:rPr>
              <w:t>No session, or it expired.</w:t>
            </w:r>
          </w:p>
        </w:tc>
      </w:tr>
      <w:tr>
        <w:tc>
          <w:tcPr>
            <w:tcW w:type="dxa" w:w="3324"/>
          </w:tcPr>
          <w:p>
            <w:r>
              <w:rPr>
                <w:sz w:val="19"/>
              </w:rPr>
            </w:r>
            <w:r>
              <w:rPr>
                <w:b w:val="0"/>
                <w:sz w:val="19"/>
              </w:rPr>
              <w:t>400</w:t>
            </w:r>
          </w:p>
        </w:tc>
        <w:tc>
          <w:tcPr>
            <w:tcW w:type="dxa" w:w="3324"/>
          </w:tcPr>
          <w:p>
            <w:r>
              <w:rPr>
                <w:sz w:val="19"/>
              </w:rPr>
            </w:r>
            <w:r>
              <w:rPr>
                <w:rFonts w:ascii="Consolas" w:hAnsi="Consolas"/>
                <w:b w:val="0"/>
                <w:sz w:val="19"/>
              </w:rPr>
              <w:t>VALIDATION</w:t>
            </w:r>
          </w:p>
        </w:tc>
        <w:tc>
          <w:tcPr>
            <w:tcW w:type="dxa" w:w="3324"/>
          </w:tcPr>
          <w:p>
            <w:r>
              <w:rPr>
                <w:sz w:val="19"/>
              </w:rPr>
            </w:r>
            <w:r>
              <w:rPr>
                <w:b w:val="0"/>
                <w:sz w:val="19"/>
              </w:rPr>
              <w:t xml:space="preserve">A form value was malformed. Carries </w:t>
            </w:r>
            <w:r>
              <w:rPr>
                <w:rFonts w:ascii="Consolas" w:hAnsi="Consolas"/>
                <w:b w:val="0"/>
                <w:sz w:val="19"/>
              </w:rPr>
              <w:t>field</w:t>
            </w:r>
            <w:r>
              <w:rPr>
                <w:b w:val="0"/>
                <w:sz w:val="19"/>
              </w:rPr>
              <w:t xml:space="preserve"> (and </w:t>
            </w:r>
            <w:r>
              <w:rPr>
                <w:rFonts w:ascii="Consolas" w:hAnsi="Consolas"/>
                <w:b w:val="0"/>
                <w:sz w:val="19"/>
              </w:rPr>
              <w:t>index</w:t>
            </w:r>
            <w:r>
              <w:rPr>
                <w:b w:val="0"/>
                <w:sz w:val="19"/>
              </w:rPr>
              <w:t xml:space="preserve"> for a row in a list) so the screen marks the right input.</w:t>
            </w:r>
          </w:p>
        </w:tc>
      </w:tr>
      <w:tr>
        <w:tc>
          <w:tcPr>
            <w:tcW w:type="dxa" w:w="3324"/>
          </w:tcPr>
          <w:p>
            <w:r>
              <w:rPr>
                <w:sz w:val="19"/>
              </w:rPr>
            </w:r>
            <w:r>
              <w:rPr>
                <w:b w:val="0"/>
                <w:sz w:val="19"/>
              </w:rPr>
              <w:t>403</w:t>
            </w:r>
          </w:p>
        </w:tc>
        <w:tc>
          <w:tcPr>
            <w:tcW w:type="dxa" w:w="3324"/>
          </w:tcPr>
          <w:p>
            <w:r>
              <w:rPr>
                <w:sz w:val="19"/>
              </w:rPr>
            </w:r>
            <w:r>
              <w:rPr>
                <w:rFonts w:ascii="Consolas" w:hAnsi="Consolas"/>
                <w:b w:val="0"/>
                <w:sz w:val="19"/>
              </w:rPr>
              <w:t>FORBIDDEN</w:t>
            </w:r>
          </w:p>
        </w:tc>
        <w:tc>
          <w:tcPr>
            <w:tcW w:type="dxa" w:w="3324"/>
          </w:tcPr>
          <w:p>
            <w:r>
              <w:rPr>
                <w:sz w:val="19"/>
              </w:rPr>
            </w:r>
            <w:r>
              <w:rPr>
                <w:b w:val="0"/>
                <w:sz w:val="19"/>
              </w:rPr>
              <w:t xml:space="preserve">Wrong role, or somebody else's data. With </w:t>
            </w:r>
            <w:r>
              <w:rPr>
                <w:rFonts w:ascii="Consolas" w:hAnsi="Consolas"/>
                <w:b w:val="0"/>
                <w:sz w:val="19"/>
              </w:rPr>
              <w:t>br: "BR-62"</w:t>
            </w:r>
            <w:r>
              <w:rPr>
                <w:b w:val="0"/>
                <w:sz w:val="19"/>
              </w:rPr>
              <w:t xml:space="preserve"> and </w:t>
            </w:r>
            <w:r>
              <w:rPr>
                <w:rFonts w:ascii="Consolas" w:hAnsi="Consolas"/>
                <w:b w:val="0"/>
                <w:sz w:val="19"/>
              </w:rPr>
              <w:t>flag</w:t>
            </w:r>
            <w:r>
              <w:rPr>
                <w:b w:val="0"/>
                <w:sz w:val="19"/>
              </w:rPr>
              <w:t>: the module is switched off.</w:t>
            </w:r>
          </w:p>
        </w:tc>
      </w:tr>
      <w:tr>
        <w:tc>
          <w:tcPr>
            <w:tcW w:type="dxa" w:w="3324"/>
          </w:tcPr>
          <w:p>
            <w:r>
              <w:rPr>
                <w:sz w:val="19"/>
              </w:rPr>
            </w:r>
            <w:r>
              <w:rPr>
                <w:b w:val="0"/>
                <w:sz w:val="19"/>
              </w:rPr>
              <w:t>404</w:t>
            </w:r>
          </w:p>
        </w:tc>
        <w:tc>
          <w:tcPr>
            <w:tcW w:type="dxa" w:w="3324"/>
          </w:tcPr>
          <w:p>
            <w:r>
              <w:rPr>
                <w:sz w:val="19"/>
              </w:rPr>
            </w:r>
            <w:r>
              <w:rPr>
                <w:rFonts w:ascii="Consolas" w:hAnsi="Consolas"/>
                <w:b w:val="0"/>
                <w:sz w:val="19"/>
              </w:rPr>
              <w:t>NOT_FOUND</w:t>
            </w:r>
          </w:p>
        </w:tc>
        <w:tc>
          <w:tcPr>
            <w:tcW w:type="dxa" w:w="3324"/>
          </w:tcPr>
          <w:p>
            <w:r>
              <w:rPr>
                <w:sz w:val="19"/>
              </w:rPr>
            </w:r>
            <w:r>
              <w:rPr>
                <w:b w:val="0"/>
                <w:sz w:val="19"/>
              </w:rPr>
              <w:t>No such thing.</w:t>
            </w:r>
          </w:p>
        </w:tc>
      </w:tr>
      <w:tr>
        <w:tc>
          <w:tcPr>
            <w:tcW w:type="dxa" w:w="3324"/>
          </w:tcPr>
          <w:p>
            <w:r>
              <w:rPr>
                <w:sz w:val="19"/>
              </w:rPr>
            </w:r>
            <w:r>
              <w:rPr>
                <w:b w:val="0"/>
                <w:sz w:val="19"/>
              </w:rPr>
              <w:t>409</w:t>
            </w:r>
          </w:p>
        </w:tc>
        <w:tc>
          <w:tcPr>
            <w:tcW w:type="dxa" w:w="3324"/>
          </w:tcPr>
          <w:p>
            <w:r>
              <w:rPr>
                <w:sz w:val="19"/>
              </w:rPr>
            </w:r>
            <w:r>
              <w:rPr>
                <w:rFonts w:ascii="Consolas" w:hAnsi="Consolas"/>
                <w:b w:val="0"/>
                <w:sz w:val="19"/>
              </w:rPr>
              <w:t>CONFLICT_SLOT</w:t>
            </w:r>
          </w:p>
        </w:tc>
        <w:tc>
          <w:tcPr>
            <w:tcW w:type="dxa" w:w="3324"/>
          </w:tcPr>
          <w:p>
            <w:r>
              <w:rPr>
                <w:sz w:val="19"/>
              </w:rPr>
            </w:r>
            <w:r>
              <w:rPr>
                <w:b w:val="0"/>
                <w:sz w:val="19"/>
              </w:rPr>
              <w:t>Somebody else got that court-time first.</w:t>
            </w:r>
          </w:p>
        </w:tc>
      </w:tr>
      <w:tr>
        <w:tc>
          <w:tcPr>
            <w:tcW w:type="dxa" w:w="3324"/>
          </w:tcPr>
          <w:p>
            <w:r>
              <w:rPr>
                <w:sz w:val="19"/>
              </w:rPr>
            </w:r>
            <w:r>
              <w:rPr>
                <w:b w:val="0"/>
                <w:sz w:val="19"/>
              </w:rPr>
              <w:t>409</w:t>
            </w:r>
          </w:p>
        </w:tc>
        <w:tc>
          <w:tcPr>
            <w:tcW w:type="dxa" w:w="3324"/>
          </w:tcPr>
          <w:p>
            <w:r>
              <w:rPr>
                <w:sz w:val="19"/>
              </w:rPr>
            </w:r>
            <w:r>
              <w:rPr>
                <w:rFonts w:ascii="Consolas" w:hAnsi="Consolas"/>
                <w:b w:val="0"/>
                <w:sz w:val="19"/>
              </w:rPr>
              <w:t>HOLD_EXPIRED</w:t>
            </w:r>
          </w:p>
        </w:tc>
        <w:tc>
          <w:tcPr>
            <w:tcW w:type="dxa" w:w="3324"/>
          </w:tcPr>
          <w:p>
            <w:r>
              <w:rPr>
                <w:sz w:val="19"/>
              </w:rPr>
            </w:r>
            <w:r>
              <w:rPr>
                <w:b w:val="0"/>
                <w:sz w:val="19"/>
              </w:rPr>
              <w:t>The clock ran out.</w:t>
            </w:r>
          </w:p>
        </w:tc>
      </w:tr>
      <w:tr>
        <w:tc>
          <w:tcPr>
            <w:tcW w:type="dxa" w:w="3324"/>
          </w:tcPr>
          <w:p>
            <w:r>
              <w:rPr>
                <w:sz w:val="19"/>
              </w:rPr>
            </w:r>
            <w:r>
              <w:rPr>
                <w:b w:val="0"/>
                <w:sz w:val="19"/>
              </w:rPr>
              <w:t>409</w:t>
            </w:r>
          </w:p>
        </w:tc>
        <w:tc>
          <w:tcPr>
            <w:tcW w:type="dxa" w:w="3324"/>
          </w:tcPr>
          <w:p>
            <w:r>
              <w:rPr>
                <w:sz w:val="19"/>
              </w:rPr>
            </w:r>
            <w:r>
              <w:rPr>
                <w:rFonts w:ascii="Consolas" w:hAnsi="Consolas"/>
                <w:b w:val="0"/>
                <w:sz w:val="19"/>
              </w:rPr>
              <w:t>CONFLICT_STATE</w:t>
            </w:r>
          </w:p>
        </w:tc>
        <w:tc>
          <w:tcPr>
            <w:tcW w:type="dxa" w:w="3324"/>
          </w:tcPr>
          <w:p>
            <w:r>
              <w:rPr>
                <w:sz w:val="19"/>
              </w:rPr>
            </w:r>
            <w:r>
              <w:rPr>
                <w:b w:val="0"/>
                <w:sz w:val="19"/>
              </w:rPr>
              <w:t>Right thing, wrong state.</w:t>
            </w:r>
          </w:p>
        </w:tc>
      </w:tr>
      <w:tr>
        <w:tc>
          <w:tcPr>
            <w:tcW w:type="dxa" w:w="3324"/>
          </w:tcPr>
          <w:p>
            <w:r>
              <w:rPr>
                <w:sz w:val="19"/>
              </w:rPr>
            </w:r>
            <w:r>
              <w:rPr>
                <w:b w:val="0"/>
                <w:sz w:val="19"/>
              </w:rPr>
              <w:t>422</w:t>
            </w:r>
          </w:p>
        </w:tc>
        <w:tc>
          <w:tcPr>
            <w:tcW w:type="dxa" w:w="3324"/>
          </w:tcPr>
          <w:p>
            <w:r>
              <w:rPr>
                <w:sz w:val="19"/>
              </w:rPr>
            </w:r>
            <w:r>
              <w:rPr>
                <w:rFonts w:ascii="Consolas" w:hAnsi="Consolas"/>
                <w:b w:val="0"/>
                <w:sz w:val="19"/>
              </w:rPr>
              <w:t>BR_VIOLATION</w:t>
            </w:r>
          </w:p>
        </w:tc>
        <w:tc>
          <w:tcPr>
            <w:tcW w:type="dxa" w:w="3324"/>
          </w:tcPr>
          <w:p>
            <w:r>
              <w:rPr>
                <w:sz w:val="19"/>
              </w:rPr>
            </w:r>
            <w:r>
              <w:rPr>
                <w:b w:val="0"/>
                <w:sz w:val="19"/>
              </w:rPr>
              <w:t xml:space="preserve">A named business rule refused it. Carries </w:t>
            </w:r>
            <w:r>
              <w:rPr>
                <w:rFonts w:ascii="Consolas" w:hAnsi="Consolas"/>
                <w:b w:val="0"/>
                <w:sz w:val="19"/>
              </w:rPr>
              <w:t>br</w:t>
            </w:r>
            <w:r>
              <w:rPr>
                <w:b w:val="0"/>
                <w:sz w:val="19"/>
              </w:rPr>
              <w:t>.</w:t>
            </w:r>
          </w:p>
        </w:tc>
      </w:tr>
      <w:tr>
        <w:tc>
          <w:tcPr>
            <w:tcW w:type="dxa" w:w="3324"/>
          </w:tcPr>
          <w:p>
            <w:r>
              <w:rPr>
                <w:sz w:val="19"/>
              </w:rPr>
            </w:r>
            <w:r>
              <w:rPr>
                <w:b w:val="0"/>
                <w:sz w:val="19"/>
              </w:rPr>
              <w:t>422</w:t>
            </w:r>
          </w:p>
        </w:tc>
        <w:tc>
          <w:tcPr>
            <w:tcW w:type="dxa" w:w="3324"/>
          </w:tcPr>
          <w:p>
            <w:r>
              <w:rPr>
                <w:sz w:val="19"/>
              </w:rPr>
            </w:r>
            <w:r>
              <w:rPr>
                <w:rFonts w:ascii="Consolas" w:hAnsi="Consolas"/>
                <w:b w:val="0"/>
                <w:sz w:val="19"/>
              </w:rPr>
              <w:t>VALIDATION</w:t>
            </w:r>
          </w:p>
        </w:tc>
        <w:tc>
          <w:tcPr>
            <w:tcW w:type="dxa" w:w="3324"/>
          </w:tcPr>
          <w:p>
            <w:r>
              <w:rPr>
                <w:sz w:val="19"/>
              </w:rPr>
            </w:r>
            <w:r>
              <w:rPr>
                <w:b w:val="0"/>
                <w:sz w:val="19"/>
              </w:rPr>
              <w:t>The request was well-formed but not acceptable in the current state.</w:t>
            </w:r>
          </w:p>
        </w:tc>
      </w:tr>
      <w:tr>
        <w:tc>
          <w:tcPr>
            <w:tcW w:type="dxa" w:w="3324"/>
          </w:tcPr>
          <w:p>
            <w:r>
              <w:rPr>
                <w:sz w:val="19"/>
              </w:rPr>
            </w:r>
            <w:r>
              <w:rPr>
                <w:b w:val="0"/>
                <w:sz w:val="19"/>
              </w:rPr>
              <w:t>429</w:t>
            </w:r>
          </w:p>
        </w:tc>
        <w:tc>
          <w:tcPr>
            <w:tcW w:type="dxa" w:w="3324"/>
          </w:tcPr>
          <w:p>
            <w:r>
              <w:rPr>
                <w:sz w:val="19"/>
              </w:rPr>
            </w:r>
            <w:r>
              <w:rPr>
                <w:rFonts w:ascii="Consolas" w:hAnsi="Consolas"/>
                <w:b w:val="0"/>
                <w:sz w:val="19"/>
              </w:rPr>
              <w:t>RATE_LIMITED</w:t>
            </w:r>
          </w:p>
        </w:tc>
        <w:tc>
          <w:tcPr>
            <w:tcW w:type="dxa" w:w="3324"/>
          </w:tcPr>
          <w:p>
            <w:r>
              <w:rPr>
                <w:sz w:val="19"/>
              </w:rPr>
            </w:r>
            <w:r>
              <w:rPr>
                <w:b w:val="0"/>
                <w:sz w:val="19"/>
              </w:rPr>
              <w:t>Too fast.</w:t>
            </w:r>
          </w:p>
        </w:tc>
      </w:tr>
    </w:tbl>
    <w:p/>
    <w:p>
      <w:r>
        <w:rPr>
          <w:b w:val="0"/>
        </w:rPr>
        <w:t>The API is served inside the web application (</w:t>
      </w:r>
      <w:r>
        <w:rPr>
          <w:rFonts w:ascii="Consolas" w:hAnsi="Consolas"/>
          <w:b w:val="0"/>
          <w:sz w:val="19"/>
        </w:rPr>
        <w:t>src/routes/v1.$.ts</w:t>
      </w:r>
      <w:r>
        <w:rPr>
          <w:b w:val="0"/>
        </w:rPr>
        <w:t xml:space="preserve">, dispatch in </w:t>
      </w:r>
      <w:r>
        <w:rPr>
          <w:rFonts w:ascii="Consolas" w:hAnsi="Consolas"/>
          <w:b w:val="0"/>
          <w:sz w:val="19"/>
        </w:rPr>
        <w:t>src/lib/arena3/router.ts</w:t>
      </w:r>
      <w:r>
        <w:rPr>
          <w:b w:val="0"/>
        </w:rPr>
        <w:t>); there is no separate backend service. Report exports return a file (</w:t>
      </w:r>
      <w:r>
        <w:rPr>
          <w:rFonts w:ascii="Consolas" w:hAnsi="Consolas"/>
          <w:b w:val="0"/>
          <w:sz w:val="19"/>
        </w:rPr>
        <w:t>xlsx</w:t>
      </w:r>
      <w:r>
        <w:rPr>
          <w:b w:val="0"/>
        </w:rPr>
        <w:t xml:space="preserve"> or </w:t>
      </w:r>
      <w:r>
        <w:rPr>
          <w:rFonts w:ascii="Consolas" w:hAnsi="Consolas"/>
          <w:b w:val="0"/>
          <w:sz w:val="19"/>
        </w:rPr>
        <w:t>pdf</w:t>
      </w:r>
      <w:r>
        <w:rPr>
          <w:b w:val="0"/>
        </w:rPr>
        <w:t>) rather than JSON.</w:t>
      </w:r>
    </w:p>
    <w:p>
      <w:pPr>
        <w:pStyle w:val="Heading3"/>
      </w:pPr>
      <w:r>
        <w:rPr>
          <w:b w:val="0"/>
        </w:rPr>
        <w:t>9.2 payOS</w:t>
      </w:r>
    </w:p>
    <w:p>
      <w:r>
        <w:rPr>
          <w:b w:val="0"/>
        </w:rPr>
        <w:t>Online payment uses payOS to create a payment link and QR, to read a link's state, and to deliver a signed webhook. Credentials are server-side environment variables; none reach the browser. Order codes come from the clock and a recorded high-water mark (</w:t>
      </w:r>
      <w:r>
        <w:rPr>
          <w:rFonts w:ascii="Consolas" w:hAnsi="Consolas"/>
          <w:b w:val="0"/>
          <w:sz w:val="19"/>
        </w:rPr>
        <w:t>provider_sequences</w:t>
      </w:r>
      <w:r>
        <w:rPr>
          <w:b w:val="0"/>
        </w:rPr>
        <w:t xml:space="preserve">), so a code is never reused. </w:t>
      </w:r>
      <w:r>
        <w:rPr>
          <w:rFonts w:ascii="Consolas" w:hAnsi="Consolas"/>
          <w:b w:val="0"/>
          <w:sz w:val="19"/>
        </w:rPr>
        <w:t>GET /v1/payments/online/sequence</w:t>
      </w:r>
      <w:r>
        <w:rPr>
          <w:b w:val="0"/>
        </w:rPr>
        <w:t xml:space="preserve"> returns that counter and a note, readable without signing in, and exposes no money or member data.</w:t>
      </w:r>
    </w:p>
    <w:p>
      <w:pPr>
        <w:pStyle w:val="Heading3"/>
      </w:pPr>
      <w:r>
        <w:rPr>
          <w:b w:val="0"/>
        </w:rPr>
        <w:t>9.3 Gemini</w:t>
      </w:r>
    </w:p>
    <w:p>
      <w:r>
        <w:rPr>
          <w:b w:val="0"/>
        </w:rPr>
        <w:t>The assistant calls Google Gemini with a system prompt and a context block assembled from the centre's own settings, plans, classes and coaches. No personal data of any member is included. Absence of a key, a network failure, or a refusal all fall back to rule-based answers.</w:t>
      </w:r>
    </w:p>
    <w:p>
      <w:pPr>
        <w:pStyle w:val="Heading3"/>
      </w:pPr>
      <w:r>
        <w:rPr>
          <w:b w:val="0"/>
        </w:rPr>
        <w:t>9.4 Storage</w:t>
      </w:r>
    </w:p>
    <w:p>
      <w:r>
        <w:rPr>
          <w:b w:val="0"/>
        </w:rPr>
        <w:t xml:space="preserve">PostgreSQL 16 (Neon in production) or embedded PGLite in development. Schema changes are forward-only numbered migrations in </w:t>
      </w:r>
      <w:r>
        <w:rPr>
          <w:rFonts w:ascii="Consolas" w:hAnsi="Consolas"/>
          <w:b w:val="0"/>
          <w:sz w:val="19"/>
        </w:rPr>
        <w:t>migrations/</w:t>
      </w:r>
      <w:r>
        <w:rPr>
          <w:b w:val="0"/>
        </w:rPr>
        <w:t xml:space="preserve">, applied in one transaction and recorded in </w:t>
      </w:r>
      <w:r>
        <w:rPr>
          <w:rFonts w:ascii="Consolas" w:hAnsi="Consolas"/>
          <w:b w:val="0"/>
          <w:sz w:val="19"/>
        </w:rPr>
        <w:t>_migrations</w:t>
      </w:r>
      <w:r>
        <w:rPr>
          <w:b w:val="0"/>
        </w:rPr>
        <w:t>.</w:t>
      </w:r>
    </w:p>
    <w:p>
      <w:pPr>
        <w:pStyle w:val="Heading2"/>
      </w:pPr>
      <w:r>
        <w:rPr>
          <w:b w:val="0"/>
        </w:rPr>
        <w:t>10. Acceptance</w:t>
      </w:r>
    </w:p>
    <w:p>
      <w:r>
        <w:rPr>
          <w:b w:val="0"/>
        </w:rPr>
        <w:t xml:space="preserve">The system is accepted when </w:t>
      </w:r>
      <w:r>
        <w:rPr>
          <w:rFonts w:ascii="Consolas" w:hAnsi="Consolas"/>
          <w:b w:val="0"/>
          <w:sz w:val="19"/>
        </w:rPr>
        <w:t>scripts/arena3-api-check.mjs</w:t>
      </w:r>
      <w:r>
        <w:rPr>
          <w:b w:val="0"/>
        </w:rPr>
        <w:t xml:space="preserve"> passes against a running instance. That harness is the executable form of this document: it drives real HTTP against a real database and asserts the requirements that are cheap to get wrong — notably that a transfer does not confirm a booking (FR-D14), that a member cannot reconcile their own (FR-D17), that reconciling produces a receipt (FR-D18), and that the same payment cannot be refunded twice (FR-D22).</w:t>
      </w:r>
    </w:p>
    <w:p>
      <w:r>
        <w:rPr>
          <w:rFonts w:ascii="Consolas" w:hAnsi="Consolas"/>
          <w:sz w:val="19"/>
        </w:rPr>
        <w:t>npm run check:api</w:t>
      </w:r>
    </w:p>
    <w:p>
      <w:r>
        <w:rPr>
          <w:b w:val="0"/>
        </w:rPr>
        <w:t xml:space="preserve">Each later phase has its own harness, run against an in-memory PGLite database (set </w:t>
      </w:r>
      <w:r>
        <w:rPr>
          <w:rFonts w:ascii="Consolas" w:hAnsi="Consolas"/>
          <w:b w:val="0"/>
          <w:sz w:val="19"/>
        </w:rPr>
        <w:t>DATABASE_URL=</w:t>
      </w:r>
      <w:r>
        <w:rPr>
          <w:b w:val="0"/>
        </w:rPr>
        <w:t xml:space="preserve"> empty so a dev server's </w:t>
      </w:r>
      <w:r>
        <w:rPr>
          <w:rFonts w:ascii="Consolas" w:hAnsi="Consolas"/>
          <w:b w:val="0"/>
          <w:sz w:val="19"/>
        </w:rPr>
        <w:t>.env.local</w:t>
      </w:r>
      <w:r>
        <w:rPr>
          <w:b w:val="0"/>
        </w:rPr>
        <w:t xml:space="preserve"> does not point it at a real database):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7ECF3"/>
          </w:tcPr>
          <w:p>
            <w:r>
              <w:rPr>
                <w:sz w:val="19"/>
              </w:rPr>
            </w:r>
            <w:r>
              <w:rPr>
                <w:b/>
                <w:sz w:val="19"/>
              </w:rPr>
              <w:t>Phase</w:t>
            </w:r>
          </w:p>
        </w:tc>
        <w:tc>
          <w:tcPr>
            <w:tcW w:type="dxa" w:w="3324"/>
            <w:shd w:val="clear" w:color="auto" w:fill="E7ECF3"/>
          </w:tcPr>
          <w:p>
            <w:r>
              <w:rPr>
                <w:sz w:val="19"/>
              </w:rPr>
            </w:r>
            <w:r>
              <w:rPr>
                <w:b/>
                <w:sz w:val="19"/>
              </w:rPr>
              <w:t>Harness</w:t>
            </w:r>
          </w:p>
        </w:tc>
        <w:tc>
          <w:tcPr>
            <w:tcW w:type="dxa" w:w="3324"/>
            <w:shd w:val="clear" w:color="auto" w:fill="E7ECF3"/>
          </w:tcPr>
          <w:p>
            <w:r>
              <w:rPr>
                <w:sz w:val="19"/>
              </w:rPr>
            </w:r>
            <w:r>
              <w:rPr>
                <w:b/>
                <w:sz w:val="19"/>
              </w:rPr>
              <w:t>Covers</w:t>
            </w:r>
          </w:p>
        </w:tc>
      </w:tr>
      <w:tr>
        <w:tc>
          <w:tcPr>
            <w:tcW w:type="dxa" w:w="3324"/>
          </w:tcPr>
          <w:p>
            <w:r>
              <w:rPr>
                <w:sz w:val="19"/>
              </w:rPr>
            </w:r>
            <w:r>
              <w:rPr>
                <w:b w:val="0"/>
                <w:sz w:val="19"/>
              </w:rPr>
              <w:t>1</w:t>
            </w:r>
          </w:p>
        </w:tc>
        <w:tc>
          <w:tcPr>
            <w:tcW w:type="dxa" w:w="3324"/>
          </w:tcPr>
          <w:p>
            <w:r>
              <w:rPr>
                <w:sz w:val="19"/>
              </w:rPr>
            </w:r>
            <w:r>
              <w:rPr>
                <w:rFonts w:ascii="Consolas" w:hAnsi="Consolas"/>
                <w:b w:val="0"/>
                <w:sz w:val="19"/>
              </w:rPr>
              <w:t>scripts/arena3-fixes-check.mjs</w:t>
            </w:r>
          </w:p>
        </w:tc>
        <w:tc>
          <w:tcPr>
            <w:tcW w:type="dxa" w:w="3324"/>
          </w:tcPr>
          <w:p>
            <w:r>
              <w:rPr>
                <w:sz w:val="19"/>
              </w:rPr>
            </w:r>
            <w:r>
              <w:rPr>
                <w:b w:val="0"/>
                <w:sz w:val="19"/>
              </w:rPr>
              <w:t>Settings validation, refund queue, walk-in invoices, occupancy detail, class detail, staff menu, member edit, gear, notifications</w:t>
            </w:r>
          </w:p>
        </w:tc>
      </w:tr>
      <w:tr>
        <w:tc>
          <w:tcPr>
            <w:tcW w:type="dxa" w:w="3324"/>
          </w:tcPr>
          <w:p>
            <w:r>
              <w:rPr>
                <w:sz w:val="19"/>
              </w:rPr>
            </w:r>
            <w:r>
              <w:rPr>
                <w:b w:val="0"/>
                <w:sz w:val="19"/>
              </w:rPr>
              <w:t>2</w:t>
            </w:r>
          </w:p>
        </w:tc>
        <w:tc>
          <w:tcPr>
            <w:tcW w:type="dxa" w:w="3324"/>
          </w:tcPr>
          <w:p>
            <w:r>
              <w:rPr>
                <w:sz w:val="19"/>
              </w:rPr>
            </w:r>
            <w:r>
              <w:rPr>
                <w:rFonts w:ascii="Consolas" w:hAnsi="Consolas"/>
                <w:b w:val="0"/>
                <w:sz w:val="19"/>
              </w:rPr>
              <w:t>scripts/arena3-phase2-check.mjs</w:t>
            </w:r>
          </w:p>
        </w:tc>
        <w:tc>
          <w:tcPr>
            <w:tcW w:type="dxa" w:w="3324"/>
          </w:tcPr>
          <w:p>
            <w:r>
              <w:rPr>
                <w:sz w:val="19"/>
              </w:rPr>
            </w:r>
            <w:r>
              <w:rPr>
                <w:b w:val="0"/>
                <w:sz w:val="19"/>
              </w:rPr>
              <w:t>Staff accounts, plan payment rule, audit filters, revenue split</w:t>
            </w:r>
          </w:p>
        </w:tc>
      </w:tr>
      <w:tr>
        <w:tc>
          <w:tcPr>
            <w:tcW w:type="dxa" w:w="3324"/>
          </w:tcPr>
          <w:p>
            <w:r>
              <w:rPr>
                <w:sz w:val="19"/>
              </w:rPr>
            </w:r>
            <w:r>
              <w:rPr>
                <w:b w:val="0"/>
                <w:sz w:val="19"/>
              </w:rPr>
              <w:t>3</w:t>
            </w:r>
          </w:p>
        </w:tc>
        <w:tc>
          <w:tcPr>
            <w:tcW w:type="dxa" w:w="3324"/>
          </w:tcPr>
          <w:p>
            <w:r>
              <w:rPr>
                <w:sz w:val="19"/>
              </w:rPr>
            </w:r>
            <w:r>
              <w:rPr>
                <w:rFonts w:ascii="Consolas" w:hAnsi="Consolas"/>
                <w:b w:val="0"/>
                <w:sz w:val="19"/>
              </w:rPr>
              <w:t>scripts/arena3-phase3-check.mjs</w:t>
            </w:r>
          </w:p>
        </w:tc>
        <w:tc>
          <w:tcPr>
            <w:tcW w:type="dxa" w:w="3324"/>
          </w:tcPr>
          <w:p>
            <w:r>
              <w:rPr>
                <w:sz w:val="19"/>
              </w:rPr>
            </w:r>
            <w:r>
              <w:rPr>
                <w:b w:val="0"/>
                <w:sz w:val="19"/>
              </w:rPr>
              <w:t>Availability calendar, booking reschedule, own attendance</w:t>
            </w:r>
          </w:p>
        </w:tc>
      </w:tr>
      <w:tr>
        <w:tc>
          <w:tcPr>
            <w:tcW w:type="dxa" w:w="3324"/>
          </w:tcPr>
          <w:p>
            <w:r>
              <w:rPr>
                <w:sz w:val="19"/>
              </w:rPr>
            </w:r>
            <w:r>
              <w:rPr>
                <w:b w:val="0"/>
                <w:sz w:val="19"/>
              </w:rPr>
              <w:t>4A</w:t>
            </w:r>
          </w:p>
        </w:tc>
        <w:tc>
          <w:tcPr>
            <w:tcW w:type="dxa" w:w="3324"/>
          </w:tcPr>
          <w:p>
            <w:r>
              <w:rPr>
                <w:sz w:val="19"/>
              </w:rPr>
            </w:r>
            <w:r>
              <w:rPr>
                <w:rFonts w:ascii="Consolas" w:hAnsi="Consolas"/>
                <w:b w:val="0"/>
                <w:sz w:val="19"/>
              </w:rPr>
              <w:t>scripts/arena3-phase4-check.mjs</w:t>
            </w:r>
          </w:p>
        </w:tc>
        <w:tc>
          <w:tcPr>
            <w:tcW w:type="dxa" w:w="3324"/>
          </w:tcPr>
          <w:p>
            <w:r>
              <w:rPr>
                <w:sz w:val="19"/>
              </w:rPr>
            </w:r>
            <w:r>
              <w:rPr>
                <w:b w:val="0"/>
                <w:sz w:val="19"/>
              </w:rPr>
              <w:t>Cancel and move session, change coach, edit and cancel class, member list</w:t>
            </w:r>
          </w:p>
        </w:tc>
      </w:tr>
      <w:tr>
        <w:tc>
          <w:tcPr>
            <w:tcW w:type="dxa" w:w="3324"/>
          </w:tcPr>
          <w:p>
            <w:r>
              <w:rPr>
                <w:sz w:val="19"/>
              </w:rPr>
            </w:r>
            <w:r>
              <w:rPr>
                <w:b w:val="0"/>
                <w:sz w:val="19"/>
              </w:rPr>
              <w:t>4B</w:t>
            </w:r>
          </w:p>
        </w:tc>
        <w:tc>
          <w:tcPr>
            <w:tcW w:type="dxa" w:w="3324"/>
          </w:tcPr>
          <w:p>
            <w:r>
              <w:rPr>
                <w:sz w:val="19"/>
              </w:rPr>
            </w:r>
            <w:r>
              <w:rPr>
                <w:rFonts w:ascii="Consolas" w:hAnsi="Consolas"/>
                <w:b w:val="0"/>
                <w:sz w:val="19"/>
              </w:rPr>
              <w:t>scripts/arena3-phase4b-check.mjs</w:t>
            </w:r>
          </w:p>
        </w:tc>
        <w:tc>
          <w:tcPr>
            <w:tcW w:type="dxa" w:w="3324"/>
          </w:tcPr>
          <w:p>
            <w:r>
              <w:rPr>
                <w:sz w:val="19"/>
              </w:rPr>
            </w:r>
            <w:r>
              <w:rPr>
                <w:b w:val="0"/>
                <w:sz w:val="19"/>
              </w:rPr>
              <w:t>Excel and PDF export, previous-period comparison, capacity, members report</w:t>
            </w:r>
          </w:p>
        </w:tc>
      </w:tr>
      <w:tr>
        <w:tc>
          <w:tcPr>
            <w:tcW w:type="dxa" w:w="3324"/>
          </w:tcPr>
          <w:p>
            <w:r>
              <w:rPr>
                <w:sz w:val="19"/>
              </w:rPr>
            </w:r>
            <w:r>
              <w:rPr>
                <w:b w:val="0"/>
                <w:sz w:val="19"/>
              </w:rPr>
              <w:t>4C</w:t>
            </w:r>
          </w:p>
        </w:tc>
        <w:tc>
          <w:tcPr>
            <w:tcW w:type="dxa" w:w="3324"/>
          </w:tcPr>
          <w:p>
            <w:r>
              <w:rPr>
                <w:sz w:val="19"/>
              </w:rPr>
            </w:r>
            <w:r>
              <w:rPr>
                <w:rFonts w:ascii="Consolas" w:hAnsi="Consolas"/>
                <w:b w:val="0"/>
                <w:sz w:val="19"/>
              </w:rPr>
              <w:t>scripts/arena3-phase4c-check.mjs</w:t>
            </w:r>
          </w:p>
        </w:tc>
        <w:tc>
          <w:tcPr>
            <w:tcW w:type="dxa" w:w="3324"/>
          </w:tcPr>
          <w:p>
            <w:r>
              <w:rPr>
                <w:sz w:val="19"/>
              </w:rPr>
            </w:r>
            <w:r>
              <w:rPr>
                <w:b w:val="0"/>
                <w:sz w:val="19"/>
              </w:rPr>
              <w:t>Attendance lock, results, plans, homework, absence streak, gate check-in, student profile</w:t>
            </w:r>
          </w:p>
        </w:tc>
      </w:tr>
    </w:tbl>
    <w:p/>
    <w:p>
      <w:r>
        <w:rPr>
          <w:b w:val="0"/>
        </w:rPr>
        <w:t xml:space="preserve">Unit-level rules are covered by </w:t>
      </w:r>
      <w:r>
        <w:rPr>
          <w:rFonts w:ascii="Consolas" w:hAnsi="Consolas"/>
          <w:b w:val="0"/>
          <w:sz w:val="19"/>
        </w:rPr>
        <w:t>src/lib/arena3/arena3.test.ts</w:t>
      </w:r>
      <w:r>
        <w:rPr>
          <w:b w:val="0"/>
        </w:rPr>
        <w:t xml:space="preserve"> via </w:t>
      </w:r>
      <w:r>
        <w:rPr>
          <w:rFonts w:ascii="Consolas" w:hAnsi="Consolas"/>
          <w:b w:val="0"/>
          <w:sz w:val="19"/>
        </w:rPr>
        <w:t>npm test</w:t>
      </w:r>
      <w:r>
        <w:rPr>
          <w:b w:val="0"/>
        </w:rPr>
        <w:t>.</w:t>
      </w:r>
    </w:p>
    <w:p>
      <w:pPr>
        <w:pStyle w:val="Heading3"/>
      </w:pPr>
      <w:r>
        <w:rPr>
          <w:b w:val="0"/>
        </w:rPr>
        <w:t>10.1 Known limits at v1.1</w:t>
      </w:r>
    </w:p>
    <w:p>
      <w:pPr>
        <w:pStyle w:val="ListBullet"/>
      </w:pPr>
      <w:r>
        <w:rPr>
          <w:b w:val="0"/>
        </w:rPr>
        <w:t>Class fees and equipment rental produce no payment row, so they show as zero in the revenue report (§6.2).</w:t>
      </w:r>
    </w:p>
    <w:p>
      <w:pPr>
        <w:pStyle w:val="ListBullet"/>
      </w:pPr>
      <w:r>
        <w:rPr>
          <w:b w:val="0"/>
        </w:rPr>
        <w:t>A renewal is counted when a new plan starts within 30 days of the previous one ending; this threshold is a reporting convention, not a business rule.</w:t>
      </w:r>
    </w:p>
    <w:p>
      <w:pPr>
        <w:pStyle w:val="ListBullet"/>
      </w:pPr>
      <w:r>
        <w:rPr>
          <w:b w:val="0"/>
        </w:rPr>
        <w:t>The 2-hour attendance lock is unit-tested for the time arithmetic; a register for a genuinely past session cannot be created on a dev database, so the full path is exercised with seeded times only.</w:t>
      </w:r>
    </w:p>
    <w:p>
      <w:pPr>
        <w:pStyle w:val="ListBullet"/>
      </w:pPr>
      <w:r>
        <w:rPr>
          <w:b w:val="0"/>
        </w:rPr>
        <w:t>Own-attendance (FR-C12) with real rows is verified by response shape only, for the same reason.</w:t>
      </w:r>
    </w:p>
    <w:p>
      <w:pPr>
        <w:pStyle w:val="ListBullet"/>
      </w:pPr>
      <w:r>
        <w:rPr>
          <w:rFonts w:ascii="Consolas" w:hAnsi="Consolas"/>
          <w:b w:val="0"/>
          <w:sz w:val="19"/>
        </w:rPr>
        <w:t>timezone</w:t>
      </w:r>
      <w:r>
        <w:rPr>
          <w:b w:val="0"/>
        </w:rPr>
        <w:t xml:space="preserve"> and </w:t>
      </w:r>
      <w:r>
        <w:rPr>
          <w:rFonts w:ascii="Consolas" w:hAnsi="Consolas"/>
          <w:b w:val="0"/>
          <w:sz w:val="19"/>
        </w:rPr>
        <w:t>currency</w:t>
      </w:r>
      <w:r>
        <w:rPr>
          <w:b w:val="0"/>
        </w:rPr>
        <w:t xml:space="preserve"> are deliberately not editable (A1).</w:t>
      </w:r>
    </w:p>
    <w:p>
      <w:pPr>
        <w:pStyle w:val="ListBullet"/>
      </w:pPr>
      <w:r>
        <w:rPr>
          <w:b w:val="0"/>
        </w:rPr>
        <w:t>Product decisions still open: mid-term plan upgrade, member-initiated plan cancellation with refund rule, assessment tests and teaching documents, and the outbound channel for email.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