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E5B50" w14:textId="77777777" w:rsidR="00CF1626" w:rsidRDefault="00CF1626">
      <w:pPr>
        <w:widowControl w:val="0"/>
        <w:snapToGrid w:val="0"/>
        <w:spacing w:beforeLines="30" w:before="72" w:afterLines="30" w:after="72" w:line="24" w:lineRule="atLeast"/>
        <w:jc w:val="center"/>
        <w:outlineLvl w:val="0"/>
        <w:rPr>
          <w:b/>
          <w:bCs/>
          <w:sz w:val="30"/>
          <w:szCs w:val="30"/>
          <w:lang w:val="en-GB"/>
        </w:rPr>
      </w:pPr>
      <w:bookmarkStart w:id="0" w:name="_GoBack"/>
      <w:bookmarkEnd w:id="0"/>
    </w:p>
    <w:p w14:paraId="5A81D6FD" w14:textId="77777777" w:rsidR="00975BC9" w:rsidRPr="002350E4" w:rsidRDefault="00B44C52">
      <w:pPr>
        <w:widowControl w:val="0"/>
        <w:snapToGrid w:val="0"/>
        <w:spacing w:beforeLines="30" w:before="72" w:afterLines="30" w:after="72" w:line="24" w:lineRule="atLeast"/>
        <w:jc w:val="center"/>
        <w:outlineLvl w:val="0"/>
        <w:rPr>
          <w:b/>
          <w:bCs/>
          <w:sz w:val="30"/>
          <w:szCs w:val="30"/>
          <w:lang w:val="en-GB"/>
        </w:rPr>
      </w:pPr>
      <w:r w:rsidRPr="002350E4">
        <w:rPr>
          <w:b/>
          <w:bCs/>
          <w:sz w:val="30"/>
          <w:szCs w:val="30"/>
          <w:lang w:val="en-GB"/>
        </w:rPr>
        <w:t xml:space="preserve">ĐỊNH LƯỢNG </w:t>
      </w:r>
      <w:r w:rsidR="000653F1" w:rsidRPr="002350E4">
        <w:rPr>
          <w:b/>
          <w:bCs/>
          <w:sz w:val="30"/>
          <w:szCs w:val="30"/>
          <w:lang w:val="en-GB"/>
        </w:rPr>
        <w:t>P</w:t>
      </w:r>
      <w:r w:rsidR="00EA6B84" w:rsidRPr="002350E4">
        <w:rPr>
          <w:b/>
          <w:bCs/>
          <w:sz w:val="30"/>
          <w:szCs w:val="30"/>
          <w:lang w:val="en-GB"/>
        </w:rPr>
        <w:t>ARAB</w:t>
      </w:r>
      <w:r w:rsidR="000653F1" w:rsidRPr="002350E4">
        <w:rPr>
          <w:b/>
          <w:bCs/>
          <w:sz w:val="30"/>
          <w:szCs w:val="30"/>
          <w:lang w:val="en-GB"/>
        </w:rPr>
        <w:t>ENS TRONG MỸ PHẨM</w:t>
      </w:r>
      <w:r w:rsidRPr="002350E4">
        <w:rPr>
          <w:b/>
          <w:bCs/>
          <w:sz w:val="30"/>
          <w:szCs w:val="30"/>
          <w:lang w:val="en-GB"/>
        </w:rPr>
        <w:t xml:space="preserve"> BẰNG LC/MS/MS</w:t>
      </w:r>
    </w:p>
    <w:p w14:paraId="42219A53" w14:textId="77777777" w:rsidR="00EA6B84" w:rsidRPr="002350E4" w:rsidRDefault="00EA6B84">
      <w:pPr>
        <w:widowControl w:val="0"/>
        <w:snapToGrid w:val="0"/>
        <w:spacing w:beforeLines="30" w:before="72" w:afterLines="30" w:after="72" w:line="24" w:lineRule="atLeast"/>
        <w:jc w:val="center"/>
        <w:outlineLvl w:val="0"/>
        <w:rPr>
          <w:bCs/>
          <w:i/>
          <w:sz w:val="30"/>
          <w:szCs w:val="30"/>
          <w:lang w:val="en-GB"/>
        </w:rPr>
      </w:pPr>
      <w:r w:rsidRPr="002350E4">
        <w:rPr>
          <w:bCs/>
          <w:i/>
          <w:sz w:val="30"/>
          <w:szCs w:val="30"/>
          <w:lang w:val="en-GB"/>
        </w:rPr>
        <w:t xml:space="preserve">(Isopropylparaben, Isobutylparaben, Phenylparaben </w:t>
      </w:r>
    </w:p>
    <w:p w14:paraId="1E2A4A01" w14:textId="77777777" w:rsidR="00EA6B84" w:rsidRDefault="00EA6B84">
      <w:pPr>
        <w:widowControl w:val="0"/>
        <w:snapToGrid w:val="0"/>
        <w:spacing w:beforeLines="30" w:before="72" w:afterLines="30" w:after="72" w:line="24" w:lineRule="atLeast"/>
        <w:jc w:val="center"/>
        <w:outlineLvl w:val="0"/>
        <w:rPr>
          <w:bCs/>
          <w:i/>
          <w:sz w:val="30"/>
          <w:szCs w:val="30"/>
          <w:lang w:val="en-GB"/>
        </w:rPr>
      </w:pPr>
      <w:r w:rsidRPr="002350E4">
        <w:rPr>
          <w:bCs/>
          <w:i/>
          <w:sz w:val="30"/>
          <w:szCs w:val="30"/>
          <w:lang w:val="en-GB"/>
        </w:rPr>
        <w:t>Benzylparaben và Pentylparaben)</w:t>
      </w:r>
    </w:p>
    <w:p w14:paraId="5765D8C3" w14:textId="77777777" w:rsidR="00CF1626" w:rsidRDefault="00CF1626">
      <w:pPr>
        <w:widowControl w:val="0"/>
        <w:snapToGrid w:val="0"/>
        <w:spacing w:beforeLines="30" w:before="72" w:afterLines="30" w:after="72" w:line="24" w:lineRule="atLeast"/>
        <w:jc w:val="center"/>
        <w:outlineLvl w:val="0"/>
        <w:rPr>
          <w:bCs/>
          <w:i/>
          <w:sz w:val="30"/>
          <w:szCs w:val="30"/>
          <w:lang w:val="en-GB"/>
        </w:rPr>
      </w:pPr>
    </w:p>
    <w:p w14:paraId="793986DB" w14:textId="77777777" w:rsidR="00CF1626" w:rsidRPr="00CF1626" w:rsidRDefault="00CF1626" w:rsidP="00CF1626">
      <w:pPr>
        <w:spacing w:after="200" w:line="276" w:lineRule="auto"/>
        <w:jc w:val="center"/>
        <w:rPr>
          <w:rFonts w:eastAsia="Calibri"/>
          <w:color w:val="FF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CF1626" w:rsidRPr="00CF1626" w14:paraId="58160AD3" w14:textId="77777777" w:rsidTr="00635494">
        <w:tc>
          <w:tcPr>
            <w:tcW w:w="3192" w:type="dxa"/>
            <w:shd w:val="clear" w:color="auto" w:fill="auto"/>
          </w:tcPr>
          <w:p w14:paraId="2EF76D7B" w14:textId="77777777" w:rsidR="00CF1626" w:rsidRPr="00CF1626" w:rsidRDefault="00CF1626" w:rsidP="00CF1626">
            <w:pPr>
              <w:spacing w:line="276" w:lineRule="auto"/>
              <w:jc w:val="center"/>
              <w:rPr>
                <w:rFonts w:eastAsia="Calibri"/>
              </w:rPr>
            </w:pPr>
            <w:r w:rsidRPr="00CF1626">
              <w:rPr>
                <w:rFonts w:eastAsia="Calibri"/>
              </w:rPr>
              <w:t>Nhân viên biên soạn</w:t>
            </w:r>
          </w:p>
        </w:tc>
        <w:tc>
          <w:tcPr>
            <w:tcW w:w="3192" w:type="dxa"/>
            <w:shd w:val="clear" w:color="auto" w:fill="auto"/>
          </w:tcPr>
          <w:p w14:paraId="652FCD24" w14:textId="77777777" w:rsidR="00CF1626" w:rsidRPr="00CF1626" w:rsidRDefault="00CF1626" w:rsidP="00CF1626">
            <w:pPr>
              <w:spacing w:line="276" w:lineRule="auto"/>
              <w:jc w:val="center"/>
              <w:rPr>
                <w:rFonts w:eastAsia="Calibri"/>
              </w:rPr>
            </w:pPr>
            <w:r w:rsidRPr="00CF1626">
              <w:rPr>
                <w:rFonts w:eastAsia="Calibri"/>
              </w:rPr>
              <w:t>Nhân viên xem xét</w:t>
            </w:r>
          </w:p>
        </w:tc>
        <w:tc>
          <w:tcPr>
            <w:tcW w:w="3192" w:type="dxa"/>
            <w:shd w:val="clear" w:color="auto" w:fill="auto"/>
          </w:tcPr>
          <w:p w14:paraId="75DDC686" w14:textId="77777777" w:rsidR="00CF1626" w:rsidRPr="00CF1626" w:rsidRDefault="00CF1626" w:rsidP="00CF1626">
            <w:pPr>
              <w:spacing w:line="276" w:lineRule="auto"/>
              <w:jc w:val="center"/>
              <w:rPr>
                <w:rFonts w:eastAsia="Calibri"/>
              </w:rPr>
            </w:pPr>
            <w:r w:rsidRPr="00CF1626">
              <w:rPr>
                <w:rFonts w:eastAsia="Calibri"/>
              </w:rPr>
              <w:t>Nhân viên phê duyệt</w:t>
            </w:r>
          </w:p>
        </w:tc>
      </w:tr>
      <w:tr w:rsidR="00CF1626" w:rsidRPr="00CF1626" w14:paraId="2D599574" w14:textId="77777777" w:rsidTr="00635494">
        <w:tc>
          <w:tcPr>
            <w:tcW w:w="3192" w:type="dxa"/>
            <w:shd w:val="clear" w:color="auto" w:fill="auto"/>
          </w:tcPr>
          <w:p w14:paraId="60AA1C23" w14:textId="77777777" w:rsidR="00CF1626" w:rsidRPr="00CF1626" w:rsidRDefault="00CF1626" w:rsidP="006860E1">
            <w:pPr>
              <w:spacing w:after="120" w:line="276" w:lineRule="auto"/>
              <w:jc w:val="center"/>
              <w:rPr>
                <w:rFonts w:eastAsia="Calibri"/>
              </w:rPr>
            </w:pPr>
          </w:p>
          <w:p w14:paraId="79066299" w14:textId="77777777" w:rsidR="00CF1626" w:rsidRPr="00CF1626" w:rsidRDefault="00CF1626" w:rsidP="006860E1">
            <w:pPr>
              <w:spacing w:after="120" w:line="276" w:lineRule="auto"/>
              <w:jc w:val="center"/>
              <w:rPr>
                <w:rFonts w:eastAsia="Calibri"/>
              </w:rPr>
            </w:pPr>
          </w:p>
          <w:p w14:paraId="05017967" w14:textId="77777777" w:rsidR="00CF1626" w:rsidRPr="00CF1626" w:rsidRDefault="00CF1626" w:rsidP="006860E1">
            <w:pPr>
              <w:spacing w:after="120" w:line="276" w:lineRule="auto"/>
              <w:jc w:val="center"/>
              <w:rPr>
                <w:rFonts w:eastAsia="Calibri"/>
              </w:rPr>
            </w:pPr>
          </w:p>
          <w:p w14:paraId="249B1499" w14:textId="77777777" w:rsidR="00CF1626" w:rsidRPr="00CF1626" w:rsidRDefault="00CF1626" w:rsidP="006860E1">
            <w:pPr>
              <w:spacing w:after="120" w:line="276" w:lineRule="auto"/>
              <w:jc w:val="center"/>
              <w:rPr>
                <w:rFonts w:eastAsia="Calibri"/>
              </w:rPr>
            </w:pPr>
            <w:r w:rsidRPr="00CF1626">
              <w:rPr>
                <w:rFonts w:eastAsia="Calibri"/>
              </w:rPr>
              <w:t>Nguyễn Văn Lên</w:t>
            </w:r>
          </w:p>
        </w:tc>
        <w:tc>
          <w:tcPr>
            <w:tcW w:w="3192" w:type="dxa"/>
            <w:shd w:val="clear" w:color="auto" w:fill="auto"/>
          </w:tcPr>
          <w:p w14:paraId="6C72038D" w14:textId="77777777" w:rsidR="00CF1626" w:rsidRPr="00CF1626" w:rsidRDefault="00CF1626" w:rsidP="006860E1">
            <w:pPr>
              <w:spacing w:after="120" w:line="276" w:lineRule="auto"/>
              <w:jc w:val="center"/>
              <w:rPr>
                <w:rFonts w:eastAsia="Calibri"/>
              </w:rPr>
            </w:pPr>
          </w:p>
          <w:p w14:paraId="6CFF2D7C" w14:textId="77777777" w:rsidR="00CF1626" w:rsidRPr="00CF1626" w:rsidRDefault="00CF1626" w:rsidP="006860E1">
            <w:pPr>
              <w:spacing w:after="120" w:line="276" w:lineRule="auto"/>
              <w:jc w:val="center"/>
              <w:rPr>
                <w:rFonts w:eastAsia="Calibri"/>
              </w:rPr>
            </w:pPr>
          </w:p>
          <w:p w14:paraId="1480D23B" w14:textId="77777777" w:rsidR="00CF1626" w:rsidRPr="00CF1626" w:rsidRDefault="00CF1626" w:rsidP="006860E1">
            <w:pPr>
              <w:spacing w:after="120" w:line="276" w:lineRule="auto"/>
              <w:jc w:val="center"/>
              <w:rPr>
                <w:rFonts w:eastAsia="Calibri"/>
              </w:rPr>
            </w:pPr>
          </w:p>
          <w:p w14:paraId="2D0DCF5E" w14:textId="77777777" w:rsidR="00CF1626" w:rsidRPr="00CF1626" w:rsidRDefault="00CF1626" w:rsidP="006860E1">
            <w:pPr>
              <w:spacing w:after="120" w:line="276" w:lineRule="auto"/>
              <w:jc w:val="center"/>
              <w:rPr>
                <w:rFonts w:eastAsia="Calibri"/>
              </w:rPr>
            </w:pPr>
            <w:r w:rsidRPr="00CF1626">
              <w:rPr>
                <w:rFonts w:eastAsia="Calibri"/>
              </w:rPr>
              <w:t>Trần Thái Vũ</w:t>
            </w:r>
          </w:p>
        </w:tc>
        <w:tc>
          <w:tcPr>
            <w:tcW w:w="3192" w:type="dxa"/>
            <w:shd w:val="clear" w:color="auto" w:fill="auto"/>
          </w:tcPr>
          <w:p w14:paraId="05D909E4" w14:textId="77777777" w:rsidR="00CF1626" w:rsidRPr="00CF1626" w:rsidRDefault="00CF1626" w:rsidP="006860E1">
            <w:pPr>
              <w:spacing w:after="120" w:line="276" w:lineRule="auto"/>
              <w:jc w:val="center"/>
              <w:rPr>
                <w:rFonts w:eastAsia="Calibri"/>
              </w:rPr>
            </w:pPr>
          </w:p>
          <w:p w14:paraId="725D20E7" w14:textId="77777777" w:rsidR="00CF1626" w:rsidRPr="00CF1626" w:rsidRDefault="00CF1626" w:rsidP="006860E1">
            <w:pPr>
              <w:spacing w:after="120" w:line="276" w:lineRule="auto"/>
              <w:jc w:val="center"/>
              <w:rPr>
                <w:rFonts w:eastAsia="Calibri"/>
              </w:rPr>
            </w:pPr>
          </w:p>
          <w:p w14:paraId="79C43D25" w14:textId="77777777" w:rsidR="00CF1626" w:rsidRPr="00CF1626" w:rsidRDefault="00CF1626" w:rsidP="006860E1">
            <w:pPr>
              <w:spacing w:after="120" w:line="276" w:lineRule="auto"/>
              <w:jc w:val="center"/>
              <w:rPr>
                <w:rFonts w:eastAsia="Calibri"/>
              </w:rPr>
            </w:pPr>
          </w:p>
          <w:p w14:paraId="786A9EC3" w14:textId="77777777" w:rsidR="00CF1626" w:rsidRPr="00CF1626" w:rsidRDefault="00CF1626" w:rsidP="006860E1">
            <w:pPr>
              <w:spacing w:after="120" w:line="276" w:lineRule="auto"/>
              <w:jc w:val="center"/>
              <w:rPr>
                <w:rFonts w:eastAsia="Calibri"/>
              </w:rPr>
            </w:pPr>
            <w:r w:rsidRPr="00CF1626">
              <w:rPr>
                <w:rFonts w:eastAsia="Calibri"/>
              </w:rPr>
              <w:t>Trịnh Thị Minh Nguyệt</w:t>
            </w:r>
          </w:p>
        </w:tc>
      </w:tr>
    </w:tbl>
    <w:p w14:paraId="60C74B4B" w14:textId="77777777" w:rsidR="00CF1626" w:rsidRPr="00CF1626" w:rsidRDefault="00CF1626" w:rsidP="00CF1626">
      <w:pPr>
        <w:spacing w:after="200" w:line="276" w:lineRule="auto"/>
        <w:jc w:val="center"/>
        <w:rPr>
          <w:rFonts w:eastAsia="Calibri"/>
          <w:color w:val="FF0000"/>
          <w:sz w:val="22"/>
          <w:szCs w:val="22"/>
        </w:rPr>
      </w:pPr>
    </w:p>
    <w:p w14:paraId="58A07960" w14:textId="77777777" w:rsidR="00CF1626" w:rsidRPr="00CF1626" w:rsidRDefault="00CF1626" w:rsidP="00CF1626">
      <w:pPr>
        <w:jc w:val="both"/>
      </w:pPr>
    </w:p>
    <w:p w14:paraId="1F5D3EC1" w14:textId="77777777" w:rsidR="00CF1626" w:rsidRPr="00CF1626" w:rsidRDefault="00CF1626" w:rsidP="00CF1626">
      <w:pPr>
        <w:jc w:val="both"/>
      </w:pPr>
    </w:p>
    <w:p w14:paraId="573D34A6" w14:textId="77777777" w:rsidR="00CF1626" w:rsidRPr="00CF1626" w:rsidRDefault="00CF1626" w:rsidP="00CF1626">
      <w:pPr>
        <w:jc w:val="center"/>
        <w:rPr>
          <w:b/>
          <w:bCs/>
          <w:sz w:val="26"/>
          <w:szCs w:val="26"/>
        </w:rPr>
      </w:pPr>
      <w:r w:rsidRPr="00CF1626">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CF1626" w:rsidRPr="00CF1626" w14:paraId="447F2DFE" w14:textId="77777777" w:rsidTr="006860E1">
        <w:trPr>
          <w:jc w:val="center"/>
        </w:trPr>
        <w:tc>
          <w:tcPr>
            <w:tcW w:w="868" w:type="dxa"/>
            <w:tcBorders>
              <w:top w:val="single" w:sz="4" w:space="0" w:color="auto"/>
              <w:left w:val="single" w:sz="4" w:space="0" w:color="auto"/>
              <w:bottom w:val="single" w:sz="4" w:space="0" w:color="auto"/>
              <w:right w:val="single" w:sz="4" w:space="0" w:color="auto"/>
            </w:tcBorders>
            <w:vAlign w:val="center"/>
          </w:tcPr>
          <w:p w14:paraId="6219A988" w14:textId="77777777" w:rsidR="00CF1626" w:rsidRPr="00CF1626" w:rsidRDefault="00CF1626" w:rsidP="00CF1626">
            <w:pPr>
              <w:spacing w:before="120" w:after="120"/>
              <w:jc w:val="center"/>
              <w:rPr>
                <w:bCs/>
                <w:sz w:val="26"/>
                <w:szCs w:val="26"/>
              </w:rPr>
            </w:pPr>
            <w:r w:rsidRPr="00CF1626">
              <w:rPr>
                <w:bCs/>
                <w:sz w:val="26"/>
                <w:szCs w:val="26"/>
              </w:rPr>
              <w:t>STT</w:t>
            </w:r>
          </w:p>
        </w:tc>
        <w:tc>
          <w:tcPr>
            <w:tcW w:w="2410" w:type="dxa"/>
            <w:tcBorders>
              <w:top w:val="single" w:sz="4" w:space="0" w:color="auto"/>
              <w:left w:val="single" w:sz="4" w:space="0" w:color="auto"/>
              <w:bottom w:val="single" w:sz="4" w:space="0" w:color="auto"/>
              <w:right w:val="single" w:sz="4" w:space="0" w:color="auto"/>
            </w:tcBorders>
            <w:vAlign w:val="center"/>
          </w:tcPr>
          <w:p w14:paraId="0D89AF76" w14:textId="77777777" w:rsidR="00CF1626" w:rsidRPr="00CF1626" w:rsidRDefault="00CF1626" w:rsidP="00CF1626">
            <w:pPr>
              <w:spacing w:before="120" w:after="120"/>
              <w:jc w:val="center"/>
              <w:rPr>
                <w:bCs/>
                <w:sz w:val="26"/>
                <w:szCs w:val="26"/>
              </w:rPr>
            </w:pPr>
            <w:r w:rsidRPr="00CF1626">
              <w:rPr>
                <w:bCs/>
                <w:sz w:val="26"/>
                <w:szCs w:val="26"/>
              </w:rPr>
              <w:t>Vị trí</w:t>
            </w:r>
          </w:p>
        </w:tc>
        <w:tc>
          <w:tcPr>
            <w:tcW w:w="4570" w:type="dxa"/>
            <w:tcBorders>
              <w:top w:val="single" w:sz="4" w:space="0" w:color="auto"/>
              <w:left w:val="single" w:sz="4" w:space="0" w:color="auto"/>
              <w:bottom w:val="single" w:sz="4" w:space="0" w:color="auto"/>
              <w:right w:val="single" w:sz="4" w:space="0" w:color="auto"/>
            </w:tcBorders>
            <w:vAlign w:val="center"/>
          </w:tcPr>
          <w:p w14:paraId="761CE84D" w14:textId="77777777" w:rsidR="00CF1626" w:rsidRPr="00CF1626" w:rsidRDefault="00CF1626" w:rsidP="00CF1626">
            <w:pPr>
              <w:spacing w:before="120" w:after="120"/>
              <w:jc w:val="center"/>
              <w:rPr>
                <w:bCs/>
                <w:sz w:val="26"/>
                <w:szCs w:val="26"/>
              </w:rPr>
            </w:pPr>
            <w:r w:rsidRPr="00CF1626">
              <w:rPr>
                <w:bCs/>
                <w:sz w:val="26"/>
                <w:szCs w:val="26"/>
              </w:rPr>
              <w:t>Nội dung sửa đổi</w:t>
            </w:r>
          </w:p>
        </w:tc>
        <w:tc>
          <w:tcPr>
            <w:tcW w:w="2016" w:type="dxa"/>
            <w:tcBorders>
              <w:top w:val="single" w:sz="4" w:space="0" w:color="auto"/>
              <w:left w:val="single" w:sz="4" w:space="0" w:color="auto"/>
              <w:bottom w:val="single" w:sz="4" w:space="0" w:color="auto"/>
              <w:right w:val="single" w:sz="4" w:space="0" w:color="auto"/>
            </w:tcBorders>
            <w:vAlign w:val="center"/>
          </w:tcPr>
          <w:p w14:paraId="4E08D925" w14:textId="77777777" w:rsidR="00CF1626" w:rsidRPr="00CF1626" w:rsidRDefault="00CF1626" w:rsidP="00CF1626">
            <w:pPr>
              <w:spacing w:before="120" w:after="120"/>
              <w:jc w:val="center"/>
              <w:rPr>
                <w:bCs/>
                <w:sz w:val="26"/>
                <w:szCs w:val="26"/>
              </w:rPr>
            </w:pPr>
            <w:r w:rsidRPr="00CF1626">
              <w:rPr>
                <w:bCs/>
                <w:sz w:val="26"/>
                <w:szCs w:val="26"/>
              </w:rPr>
              <w:t>Ngày sửa đổi</w:t>
            </w:r>
          </w:p>
        </w:tc>
      </w:tr>
      <w:tr w:rsidR="003430F0" w:rsidRPr="00CF1626" w14:paraId="395EED01" w14:textId="77777777" w:rsidTr="00635494">
        <w:trPr>
          <w:jc w:val="center"/>
        </w:trPr>
        <w:tc>
          <w:tcPr>
            <w:tcW w:w="868" w:type="dxa"/>
            <w:vMerge w:val="restart"/>
            <w:tcBorders>
              <w:top w:val="single" w:sz="4" w:space="0" w:color="auto"/>
              <w:left w:val="single" w:sz="4" w:space="0" w:color="auto"/>
              <w:right w:val="single" w:sz="4" w:space="0" w:color="auto"/>
            </w:tcBorders>
            <w:vAlign w:val="center"/>
          </w:tcPr>
          <w:p w14:paraId="5E144309" w14:textId="77777777" w:rsidR="003430F0" w:rsidRPr="00CF1626" w:rsidRDefault="003430F0" w:rsidP="00CF1626">
            <w:pPr>
              <w:spacing w:before="120" w:after="120"/>
              <w:jc w:val="center"/>
              <w:rPr>
                <w:b/>
                <w:bCs/>
                <w:sz w:val="26"/>
                <w:szCs w:val="26"/>
              </w:rPr>
            </w:pPr>
            <w:r>
              <w:rPr>
                <w:b/>
                <w:bCs/>
                <w:sz w:val="26"/>
                <w:szCs w:val="26"/>
              </w:rPr>
              <w:t>01</w:t>
            </w:r>
          </w:p>
        </w:tc>
        <w:tc>
          <w:tcPr>
            <w:tcW w:w="2410" w:type="dxa"/>
            <w:tcBorders>
              <w:top w:val="single" w:sz="4" w:space="0" w:color="auto"/>
              <w:left w:val="single" w:sz="4" w:space="0" w:color="auto"/>
              <w:bottom w:val="dotted" w:sz="4" w:space="0" w:color="auto"/>
              <w:right w:val="single" w:sz="4" w:space="0" w:color="auto"/>
            </w:tcBorders>
            <w:vAlign w:val="center"/>
          </w:tcPr>
          <w:p w14:paraId="4A5CA156" w14:textId="77777777" w:rsidR="003430F0" w:rsidRPr="00CF1626" w:rsidRDefault="003430F0" w:rsidP="00CF1626">
            <w:pPr>
              <w:spacing w:before="120" w:after="120"/>
              <w:jc w:val="center"/>
              <w:rPr>
                <w:b/>
                <w:bCs/>
                <w:sz w:val="26"/>
                <w:szCs w:val="26"/>
              </w:rPr>
            </w:pPr>
          </w:p>
        </w:tc>
        <w:tc>
          <w:tcPr>
            <w:tcW w:w="4570" w:type="dxa"/>
            <w:tcBorders>
              <w:top w:val="single" w:sz="4" w:space="0" w:color="auto"/>
              <w:left w:val="single" w:sz="4" w:space="0" w:color="auto"/>
              <w:bottom w:val="dotted" w:sz="4" w:space="0" w:color="auto"/>
              <w:right w:val="single" w:sz="4" w:space="0" w:color="auto"/>
            </w:tcBorders>
            <w:vAlign w:val="center"/>
          </w:tcPr>
          <w:p w14:paraId="5EA63DC0" w14:textId="77777777" w:rsidR="003430F0" w:rsidRPr="00CF1626" w:rsidRDefault="003430F0" w:rsidP="006860E1">
            <w:pPr>
              <w:spacing w:before="120" w:after="120"/>
              <w:jc w:val="both"/>
              <w:rPr>
                <w:bCs/>
                <w:sz w:val="26"/>
                <w:szCs w:val="26"/>
              </w:rPr>
            </w:pPr>
            <w:r>
              <w:rPr>
                <w:bCs/>
                <w:sz w:val="26"/>
                <w:szCs w:val="26"/>
              </w:rPr>
              <w:t>Sử dụng format SOP mới</w:t>
            </w:r>
          </w:p>
        </w:tc>
        <w:tc>
          <w:tcPr>
            <w:tcW w:w="2016" w:type="dxa"/>
            <w:vMerge w:val="restart"/>
            <w:tcBorders>
              <w:top w:val="single" w:sz="4" w:space="0" w:color="auto"/>
              <w:left w:val="single" w:sz="4" w:space="0" w:color="auto"/>
              <w:right w:val="single" w:sz="4" w:space="0" w:color="auto"/>
            </w:tcBorders>
            <w:vAlign w:val="center"/>
          </w:tcPr>
          <w:p w14:paraId="2A9BE2F7" w14:textId="77777777" w:rsidR="003430F0" w:rsidRPr="00CF1626" w:rsidRDefault="003430F0" w:rsidP="00CF1626">
            <w:pPr>
              <w:spacing w:before="120" w:after="120"/>
              <w:jc w:val="center"/>
              <w:rPr>
                <w:b/>
                <w:bCs/>
                <w:sz w:val="26"/>
                <w:szCs w:val="26"/>
              </w:rPr>
            </w:pPr>
            <w:r>
              <w:rPr>
                <w:b/>
                <w:bCs/>
                <w:sz w:val="26"/>
                <w:szCs w:val="26"/>
              </w:rPr>
              <w:t>24/11/2017</w:t>
            </w:r>
          </w:p>
        </w:tc>
      </w:tr>
      <w:tr w:rsidR="003430F0" w:rsidRPr="00CF1626" w14:paraId="2EFF855D" w14:textId="77777777" w:rsidTr="00B47680">
        <w:trPr>
          <w:jc w:val="center"/>
        </w:trPr>
        <w:tc>
          <w:tcPr>
            <w:tcW w:w="868" w:type="dxa"/>
            <w:vMerge/>
            <w:tcBorders>
              <w:left w:val="single" w:sz="4" w:space="0" w:color="auto"/>
              <w:bottom w:val="dotted" w:sz="4" w:space="0" w:color="auto"/>
              <w:right w:val="single" w:sz="4" w:space="0" w:color="auto"/>
            </w:tcBorders>
            <w:vAlign w:val="center"/>
          </w:tcPr>
          <w:p w14:paraId="09B71FF3" w14:textId="77777777" w:rsidR="003430F0" w:rsidRPr="00CF1626" w:rsidRDefault="003430F0" w:rsidP="00CF1626">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515165EC" w14:textId="77777777" w:rsidR="003430F0" w:rsidRPr="00CF1626" w:rsidRDefault="003430F0" w:rsidP="00CF1626">
            <w:pPr>
              <w:spacing w:before="120" w:after="120"/>
              <w:jc w:val="center"/>
              <w:rPr>
                <w:rFonts w:ascii="VNI-Times" w:hAnsi="VNI-Times"/>
                <w:b/>
                <w:bCs/>
                <w:sz w:val="26"/>
                <w:szCs w:val="26"/>
              </w:rPr>
            </w:pPr>
            <w:r>
              <w:rPr>
                <w:b/>
                <w:bCs/>
                <w:sz w:val="26"/>
                <w:szCs w:val="26"/>
              </w:rPr>
              <w:t>B.</w:t>
            </w:r>
          </w:p>
        </w:tc>
        <w:tc>
          <w:tcPr>
            <w:tcW w:w="4570" w:type="dxa"/>
            <w:tcBorders>
              <w:top w:val="dotted" w:sz="4" w:space="0" w:color="auto"/>
              <w:left w:val="single" w:sz="4" w:space="0" w:color="auto"/>
              <w:bottom w:val="dotted" w:sz="4" w:space="0" w:color="auto"/>
              <w:right w:val="single" w:sz="4" w:space="0" w:color="auto"/>
            </w:tcBorders>
            <w:vAlign w:val="center"/>
          </w:tcPr>
          <w:p w14:paraId="3ABFF4DD" w14:textId="77777777" w:rsidR="003430F0" w:rsidRPr="00CF1626" w:rsidRDefault="003430F0" w:rsidP="006860E1">
            <w:pPr>
              <w:spacing w:before="120" w:after="120"/>
              <w:jc w:val="both"/>
              <w:rPr>
                <w:rFonts w:ascii="VNI-Times" w:hAnsi="VNI-Times"/>
                <w:b/>
                <w:bCs/>
                <w:sz w:val="26"/>
                <w:szCs w:val="26"/>
              </w:rPr>
            </w:pPr>
            <w:r>
              <w:rPr>
                <w:bCs/>
                <w:sz w:val="26"/>
                <w:szCs w:val="26"/>
              </w:rPr>
              <w:t>Bố sung qui định thực hiện QA/QC.</w:t>
            </w:r>
          </w:p>
        </w:tc>
        <w:tc>
          <w:tcPr>
            <w:tcW w:w="2016" w:type="dxa"/>
            <w:vMerge/>
            <w:tcBorders>
              <w:left w:val="single" w:sz="4" w:space="0" w:color="auto"/>
              <w:right w:val="single" w:sz="4" w:space="0" w:color="auto"/>
            </w:tcBorders>
            <w:vAlign w:val="center"/>
          </w:tcPr>
          <w:p w14:paraId="71218BDD" w14:textId="77777777" w:rsidR="003430F0" w:rsidRPr="00CF1626" w:rsidRDefault="003430F0" w:rsidP="00CF1626">
            <w:pPr>
              <w:spacing w:before="120" w:after="120"/>
              <w:jc w:val="center"/>
              <w:rPr>
                <w:rFonts w:ascii="VNI-Times" w:hAnsi="VNI-Times"/>
                <w:b/>
                <w:bCs/>
                <w:sz w:val="26"/>
                <w:szCs w:val="26"/>
              </w:rPr>
            </w:pPr>
          </w:p>
        </w:tc>
      </w:tr>
      <w:tr w:rsidR="003430F0" w:rsidRPr="00CF1626" w14:paraId="6B5EEA93" w14:textId="77777777" w:rsidTr="00B47680">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1BABFFCD" w14:textId="77777777" w:rsidR="003430F0" w:rsidRPr="00CF1626" w:rsidRDefault="003430F0" w:rsidP="00CF1626">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30812C19" w14:textId="77777777" w:rsidR="003430F0" w:rsidRPr="00CF1626" w:rsidRDefault="003430F0" w:rsidP="00CF1626">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66857FA4" w14:textId="77777777" w:rsidR="003430F0" w:rsidRPr="003430F0" w:rsidRDefault="003430F0" w:rsidP="003430F0">
            <w:pPr>
              <w:spacing w:before="120" w:after="120"/>
              <w:rPr>
                <w:bCs/>
                <w:sz w:val="26"/>
                <w:szCs w:val="26"/>
              </w:rPr>
            </w:pPr>
            <w:r w:rsidRPr="003430F0">
              <w:rPr>
                <w:bCs/>
                <w:sz w:val="26"/>
                <w:szCs w:val="26"/>
              </w:rPr>
              <w:t>Thay đổi hệ số pha loãng trong chiết mẫu</w:t>
            </w:r>
          </w:p>
          <w:p w14:paraId="2A7E9823" w14:textId="77777777" w:rsidR="003430F0" w:rsidRPr="003430F0" w:rsidRDefault="003430F0" w:rsidP="003430F0">
            <w:pPr>
              <w:spacing w:before="120" w:after="120"/>
              <w:rPr>
                <w:bCs/>
                <w:sz w:val="26"/>
                <w:szCs w:val="26"/>
              </w:rPr>
            </w:pPr>
            <w:r w:rsidRPr="003430F0">
              <w:rPr>
                <w:bCs/>
                <w:sz w:val="26"/>
                <w:szCs w:val="26"/>
              </w:rPr>
              <w:t>Hệ số cũ: cân 2g lên 100</w:t>
            </w:r>
          </w:p>
          <w:p w14:paraId="559F3D39" w14:textId="77777777" w:rsidR="003430F0" w:rsidRPr="00CF1626" w:rsidRDefault="003430F0" w:rsidP="003430F0">
            <w:pPr>
              <w:spacing w:before="120" w:after="120"/>
              <w:rPr>
                <w:rFonts w:ascii="VNI-Times" w:hAnsi="VNI-Times"/>
                <w:b/>
                <w:bCs/>
                <w:sz w:val="26"/>
                <w:szCs w:val="26"/>
              </w:rPr>
            </w:pPr>
            <w:r w:rsidRPr="003430F0">
              <w:rPr>
                <w:bCs/>
                <w:sz w:val="26"/>
                <w:szCs w:val="26"/>
              </w:rPr>
              <w:t>Hệ số mới 2g lên 50</w:t>
            </w:r>
          </w:p>
        </w:tc>
        <w:tc>
          <w:tcPr>
            <w:tcW w:w="2016" w:type="dxa"/>
            <w:vMerge/>
            <w:tcBorders>
              <w:left w:val="single" w:sz="4" w:space="0" w:color="auto"/>
              <w:bottom w:val="dotted" w:sz="4" w:space="0" w:color="auto"/>
              <w:right w:val="single" w:sz="4" w:space="0" w:color="auto"/>
            </w:tcBorders>
            <w:vAlign w:val="center"/>
          </w:tcPr>
          <w:p w14:paraId="58FC8A9F" w14:textId="77777777" w:rsidR="003430F0" w:rsidRPr="00CF1626" w:rsidRDefault="003430F0" w:rsidP="00CF1626">
            <w:pPr>
              <w:spacing w:before="120" w:after="120"/>
              <w:jc w:val="center"/>
              <w:rPr>
                <w:rFonts w:ascii="VNI-Times" w:hAnsi="VNI-Times"/>
                <w:b/>
                <w:bCs/>
                <w:sz w:val="26"/>
                <w:szCs w:val="26"/>
              </w:rPr>
            </w:pPr>
          </w:p>
        </w:tc>
      </w:tr>
      <w:tr w:rsidR="00CF1626" w:rsidRPr="00CF1626" w14:paraId="6FA9F55F" w14:textId="77777777" w:rsidTr="006860E1">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3359EA10" w14:textId="77777777" w:rsidR="00CF1626" w:rsidRPr="00CF1626" w:rsidRDefault="00CF1626" w:rsidP="00CF1626">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1B752794" w14:textId="77777777" w:rsidR="00CF1626" w:rsidRPr="00CF1626" w:rsidRDefault="00CF1626" w:rsidP="00CF1626">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787C2258" w14:textId="77777777" w:rsidR="00CF1626" w:rsidRPr="00CF1626" w:rsidRDefault="00CF1626" w:rsidP="00CF1626">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4D3E720B" w14:textId="77777777" w:rsidR="00CF1626" w:rsidRPr="00CF1626" w:rsidRDefault="00CF1626" w:rsidP="00CF1626">
            <w:pPr>
              <w:spacing w:before="120" w:after="120"/>
              <w:jc w:val="center"/>
              <w:rPr>
                <w:rFonts w:ascii="VNI-Times" w:hAnsi="VNI-Times"/>
                <w:b/>
                <w:bCs/>
                <w:sz w:val="26"/>
                <w:szCs w:val="26"/>
              </w:rPr>
            </w:pPr>
          </w:p>
        </w:tc>
      </w:tr>
      <w:tr w:rsidR="00CF1626" w:rsidRPr="00CF1626" w14:paraId="58609775" w14:textId="77777777" w:rsidTr="006860E1">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6637347F" w14:textId="77777777" w:rsidR="00CF1626" w:rsidRPr="00CF1626" w:rsidRDefault="00CF1626" w:rsidP="00CF1626">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6EE5D70F" w14:textId="77777777" w:rsidR="00CF1626" w:rsidRPr="00CF1626" w:rsidRDefault="00CF1626" w:rsidP="00CF1626">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02783C03" w14:textId="77777777" w:rsidR="00CF1626" w:rsidRPr="00CF1626" w:rsidRDefault="00CF1626" w:rsidP="00CF1626">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59A2DF62" w14:textId="77777777" w:rsidR="00CF1626" w:rsidRPr="00CF1626" w:rsidRDefault="00CF1626" w:rsidP="00CF1626">
            <w:pPr>
              <w:spacing w:before="120" w:after="120"/>
              <w:jc w:val="center"/>
              <w:rPr>
                <w:rFonts w:ascii="VNI-Times" w:hAnsi="VNI-Times"/>
                <w:b/>
                <w:bCs/>
                <w:sz w:val="26"/>
                <w:szCs w:val="26"/>
              </w:rPr>
            </w:pPr>
          </w:p>
        </w:tc>
      </w:tr>
      <w:tr w:rsidR="00CF1626" w:rsidRPr="00CF1626" w14:paraId="4149A726" w14:textId="77777777" w:rsidTr="006860E1">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0C9F40B8" w14:textId="77777777" w:rsidR="00CF1626" w:rsidRPr="00CF1626" w:rsidRDefault="00CF1626" w:rsidP="00CF1626">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548284D2" w14:textId="77777777" w:rsidR="00CF1626" w:rsidRPr="00CF1626" w:rsidRDefault="00CF1626" w:rsidP="00CF1626">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2E2E4C0D" w14:textId="77777777" w:rsidR="00CF1626" w:rsidRPr="00CF1626" w:rsidRDefault="00CF1626" w:rsidP="00CF1626">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41284772" w14:textId="77777777" w:rsidR="00CF1626" w:rsidRPr="00CF1626" w:rsidRDefault="00CF1626" w:rsidP="00CF1626">
            <w:pPr>
              <w:spacing w:before="120" w:after="120"/>
              <w:jc w:val="center"/>
              <w:rPr>
                <w:rFonts w:ascii="VNI-Times" w:hAnsi="VNI-Times"/>
                <w:b/>
                <w:bCs/>
                <w:sz w:val="26"/>
                <w:szCs w:val="26"/>
              </w:rPr>
            </w:pPr>
          </w:p>
        </w:tc>
      </w:tr>
    </w:tbl>
    <w:p w14:paraId="419E2243" w14:textId="77777777" w:rsidR="00CF1626" w:rsidRPr="00CF1626" w:rsidRDefault="00CF1626" w:rsidP="00CF1626">
      <w:pPr>
        <w:jc w:val="both"/>
      </w:pPr>
    </w:p>
    <w:p w14:paraId="6A954CCA" w14:textId="77777777" w:rsidR="00CF1626" w:rsidRDefault="00CF1626" w:rsidP="00CF1626">
      <w:pPr>
        <w:spacing w:after="200" w:line="276" w:lineRule="auto"/>
        <w:jc w:val="center"/>
        <w:rPr>
          <w:rFonts w:eastAsia="Calibri"/>
          <w:sz w:val="22"/>
          <w:szCs w:val="22"/>
        </w:rPr>
      </w:pPr>
    </w:p>
    <w:p w14:paraId="7CAFC329" w14:textId="77777777" w:rsidR="006860E1" w:rsidRPr="00CF1626" w:rsidRDefault="006860E1" w:rsidP="00CF1626">
      <w:pPr>
        <w:spacing w:after="200" w:line="276" w:lineRule="auto"/>
        <w:jc w:val="center"/>
        <w:rPr>
          <w:rFonts w:eastAsia="Calibri"/>
          <w:sz w:val="22"/>
          <w:szCs w:val="22"/>
        </w:rPr>
      </w:pPr>
    </w:p>
    <w:p w14:paraId="7DDEFDAB" w14:textId="77777777" w:rsidR="00CF1626" w:rsidRPr="002350E4" w:rsidRDefault="00CF1626">
      <w:pPr>
        <w:widowControl w:val="0"/>
        <w:snapToGrid w:val="0"/>
        <w:spacing w:beforeLines="30" w:before="72" w:afterLines="30" w:after="72" w:line="24" w:lineRule="atLeast"/>
        <w:jc w:val="center"/>
        <w:outlineLvl w:val="0"/>
        <w:rPr>
          <w:bCs/>
          <w:i/>
          <w:sz w:val="30"/>
          <w:szCs w:val="30"/>
          <w:lang w:val="vi-VN"/>
        </w:rPr>
      </w:pPr>
    </w:p>
    <w:p w14:paraId="6EB67A09" w14:textId="77777777" w:rsidR="00975BC9" w:rsidRPr="002350E4" w:rsidRDefault="002A50CC" w:rsidP="00635494">
      <w:pPr>
        <w:pStyle w:val="Heading1"/>
        <w:numPr>
          <w:ilvl w:val="0"/>
          <w:numId w:val="31"/>
        </w:numPr>
        <w:spacing w:beforeLines="30" w:before="72" w:afterLines="30" w:after="72" w:line="24" w:lineRule="atLeast"/>
        <w:ind w:hanging="720"/>
        <w:rPr>
          <w:rFonts w:ascii="Times New Roman" w:hAnsi="Times New Roman"/>
          <w:sz w:val="24"/>
          <w:szCs w:val="24"/>
        </w:rPr>
      </w:pPr>
      <w:r w:rsidRPr="002350E4">
        <w:rPr>
          <w:rFonts w:ascii="Times New Roman" w:hAnsi="Times New Roman"/>
          <w:sz w:val="24"/>
          <w:szCs w:val="24"/>
        </w:rPr>
        <w:lastRenderedPageBreak/>
        <w:t>TỔNG QUAN</w:t>
      </w:r>
    </w:p>
    <w:p w14:paraId="6974A148" w14:textId="77777777" w:rsidR="00975BC9" w:rsidRPr="00CF1626" w:rsidRDefault="00975BC9" w:rsidP="00635494">
      <w:pPr>
        <w:pStyle w:val="Heading1"/>
        <w:numPr>
          <w:ilvl w:val="0"/>
          <w:numId w:val="5"/>
        </w:numPr>
        <w:spacing w:beforeLines="30" w:before="72" w:afterLines="30" w:after="72" w:line="24" w:lineRule="atLeast"/>
        <w:rPr>
          <w:rFonts w:ascii="Times New Roman" w:hAnsi="Times New Roman"/>
          <w:bCs/>
          <w:sz w:val="26"/>
          <w:szCs w:val="26"/>
        </w:rPr>
      </w:pPr>
      <w:r w:rsidRPr="00CF1626">
        <w:rPr>
          <w:rFonts w:ascii="Times New Roman" w:hAnsi="Times New Roman"/>
          <w:bCs/>
          <w:sz w:val="26"/>
          <w:szCs w:val="26"/>
        </w:rPr>
        <w:t>Phạm vi áp dụng</w:t>
      </w:r>
    </w:p>
    <w:p w14:paraId="3A5C244B" w14:textId="77777777" w:rsidR="00975BC9" w:rsidRDefault="00975BC9" w:rsidP="00635494">
      <w:pPr>
        <w:pStyle w:val="BodyText"/>
        <w:numPr>
          <w:ilvl w:val="0"/>
          <w:numId w:val="6"/>
        </w:numPr>
        <w:spacing w:beforeLines="30" w:before="72" w:afterLines="30" w:after="72" w:line="24" w:lineRule="atLeast"/>
        <w:ind w:left="1080"/>
        <w:rPr>
          <w:rFonts w:ascii="Times New Roman" w:hAnsi="Times New Roman"/>
          <w:lang w:val="da-DK"/>
        </w:rPr>
      </w:pPr>
      <w:r w:rsidRPr="002350E4">
        <w:rPr>
          <w:rFonts w:ascii="Times New Roman" w:hAnsi="Times New Roman"/>
          <w:lang w:val="da-DK"/>
        </w:rPr>
        <w:t xml:space="preserve">Tiêu chuẩn này qui định phương pháp xác định hàm lượng </w:t>
      </w:r>
      <w:r w:rsidR="00EA6B84" w:rsidRPr="002350E4">
        <w:rPr>
          <w:rFonts w:ascii="Times New Roman" w:hAnsi="Times New Roman"/>
          <w:lang w:val="da-DK"/>
        </w:rPr>
        <w:t>PARABENS trong mỹ phẩm</w:t>
      </w:r>
      <w:r w:rsidRPr="002350E4">
        <w:rPr>
          <w:rFonts w:ascii="Times New Roman" w:hAnsi="Times New Roman"/>
          <w:lang w:val="da-DK"/>
        </w:rPr>
        <w:t xml:space="preserve"> bằng LC/MS/MS.</w:t>
      </w:r>
    </w:p>
    <w:p w14:paraId="7BE9229D" w14:textId="77777777" w:rsidR="00CF1626" w:rsidRDefault="00CF1626" w:rsidP="00635494">
      <w:pPr>
        <w:pStyle w:val="BodyText"/>
        <w:numPr>
          <w:ilvl w:val="0"/>
          <w:numId w:val="6"/>
        </w:numPr>
        <w:spacing w:beforeLines="30" w:before="72" w:afterLines="30" w:after="72" w:line="24" w:lineRule="atLeast"/>
        <w:ind w:left="1080"/>
        <w:rPr>
          <w:rFonts w:ascii="Times New Roman" w:hAnsi="Times New Roman"/>
          <w:lang w:val="da-DK"/>
        </w:rPr>
      </w:pPr>
      <w:r>
        <w:rPr>
          <w:rFonts w:ascii="Times New Roman" w:hAnsi="Times New Roman"/>
          <w:lang w:val="da-DK"/>
        </w:rPr>
        <w:t>Giới hạn phát hiện của phương pháp</w:t>
      </w:r>
      <w:r w:rsidR="00BF1434">
        <w:rPr>
          <w:rFonts w:ascii="Times New Roman" w:hAnsi="Times New Roman"/>
          <w:lang w:val="da-DK"/>
        </w:rPr>
        <w:t xml:space="preserve"> (LOD/MDL) và giới hạn định lượng LOQ:</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2869"/>
        <w:gridCol w:w="2862"/>
      </w:tblGrid>
      <w:tr w:rsidR="00BF1434" w:rsidRPr="00635494" w14:paraId="190DAEDB" w14:textId="77777777" w:rsidTr="00635494">
        <w:tc>
          <w:tcPr>
            <w:tcW w:w="3053" w:type="dxa"/>
            <w:shd w:val="clear" w:color="auto" w:fill="auto"/>
            <w:vAlign w:val="center"/>
          </w:tcPr>
          <w:p w14:paraId="39E1EB47" w14:textId="77777777" w:rsidR="00BF1434" w:rsidRPr="00635494" w:rsidRDefault="00BF1434" w:rsidP="00635494">
            <w:pPr>
              <w:pStyle w:val="BodyText"/>
              <w:spacing w:beforeLines="30" w:before="72" w:afterLines="30" w:after="72" w:line="24" w:lineRule="atLeast"/>
              <w:jc w:val="center"/>
              <w:rPr>
                <w:rFonts w:ascii="Times New Roman" w:hAnsi="Times New Roman"/>
                <w:lang w:val="da-DK"/>
              </w:rPr>
            </w:pPr>
            <w:r w:rsidRPr="00635494">
              <w:rPr>
                <w:rFonts w:ascii="Times New Roman" w:hAnsi="Times New Roman"/>
                <w:lang w:val="da-DK"/>
              </w:rPr>
              <w:t>Chỉ tiêu phân tích</w:t>
            </w:r>
          </w:p>
        </w:tc>
        <w:tc>
          <w:tcPr>
            <w:tcW w:w="2869" w:type="dxa"/>
            <w:shd w:val="clear" w:color="auto" w:fill="auto"/>
            <w:vAlign w:val="center"/>
          </w:tcPr>
          <w:p w14:paraId="2B0BE194" w14:textId="77777777" w:rsidR="00BF1434" w:rsidRPr="00635494" w:rsidRDefault="00BF1434" w:rsidP="00635494">
            <w:pPr>
              <w:pStyle w:val="BodyText"/>
              <w:spacing w:beforeLines="30" w:before="72" w:afterLines="30" w:after="72" w:line="24" w:lineRule="atLeast"/>
              <w:jc w:val="center"/>
              <w:rPr>
                <w:rFonts w:ascii="Times New Roman" w:hAnsi="Times New Roman"/>
                <w:lang w:val="da-DK"/>
              </w:rPr>
            </w:pPr>
            <w:r w:rsidRPr="00635494">
              <w:rPr>
                <w:rFonts w:ascii="Times New Roman" w:hAnsi="Times New Roman"/>
                <w:lang w:val="da-DK"/>
              </w:rPr>
              <w:t>LOD/ MDL, ppm</w:t>
            </w:r>
          </w:p>
        </w:tc>
        <w:tc>
          <w:tcPr>
            <w:tcW w:w="2862" w:type="dxa"/>
            <w:shd w:val="clear" w:color="auto" w:fill="auto"/>
            <w:vAlign w:val="center"/>
          </w:tcPr>
          <w:p w14:paraId="01D9BBFE" w14:textId="77777777" w:rsidR="00BF1434" w:rsidRPr="00635494" w:rsidRDefault="00BF1434" w:rsidP="00635494">
            <w:pPr>
              <w:pStyle w:val="BodyText"/>
              <w:spacing w:beforeLines="30" w:before="72" w:afterLines="30" w:after="72" w:line="24" w:lineRule="atLeast"/>
              <w:jc w:val="center"/>
              <w:rPr>
                <w:rFonts w:ascii="Times New Roman" w:hAnsi="Times New Roman"/>
                <w:lang w:val="da-DK"/>
              </w:rPr>
            </w:pPr>
            <w:r w:rsidRPr="00635494">
              <w:rPr>
                <w:rFonts w:ascii="Times New Roman" w:hAnsi="Times New Roman"/>
                <w:lang w:val="da-DK"/>
              </w:rPr>
              <w:t>LOQ, ppm</w:t>
            </w:r>
          </w:p>
        </w:tc>
      </w:tr>
      <w:tr w:rsidR="0037697F" w:rsidRPr="00635494" w14:paraId="3533BAB2" w14:textId="77777777" w:rsidTr="00635494">
        <w:tc>
          <w:tcPr>
            <w:tcW w:w="3053" w:type="dxa"/>
            <w:shd w:val="clear" w:color="auto" w:fill="auto"/>
            <w:vAlign w:val="center"/>
          </w:tcPr>
          <w:p w14:paraId="3CF9C826"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r w:rsidRPr="00635494">
              <w:rPr>
                <w:rFonts w:ascii="Times New Roman" w:hAnsi="Times New Roman"/>
                <w:bCs/>
                <w:szCs w:val="24"/>
              </w:rPr>
              <w:t>Isopropylparaben</w:t>
            </w:r>
          </w:p>
        </w:tc>
        <w:tc>
          <w:tcPr>
            <w:tcW w:w="2869" w:type="dxa"/>
            <w:vMerge w:val="restart"/>
            <w:shd w:val="clear" w:color="auto" w:fill="auto"/>
            <w:vAlign w:val="center"/>
          </w:tcPr>
          <w:p w14:paraId="55803A50"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r w:rsidRPr="00635494">
              <w:rPr>
                <w:rFonts w:ascii="Times New Roman" w:hAnsi="Times New Roman"/>
                <w:szCs w:val="24"/>
                <w:lang w:val="da-DK"/>
              </w:rPr>
              <w:t>0.</w:t>
            </w:r>
            <w:r w:rsidR="00F11425">
              <w:rPr>
                <w:rFonts w:ascii="Times New Roman" w:hAnsi="Times New Roman"/>
                <w:szCs w:val="24"/>
                <w:lang w:val="da-DK"/>
              </w:rPr>
              <w:t>3</w:t>
            </w:r>
          </w:p>
        </w:tc>
        <w:tc>
          <w:tcPr>
            <w:tcW w:w="2862" w:type="dxa"/>
            <w:vMerge w:val="restart"/>
            <w:shd w:val="clear" w:color="auto" w:fill="auto"/>
            <w:vAlign w:val="center"/>
          </w:tcPr>
          <w:p w14:paraId="3349E71B" w14:textId="77777777" w:rsidR="0037697F" w:rsidRPr="00635494" w:rsidRDefault="00F11425" w:rsidP="00635494">
            <w:pPr>
              <w:pStyle w:val="BodyText"/>
              <w:spacing w:beforeLines="30" w:before="72" w:afterLines="30" w:after="72" w:line="24" w:lineRule="atLeast"/>
              <w:jc w:val="center"/>
              <w:rPr>
                <w:rFonts w:ascii="Times New Roman" w:hAnsi="Times New Roman"/>
                <w:szCs w:val="24"/>
                <w:lang w:val="da-DK"/>
              </w:rPr>
            </w:pPr>
            <w:r>
              <w:rPr>
                <w:rFonts w:ascii="Times New Roman" w:hAnsi="Times New Roman"/>
                <w:szCs w:val="24"/>
                <w:lang w:val="da-DK"/>
              </w:rPr>
              <w:t>1</w:t>
            </w:r>
          </w:p>
        </w:tc>
      </w:tr>
      <w:tr w:rsidR="0037697F" w:rsidRPr="00635494" w14:paraId="4A3DF11B" w14:textId="77777777" w:rsidTr="00635494">
        <w:tc>
          <w:tcPr>
            <w:tcW w:w="3053" w:type="dxa"/>
            <w:shd w:val="clear" w:color="auto" w:fill="auto"/>
            <w:vAlign w:val="center"/>
          </w:tcPr>
          <w:p w14:paraId="1C8E07DF"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r w:rsidRPr="00635494">
              <w:rPr>
                <w:rFonts w:ascii="Times New Roman" w:hAnsi="Times New Roman"/>
                <w:bCs/>
                <w:i/>
                <w:szCs w:val="24"/>
              </w:rPr>
              <w:t>Isobutylparaben</w:t>
            </w:r>
          </w:p>
        </w:tc>
        <w:tc>
          <w:tcPr>
            <w:tcW w:w="2869" w:type="dxa"/>
            <w:vMerge/>
            <w:shd w:val="clear" w:color="auto" w:fill="auto"/>
            <w:vAlign w:val="center"/>
          </w:tcPr>
          <w:p w14:paraId="0FD0BB40"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p>
        </w:tc>
        <w:tc>
          <w:tcPr>
            <w:tcW w:w="2862" w:type="dxa"/>
            <w:vMerge/>
            <w:shd w:val="clear" w:color="auto" w:fill="auto"/>
            <w:vAlign w:val="center"/>
          </w:tcPr>
          <w:p w14:paraId="55AC336E"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p>
        </w:tc>
      </w:tr>
      <w:tr w:rsidR="0037697F" w:rsidRPr="00635494" w14:paraId="5D100A0F" w14:textId="77777777" w:rsidTr="00635494">
        <w:tc>
          <w:tcPr>
            <w:tcW w:w="3053" w:type="dxa"/>
            <w:shd w:val="clear" w:color="auto" w:fill="auto"/>
            <w:vAlign w:val="center"/>
          </w:tcPr>
          <w:p w14:paraId="45577319"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r w:rsidRPr="00635494">
              <w:rPr>
                <w:rFonts w:ascii="Times New Roman" w:hAnsi="Times New Roman"/>
                <w:bCs/>
                <w:i/>
                <w:szCs w:val="24"/>
              </w:rPr>
              <w:t>Phenylparaben</w:t>
            </w:r>
          </w:p>
        </w:tc>
        <w:tc>
          <w:tcPr>
            <w:tcW w:w="2869" w:type="dxa"/>
            <w:vMerge/>
            <w:shd w:val="clear" w:color="auto" w:fill="auto"/>
            <w:vAlign w:val="center"/>
          </w:tcPr>
          <w:p w14:paraId="46E75B33"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p>
        </w:tc>
        <w:tc>
          <w:tcPr>
            <w:tcW w:w="2862" w:type="dxa"/>
            <w:vMerge/>
            <w:shd w:val="clear" w:color="auto" w:fill="auto"/>
            <w:vAlign w:val="center"/>
          </w:tcPr>
          <w:p w14:paraId="34A29A8E"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p>
        </w:tc>
      </w:tr>
      <w:tr w:rsidR="0037697F" w:rsidRPr="00635494" w14:paraId="31DBDC90" w14:textId="77777777" w:rsidTr="00635494">
        <w:tc>
          <w:tcPr>
            <w:tcW w:w="3053" w:type="dxa"/>
            <w:shd w:val="clear" w:color="auto" w:fill="auto"/>
            <w:vAlign w:val="center"/>
          </w:tcPr>
          <w:p w14:paraId="4B5EBE6F"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r w:rsidRPr="00635494">
              <w:rPr>
                <w:rFonts w:ascii="Times New Roman" w:hAnsi="Times New Roman"/>
                <w:bCs/>
                <w:i/>
                <w:szCs w:val="24"/>
              </w:rPr>
              <w:t>Benzylparaben</w:t>
            </w:r>
          </w:p>
        </w:tc>
        <w:tc>
          <w:tcPr>
            <w:tcW w:w="2869" w:type="dxa"/>
            <w:vMerge/>
            <w:shd w:val="clear" w:color="auto" w:fill="auto"/>
            <w:vAlign w:val="center"/>
          </w:tcPr>
          <w:p w14:paraId="0CBC9220"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p>
        </w:tc>
        <w:tc>
          <w:tcPr>
            <w:tcW w:w="2862" w:type="dxa"/>
            <w:vMerge/>
            <w:shd w:val="clear" w:color="auto" w:fill="auto"/>
            <w:vAlign w:val="center"/>
          </w:tcPr>
          <w:p w14:paraId="393E9B62"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p>
        </w:tc>
      </w:tr>
      <w:tr w:rsidR="0037697F" w:rsidRPr="00635494" w14:paraId="1413BF40" w14:textId="77777777" w:rsidTr="00635494">
        <w:tc>
          <w:tcPr>
            <w:tcW w:w="3053" w:type="dxa"/>
            <w:shd w:val="clear" w:color="auto" w:fill="auto"/>
            <w:vAlign w:val="center"/>
          </w:tcPr>
          <w:p w14:paraId="5AA9519C"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r w:rsidRPr="00635494">
              <w:rPr>
                <w:rFonts w:ascii="Times New Roman" w:hAnsi="Times New Roman"/>
                <w:bCs/>
                <w:i/>
                <w:szCs w:val="24"/>
              </w:rPr>
              <w:t>Pentylparaben</w:t>
            </w:r>
          </w:p>
        </w:tc>
        <w:tc>
          <w:tcPr>
            <w:tcW w:w="2869" w:type="dxa"/>
            <w:vMerge/>
            <w:shd w:val="clear" w:color="auto" w:fill="auto"/>
            <w:vAlign w:val="center"/>
          </w:tcPr>
          <w:p w14:paraId="2CACAA96"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p>
        </w:tc>
        <w:tc>
          <w:tcPr>
            <w:tcW w:w="2862" w:type="dxa"/>
            <w:vMerge/>
            <w:shd w:val="clear" w:color="auto" w:fill="auto"/>
            <w:vAlign w:val="center"/>
          </w:tcPr>
          <w:p w14:paraId="7718F8F5" w14:textId="77777777" w:rsidR="0037697F" w:rsidRPr="00635494" w:rsidRDefault="0037697F" w:rsidP="00635494">
            <w:pPr>
              <w:pStyle w:val="BodyText"/>
              <w:spacing w:beforeLines="30" w:before="72" w:afterLines="30" w:after="72" w:line="24" w:lineRule="atLeast"/>
              <w:jc w:val="center"/>
              <w:rPr>
                <w:rFonts w:ascii="Times New Roman" w:hAnsi="Times New Roman"/>
                <w:szCs w:val="24"/>
                <w:lang w:val="da-DK"/>
              </w:rPr>
            </w:pPr>
          </w:p>
        </w:tc>
      </w:tr>
    </w:tbl>
    <w:p w14:paraId="549CB19F" w14:textId="77777777" w:rsidR="00BF1434" w:rsidRPr="002350E4" w:rsidRDefault="00BF1434" w:rsidP="00BF1434">
      <w:pPr>
        <w:pStyle w:val="BodyText"/>
        <w:spacing w:beforeLines="30" w:before="72" w:afterLines="30" w:after="72" w:line="24" w:lineRule="atLeast"/>
        <w:ind w:left="1080"/>
        <w:rPr>
          <w:rFonts w:ascii="Times New Roman" w:hAnsi="Times New Roman"/>
          <w:lang w:val="da-DK"/>
        </w:rPr>
      </w:pPr>
    </w:p>
    <w:p w14:paraId="1A570385" w14:textId="77777777" w:rsidR="00975BC9" w:rsidRPr="0037697F" w:rsidRDefault="00975BC9" w:rsidP="00635494">
      <w:pPr>
        <w:pStyle w:val="Heading1"/>
        <w:numPr>
          <w:ilvl w:val="0"/>
          <w:numId w:val="5"/>
        </w:numPr>
        <w:spacing w:beforeLines="30" w:before="72" w:afterLines="30" w:after="72" w:line="24" w:lineRule="atLeast"/>
        <w:rPr>
          <w:rFonts w:ascii="Times New Roman" w:hAnsi="Times New Roman"/>
          <w:bCs/>
          <w:sz w:val="26"/>
          <w:szCs w:val="26"/>
          <w:lang w:val="da-DK"/>
        </w:rPr>
      </w:pPr>
      <w:r w:rsidRPr="0037697F">
        <w:rPr>
          <w:rFonts w:ascii="Times New Roman" w:hAnsi="Times New Roman"/>
          <w:bCs/>
          <w:sz w:val="26"/>
          <w:szCs w:val="26"/>
          <w:lang w:val="da-DK"/>
        </w:rPr>
        <w:t>Tài liệu tham khảo</w:t>
      </w:r>
    </w:p>
    <w:p w14:paraId="172EC83B" w14:textId="77777777" w:rsidR="00A17E73" w:rsidRPr="002350E4" w:rsidRDefault="00975BC9" w:rsidP="00635494">
      <w:pPr>
        <w:pStyle w:val="BodyText"/>
        <w:numPr>
          <w:ilvl w:val="0"/>
          <w:numId w:val="7"/>
        </w:numPr>
        <w:spacing w:beforeLines="30" w:before="72" w:afterLines="30" w:after="72" w:line="24" w:lineRule="atLeast"/>
        <w:ind w:left="1080"/>
        <w:rPr>
          <w:rFonts w:ascii="Times New Roman" w:hAnsi="Times New Roman"/>
          <w:lang w:val="da-DK"/>
        </w:rPr>
      </w:pPr>
      <w:r w:rsidRPr="002350E4">
        <w:rPr>
          <w:rFonts w:ascii="Times New Roman" w:hAnsi="Times New Roman"/>
          <w:lang w:val="da-DK"/>
        </w:rPr>
        <w:t>Tiê</w:t>
      </w:r>
      <w:r w:rsidR="00A17E73" w:rsidRPr="002350E4">
        <w:rPr>
          <w:rFonts w:ascii="Times New Roman" w:hAnsi="Times New Roman"/>
          <w:lang w:val="da-DK"/>
        </w:rPr>
        <w:t>u chuẩn này được xây dựng theo:</w:t>
      </w:r>
    </w:p>
    <w:p w14:paraId="78C43AC6" w14:textId="77777777" w:rsidR="00975BC9" w:rsidRPr="002350E4" w:rsidRDefault="00E8073B" w:rsidP="00635494">
      <w:pPr>
        <w:pStyle w:val="BodyText"/>
        <w:numPr>
          <w:ilvl w:val="0"/>
          <w:numId w:val="8"/>
        </w:numPr>
        <w:spacing w:beforeLines="30" w:before="72" w:afterLines="30" w:after="72" w:line="24" w:lineRule="atLeast"/>
        <w:ind w:left="1440"/>
        <w:rPr>
          <w:rFonts w:ascii="Times New Roman" w:hAnsi="Times New Roman"/>
          <w:lang w:val="da-DK"/>
        </w:rPr>
      </w:pPr>
      <w:r w:rsidRPr="002350E4">
        <w:rPr>
          <w:rFonts w:ascii="Times New Roman" w:hAnsi="Times New Roman"/>
          <w:lang w:val="da-DK"/>
        </w:rPr>
        <w:t>CLG – BSP.01, Guidebook method, May 1993</w:t>
      </w:r>
    </w:p>
    <w:p w14:paraId="1B0FB8BD" w14:textId="77777777" w:rsidR="00A17E73" w:rsidRPr="002350E4" w:rsidRDefault="00A17E73" w:rsidP="00635494">
      <w:pPr>
        <w:pStyle w:val="BodyText"/>
        <w:numPr>
          <w:ilvl w:val="0"/>
          <w:numId w:val="8"/>
        </w:numPr>
        <w:spacing w:beforeLines="30" w:before="72" w:afterLines="30" w:after="72" w:line="24" w:lineRule="atLeast"/>
        <w:ind w:left="1440"/>
        <w:rPr>
          <w:rFonts w:ascii="Times New Roman" w:hAnsi="Times New Roman"/>
          <w:szCs w:val="24"/>
          <w:lang w:val="da-DK"/>
        </w:rPr>
      </w:pPr>
      <w:r w:rsidRPr="002350E4">
        <w:rPr>
          <w:rFonts w:ascii="Times New Roman" w:hAnsi="Times New Roman"/>
          <w:szCs w:val="24"/>
        </w:rPr>
        <w:t>Journal of Chromatography A, 1073(2005) 393 - 397</w:t>
      </w:r>
    </w:p>
    <w:p w14:paraId="452EF969" w14:textId="77777777" w:rsidR="002A50CC" w:rsidRPr="0037697F" w:rsidRDefault="002A50CC" w:rsidP="00635494">
      <w:pPr>
        <w:pStyle w:val="BodyText"/>
        <w:numPr>
          <w:ilvl w:val="0"/>
          <w:numId w:val="5"/>
        </w:numPr>
        <w:spacing w:beforeLines="40" w:before="96" w:afterLines="40" w:after="96" w:line="24" w:lineRule="atLeast"/>
        <w:rPr>
          <w:rFonts w:ascii="Times New Roman" w:hAnsi="Times New Roman"/>
          <w:b/>
          <w:lang w:val="da-DK"/>
        </w:rPr>
      </w:pPr>
      <w:bookmarkStart w:id="1" w:name="top"/>
      <w:bookmarkEnd w:id="1"/>
      <w:r w:rsidRPr="0037697F">
        <w:rPr>
          <w:rFonts w:ascii="Times New Roman" w:hAnsi="Times New Roman"/>
          <w:b/>
          <w:lang w:val="da-DK"/>
        </w:rPr>
        <w:t>Nguyên lý phương pháp</w:t>
      </w:r>
    </w:p>
    <w:p w14:paraId="36230750" w14:textId="77777777" w:rsidR="00975BC9" w:rsidRPr="002350E4" w:rsidRDefault="00975BC9" w:rsidP="00635494">
      <w:pPr>
        <w:numPr>
          <w:ilvl w:val="0"/>
          <w:numId w:val="7"/>
        </w:numPr>
        <w:adjustRightInd w:val="0"/>
        <w:snapToGrid w:val="0"/>
        <w:spacing w:before="100" w:beforeAutospacing="1" w:after="100" w:afterAutospacing="1" w:line="28" w:lineRule="atLeast"/>
        <w:ind w:left="1170" w:right="15"/>
        <w:jc w:val="both"/>
      </w:pPr>
      <w:r w:rsidRPr="002350E4">
        <w:t xml:space="preserve">Mẫu được </w:t>
      </w:r>
      <w:r w:rsidR="00B44C52" w:rsidRPr="002350E4">
        <w:t xml:space="preserve">được chiết </w:t>
      </w:r>
      <w:r w:rsidR="0085494F" w:rsidRPr="002350E4">
        <w:t xml:space="preserve">trong hỗn hợp Methanol/ nước </w:t>
      </w:r>
      <w:proofErr w:type="gramStart"/>
      <w:r w:rsidR="0085494F" w:rsidRPr="002350E4">
        <w:t>( 7:3</w:t>
      </w:r>
      <w:proofErr w:type="gramEnd"/>
      <w:r w:rsidR="0085494F" w:rsidRPr="002350E4">
        <w:t>)</w:t>
      </w:r>
      <w:r w:rsidR="00B44C52" w:rsidRPr="002350E4">
        <w:t xml:space="preserve"> và</w:t>
      </w:r>
      <w:r w:rsidRPr="002350E4">
        <w:t xml:space="preserve"> được định tính và định lượng trên LC/MS/MS.</w:t>
      </w:r>
    </w:p>
    <w:p w14:paraId="78DC5D8D" w14:textId="77777777" w:rsidR="00975BC9" w:rsidRPr="0037697F" w:rsidRDefault="002A50CC" w:rsidP="00635494">
      <w:pPr>
        <w:numPr>
          <w:ilvl w:val="0"/>
          <w:numId w:val="5"/>
        </w:numPr>
        <w:adjustRightInd w:val="0"/>
        <w:snapToGrid w:val="0"/>
        <w:spacing w:before="100" w:beforeAutospacing="1" w:after="100" w:afterAutospacing="1" w:line="28" w:lineRule="atLeast"/>
        <w:ind w:right="15"/>
        <w:jc w:val="both"/>
        <w:rPr>
          <w:b/>
        </w:rPr>
      </w:pPr>
      <w:proofErr w:type="gramStart"/>
      <w:r w:rsidRPr="0037697F">
        <w:rPr>
          <w:b/>
        </w:rPr>
        <w:t>An</w:t>
      </w:r>
      <w:proofErr w:type="gramEnd"/>
      <w:r w:rsidRPr="0037697F">
        <w:rPr>
          <w:b/>
        </w:rPr>
        <w:t xml:space="preserve"> toàn phòng thí nghiệm</w:t>
      </w:r>
    </w:p>
    <w:p w14:paraId="38FDF417" w14:textId="77777777" w:rsidR="00975BC9" w:rsidRPr="002350E4" w:rsidRDefault="00975BC9" w:rsidP="00635494">
      <w:pPr>
        <w:numPr>
          <w:ilvl w:val="0"/>
          <w:numId w:val="9"/>
        </w:numPr>
        <w:adjustRightInd w:val="0"/>
        <w:snapToGrid w:val="0"/>
        <w:spacing w:before="100" w:beforeAutospacing="1" w:after="100" w:afterAutospacing="1" w:line="28" w:lineRule="atLeast"/>
        <w:ind w:left="1080" w:right="15"/>
        <w:jc w:val="both"/>
      </w:pPr>
      <w:r w:rsidRPr="002350E4">
        <w:t>Các phương pháp an toàn phòng thí nghiệm cần phải được thực hiện nghiêm ngặt như sử dụng áo blouse, tủ hút, găng tay, khẩu trang, kính bảo hộ lao động khi cần thiết.</w:t>
      </w:r>
    </w:p>
    <w:p w14:paraId="0189F897" w14:textId="77777777" w:rsidR="00975BC9" w:rsidRPr="002350E4" w:rsidRDefault="00975BC9" w:rsidP="00635494">
      <w:pPr>
        <w:numPr>
          <w:ilvl w:val="0"/>
          <w:numId w:val="9"/>
        </w:numPr>
        <w:adjustRightInd w:val="0"/>
        <w:snapToGrid w:val="0"/>
        <w:spacing w:before="100" w:beforeAutospacing="1" w:after="100" w:afterAutospacing="1" w:line="28" w:lineRule="atLeast"/>
        <w:ind w:left="1080" w:right="15"/>
        <w:jc w:val="both"/>
      </w:pPr>
      <w:r w:rsidRPr="002350E4">
        <w:t>Các hóa chất thải phải được thu gom vào các bình chứa riêng biệt, cụ thể và có dán nhãn nhận biết.</w:t>
      </w:r>
    </w:p>
    <w:p w14:paraId="2512715A" w14:textId="77777777" w:rsidR="002A50CC" w:rsidRPr="002350E4" w:rsidRDefault="002A50CC" w:rsidP="00635494">
      <w:pPr>
        <w:numPr>
          <w:ilvl w:val="0"/>
          <w:numId w:val="31"/>
        </w:numPr>
        <w:tabs>
          <w:tab w:val="left" w:pos="720"/>
        </w:tabs>
        <w:spacing w:beforeLines="40" w:before="96" w:afterLines="40" w:after="96" w:line="24" w:lineRule="atLeast"/>
        <w:ind w:hanging="720"/>
        <w:jc w:val="both"/>
        <w:rPr>
          <w:b/>
          <w:bCs/>
        </w:rPr>
      </w:pPr>
      <w:r w:rsidRPr="002350E4">
        <w:rPr>
          <w:b/>
          <w:bCs/>
        </w:rPr>
        <w:t>PHÂN TÍCH</w:t>
      </w:r>
    </w:p>
    <w:p w14:paraId="4F9361E3" w14:textId="77777777" w:rsidR="00975BC9" w:rsidRPr="0037697F" w:rsidRDefault="002A50CC" w:rsidP="00635494">
      <w:pPr>
        <w:numPr>
          <w:ilvl w:val="0"/>
          <w:numId w:val="10"/>
        </w:numPr>
        <w:tabs>
          <w:tab w:val="left" w:pos="720"/>
        </w:tabs>
        <w:spacing w:beforeLines="40" w:before="96" w:afterLines="40" w:after="96" w:line="24" w:lineRule="atLeast"/>
        <w:ind w:hanging="540"/>
        <w:jc w:val="both"/>
        <w:rPr>
          <w:b/>
          <w:bCs/>
        </w:rPr>
      </w:pPr>
      <w:r w:rsidRPr="0037697F">
        <w:rPr>
          <w:b/>
          <w:bCs/>
        </w:rPr>
        <w:t>Thiết bị và dụng cụ</w:t>
      </w:r>
    </w:p>
    <w:p w14:paraId="641F1EC9" w14:textId="77777777" w:rsidR="00975BC9" w:rsidRPr="002350E4" w:rsidRDefault="00975BC9">
      <w:pPr>
        <w:tabs>
          <w:tab w:val="left" w:pos="540"/>
        </w:tabs>
        <w:spacing w:beforeLines="40" w:before="96" w:afterLines="40" w:after="96" w:line="24" w:lineRule="atLeast"/>
        <w:ind w:left="720" w:hanging="720"/>
        <w:jc w:val="both"/>
        <w:rPr>
          <w:b/>
          <w:bCs/>
          <w:sz w:val="2"/>
          <w:szCs w:val="2"/>
        </w:rPr>
      </w:pPr>
    </w:p>
    <w:p w14:paraId="18ECFAF6" w14:textId="77777777" w:rsidR="00975BC9" w:rsidRPr="002350E4" w:rsidRDefault="00975BC9">
      <w:pPr>
        <w:tabs>
          <w:tab w:val="left" w:pos="540"/>
        </w:tabs>
        <w:spacing w:beforeLines="40" w:before="96" w:afterLines="40" w:after="96" w:line="24" w:lineRule="atLeast"/>
        <w:ind w:left="720" w:hanging="720"/>
        <w:jc w:val="both"/>
        <w:rPr>
          <w:sz w:val="2"/>
          <w:szCs w:val="2"/>
        </w:rPr>
      </w:pPr>
    </w:p>
    <w:p w14:paraId="56645F18" w14:textId="77777777" w:rsidR="00975BC9" w:rsidRPr="002350E4" w:rsidRDefault="00975BC9" w:rsidP="00635494">
      <w:pPr>
        <w:numPr>
          <w:ilvl w:val="0"/>
          <w:numId w:val="11"/>
        </w:numPr>
        <w:tabs>
          <w:tab w:val="left" w:pos="720"/>
        </w:tabs>
        <w:spacing w:beforeLines="40" w:before="96" w:afterLines="40" w:after="96" w:line="24" w:lineRule="atLeast"/>
        <w:ind w:left="720"/>
        <w:jc w:val="both"/>
        <w:rPr>
          <w:b/>
        </w:rPr>
      </w:pPr>
      <w:r w:rsidRPr="002350E4">
        <w:t>Thiết bị</w:t>
      </w:r>
    </w:p>
    <w:p w14:paraId="63A1109B" w14:textId="77777777" w:rsidR="00975BC9" w:rsidRPr="002350E4" w:rsidRDefault="00667CE8" w:rsidP="00635494">
      <w:pPr>
        <w:numPr>
          <w:ilvl w:val="1"/>
          <w:numId w:val="12"/>
        </w:numPr>
        <w:tabs>
          <w:tab w:val="left" w:pos="540"/>
        </w:tabs>
        <w:spacing w:beforeLines="40" w:before="96" w:afterLines="40" w:after="96" w:line="24" w:lineRule="atLeast"/>
        <w:ind w:left="1080"/>
        <w:jc w:val="both"/>
      </w:pPr>
      <w:r w:rsidRPr="002350E4">
        <w:t>Cân phân tích, độ chính xác 0,1 mg.</w:t>
      </w:r>
    </w:p>
    <w:p w14:paraId="3506F1EF" w14:textId="77777777" w:rsidR="00975BC9" w:rsidRPr="002350E4" w:rsidRDefault="00975BC9" w:rsidP="00635494">
      <w:pPr>
        <w:pStyle w:val="Heading3"/>
        <w:numPr>
          <w:ilvl w:val="1"/>
          <w:numId w:val="12"/>
        </w:numPr>
        <w:tabs>
          <w:tab w:val="left" w:pos="360"/>
        </w:tabs>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Máy ly tâm</w:t>
      </w:r>
    </w:p>
    <w:p w14:paraId="667C3FAE" w14:textId="77777777" w:rsidR="00975BC9" w:rsidRPr="002350E4" w:rsidRDefault="00975BC9" w:rsidP="00635494">
      <w:pPr>
        <w:numPr>
          <w:ilvl w:val="1"/>
          <w:numId w:val="12"/>
        </w:numPr>
        <w:tabs>
          <w:tab w:val="left" w:pos="540"/>
        </w:tabs>
        <w:spacing w:beforeLines="40" w:before="96" w:afterLines="40" w:after="96" w:line="24" w:lineRule="atLeast"/>
        <w:ind w:left="1080"/>
        <w:jc w:val="both"/>
        <w:rPr>
          <w:lang w:val="da-DK"/>
        </w:rPr>
      </w:pPr>
      <w:r w:rsidRPr="002350E4">
        <w:rPr>
          <w:lang w:val="da-DK"/>
        </w:rPr>
        <w:t>Máy lắc Vortex.</w:t>
      </w:r>
    </w:p>
    <w:p w14:paraId="47A3D897" w14:textId="77777777" w:rsidR="00975BC9" w:rsidRPr="002350E4" w:rsidRDefault="00975BC9" w:rsidP="00635494">
      <w:pPr>
        <w:numPr>
          <w:ilvl w:val="1"/>
          <w:numId w:val="12"/>
        </w:numPr>
        <w:tabs>
          <w:tab w:val="left" w:pos="540"/>
        </w:tabs>
        <w:spacing w:beforeLines="40" w:before="96" w:afterLines="40" w:after="96" w:line="24" w:lineRule="atLeast"/>
        <w:ind w:left="1080"/>
        <w:jc w:val="both"/>
        <w:rPr>
          <w:lang w:val="da-DK"/>
        </w:rPr>
      </w:pPr>
      <w:r w:rsidRPr="002350E4">
        <w:rPr>
          <w:lang w:val="da-DK"/>
        </w:rPr>
        <w:t>Màng lọc PTFE</w:t>
      </w:r>
      <w:r w:rsidR="00667CE8" w:rsidRPr="002350E4">
        <w:rPr>
          <w:lang w:val="da-DK"/>
        </w:rPr>
        <w:t>/ Nilon</w:t>
      </w:r>
      <w:r w:rsidRPr="002350E4">
        <w:rPr>
          <w:lang w:val="da-DK"/>
        </w:rPr>
        <w:t xml:space="preserve">, 13 mm, 0,45 </w:t>
      </w:r>
      <w:r w:rsidRPr="002350E4">
        <w:sym w:font="Symbol" w:char="F06D"/>
      </w:r>
      <w:r w:rsidRPr="002350E4">
        <w:rPr>
          <w:lang w:val="da-DK"/>
        </w:rPr>
        <w:t>m</w:t>
      </w:r>
    </w:p>
    <w:p w14:paraId="73B905A6" w14:textId="77777777" w:rsidR="00975BC9" w:rsidRPr="002350E4" w:rsidRDefault="00975BC9" w:rsidP="00635494">
      <w:pPr>
        <w:numPr>
          <w:ilvl w:val="1"/>
          <w:numId w:val="12"/>
        </w:numPr>
        <w:tabs>
          <w:tab w:val="left" w:pos="540"/>
        </w:tabs>
        <w:spacing w:beforeLines="40" w:before="96" w:afterLines="40" w:after="96" w:line="24" w:lineRule="atLeast"/>
        <w:ind w:left="1080"/>
        <w:jc w:val="both"/>
        <w:rPr>
          <w:lang w:val="da-DK"/>
        </w:rPr>
      </w:pPr>
      <w:r w:rsidRPr="002350E4">
        <w:rPr>
          <w:lang w:val="da-DK"/>
        </w:rPr>
        <w:t>Ống ly tâm 15mL</w:t>
      </w:r>
      <w:r w:rsidR="00667CE8" w:rsidRPr="002350E4">
        <w:rPr>
          <w:lang w:val="da-DK"/>
        </w:rPr>
        <w:t>, 50mL</w:t>
      </w:r>
      <w:r w:rsidRPr="002350E4">
        <w:rPr>
          <w:lang w:val="da-DK"/>
        </w:rPr>
        <w:t xml:space="preserve"> có nắp đậy</w:t>
      </w:r>
    </w:p>
    <w:p w14:paraId="1C1AA79E" w14:textId="77777777" w:rsidR="00975BC9" w:rsidRPr="002350E4" w:rsidRDefault="00975BC9" w:rsidP="00635494">
      <w:pPr>
        <w:numPr>
          <w:ilvl w:val="1"/>
          <w:numId w:val="12"/>
        </w:numPr>
        <w:tabs>
          <w:tab w:val="left" w:pos="540"/>
        </w:tabs>
        <w:spacing w:beforeLines="40" w:before="96" w:afterLines="40" w:after="96" w:line="24" w:lineRule="atLeast"/>
        <w:ind w:left="1080"/>
        <w:jc w:val="both"/>
        <w:rPr>
          <w:lang w:val="da-DK"/>
        </w:rPr>
      </w:pPr>
      <w:r w:rsidRPr="002350E4">
        <w:rPr>
          <w:lang w:val="da-DK"/>
        </w:rPr>
        <w:lastRenderedPageBreak/>
        <w:t>Bình định mức: 10mL, 25 mL</w:t>
      </w:r>
    </w:p>
    <w:p w14:paraId="459D2B0B" w14:textId="77777777" w:rsidR="00975BC9" w:rsidRPr="002350E4" w:rsidRDefault="00975BC9" w:rsidP="00635494">
      <w:pPr>
        <w:numPr>
          <w:ilvl w:val="1"/>
          <w:numId w:val="12"/>
        </w:numPr>
        <w:spacing w:beforeLines="40" w:before="96" w:afterLines="40" w:after="96" w:line="24" w:lineRule="atLeast"/>
        <w:ind w:left="1080"/>
        <w:jc w:val="both"/>
        <w:rPr>
          <w:lang w:val="da-DK"/>
        </w:rPr>
      </w:pPr>
      <w:r w:rsidRPr="002350E4">
        <w:rPr>
          <w:lang w:val="da-DK"/>
        </w:rPr>
        <w:t>Pipet vạch: 0.1mL, 0.5mL, 1mL</w:t>
      </w:r>
    </w:p>
    <w:p w14:paraId="39892C3F" w14:textId="77777777" w:rsidR="00975BC9" w:rsidRPr="002350E4" w:rsidRDefault="00975BC9" w:rsidP="00635494">
      <w:pPr>
        <w:numPr>
          <w:ilvl w:val="1"/>
          <w:numId w:val="12"/>
        </w:numPr>
        <w:spacing w:beforeLines="40" w:before="96" w:afterLines="40" w:after="96" w:line="24" w:lineRule="atLeast"/>
        <w:ind w:left="1080"/>
        <w:jc w:val="both"/>
        <w:rPr>
          <w:lang w:val="da-DK"/>
        </w:rPr>
      </w:pPr>
      <w:r w:rsidRPr="002350E4">
        <w:rPr>
          <w:lang w:val="da-DK"/>
        </w:rPr>
        <w:t>Dụng cụ thủy tinh các loại</w:t>
      </w:r>
    </w:p>
    <w:p w14:paraId="5E735243" w14:textId="77777777" w:rsidR="00975BC9" w:rsidRPr="002350E4" w:rsidRDefault="00975BC9">
      <w:pPr>
        <w:spacing w:beforeLines="40" w:before="96" w:afterLines="40" w:after="96" w:line="24" w:lineRule="atLeast"/>
        <w:ind w:left="720" w:hanging="720"/>
        <w:jc w:val="both"/>
        <w:rPr>
          <w:sz w:val="2"/>
          <w:szCs w:val="2"/>
          <w:lang w:val="da-DK"/>
        </w:rPr>
      </w:pPr>
    </w:p>
    <w:p w14:paraId="0927CB54" w14:textId="77777777" w:rsidR="00975BC9" w:rsidRPr="002350E4" w:rsidRDefault="00975BC9">
      <w:pPr>
        <w:spacing w:beforeLines="40" w:before="96" w:afterLines="40" w:after="96" w:line="24" w:lineRule="atLeast"/>
        <w:ind w:left="720" w:hanging="720"/>
        <w:jc w:val="both"/>
        <w:rPr>
          <w:lang w:val="da-DK"/>
        </w:rPr>
      </w:pPr>
      <w:r w:rsidRPr="002350E4">
        <w:rPr>
          <w:lang w:val="da-DK"/>
        </w:rPr>
        <w:t>2.</w:t>
      </w:r>
      <w:r w:rsidRPr="002350E4">
        <w:rPr>
          <w:lang w:val="da-DK"/>
        </w:rPr>
        <w:tab/>
        <w:t>Hệ thống LC/MS/MS</w:t>
      </w:r>
    </w:p>
    <w:p w14:paraId="56B01A13" w14:textId="77777777" w:rsidR="0085494F" w:rsidRPr="002350E4" w:rsidRDefault="00975BC9" w:rsidP="00635494">
      <w:pPr>
        <w:numPr>
          <w:ilvl w:val="0"/>
          <w:numId w:val="13"/>
        </w:numPr>
        <w:spacing w:before="120" w:after="120"/>
        <w:ind w:left="1080"/>
        <w:jc w:val="both"/>
        <w:rPr>
          <w:szCs w:val="26"/>
          <w:lang w:val="pt-BR"/>
        </w:rPr>
      </w:pPr>
      <w:r w:rsidRPr="002350E4">
        <w:rPr>
          <w:szCs w:val="26"/>
          <w:lang w:val="pt-BR"/>
        </w:rPr>
        <w:t>Hệ thống LC/MS/MS bao gồm</w:t>
      </w:r>
      <w:r w:rsidR="0085494F" w:rsidRPr="002350E4">
        <w:rPr>
          <w:szCs w:val="26"/>
          <w:lang w:val="pt-BR"/>
        </w:rPr>
        <w:t>:</w:t>
      </w:r>
    </w:p>
    <w:p w14:paraId="3CE52C76" w14:textId="77777777" w:rsidR="0085494F" w:rsidRPr="002350E4" w:rsidRDefault="0019645B" w:rsidP="00635494">
      <w:pPr>
        <w:numPr>
          <w:ilvl w:val="0"/>
          <w:numId w:val="14"/>
        </w:numPr>
        <w:spacing w:before="120" w:after="120"/>
        <w:ind w:left="1440"/>
        <w:jc w:val="both"/>
        <w:rPr>
          <w:szCs w:val="26"/>
          <w:lang w:val="pt-BR"/>
        </w:rPr>
      </w:pPr>
      <w:r w:rsidRPr="002350E4">
        <w:rPr>
          <w:szCs w:val="26"/>
          <w:lang w:val="pt-BR"/>
        </w:rPr>
        <w:t>Accela 1250</w:t>
      </w:r>
      <w:r w:rsidR="00975BC9" w:rsidRPr="002350E4">
        <w:rPr>
          <w:szCs w:val="26"/>
          <w:lang w:val="pt-BR"/>
        </w:rPr>
        <w:t xml:space="preserve"> Pump</w:t>
      </w:r>
      <w:r w:rsidR="0085494F" w:rsidRPr="002350E4">
        <w:rPr>
          <w:szCs w:val="26"/>
          <w:lang w:val="pt-BR"/>
        </w:rPr>
        <w:t>.</w:t>
      </w:r>
    </w:p>
    <w:p w14:paraId="3EE77160" w14:textId="77777777" w:rsidR="0085494F" w:rsidRPr="002350E4" w:rsidRDefault="0019645B" w:rsidP="00635494">
      <w:pPr>
        <w:numPr>
          <w:ilvl w:val="0"/>
          <w:numId w:val="14"/>
        </w:numPr>
        <w:spacing w:before="120" w:after="120"/>
        <w:ind w:left="1440"/>
        <w:jc w:val="both"/>
        <w:rPr>
          <w:szCs w:val="26"/>
          <w:lang w:val="pt-BR"/>
        </w:rPr>
      </w:pPr>
      <w:r w:rsidRPr="002350E4">
        <w:rPr>
          <w:szCs w:val="26"/>
          <w:lang w:val="pt-BR"/>
        </w:rPr>
        <w:t>Accela a</w:t>
      </w:r>
      <w:r w:rsidR="00975BC9" w:rsidRPr="002350E4">
        <w:rPr>
          <w:szCs w:val="26"/>
          <w:lang w:val="pt-BR"/>
        </w:rPr>
        <w:t>utosampler</w:t>
      </w:r>
      <w:r w:rsidR="0085494F" w:rsidRPr="002350E4">
        <w:rPr>
          <w:szCs w:val="26"/>
          <w:lang w:val="pt-BR"/>
        </w:rPr>
        <w:t>.</w:t>
      </w:r>
    </w:p>
    <w:p w14:paraId="4FF546CB" w14:textId="77777777" w:rsidR="00975BC9" w:rsidRPr="002350E4" w:rsidRDefault="0085494F" w:rsidP="00635494">
      <w:pPr>
        <w:numPr>
          <w:ilvl w:val="0"/>
          <w:numId w:val="14"/>
        </w:numPr>
        <w:spacing w:before="120" w:after="120"/>
        <w:ind w:left="1440"/>
        <w:jc w:val="both"/>
        <w:rPr>
          <w:szCs w:val="26"/>
          <w:lang w:val="pt-BR"/>
        </w:rPr>
      </w:pPr>
      <w:r w:rsidRPr="002350E4">
        <w:rPr>
          <w:szCs w:val="26"/>
          <w:lang w:val="pt-BR"/>
        </w:rPr>
        <w:t>Đ</w:t>
      </w:r>
      <w:r w:rsidR="00975BC9" w:rsidRPr="002350E4">
        <w:rPr>
          <w:szCs w:val="26"/>
          <w:lang w:val="pt-BR"/>
        </w:rPr>
        <w:t>ầu dò khối phổ 3 tứ cực TSQ</w:t>
      </w:r>
      <w:r w:rsidR="0019645B" w:rsidRPr="002350E4">
        <w:rPr>
          <w:szCs w:val="26"/>
          <w:lang w:val="pt-BR"/>
        </w:rPr>
        <w:t xml:space="preserve"> Quantum Ultra</w:t>
      </w:r>
      <w:r w:rsidR="00975BC9" w:rsidRPr="002350E4">
        <w:rPr>
          <w:szCs w:val="26"/>
          <w:lang w:val="pt-BR"/>
        </w:rPr>
        <w:t xml:space="preserve"> (Thermal </w:t>
      </w:r>
      <w:r w:rsidR="0019645B" w:rsidRPr="002350E4">
        <w:rPr>
          <w:szCs w:val="26"/>
          <w:lang w:val="pt-BR"/>
        </w:rPr>
        <w:t>Scientific</w:t>
      </w:r>
      <w:r w:rsidR="00975BC9" w:rsidRPr="002350E4">
        <w:rPr>
          <w:szCs w:val="26"/>
          <w:lang w:val="pt-BR"/>
        </w:rPr>
        <w:t xml:space="preserve">).          </w:t>
      </w:r>
    </w:p>
    <w:p w14:paraId="0FA9A833" w14:textId="77777777" w:rsidR="00975BC9" w:rsidRPr="002350E4" w:rsidRDefault="00975BC9" w:rsidP="00635494">
      <w:pPr>
        <w:numPr>
          <w:ilvl w:val="0"/>
          <w:numId w:val="13"/>
        </w:numPr>
        <w:spacing w:before="120" w:after="120"/>
        <w:ind w:left="1080"/>
        <w:jc w:val="both"/>
        <w:rPr>
          <w:lang w:val="pt-BR"/>
        </w:rPr>
      </w:pPr>
      <w:r w:rsidRPr="002350E4">
        <w:rPr>
          <w:szCs w:val="26"/>
          <w:lang w:val="pt-BR"/>
        </w:rPr>
        <w:t xml:space="preserve">Cột sắc ký lỏng pha </w:t>
      </w:r>
      <w:r w:rsidRPr="002350E4">
        <w:rPr>
          <w:lang w:val="pt-BR"/>
        </w:rPr>
        <w:t>đảo pha đảo: C</w:t>
      </w:r>
      <w:r w:rsidRPr="002350E4">
        <w:rPr>
          <w:vertAlign w:val="subscript"/>
          <w:lang w:val="pt-BR"/>
        </w:rPr>
        <w:t>18</w:t>
      </w:r>
      <w:r w:rsidRPr="002350E4">
        <w:rPr>
          <w:lang w:val="pt-BR"/>
        </w:rPr>
        <w:t>,  150mm x 4.6mm, kích thước hạt 5</w:t>
      </w:r>
      <w:r w:rsidRPr="002350E4">
        <w:sym w:font="Symbol" w:char="F06D"/>
      </w:r>
      <w:r w:rsidRPr="002350E4">
        <w:rPr>
          <w:lang w:val="pt-BR"/>
        </w:rPr>
        <w:t>m (hoặc tương đương).</w:t>
      </w:r>
    </w:p>
    <w:p w14:paraId="7AA666D1" w14:textId="77777777" w:rsidR="00975BC9" w:rsidRPr="0037697F" w:rsidRDefault="002A50CC" w:rsidP="00635494">
      <w:pPr>
        <w:pStyle w:val="Heading2"/>
        <w:numPr>
          <w:ilvl w:val="0"/>
          <w:numId w:val="10"/>
        </w:numPr>
        <w:tabs>
          <w:tab w:val="clear" w:pos="851"/>
          <w:tab w:val="left" w:pos="720"/>
        </w:tabs>
        <w:spacing w:beforeLines="40" w:before="96" w:afterLines="40" w:after="96" w:line="24" w:lineRule="atLeast"/>
        <w:ind w:hanging="540"/>
        <w:rPr>
          <w:rFonts w:ascii="Times New Roman" w:hAnsi="Times New Roman"/>
        </w:rPr>
      </w:pPr>
      <w:r w:rsidRPr="0037697F">
        <w:rPr>
          <w:rFonts w:ascii="Times New Roman" w:hAnsi="Times New Roman"/>
        </w:rPr>
        <w:t>Hóa chất và dung dịch hóa chất</w:t>
      </w:r>
    </w:p>
    <w:p w14:paraId="5CC36C44" w14:textId="77777777" w:rsidR="002A50CC" w:rsidRPr="002350E4" w:rsidRDefault="00706A5C" w:rsidP="00635494">
      <w:pPr>
        <w:pStyle w:val="Heading3"/>
        <w:numPr>
          <w:ilvl w:val="0"/>
          <w:numId w:val="15"/>
        </w:numPr>
        <w:ind w:left="720"/>
        <w:rPr>
          <w:rFonts w:ascii="Times New Roman" w:hAnsi="Times New Roman"/>
          <w:color w:val="auto"/>
        </w:rPr>
      </w:pPr>
      <w:r w:rsidRPr="002350E4">
        <w:rPr>
          <w:rFonts w:ascii="Times New Roman" w:hAnsi="Times New Roman"/>
          <w:color w:val="auto"/>
        </w:rPr>
        <w:t>Hóa chất và dung dịch thử</w:t>
      </w:r>
    </w:p>
    <w:p w14:paraId="501D4EC9" w14:textId="77777777" w:rsidR="00975BC9" w:rsidRPr="002350E4" w:rsidRDefault="00975BC9" w:rsidP="00635494">
      <w:pPr>
        <w:pStyle w:val="Heading3"/>
        <w:numPr>
          <w:ilvl w:val="0"/>
          <w:numId w:val="16"/>
        </w:numPr>
        <w:spacing w:beforeLines="40" w:before="96" w:afterLines="40" w:after="96" w:line="24" w:lineRule="atLeast"/>
        <w:rPr>
          <w:rFonts w:ascii="Times New Roman" w:hAnsi="Times New Roman"/>
          <w:color w:val="auto"/>
        </w:rPr>
      </w:pPr>
      <w:r w:rsidRPr="002350E4">
        <w:rPr>
          <w:rFonts w:ascii="Times New Roman" w:hAnsi="Times New Roman"/>
          <w:color w:val="auto"/>
        </w:rPr>
        <w:t>Hóa chất</w:t>
      </w:r>
    </w:p>
    <w:p w14:paraId="0F6445F2" w14:textId="77777777" w:rsidR="00975BC9" w:rsidRPr="002350E4" w:rsidRDefault="00975BC9" w:rsidP="00635494">
      <w:pPr>
        <w:pStyle w:val="Heading3"/>
        <w:numPr>
          <w:ilvl w:val="1"/>
          <w:numId w:val="17"/>
        </w:numPr>
        <w:tabs>
          <w:tab w:val="left" w:pos="360"/>
        </w:tabs>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Nước cất khử ion</w:t>
      </w:r>
      <w:r w:rsidR="00667CE8" w:rsidRPr="002350E4">
        <w:rPr>
          <w:rFonts w:ascii="Times New Roman" w:hAnsi="Times New Roman"/>
          <w:color w:val="auto"/>
        </w:rPr>
        <w:t xml:space="preserve"> LC/MS – J.T Backer</w:t>
      </w:r>
    </w:p>
    <w:p w14:paraId="14DC0EFD" w14:textId="77777777" w:rsidR="00975BC9" w:rsidRPr="002350E4" w:rsidRDefault="00975BC9" w:rsidP="00635494">
      <w:pPr>
        <w:pStyle w:val="Heading3"/>
        <w:numPr>
          <w:ilvl w:val="1"/>
          <w:numId w:val="17"/>
        </w:numPr>
        <w:tabs>
          <w:tab w:val="left" w:pos="360"/>
        </w:tabs>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Acetolnitrile, HPLC</w:t>
      </w:r>
      <w:r w:rsidR="00667CE8" w:rsidRPr="002350E4">
        <w:rPr>
          <w:rFonts w:ascii="Times New Roman" w:hAnsi="Times New Roman"/>
          <w:color w:val="auto"/>
        </w:rPr>
        <w:t xml:space="preserve"> </w:t>
      </w:r>
      <w:r w:rsidR="0085494F" w:rsidRPr="002350E4">
        <w:rPr>
          <w:rFonts w:ascii="Times New Roman" w:hAnsi="Times New Roman"/>
          <w:color w:val="auto"/>
        </w:rPr>
        <w:t>–</w:t>
      </w:r>
      <w:r w:rsidR="00667CE8" w:rsidRPr="002350E4">
        <w:rPr>
          <w:rFonts w:ascii="Times New Roman" w:hAnsi="Times New Roman"/>
          <w:color w:val="auto"/>
        </w:rPr>
        <w:t xml:space="preserve"> Fisher</w:t>
      </w:r>
    </w:p>
    <w:p w14:paraId="5937AA9E" w14:textId="77777777" w:rsidR="0085494F" w:rsidRPr="002350E4" w:rsidRDefault="0085494F" w:rsidP="00635494">
      <w:pPr>
        <w:pStyle w:val="Heading3"/>
        <w:numPr>
          <w:ilvl w:val="1"/>
          <w:numId w:val="17"/>
        </w:numPr>
        <w:tabs>
          <w:tab w:val="left" w:pos="360"/>
        </w:tabs>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Methanol, LC/MS – J.T Backer</w:t>
      </w:r>
    </w:p>
    <w:p w14:paraId="47995DC5" w14:textId="77777777" w:rsidR="0085494F" w:rsidRPr="002350E4" w:rsidRDefault="0085494F" w:rsidP="00635494">
      <w:pPr>
        <w:pStyle w:val="Heading3"/>
        <w:numPr>
          <w:ilvl w:val="1"/>
          <w:numId w:val="17"/>
        </w:numPr>
        <w:tabs>
          <w:tab w:val="left" w:pos="360"/>
        </w:tabs>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Methanol, HPLC - Fisher</w:t>
      </w:r>
    </w:p>
    <w:p w14:paraId="61AF1765" w14:textId="77777777" w:rsidR="00975BC9" w:rsidRPr="002350E4" w:rsidRDefault="00667CE8" w:rsidP="00635494">
      <w:pPr>
        <w:pStyle w:val="Heading3"/>
        <w:numPr>
          <w:ilvl w:val="1"/>
          <w:numId w:val="17"/>
        </w:numPr>
        <w:tabs>
          <w:tab w:val="left" w:pos="360"/>
        </w:tabs>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HCOOH – Merck</w:t>
      </w:r>
    </w:p>
    <w:p w14:paraId="15216CD0" w14:textId="77777777" w:rsidR="00E8073B" w:rsidRPr="002350E4" w:rsidRDefault="00E8073B" w:rsidP="00635494">
      <w:pPr>
        <w:pStyle w:val="Heading3"/>
        <w:numPr>
          <w:ilvl w:val="1"/>
          <w:numId w:val="17"/>
        </w:numPr>
        <w:tabs>
          <w:tab w:val="left" w:pos="360"/>
        </w:tabs>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Ethanol - Cemaco</w:t>
      </w:r>
    </w:p>
    <w:p w14:paraId="3E58295A" w14:textId="77777777" w:rsidR="00975BC9" w:rsidRPr="002350E4" w:rsidRDefault="00975BC9">
      <w:pPr>
        <w:pStyle w:val="Heading3"/>
        <w:tabs>
          <w:tab w:val="left" w:pos="360"/>
        </w:tabs>
        <w:spacing w:beforeLines="40" w:before="96" w:afterLines="40" w:after="96" w:line="24" w:lineRule="atLeast"/>
        <w:ind w:left="720" w:hanging="720"/>
        <w:rPr>
          <w:rFonts w:ascii="Times New Roman" w:hAnsi="Times New Roman"/>
          <w:color w:val="auto"/>
          <w:sz w:val="2"/>
          <w:szCs w:val="2"/>
        </w:rPr>
      </w:pPr>
      <w:r w:rsidRPr="002350E4">
        <w:rPr>
          <w:rFonts w:ascii="Times New Roman" w:hAnsi="Times New Roman"/>
          <w:color w:val="auto"/>
        </w:rPr>
        <w:tab/>
      </w:r>
      <w:r w:rsidRPr="002350E4">
        <w:rPr>
          <w:rFonts w:ascii="Times New Roman" w:hAnsi="Times New Roman"/>
          <w:color w:val="auto"/>
        </w:rPr>
        <w:tab/>
      </w:r>
    </w:p>
    <w:p w14:paraId="5737279A" w14:textId="77777777" w:rsidR="00975BC9" w:rsidRPr="002350E4" w:rsidRDefault="00975BC9" w:rsidP="00635494">
      <w:pPr>
        <w:pStyle w:val="Heading3"/>
        <w:numPr>
          <w:ilvl w:val="0"/>
          <w:numId w:val="16"/>
        </w:numPr>
        <w:tabs>
          <w:tab w:val="left" w:pos="360"/>
        </w:tabs>
        <w:spacing w:beforeLines="40" w:before="96" w:afterLines="40" w:after="96" w:line="24" w:lineRule="atLeast"/>
        <w:rPr>
          <w:rFonts w:ascii="Times New Roman" w:hAnsi="Times New Roman"/>
          <w:color w:val="auto"/>
        </w:rPr>
      </w:pPr>
      <w:r w:rsidRPr="002350E4">
        <w:rPr>
          <w:rFonts w:ascii="Times New Roman" w:hAnsi="Times New Roman"/>
          <w:color w:val="auto"/>
        </w:rPr>
        <w:t>Dung dịch pha động:</w:t>
      </w:r>
    </w:p>
    <w:p w14:paraId="79F72AD7" w14:textId="77777777" w:rsidR="00975BC9" w:rsidRPr="002350E4" w:rsidRDefault="00667CE8" w:rsidP="00635494">
      <w:pPr>
        <w:pStyle w:val="Heading3"/>
        <w:numPr>
          <w:ilvl w:val="0"/>
          <w:numId w:val="18"/>
        </w:numPr>
        <w:tabs>
          <w:tab w:val="left" w:pos="360"/>
        </w:tabs>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H</w:t>
      </w:r>
      <w:r w:rsidRPr="002350E4">
        <w:rPr>
          <w:rFonts w:ascii="Times New Roman" w:hAnsi="Times New Roman"/>
          <w:color w:val="auto"/>
          <w:vertAlign w:val="subscript"/>
        </w:rPr>
        <w:t>2</w:t>
      </w:r>
      <w:r w:rsidRPr="002350E4">
        <w:rPr>
          <w:rFonts w:ascii="Times New Roman" w:hAnsi="Times New Roman"/>
          <w:color w:val="auto"/>
        </w:rPr>
        <w:t>O (0.1% HCOOH): Cho 1ml acid Formic vào 1L nước LC/MS</w:t>
      </w:r>
      <w:r w:rsidR="00BD5DE5" w:rsidRPr="002350E4">
        <w:rPr>
          <w:rFonts w:ascii="Times New Roman" w:hAnsi="Times New Roman"/>
          <w:color w:val="auto"/>
        </w:rPr>
        <w:t>.</w:t>
      </w:r>
    </w:p>
    <w:p w14:paraId="1A336987" w14:textId="77777777" w:rsidR="00BD5DE5" w:rsidRPr="002350E4" w:rsidRDefault="00BD5DE5" w:rsidP="00635494">
      <w:pPr>
        <w:pStyle w:val="Heading3"/>
        <w:numPr>
          <w:ilvl w:val="0"/>
          <w:numId w:val="18"/>
        </w:numPr>
        <w:tabs>
          <w:tab w:val="left" w:pos="360"/>
        </w:tabs>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Acetonitrile ( 0.1% HCOOH): Cho 1ml acid Formic vào 1L Acetonitrile.</w:t>
      </w:r>
    </w:p>
    <w:p w14:paraId="4164176A" w14:textId="77777777" w:rsidR="00975BC9" w:rsidRPr="002350E4" w:rsidRDefault="00706A5C">
      <w:pPr>
        <w:pStyle w:val="Heading3"/>
        <w:tabs>
          <w:tab w:val="left" w:pos="360"/>
        </w:tabs>
        <w:spacing w:beforeLines="40" w:before="96" w:afterLines="40" w:after="96" w:line="24" w:lineRule="atLeast"/>
        <w:ind w:left="360" w:hanging="360"/>
        <w:rPr>
          <w:rFonts w:ascii="Times New Roman" w:hAnsi="Times New Roman"/>
          <w:b/>
          <w:bCs/>
          <w:color w:val="auto"/>
          <w:szCs w:val="24"/>
        </w:rPr>
      </w:pPr>
      <w:r w:rsidRPr="002350E4">
        <w:rPr>
          <w:rFonts w:ascii="Times New Roman" w:hAnsi="Times New Roman"/>
          <w:bCs/>
          <w:color w:val="auto"/>
          <w:szCs w:val="24"/>
        </w:rPr>
        <w:t>2</w:t>
      </w:r>
      <w:r w:rsidR="00975BC9" w:rsidRPr="002350E4">
        <w:rPr>
          <w:rFonts w:ascii="Times New Roman" w:hAnsi="Times New Roman"/>
          <w:bCs/>
          <w:color w:val="auto"/>
          <w:szCs w:val="24"/>
        </w:rPr>
        <w:t>.</w:t>
      </w:r>
      <w:r w:rsidR="00975BC9" w:rsidRPr="002350E4">
        <w:rPr>
          <w:rFonts w:ascii="Times New Roman" w:hAnsi="Times New Roman"/>
          <w:b/>
          <w:bCs/>
          <w:color w:val="auto"/>
          <w:szCs w:val="24"/>
        </w:rPr>
        <w:t xml:space="preserve"> </w:t>
      </w:r>
      <w:r w:rsidR="00975BC9" w:rsidRPr="002350E4">
        <w:rPr>
          <w:rFonts w:ascii="Times New Roman" w:hAnsi="Times New Roman"/>
          <w:b/>
          <w:bCs/>
          <w:color w:val="auto"/>
          <w:szCs w:val="24"/>
        </w:rPr>
        <w:tab/>
      </w:r>
      <w:r w:rsidR="00975BC9" w:rsidRPr="002350E4">
        <w:rPr>
          <w:rFonts w:ascii="Times New Roman" w:hAnsi="Times New Roman"/>
          <w:b/>
          <w:bCs/>
          <w:color w:val="auto"/>
          <w:szCs w:val="24"/>
        </w:rPr>
        <w:tab/>
      </w:r>
      <w:r w:rsidRPr="002350E4">
        <w:rPr>
          <w:rFonts w:ascii="Times New Roman" w:hAnsi="Times New Roman"/>
          <w:bCs/>
          <w:color w:val="auto"/>
          <w:szCs w:val="24"/>
        </w:rPr>
        <w:t xml:space="preserve">Chất chuẩn </w:t>
      </w:r>
    </w:p>
    <w:p w14:paraId="37E32044" w14:textId="77777777" w:rsidR="00975BC9" w:rsidRPr="002350E4" w:rsidRDefault="00975BC9">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1F59939E" w14:textId="77777777" w:rsidR="00975BC9" w:rsidRPr="002350E4" w:rsidRDefault="00F00432" w:rsidP="00635494">
      <w:pPr>
        <w:pStyle w:val="Heading3"/>
        <w:numPr>
          <w:ilvl w:val="0"/>
          <w:numId w:val="19"/>
        </w:numPr>
        <w:tabs>
          <w:tab w:val="left" w:pos="360"/>
        </w:tabs>
        <w:spacing w:beforeLines="40" w:before="96" w:afterLines="40" w:after="96" w:line="24" w:lineRule="atLeast"/>
        <w:rPr>
          <w:rFonts w:ascii="Times New Roman" w:hAnsi="Times New Roman"/>
          <w:color w:val="auto"/>
        </w:rPr>
      </w:pPr>
      <w:r>
        <w:rPr>
          <w:rFonts w:ascii="Times New Roman" w:hAnsi="Times New Roman"/>
          <w:color w:val="auto"/>
        </w:rPr>
        <w:t>Chất chuẩn: Chuẩn được sử dụng của sigma aldrich hoặc tương đương.</w:t>
      </w:r>
    </w:p>
    <w:p w14:paraId="4A80CFBE" w14:textId="77777777" w:rsidR="00975BC9" w:rsidRPr="002350E4" w:rsidRDefault="00F00432" w:rsidP="00635494">
      <w:pPr>
        <w:pStyle w:val="Heading3"/>
        <w:numPr>
          <w:ilvl w:val="0"/>
          <w:numId w:val="20"/>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Isopropyl paraben</w:t>
      </w:r>
    </w:p>
    <w:p w14:paraId="4AAE8078" w14:textId="77777777" w:rsidR="00A217F0" w:rsidRPr="002350E4" w:rsidRDefault="00F00432" w:rsidP="00635494">
      <w:pPr>
        <w:pStyle w:val="Heading3"/>
        <w:numPr>
          <w:ilvl w:val="0"/>
          <w:numId w:val="20"/>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Butyl paraben</w:t>
      </w:r>
    </w:p>
    <w:p w14:paraId="23834A45" w14:textId="77777777" w:rsidR="00A217F0" w:rsidRPr="002350E4" w:rsidRDefault="00A217F0" w:rsidP="00635494">
      <w:pPr>
        <w:pStyle w:val="Heading3"/>
        <w:numPr>
          <w:ilvl w:val="0"/>
          <w:numId w:val="20"/>
        </w:numPr>
        <w:tabs>
          <w:tab w:val="left" w:pos="360"/>
        </w:tabs>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Phenyl parapen</w:t>
      </w:r>
    </w:p>
    <w:p w14:paraId="7EC50843" w14:textId="77777777" w:rsidR="00A217F0" w:rsidRPr="002350E4" w:rsidRDefault="00A217F0" w:rsidP="00635494">
      <w:pPr>
        <w:pStyle w:val="Heading3"/>
        <w:numPr>
          <w:ilvl w:val="0"/>
          <w:numId w:val="20"/>
        </w:numPr>
        <w:tabs>
          <w:tab w:val="left" w:pos="360"/>
        </w:tabs>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Benzyl parapen</w:t>
      </w:r>
    </w:p>
    <w:p w14:paraId="67DAF251" w14:textId="77777777" w:rsidR="00A217F0" w:rsidRPr="002350E4" w:rsidRDefault="00A217F0" w:rsidP="00635494">
      <w:pPr>
        <w:pStyle w:val="Heading3"/>
        <w:numPr>
          <w:ilvl w:val="0"/>
          <w:numId w:val="20"/>
        </w:numPr>
        <w:tabs>
          <w:tab w:val="left" w:pos="360"/>
        </w:tabs>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Pentyl parapen</w:t>
      </w:r>
    </w:p>
    <w:p w14:paraId="558EF08E" w14:textId="77777777" w:rsidR="00F00432" w:rsidRDefault="00975BC9" w:rsidP="00635494">
      <w:pPr>
        <w:numPr>
          <w:ilvl w:val="0"/>
          <w:numId w:val="19"/>
        </w:numPr>
        <w:tabs>
          <w:tab w:val="left" w:pos="374"/>
        </w:tabs>
        <w:spacing w:beforeLines="40" w:before="96" w:afterLines="40" w:after="96" w:line="24" w:lineRule="atLeast"/>
        <w:jc w:val="both"/>
        <w:rPr>
          <w:lang w:val="da-DK"/>
        </w:rPr>
      </w:pPr>
      <w:r w:rsidRPr="002350E4">
        <w:rPr>
          <w:lang w:val="da-DK"/>
        </w:rPr>
        <w:t>Dung dịch chuẩn</w:t>
      </w:r>
    </w:p>
    <w:p w14:paraId="67AF5D56" w14:textId="77777777" w:rsidR="00975BC9" w:rsidRDefault="00F00432" w:rsidP="00635494">
      <w:pPr>
        <w:numPr>
          <w:ilvl w:val="0"/>
          <w:numId w:val="21"/>
        </w:numPr>
        <w:tabs>
          <w:tab w:val="left" w:pos="374"/>
        </w:tabs>
        <w:spacing w:beforeLines="40" w:before="96" w:afterLines="40" w:after="96" w:line="24" w:lineRule="atLeast"/>
        <w:ind w:left="1080"/>
        <w:jc w:val="both"/>
        <w:rPr>
          <w:lang w:val="da-DK"/>
        </w:rPr>
      </w:pPr>
      <w:r>
        <w:rPr>
          <w:lang w:val="da-DK"/>
        </w:rPr>
        <w:t>Nồng độ dung dịch chuẩn được tính theo công thức sau:</w:t>
      </w:r>
    </w:p>
    <w:p w14:paraId="4D9C9FB5" w14:textId="77777777" w:rsidR="00F00432" w:rsidRPr="00B036BB" w:rsidRDefault="00F00432" w:rsidP="00F00432">
      <w:pPr>
        <w:widowControl w:val="0"/>
        <w:snapToGrid w:val="0"/>
        <w:ind w:left="1440" w:firstLine="360"/>
        <w:jc w:val="center"/>
        <w:outlineLvl w:val="2"/>
        <w:rPr>
          <w:rFonts w:ascii="&#10;rial" w:hAnsi="&#10;rial"/>
          <w:color w:val="000000"/>
          <w:lang w:val="da-DK"/>
        </w:rPr>
      </w:pPr>
      <w:r w:rsidRPr="00F825D1">
        <w:rPr>
          <w:position w:val="-24"/>
        </w:rPr>
        <w:object w:dxaOrig="2780" w:dyaOrig="620" w14:anchorId="65833ED0">
          <v:shape id="_x0000_i1025" type="#_x0000_t75" style="width:139.2pt;height:31.2pt" o:ole="">
            <v:imagedata r:id="rId7" o:title=""/>
          </v:shape>
          <o:OLEObject Type="Embed" ProgID="Equation.DSMT4" ShapeID="_x0000_i1025" DrawAspect="Content" ObjectID="_1607356626" r:id="rId8"/>
        </w:object>
      </w:r>
    </w:p>
    <w:p w14:paraId="0CA7B913" w14:textId="77777777" w:rsidR="00F00432" w:rsidRDefault="00F00432" w:rsidP="00F00432">
      <w:pPr>
        <w:widowControl w:val="0"/>
        <w:snapToGrid w:val="0"/>
        <w:ind w:left="1080"/>
        <w:jc w:val="both"/>
        <w:outlineLvl w:val="2"/>
        <w:rPr>
          <w:i/>
          <w:color w:val="000000"/>
          <w:lang w:val="da-DK"/>
        </w:rPr>
      </w:pPr>
      <w:r>
        <w:rPr>
          <w:i/>
          <w:color w:val="000000"/>
          <w:lang w:val="da-DK"/>
        </w:rPr>
        <w:t>Trong đó:</w:t>
      </w:r>
    </w:p>
    <w:p w14:paraId="1973CAF9" w14:textId="77777777" w:rsidR="00F00432" w:rsidRDefault="00F00432" w:rsidP="00635494">
      <w:pPr>
        <w:widowControl w:val="0"/>
        <w:numPr>
          <w:ilvl w:val="1"/>
          <w:numId w:val="22"/>
        </w:numPr>
        <w:snapToGrid w:val="0"/>
        <w:ind w:left="1800"/>
        <w:jc w:val="both"/>
        <w:outlineLvl w:val="2"/>
        <w:rPr>
          <w:i/>
          <w:color w:val="000000"/>
          <w:lang w:val="da-DK"/>
        </w:rPr>
      </w:pPr>
      <w:r w:rsidRPr="00B036BB">
        <w:rPr>
          <w:i/>
          <w:color w:val="000000"/>
          <w:lang w:val="da-DK"/>
        </w:rPr>
        <w:t>m: khối lượng chất chuẩn (mg)</w:t>
      </w:r>
    </w:p>
    <w:p w14:paraId="0A3E675C" w14:textId="77777777" w:rsidR="00F00432" w:rsidRDefault="00F00432" w:rsidP="00635494">
      <w:pPr>
        <w:widowControl w:val="0"/>
        <w:numPr>
          <w:ilvl w:val="1"/>
          <w:numId w:val="22"/>
        </w:numPr>
        <w:snapToGrid w:val="0"/>
        <w:ind w:left="1800"/>
        <w:jc w:val="both"/>
        <w:outlineLvl w:val="2"/>
        <w:rPr>
          <w:i/>
        </w:rPr>
      </w:pPr>
      <w:r>
        <w:rPr>
          <w:i/>
        </w:rPr>
        <w:t>M</w:t>
      </w:r>
      <w:r w:rsidRPr="002A35C3">
        <w:rPr>
          <w:i/>
          <w:vertAlign w:val="subscript"/>
        </w:rPr>
        <w:t>base</w:t>
      </w:r>
      <w:r>
        <w:rPr>
          <w:i/>
        </w:rPr>
        <w:t>: khối lượng phân tử của chất chuẩn ở dạng cơ bản.</w:t>
      </w:r>
    </w:p>
    <w:p w14:paraId="170FF10B" w14:textId="77777777" w:rsidR="00F00432" w:rsidRPr="00B036BB" w:rsidRDefault="00F00432" w:rsidP="00635494">
      <w:pPr>
        <w:widowControl w:val="0"/>
        <w:numPr>
          <w:ilvl w:val="1"/>
          <w:numId w:val="22"/>
        </w:numPr>
        <w:snapToGrid w:val="0"/>
        <w:ind w:left="1800"/>
        <w:jc w:val="both"/>
        <w:outlineLvl w:val="2"/>
        <w:rPr>
          <w:i/>
          <w:color w:val="000000"/>
          <w:lang w:val="da-DK"/>
        </w:rPr>
      </w:pPr>
      <w:r>
        <w:rPr>
          <w:i/>
        </w:rPr>
        <w:t xml:space="preserve">M: khối lượng phân tử ở dạng đóng gói </w:t>
      </w:r>
      <w:proofErr w:type="gramStart"/>
      <w:r>
        <w:rPr>
          <w:i/>
        </w:rPr>
        <w:t>( của</w:t>
      </w:r>
      <w:proofErr w:type="gramEnd"/>
      <w:r>
        <w:rPr>
          <w:i/>
        </w:rPr>
        <w:t xml:space="preserve"> nhà sản xuất).</w:t>
      </w:r>
    </w:p>
    <w:p w14:paraId="599EE473" w14:textId="77777777" w:rsidR="00F00432" w:rsidRPr="00B036BB" w:rsidRDefault="00F00432" w:rsidP="00635494">
      <w:pPr>
        <w:widowControl w:val="0"/>
        <w:numPr>
          <w:ilvl w:val="1"/>
          <w:numId w:val="22"/>
        </w:numPr>
        <w:snapToGrid w:val="0"/>
        <w:ind w:left="1800"/>
        <w:jc w:val="both"/>
        <w:outlineLvl w:val="2"/>
        <w:rPr>
          <w:i/>
          <w:color w:val="000000"/>
          <w:lang w:val="da-DK"/>
        </w:rPr>
      </w:pPr>
      <w:r w:rsidRPr="00B036BB">
        <w:rPr>
          <w:i/>
          <w:color w:val="000000"/>
          <w:lang w:val="da-DK"/>
        </w:rPr>
        <w:t>V: Thể tích bình định mức pha chuẩn (L)</w:t>
      </w:r>
    </w:p>
    <w:p w14:paraId="3FAEE51F" w14:textId="77777777" w:rsidR="00F00432" w:rsidRDefault="00F00432" w:rsidP="00635494">
      <w:pPr>
        <w:widowControl w:val="0"/>
        <w:numPr>
          <w:ilvl w:val="1"/>
          <w:numId w:val="22"/>
        </w:numPr>
        <w:snapToGrid w:val="0"/>
        <w:ind w:left="1800"/>
        <w:jc w:val="both"/>
        <w:outlineLvl w:val="2"/>
        <w:rPr>
          <w:i/>
          <w:color w:val="000000"/>
          <w:lang w:val="da-DK"/>
        </w:rPr>
      </w:pPr>
      <w:r w:rsidRPr="00B036BB">
        <w:rPr>
          <w:i/>
          <w:color w:val="000000"/>
          <w:lang w:val="da-DK"/>
        </w:rPr>
        <w:t>Pure: độ tinh khiết của chuẩn</w:t>
      </w:r>
    </w:p>
    <w:p w14:paraId="3398ABD5" w14:textId="77777777" w:rsidR="00F00432" w:rsidRDefault="00F00432" w:rsidP="00F00432">
      <w:pPr>
        <w:tabs>
          <w:tab w:val="left" w:pos="374"/>
        </w:tabs>
        <w:spacing w:beforeLines="40" w:before="96" w:afterLines="40" w:after="96" w:line="24" w:lineRule="atLeast"/>
        <w:ind w:left="1080"/>
        <w:jc w:val="both"/>
        <w:rPr>
          <w:lang w:val="da-DK"/>
        </w:rPr>
      </w:pPr>
    </w:p>
    <w:p w14:paraId="0304CE7E" w14:textId="77777777" w:rsidR="00975BC9" w:rsidRPr="002350E4" w:rsidRDefault="00975BC9" w:rsidP="00635494">
      <w:pPr>
        <w:pStyle w:val="Heading3"/>
        <w:numPr>
          <w:ilvl w:val="0"/>
          <w:numId w:val="21"/>
        </w:numPr>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 xml:space="preserve">Dung dịch chuẩn gốc </w:t>
      </w:r>
      <w:r w:rsidR="00A217F0" w:rsidRPr="002350E4">
        <w:rPr>
          <w:rFonts w:ascii="Times New Roman" w:hAnsi="Times New Roman"/>
          <w:color w:val="auto"/>
        </w:rPr>
        <w:t>Parapens</w:t>
      </w:r>
      <w:r w:rsidRPr="002350E4">
        <w:rPr>
          <w:rFonts w:ascii="Times New Roman" w:hAnsi="Times New Roman"/>
          <w:i/>
          <w:color w:val="auto"/>
        </w:rPr>
        <w:t>:</w:t>
      </w:r>
    </w:p>
    <w:p w14:paraId="6A726F85" w14:textId="77777777" w:rsidR="00975BC9" w:rsidRDefault="00975BC9" w:rsidP="00635494">
      <w:pPr>
        <w:pStyle w:val="Heading3"/>
        <w:numPr>
          <w:ilvl w:val="0"/>
          <w:numId w:val="23"/>
        </w:numPr>
        <w:tabs>
          <w:tab w:val="left" w:pos="360"/>
        </w:tabs>
        <w:spacing w:beforeLines="40" w:before="96" w:afterLines="40" w:after="96" w:line="24" w:lineRule="atLeast"/>
        <w:ind w:left="1440"/>
        <w:rPr>
          <w:rFonts w:ascii="Times New Roman" w:hAnsi="Times New Roman"/>
          <w:color w:val="auto"/>
        </w:rPr>
      </w:pPr>
      <w:r w:rsidRPr="002350E4">
        <w:rPr>
          <w:rFonts w:ascii="Times New Roman" w:hAnsi="Times New Roman"/>
          <w:color w:val="auto"/>
        </w:rPr>
        <w:t>Cân khoảng 1</w:t>
      </w:r>
      <w:r w:rsidR="0019645B" w:rsidRPr="002350E4">
        <w:rPr>
          <w:rFonts w:ascii="Times New Roman" w:hAnsi="Times New Roman"/>
          <w:color w:val="auto"/>
        </w:rPr>
        <w:t>0</w:t>
      </w:r>
      <w:r w:rsidRPr="002350E4">
        <w:rPr>
          <w:rFonts w:ascii="Times New Roman" w:hAnsi="Times New Roman"/>
          <w:color w:val="auto"/>
        </w:rPr>
        <w:t xml:space="preserve"> mg chuẩn </w:t>
      </w:r>
      <w:r w:rsidR="00A217F0" w:rsidRPr="002350E4">
        <w:rPr>
          <w:rFonts w:ascii="Times New Roman" w:hAnsi="Times New Roman"/>
          <w:color w:val="auto"/>
        </w:rPr>
        <w:t>Parapens</w:t>
      </w:r>
      <w:r w:rsidR="00BD5DE5" w:rsidRPr="002350E4">
        <w:rPr>
          <w:rFonts w:ascii="Times New Roman" w:hAnsi="Times New Roman"/>
          <w:color w:val="auto"/>
        </w:rPr>
        <w:t xml:space="preserve"> </w:t>
      </w:r>
      <w:r w:rsidRPr="002350E4">
        <w:rPr>
          <w:rFonts w:ascii="Times New Roman" w:hAnsi="Times New Roman"/>
          <w:color w:val="auto"/>
        </w:rPr>
        <w:t xml:space="preserve">vào các bình định mức 10 mL, định mức đến vạch </w:t>
      </w:r>
      <w:r w:rsidR="00BD5DE5" w:rsidRPr="002350E4">
        <w:rPr>
          <w:rFonts w:ascii="Times New Roman" w:hAnsi="Times New Roman"/>
          <w:color w:val="auto"/>
        </w:rPr>
        <w:t>Methanol</w:t>
      </w:r>
      <w:r w:rsidRPr="002350E4">
        <w:rPr>
          <w:rFonts w:ascii="Times New Roman" w:hAnsi="Times New Roman"/>
          <w:color w:val="auto"/>
        </w:rPr>
        <w:t>. Ghi nhận khối lượng đã cân và lưu ý đến độ tinh khiết của chất chuẩn.</w:t>
      </w:r>
    </w:p>
    <w:p w14:paraId="432D208E" w14:textId="77777777" w:rsidR="00F00432" w:rsidRDefault="00F00432" w:rsidP="00635494">
      <w:pPr>
        <w:pStyle w:val="Heading3"/>
        <w:numPr>
          <w:ilvl w:val="0"/>
          <w:numId w:val="23"/>
        </w:numPr>
        <w:tabs>
          <w:tab w:val="left" w:pos="360"/>
        </w:tabs>
        <w:spacing w:beforeLines="40" w:before="96" w:afterLines="40" w:after="96" w:line="24" w:lineRule="atLeast"/>
        <w:ind w:left="1440"/>
        <w:rPr>
          <w:rFonts w:ascii="Times New Roman" w:hAnsi="Times New Roman"/>
          <w:color w:val="auto"/>
        </w:rPr>
      </w:pPr>
      <w:r>
        <w:rPr>
          <w:rFonts w:ascii="Times New Roman" w:hAnsi="Times New Roman"/>
          <w:color w:val="auto"/>
        </w:rPr>
        <w:t>Chuẩn được cho vào ống nghiệm thủy tinh, bảo quản ở nhiệt độ &lt; 0</w:t>
      </w:r>
      <w:r w:rsidRPr="00F00432">
        <w:rPr>
          <w:rFonts w:ascii="Times New Roman" w:hAnsi="Times New Roman"/>
          <w:color w:val="auto"/>
          <w:vertAlign w:val="superscript"/>
        </w:rPr>
        <w:t>0</w:t>
      </w:r>
      <w:r>
        <w:rPr>
          <w:rFonts w:ascii="Times New Roman" w:hAnsi="Times New Roman"/>
          <w:color w:val="auto"/>
        </w:rPr>
        <w:t>C. Sử dụng tối đa 01 năm.</w:t>
      </w:r>
    </w:p>
    <w:p w14:paraId="3546ACE5" w14:textId="77777777" w:rsidR="00334341" w:rsidRPr="002350E4" w:rsidRDefault="00334341" w:rsidP="00635494">
      <w:pPr>
        <w:pStyle w:val="Heading3"/>
        <w:numPr>
          <w:ilvl w:val="0"/>
          <w:numId w:val="21"/>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Lưu ý: Nhân viên pha chuẩn phải tính lại nồng độ chuẩn dựa trên khối lượng cân thực tế.</w:t>
      </w:r>
    </w:p>
    <w:p w14:paraId="7363A7B4" w14:textId="77777777" w:rsidR="00975BC9" w:rsidRPr="002350E4" w:rsidRDefault="00975BC9">
      <w:pPr>
        <w:pStyle w:val="Heading3"/>
        <w:tabs>
          <w:tab w:val="left" w:pos="360"/>
        </w:tabs>
        <w:spacing w:beforeLines="40" w:before="96" w:afterLines="40" w:after="96" w:line="24" w:lineRule="atLeast"/>
        <w:ind w:left="720" w:hanging="720"/>
        <w:rPr>
          <w:rFonts w:ascii="Times New Roman" w:hAnsi="Times New Roman"/>
          <w:color w:val="auto"/>
          <w:sz w:val="2"/>
          <w:szCs w:val="2"/>
        </w:rPr>
      </w:pPr>
      <w:r w:rsidRPr="002350E4">
        <w:rPr>
          <w:rFonts w:ascii="Times New Roman" w:hAnsi="Times New Roman"/>
          <w:color w:val="auto"/>
        </w:rPr>
        <w:tab/>
      </w:r>
    </w:p>
    <w:p w14:paraId="51258E6A" w14:textId="77777777" w:rsidR="00975BC9" w:rsidRPr="002350E4" w:rsidRDefault="00975BC9" w:rsidP="00635494">
      <w:pPr>
        <w:pStyle w:val="Heading3"/>
        <w:numPr>
          <w:ilvl w:val="0"/>
          <w:numId w:val="19"/>
        </w:numPr>
        <w:spacing w:beforeLines="40" w:before="96" w:afterLines="40" w:after="96" w:line="24" w:lineRule="atLeast"/>
        <w:rPr>
          <w:rFonts w:ascii="Times New Roman" w:hAnsi="Times New Roman"/>
          <w:iCs/>
          <w:color w:val="auto"/>
        </w:rPr>
      </w:pPr>
      <w:r w:rsidRPr="002350E4">
        <w:rPr>
          <w:rFonts w:ascii="Times New Roman" w:hAnsi="Times New Roman"/>
          <w:iCs/>
          <w:color w:val="auto"/>
        </w:rPr>
        <w:t>Dung dịch chuẩn trung gian:</w:t>
      </w:r>
    </w:p>
    <w:p w14:paraId="28D5533F" w14:textId="77777777" w:rsidR="00975BC9" w:rsidRPr="002350E4" w:rsidRDefault="0019645B" w:rsidP="00635494">
      <w:pPr>
        <w:pStyle w:val="Heading3"/>
        <w:numPr>
          <w:ilvl w:val="0"/>
          <w:numId w:val="24"/>
        </w:numPr>
        <w:tabs>
          <w:tab w:val="left" w:pos="360"/>
        </w:tabs>
        <w:spacing w:beforeLines="40" w:before="96" w:afterLines="40" w:after="96" w:line="24" w:lineRule="atLeast"/>
        <w:ind w:left="1080"/>
        <w:rPr>
          <w:rFonts w:ascii="Times New Roman" w:hAnsi="Times New Roman"/>
          <w:iCs/>
          <w:color w:val="auto"/>
        </w:rPr>
      </w:pPr>
      <w:r w:rsidRPr="002350E4">
        <w:rPr>
          <w:rFonts w:ascii="Times New Roman" w:hAnsi="Times New Roman"/>
          <w:iCs/>
          <w:color w:val="auto"/>
        </w:rPr>
        <w:t xml:space="preserve">Dung dịch chuẩn </w:t>
      </w:r>
      <w:r w:rsidR="00870286" w:rsidRPr="002350E4">
        <w:rPr>
          <w:rFonts w:ascii="Times New Roman" w:hAnsi="Times New Roman"/>
          <w:iCs/>
          <w:color w:val="auto"/>
        </w:rPr>
        <w:t>4</w:t>
      </w:r>
      <w:r w:rsidRPr="002350E4">
        <w:rPr>
          <w:rFonts w:ascii="Times New Roman" w:hAnsi="Times New Roman"/>
          <w:iCs/>
          <w:color w:val="auto"/>
        </w:rPr>
        <w:t>0 mg/L: Rút 1</w:t>
      </w:r>
      <w:r w:rsidR="00975BC9" w:rsidRPr="002350E4">
        <w:rPr>
          <w:rFonts w:ascii="Times New Roman" w:hAnsi="Times New Roman"/>
          <w:iCs/>
          <w:color w:val="auto"/>
        </w:rPr>
        <w:t>.0 mL chuẩn gốc (100</w:t>
      </w:r>
      <w:r w:rsidRPr="002350E4">
        <w:rPr>
          <w:rFonts w:ascii="Times New Roman" w:hAnsi="Times New Roman"/>
          <w:iCs/>
          <w:color w:val="auto"/>
        </w:rPr>
        <w:t>0</w:t>
      </w:r>
      <w:r w:rsidR="00975BC9" w:rsidRPr="002350E4">
        <w:rPr>
          <w:rFonts w:ascii="Times New Roman" w:hAnsi="Times New Roman"/>
          <w:iCs/>
          <w:color w:val="auto"/>
        </w:rPr>
        <w:t xml:space="preserve"> mg/L) vào bình </w:t>
      </w:r>
      <w:r w:rsidR="00870286" w:rsidRPr="002350E4">
        <w:rPr>
          <w:rFonts w:ascii="Times New Roman" w:hAnsi="Times New Roman"/>
          <w:iCs/>
          <w:color w:val="auto"/>
        </w:rPr>
        <w:t>25</w:t>
      </w:r>
      <w:r w:rsidR="00975BC9" w:rsidRPr="002350E4">
        <w:rPr>
          <w:rFonts w:ascii="Times New Roman" w:hAnsi="Times New Roman"/>
          <w:iCs/>
          <w:color w:val="auto"/>
        </w:rPr>
        <w:t xml:space="preserve"> mL, định mứ</w:t>
      </w:r>
      <w:r w:rsidRPr="002350E4">
        <w:rPr>
          <w:rFonts w:ascii="Times New Roman" w:hAnsi="Times New Roman"/>
          <w:iCs/>
          <w:color w:val="auto"/>
        </w:rPr>
        <w:t>c đến vạch bằng</w:t>
      </w:r>
      <w:r w:rsidR="00975BC9" w:rsidRPr="002350E4">
        <w:rPr>
          <w:rFonts w:ascii="Times New Roman" w:hAnsi="Times New Roman"/>
          <w:iCs/>
          <w:color w:val="auto"/>
        </w:rPr>
        <w:t xml:space="preserve"> </w:t>
      </w:r>
      <w:r w:rsidR="00C9402C" w:rsidRPr="002350E4">
        <w:rPr>
          <w:rFonts w:ascii="Times New Roman" w:hAnsi="Times New Roman"/>
          <w:iCs/>
          <w:color w:val="auto"/>
        </w:rPr>
        <w:t>methanol</w:t>
      </w:r>
      <w:r w:rsidR="00975BC9" w:rsidRPr="002350E4">
        <w:rPr>
          <w:rFonts w:ascii="Times New Roman" w:hAnsi="Times New Roman"/>
          <w:iCs/>
          <w:color w:val="auto"/>
        </w:rPr>
        <w:t>.</w:t>
      </w:r>
      <w:r w:rsidR="00F00432">
        <w:rPr>
          <w:rFonts w:ascii="Times New Roman" w:hAnsi="Times New Roman"/>
          <w:iCs/>
          <w:color w:val="auto"/>
        </w:rPr>
        <w:t xml:space="preserve"> </w:t>
      </w:r>
      <w:r w:rsidR="00F00432">
        <w:rPr>
          <w:rFonts w:ascii="Times New Roman" w:hAnsi="Times New Roman"/>
          <w:color w:val="auto"/>
        </w:rPr>
        <w:t>Chuẩn được cho vào ống nghiệm thủy tinh, bảo quản ở nhiệt độ &lt; 0</w:t>
      </w:r>
      <w:r w:rsidR="00F00432" w:rsidRPr="00F00432">
        <w:rPr>
          <w:rFonts w:ascii="Times New Roman" w:hAnsi="Times New Roman"/>
          <w:color w:val="auto"/>
          <w:vertAlign w:val="superscript"/>
        </w:rPr>
        <w:t>0</w:t>
      </w:r>
      <w:r w:rsidR="00F00432">
        <w:rPr>
          <w:rFonts w:ascii="Times New Roman" w:hAnsi="Times New Roman"/>
          <w:color w:val="auto"/>
        </w:rPr>
        <w:t>C.</w:t>
      </w:r>
      <w:r w:rsidR="00334341">
        <w:rPr>
          <w:rFonts w:ascii="Times New Roman" w:hAnsi="Times New Roman"/>
          <w:color w:val="auto"/>
        </w:rPr>
        <w:t xml:space="preserve"> Sử dụng tối đa 06 tháng.</w:t>
      </w:r>
      <w:r w:rsidR="00975BC9" w:rsidRPr="002350E4">
        <w:rPr>
          <w:rFonts w:ascii="Times New Roman" w:hAnsi="Times New Roman"/>
          <w:iCs/>
          <w:color w:val="auto"/>
        </w:rPr>
        <w:tab/>
      </w:r>
    </w:p>
    <w:p w14:paraId="1AE77074" w14:textId="77777777" w:rsidR="003948EC" w:rsidRPr="002350E4" w:rsidRDefault="00706A5C" w:rsidP="00635494">
      <w:pPr>
        <w:pStyle w:val="Heading3"/>
        <w:numPr>
          <w:ilvl w:val="0"/>
          <w:numId w:val="24"/>
        </w:numPr>
        <w:tabs>
          <w:tab w:val="left" w:pos="360"/>
        </w:tabs>
        <w:spacing w:beforeLines="40" w:before="96" w:afterLines="40" w:after="96" w:line="24" w:lineRule="atLeast"/>
        <w:ind w:left="1080"/>
        <w:rPr>
          <w:rFonts w:ascii="Times New Roman" w:hAnsi="Times New Roman"/>
          <w:iCs/>
          <w:color w:val="auto"/>
        </w:rPr>
      </w:pPr>
      <w:r w:rsidRPr="002350E4">
        <w:rPr>
          <w:rFonts w:ascii="Times New Roman" w:hAnsi="Times New Roman"/>
          <w:iCs/>
          <w:color w:val="auto"/>
        </w:rPr>
        <w:t>Dung dịch chuẩn 2000</w:t>
      </w:r>
      <w:r w:rsidR="00870286" w:rsidRPr="002350E4">
        <w:rPr>
          <w:rFonts w:ascii="Times New Roman" w:hAnsi="Times New Roman"/>
          <w:iCs/>
          <w:color w:val="auto"/>
        </w:rPr>
        <w:t>m</w:t>
      </w:r>
      <w:r w:rsidRPr="002350E4">
        <w:rPr>
          <w:rFonts w:ascii="Times New Roman" w:hAnsi="Times New Roman"/>
          <w:iCs/>
          <w:color w:val="auto"/>
        </w:rPr>
        <w:t xml:space="preserve">cg/L: Rút </w:t>
      </w:r>
      <w:r w:rsidR="00870286" w:rsidRPr="002350E4">
        <w:rPr>
          <w:rFonts w:ascii="Times New Roman" w:hAnsi="Times New Roman"/>
          <w:iCs/>
          <w:color w:val="auto"/>
        </w:rPr>
        <w:t>0</w:t>
      </w:r>
      <w:r w:rsidRPr="002350E4">
        <w:rPr>
          <w:rFonts w:ascii="Times New Roman" w:hAnsi="Times New Roman"/>
          <w:iCs/>
          <w:color w:val="auto"/>
        </w:rPr>
        <w:t>.5</w:t>
      </w:r>
      <w:r w:rsidR="00870286" w:rsidRPr="002350E4">
        <w:rPr>
          <w:rFonts w:ascii="Times New Roman" w:hAnsi="Times New Roman"/>
          <w:iCs/>
          <w:color w:val="auto"/>
        </w:rPr>
        <w:t xml:space="preserve"> mL chuẩn 40 mg/L vào bình </w:t>
      </w:r>
      <w:r w:rsidRPr="002350E4">
        <w:rPr>
          <w:rFonts w:ascii="Times New Roman" w:hAnsi="Times New Roman"/>
          <w:iCs/>
          <w:color w:val="auto"/>
        </w:rPr>
        <w:t>10</w:t>
      </w:r>
      <w:r w:rsidR="00975BC9" w:rsidRPr="002350E4">
        <w:rPr>
          <w:rFonts w:ascii="Times New Roman" w:hAnsi="Times New Roman"/>
          <w:iCs/>
          <w:color w:val="auto"/>
        </w:rPr>
        <w:t xml:space="preserve"> mL, định mức đến vạch bằn</w:t>
      </w:r>
      <w:r w:rsidR="00C9402C" w:rsidRPr="002350E4">
        <w:rPr>
          <w:rFonts w:ascii="Times New Roman" w:hAnsi="Times New Roman"/>
          <w:iCs/>
          <w:color w:val="auto"/>
        </w:rPr>
        <w:t xml:space="preserve">g </w:t>
      </w:r>
      <w:r w:rsidR="00975BC9" w:rsidRPr="002350E4">
        <w:rPr>
          <w:rFonts w:ascii="Times New Roman" w:hAnsi="Times New Roman"/>
          <w:iCs/>
          <w:color w:val="auto"/>
        </w:rPr>
        <w:t>H</w:t>
      </w:r>
      <w:r w:rsidR="00975BC9" w:rsidRPr="002350E4">
        <w:rPr>
          <w:rFonts w:ascii="Times New Roman" w:hAnsi="Times New Roman"/>
          <w:iCs/>
          <w:color w:val="auto"/>
          <w:vertAlign w:val="subscript"/>
        </w:rPr>
        <w:t>2</w:t>
      </w:r>
      <w:r w:rsidR="00334341">
        <w:rPr>
          <w:rFonts w:ascii="Times New Roman" w:hAnsi="Times New Roman"/>
          <w:iCs/>
          <w:color w:val="auto"/>
        </w:rPr>
        <w:t xml:space="preserve">O. </w:t>
      </w:r>
      <w:r w:rsidR="00334341">
        <w:rPr>
          <w:rFonts w:ascii="Times New Roman" w:hAnsi="Times New Roman"/>
          <w:color w:val="auto"/>
        </w:rPr>
        <w:t>Chuẩn được cho vào ống nghiệm thủy tinh, bảo quản ở nhiệt độ 4</w:t>
      </w:r>
      <w:r w:rsidR="00334341" w:rsidRPr="00334341">
        <w:rPr>
          <w:rFonts w:ascii="Times New Roman" w:hAnsi="Times New Roman"/>
          <w:color w:val="auto"/>
          <w:vertAlign w:val="superscript"/>
        </w:rPr>
        <w:t>0</w:t>
      </w:r>
      <w:r w:rsidR="00334341">
        <w:rPr>
          <w:rFonts w:ascii="Times New Roman" w:hAnsi="Times New Roman"/>
          <w:color w:val="auto"/>
        </w:rPr>
        <w:t>C - 20</w:t>
      </w:r>
      <w:r w:rsidR="00334341" w:rsidRPr="00F00432">
        <w:rPr>
          <w:rFonts w:ascii="Times New Roman" w:hAnsi="Times New Roman"/>
          <w:color w:val="auto"/>
          <w:vertAlign w:val="superscript"/>
        </w:rPr>
        <w:t>0</w:t>
      </w:r>
      <w:r w:rsidR="00334341">
        <w:rPr>
          <w:rFonts w:ascii="Times New Roman" w:hAnsi="Times New Roman"/>
          <w:color w:val="auto"/>
        </w:rPr>
        <w:t>C. Sử dụng tối đa 01 tháng</w:t>
      </w:r>
    </w:p>
    <w:p w14:paraId="3BD1E071" w14:textId="77777777" w:rsidR="00975BC9" w:rsidRPr="002350E4" w:rsidRDefault="00975BC9" w:rsidP="00635494">
      <w:pPr>
        <w:pStyle w:val="Heading3"/>
        <w:numPr>
          <w:ilvl w:val="0"/>
          <w:numId w:val="19"/>
        </w:numPr>
        <w:spacing w:beforeLines="40" w:before="96" w:afterLines="40" w:after="96" w:line="24" w:lineRule="atLeast"/>
        <w:rPr>
          <w:rFonts w:ascii="Times New Roman" w:hAnsi="Times New Roman"/>
          <w:color w:val="auto"/>
        </w:rPr>
      </w:pPr>
      <w:r w:rsidRPr="002350E4">
        <w:rPr>
          <w:rFonts w:ascii="Times New Roman" w:hAnsi="Times New Roman"/>
          <w:color w:val="auto"/>
        </w:rPr>
        <w:t>Dung dịch chuẩn làm việc</w:t>
      </w:r>
      <w:r w:rsidRPr="002350E4">
        <w:rPr>
          <w:rFonts w:ascii="Times New Roman" w:hAnsi="Times New Roman"/>
          <w:i/>
          <w:color w:val="auto"/>
        </w:rPr>
        <w:t>:</w:t>
      </w:r>
      <w:r w:rsidR="00C9402C" w:rsidRPr="002350E4">
        <w:rPr>
          <w:rFonts w:ascii="Times New Roman" w:hAnsi="Times New Roman"/>
          <w:i/>
          <w:color w:val="auto"/>
        </w:rPr>
        <w:t xml:space="preserve"> ( bảo quản trong ngăn mát, sử dụng trong </w:t>
      </w:r>
      <w:r w:rsidR="00A217F0" w:rsidRPr="002350E4">
        <w:rPr>
          <w:rFonts w:ascii="Times New Roman" w:hAnsi="Times New Roman"/>
          <w:i/>
          <w:color w:val="auto"/>
        </w:rPr>
        <w:t>7</w:t>
      </w:r>
      <w:r w:rsidR="00C9402C" w:rsidRPr="002350E4">
        <w:rPr>
          <w:rFonts w:ascii="Times New Roman" w:hAnsi="Times New Roman"/>
          <w:i/>
          <w:color w:val="auto"/>
        </w:rPr>
        <w:t xml:space="preserve"> ngày)</w:t>
      </w:r>
    </w:p>
    <w:p w14:paraId="7D9C21C5" w14:textId="77777777" w:rsidR="00975BC9" w:rsidRPr="002350E4" w:rsidRDefault="00C9402C" w:rsidP="00635494">
      <w:pPr>
        <w:pStyle w:val="Heading3"/>
        <w:numPr>
          <w:ilvl w:val="0"/>
          <w:numId w:val="1"/>
        </w:numPr>
        <w:spacing w:beforeLines="40" w:before="96" w:afterLines="40" w:after="96" w:line="24" w:lineRule="atLeast"/>
        <w:ind w:left="1080"/>
        <w:rPr>
          <w:rFonts w:ascii="Times New Roman" w:hAnsi="Times New Roman"/>
          <w:iCs/>
          <w:color w:val="auto"/>
        </w:rPr>
      </w:pPr>
      <w:r w:rsidRPr="002350E4">
        <w:rPr>
          <w:rFonts w:ascii="Times New Roman" w:hAnsi="Times New Roman"/>
          <w:iCs/>
          <w:color w:val="auto"/>
        </w:rPr>
        <w:t>Dung dịch chuẩn làm việc được pha như sau:</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1890"/>
        <w:gridCol w:w="1350"/>
        <w:gridCol w:w="1350"/>
        <w:gridCol w:w="1710"/>
      </w:tblGrid>
      <w:tr w:rsidR="002350E4" w:rsidRPr="002350E4" w14:paraId="2A396537" w14:textId="77777777" w:rsidTr="00D75850">
        <w:tc>
          <w:tcPr>
            <w:tcW w:w="900" w:type="dxa"/>
            <w:shd w:val="clear" w:color="auto" w:fill="auto"/>
            <w:vAlign w:val="center"/>
          </w:tcPr>
          <w:p w14:paraId="69C870C9" w14:textId="77777777" w:rsidR="00C9402C" w:rsidRPr="002350E4" w:rsidRDefault="00C9402C" w:rsidP="00D75850">
            <w:pPr>
              <w:pStyle w:val="Heading3"/>
              <w:spacing w:beforeLines="40" w:before="96" w:afterLines="40" w:after="96" w:line="24" w:lineRule="atLeast"/>
              <w:jc w:val="center"/>
              <w:rPr>
                <w:rFonts w:ascii="Times New Roman" w:hAnsi="Times New Roman"/>
                <w:b/>
                <w:iCs/>
                <w:color w:val="auto"/>
              </w:rPr>
            </w:pPr>
            <w:r w:rsidRPr="002350E4">
              <w:rPr>
                <w:rFonts w:ascii="Times New Roman" w:hAnsi="Times New Roman"/>
                <w:b/>
                <w:iCs/>
                <w:color w:val="auto"/>
              </w:rPr>
              <w:t>STT</w:t>
            </w:r>
          </w:p>
        </w:tc>
        <w:tc>
          <w:tcPr>
            <w:tcW w:w="1710" w:type="dxa"/>
            <w:shd w:val="clear" w:color="auto" w:fill="auto"/>
            <w:vAlign w:val="center"/>
          </w:tcPr>
          <w:p w14:paraId="499BB05A" w14:textId="77777777" w:rsidR="00C9402C" w:rsidRPr="002350E4" w:rsidRDefault="00C9402C" w:rsidP="00D75850">
            <w:pPr>
              <w:pStyle w:val="Heading3"/>
              <w:spacing w:beforeLines="40" w:before="96" w:afterLines="40" w:after="96" w:line="24" w:lineRule="atLeast"/>
              <w:jc w:val="center"/>
              <w:rPr>
                <w:rFonts w:ascii="Times New Roman" w:hAnsi="Times New Roman"/>
                <w:b/>
                <w:iCs/>
                <w:color w:val="auto"/>
              </w:rPr>
            </w:pPr>
            <w:r w:rsidRPr="002350E4">
              <w:rPr>
                <w:rFonts w:ascii="Times New Roman" w:hAnsi="Times New Roman"/>
                <w:b/>
                <w:iCs/>
                <w:color w:val="auto"/>
              </w:rPr>
              <w:t>Nồng độ chất chuẩn sử dụng, ppb</w:t>
            </w:r>
          </w:p>
        </w:tc>
        <w:tc>
          <w:tcPr>
            <w:tcW w:w="1890" w:type="dxa"/>
            <w:shd w:val="clear" w:color="auto" w:fill="auto"/>
            <w:vAlign w:val="center"/>
          </w:tcPr>
          <w:p w14:paraId="74C944A9" w14:textId="77777777" w:rsidR="00C9402C" w:rsidRPr="002350E4" w:rsidRDefault="00C9402C" w:rsidP="00D75850">
            <w:pPr>
              <w:pStyle w:val="Heading3"/>
              <w:spacing w:beforeLines="40" w:before="96" w:afterLines="40" w:after="96" w:line="24" w:lineRule="atLeast"/>
              <w:jc w:val="center"/>
              <w:rPr>
                <w:rFonts w:ascii="Times New Roman" w:hAnsi="Times New Roman"/>
                <w:b/>
                <w:iCs/>
                <w:color w:val="auto"/>
              </w:rPr>
            </w:pPr>
            <w:r w:rsidRPr="002350E4">
              <w:rPr>
                <w:rFonts w:ascii="Times New Roman" w:hAnsi="Times New Roman"/>
                <w:b/>
                <w:iCs/>
                <w:color w:val="auto"/>
              </w:rPr>
              <w:t>Thể tích chất chuẩn, mL</w:t>
            </w:r>
          </w:p>
        </w:tc>
        <w:tc>
          <w:tcPr>
            <w:tcW w:w="1350" w:type="dxa"/>
            <w:shd w:val="clear" w:color="auto" w:fill="auto"/>
            <w:vAlign w:val="center"/>
          </w:tcPr>
          <w:p w14:paraId="685BEAAC" w14:textId="77777777" w:rsidR="00C9402C" w:rsidRPr="002350E4" w:rsidRDefault="00C9402C" w:rsidP="00D75850">
            <w:pPr>
              <w:pStyle w:val="Heading3"/>
              <w:spacing w:beforeLines="40" w:before="96" w:afterLines="40" w:after="96" w:line="24" w:lineRule="atLeast"/>
              <w:jc w:val="center"/>
              <w:rPr>
                <w:rFonts w:ascii="Times New Roman" w:hAnsi="Times New Roman"/>
                <w:b/>
                <w:iCs/>
                <w:color w:val="auto"/>
              </w:rPr>
            </w:pPr>
            <w:r w:rsidRPr="002350E4">
              <w:rPr>
                <w:rFonts w:ascii="Times New Roman" w:hAnsi="Times New Roman"/>
                <w:b/>
                <w:iCs/>
                <w:color w:val="auto"/>
              </w:rPr>
              <w:t>Thể tích định mức, mL</w:t>
            </w:r>
          </w:p>
        </w:tc>
        <w:tc>
          <w:tcPr>
            <w:tcW w:w="1350" w:type="dxa"/>
            <w:shd w:val="clear" w:color="auto" w:fill="auto"/>
            <w:vAlign w:val="center"/>
          </w:tcPr>
          <w:p w14:paraId="2946BC40" w14:textId="77777777" w:rsidR="00C9402C" w:rsidRPr="002350E4" w:rsidRDefault="00C9402C" w:rsidP="00D75850">
            <w:pPr>
              <w:pStyle w:val="Heading3"/>
              <w:spacing w:beforeLines="40" w:before="96" w:afterLines="40" w:after="96" w:line="24" w:lineRule="atLeast"/>
              <w:jc w:val="center"/>
              <w:rPr>
                <w:rFonts w:ascii="Times New Roman" w:hAnsi="Times New Roman"/>
                <w:b/>
                <w:iCs/>
                <w:color w:val="auto"/>
              </w:rPr>
            </w:pPr>
            <w:r w:rsidRPr="002350E4">
              <w:rPr>
                <w:rFonts w:ascii="Times New Roman" w:hAnsi="Times New Roman"/>
                <w:b/>
                <w:iCs/>
                <w:color w:val="auto"/>
              </w:rPr>
              <w:t>Nồng độ điểm chuẩn, ppb</w:t>
            </w:r>
          </w:p>
        </w:tc>
        <w:tc>
          <w:tcPr>
            <w:tcW w:w="1710" w:type="dxa"/>
            <w:shd w:val="clear" w:color="auto" w:fill="auto"/>
            <w:vAlign w:val="center"/>
          </w:tcPr>
          <w:p w14:paraId="19B0AF15" w14:textId="77777777" w:rsidR="00C9402C" w:rsidRPr="002350E4" w:rsidRDefault="00C9402C" w:rsidP="00D75850">
            <w:pPr>
              <w:pStyle w:val="Heading3"/>
              <w:spacing w:beforeLines="40" w:before="96" w:afterLines="40" w:after="96" w:line="24" w:lineRule="atLeast"/>
              <w:jc w:val="center"/>
              <w:rPr>
                <w:rFonts w:ascii="Times New Roman" w:hAnsi="Times New Roman"/>
                <w:b/>
                <w:iCs/>
                <w:color w:val="auto"/>
              </w:rPr>
            </w:pPr>
            <w:r w:rsidRPr="002350E4">
              <w:rPr>
                <w:rFonts w:ascii="Times New Roman" w:hAnsi="Times New Roman"/>
                <w:b/>
                <w:iCs/>
                <w:color w:val="auto"/>
              </w:rPr>
              <w:t>Dụng cụ rút chuẩn</w:t>
            </w:r>
          </w:p>
        </w:tc>
      </w:tr>
      <w:tr w:rsidR="002350E4" w:rsidRPr="002350E4" w14:paraId="79CD6344" w14:textId="77777777" w:rsidTr="00D75850">
        <w:tc>
          <w:tcPr>
            <w:tcW w:w="900" w:type="dxa"/>
            <w:shd w:val="clear" w:color="auto" w:fill="auto"/>
            <w:vAlign w:val="center"/>
          </w:tcPr>
          <w:p w14:paraId="76ECA560" w14:textId="77777777" w:rsidR="00C9402C" w:rsidRPr="002350E4" w:rsidRDefault="00C9402C" w:rsidP="00706A5C">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Std 0</w:t>
            </w:r>
            <w:r w:rsidR="00706A5C" w:rsidRPr="002350E4">
              <w:rPr>
                <w:rFonts w:ascii="Times New Roman" w:hAnsi="Times New Roman"/>
                <w:iCs/>
                <w:color w:val="auto"/>
              </w:rPr>
              <w:t>1</w:t>
            </w:r>
          </w:p>
        </w:tc>
        <w:tc>
          <w:tcPr>
            <w:tcW w:w="1710" w:type="dxa"/>
            <w:vMerge w:val="restart"/>
            <w:shd w:val="clear" w:color="auto" w:fill="auto"/>
            <w:vAlign w:val="center"/>
          </w:tcPr>
          <w:p w14:paraId="6F914F21" w14:textId="77777777" w:rsidR="00C9402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2000</w:t>
            </w:r>
          </w:p>
        </w:tc>
        <w:tc>
          <w:tcPr>
            <w:tcW w:w="1890" w:type="dxa"/>
            <w:shd w:val="clear" w:color="auto" w:fill="auto"/>
            <w:vAlign w:val="center"/>
          </w:tcPr>
          <w:p w14:paraId="34959D8D" w14:textId="77777777" w:rsidR="00C9402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0.</w:t>
            </w:r>
            <w:r w:rsidR="00C9402C" w:rsidRPr="002350E4">
              <w:rPr>
                <w:rFonts w:ascii="Times New Roman" w:hAnsi="Times New Roman"/>
                <w:iCs/>
                <w:color w:val="auto"/>
              </w:rPr>
              <w:t>0</w:t>
            </w:r>
            <w:r w:rsidRPr="002350E4">
              <w:rPr>
                <w:rFonts w:ascii="Times New Roman" w:hAnsi="Times New Roman"/>
                <w:iCs/>
                <w:color w:val="auto"/>
              </w:rPr>
              <w:t>5</w:t>
            </w:r>
          </w:p>
        </w:tc>
        <w:tc>
          <w:tcPr>
            <w:tcW w:w="1350" w:type="dxa"/>
            <w:vMerge w:val="restart"/>
            <w:shd w:val="clear" w:color="auto" w:fill="auto"/>
            <w:vAlign w:val="center"/>
          </w:tcPr>
          <w:p w14:paraId="6AC9E7BD" w14:textId="77777777" w:rsidR="00C9402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10</w:t>
            </w:r>
          </w:p>
        </w:tc>
        <w:tc>
          <w:tcPr>
            <w:tcW w:w="1350" w:type="dxa"/>
            <w:shd w:val="clear" w:color="auto" w:fill="auto"/>
            <w:vAlign w:val="center"/>
          </w:tcPr>
          <w:p w14:paraId="5ECC1C5E" w14:textId="77777777" w:rsidR="00C9402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10</w:t>
            </w:r>
          </w:p>
        </w:tc>
        <w:tc>
          <w:tcPr>
            <w:tcW w:w="1710" w:type="dxa"/>
            <w:vMerge w:val="restart"/>
            <w:shd w:val="clear" w:color="auto" w:fill="auto"/>
            <w:vAlign w:val="center"/>
          </w:tcPr>
          <w:p w14:paraId="576932C4" w14:textId="77777777" w:rsidR="00C9402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Micpropipet 200µl</w:t>
            </w:r>
          </w:p>
        </w:tc>
      </w:tr>
      <w:tr w:rsidR="002350E4" w:rsidRPr="002350E4" w14:paraId="13844569" w14:textId="77777777" w:rsidTr="00D75850">
        <w:tc>
          <w:tcPr>
            <w:tcW w:w="900" w:type="dxa"/>
            <w:shd w:val="clear" w:color="auto" w:fill="auto"/>
            <w:vAlign w:val="center"/>
          </w:tcPr>
          <w:p w14:paraId="57660E47" w14:textId="77777777" w:rsidR="00C9402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Std 02</w:t>
            </w:r>
          </w:p>
        </w:tc>
        <w:tc>
          <w:tcPr>
            <w:tcW w:w="1710" w:type="dxa"/>
            <w:vMerge/>
            <w:shd w:val="clear" w:color="auto" w:fill="auto"/>
            <w:vAlign w:val="center"/>
          </w:tcPr>
          <w:p w14:paraId="013EAD43" w14:textId="77777777" w:rsidR="00C9402C" w:rsidRPr="002350E4" w:rsidRDefault="00C9402C" w:rsidP="00D75850">
            <w:pPr>
              <w:pStyle w:val="Heading3"/>
              <w:spacing w:beforeLines="40" w:before="96" w:afterLines="40" w:after="96" w:line="24" w:lineRule="atLeast"/>
              <w:jc w:val="center"/>
              <w:rPr>
                <w:rFonts w:ascii="Times New Roman" w:hAnsi="Times New Roman"/>
                <w:iCs/>
                <w:color w:val="auto"/>
              </w:rPr>
            </w:pPr>
          </w:p>
        </w:tc>
        <w:tc>
          <w:tcPr>
            <w:tcW w:w="1890" w:type="dxa"/>
            <w:shd w:val="clear" w:color="auto" w:fill="auto"/>
            <w:vAlign w:val="center"/>
          </w:tcPr>
          <w:p w14:paraId="5C89934B" w14:textId="77777777" w:rsidR="00C9402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0.10</w:t>
            </w:r>
          </w:p>
        </w:tc>
        <w:tc>
          <w:tcPr>
            <w:tcW w:w="1350" w:type="dxa"/>
            <w:vMerge/>
            <w:shd w:val="clear" w:color="auto" w:fill="auto"/>
            <w:vAlign w:val="center"/>
          </w:tcPr>
          <w:p w14:paraId="24E487AE" w14:textId="77777777" w:rsidR="00C9402C" w:rsidRPr="002350E4" w:rsidRDefault="00C9402C" w:rsidP="00D75850">
            <w:pPr>
              <w:pStyle w:val="Heading3"/>
              <w:spacing w:beforeLines="40" w:before="96" w:afterLines="40" w:after="96" w:line="24" w:lineRule="atLeast"/>
              <w:jc w:val="center"/>
              <w:rPr>
                <w:rFonts w:ascii="Times New Roman" w:hAnsi="Times New Roman"/>
                <w:iCs/>
                <w:color w:val="auto"/>
              </w:rPr>
            </w:pPr>
          </w:p>
        </w:tc>
        <w:tc>
          <w:tcPr>
            <w:tcW w:w="1350" w:type="dxa"/>
            <w:shd w:val="clear" w:color="auto" w:fill="auto"/>
            <w:vAlign w:val="center"/>
          </w:tcPr>
          <w:p w14:paraId="6E35DE92" w14:textId="77777777" w:rsidR="00C9402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20</w:t>
            </w:r>
          </w:p>
        </w:tc>
        <w:tc>
          <w:tcPr>
            <w:tcW w:w="1710" w:type="dxa"/>
            <w:vMerge/>
            <w:shd w:val="clear" w:color="auto" w:fill="auto"/>
            <w:vAlign w:val="center"/>
          </w:tcPr>
          <w:p w14:paraId="23A8885E" w14:textId="77777777" w:rsidR="00C9402C" w:rsidRPr="002350E4" w:rsidRDefault="00C9402C" w:rsidP="00D75850">
            <w:pPr>
              <w:pStyle w:val="Heading3"/>
              <w:spacing w:beforeLines="40" w:before="96" w:afterLines="40" w:after="96" w:line="24" w:lineRule="atLeast"/>
              <w:jc w:val="center"/>
              <w:rPr>
                <w:rFonts w:ascii="Times New Roman" w:hAnsi="Times New Roman"/>
                <w:iCs/>
                <w:color w:val="auto"/>
              </w:rPr>
            </w:pPr>
          </w:p>
        </w:tc>
      </w:tr>
      <w:tr w:rsidR="002350E4" w:rsidRPr="002350E4" w14:paraId="1742F33C" w14:textId="77777777" w:rsidTr="00D75850">
        <w:tc>
          <w:tcPr>
            <w:tcW w:w="900" w:type="dxa"/>
            <w:shd w:val="clear" w:color="auto" w:fill="auto"/>
            <w:vAlign w:val="center"/>
          </w:tcPr>
          <w:p w14:paraId="546776A7" w14:textId="77777777" w:rsidR="00C9402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Std 03</w:t>
            </w:r>
          </w:p>
        </w:tc>
        <w:tc>
          <w:tcPr>
            <w:tcW w:w="1710" w:type="dxa"/>
            <w:vMerge/>
            <w:shd w:val="clear" w:color="auto" w:fill="auto"/>
            <w:vAlign w:val="center"/>
          </w:tcPr>
          <w:p w14:paraId="203FD6A3" w14:textId="77777777" w:rsidR="00C9402C" w:rsidRPr="002350E4" w:rsidRDefault="00C9402C" w:rsidP="00D75850">
            <w:pPr>
              <w:pStyle w:val="Heading3"/>
              <w:spacing w:beforeLines="40" w:before="96" w:afterLines="40" w:after="96" w:line="24" w:lineRule="atLeast"/>
              <w:jc w:val="center"/>
              <w:rPr>
                <w:rFonts w:ascii="Times New Roman" w:hAnsi="Times New Roman"/>
                <w:iCs/>
                <w:color w:val="auto"/>
              </w:rPr>
            </w:pPr>
          </w:p>
        </w:tc>
        <w:tc>
          <w:tcPr>
            <w:tcW w:w="1890" w:type="dxa"/>
            <w:shd w:val="clear" w:color="auto" w:fill="auto"/>
            <w:vAlign w:val="center"/>
          </w:tcPr>
          <w:p w14:paraId="4C19E941" w14:textId="77777777" w:rsidR="00C9402C" w:rsidRPr="002350E4" w:rsidRDefault="00C9402C" w:rsidP="00706A5C">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0.</w:t>
            </w:r>
            <w:r w:rsidR="00706A5C" w:rsidRPr="002350E4">
              <w:rPr>
                <w:rFonts w:ascii="Times New Roman" w:hAnsi="Times New Roman"/>
                <w:iCs/>
                <w:color w:val="auto"/>
              </w:rPr>
              <w:t>2</w:t>
            </w:r>
            <w:r w:rsidRPr="002350E4">
              <w:rPr>
                <w:rFonts w:ascii="Times New Roman" w:hAnsi="Times New Roman"/>
                <w:iCs/>
                <w:color w:val="auto"/>
              </w:rPr>
              <w:t>0</w:t>
            </w:r>
          </w:p>
        </w:tc>
        <w:tc>
          <w:tcPr>
            <w:tcW w:w="1350" w:type="dxa"/>
            <w:vMerge/>
            <w:shd w:val="clear" w:color="auto" w:fill="auto"/>
            <w:vAlign w:val="center"/>
          </w:tcPr>
          <w:p w14:paraId="19164BBE" w14:textId="77777777" w:rsidR="00C9402C" w:rsidRPr="002350E4" w:rsidRDefault="00C9402C" w:rsidP="00D75850">
            <w:pPr>
              <w:pStyle w:val="Heading3"/>
              <w:spacing w:beforeLines="40" w:before="96" w:afterLines="40" w:after="96" w:line="24" w:lineRule="atLeast"/>
              <w:jc w:val="center"/>
              <w:rPr>
                <w:rFonts w:ascii="Times New Roman" w:hAnsi="Times New Roman"/>
                <w:iCs/>
                <w:color w:val="auto"/>
              </w:rPr>
            </w:pPr>
          </w:p>
        </w:tc>
        <w:tc>
          <w:tcPr>
            <w:tcW w:w="1350" w:type="dxa"/>
            <w:shd w:val="clear" w:color="auto" w:fill="auto"/>
            <w:vAlign w:val="center"/>
          </w:tcPr>
          <w:p w14:paraId="0764656F" w14:textId="77777777" w:rsidR="00C9402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40</w:t>
            </w:r>
          </w:p>
        </w:tc>
        <w:tc>
          <w:tcPr>
            <w:tcW w:w="1710" w:type="dxa"/>
            <w:vMerge/>
            <w:shd w:val="clear" w:color="auto" w:fill="auto"/>
            <w:vAlign w:val="center"/>
          </w:tcPr>
          <w:p w14:paraId="319409A6" w14:textId="77777777" w:rsidR="00C9402C" w:rsidRPr="002350E4" w:rsidRDefault="00C9402C" w:rsidP="00D75850">
            <w:pPr>
              <w:pStyle w:val="Heading3"/>
              <w:spacing w:beforeLines="40" w:before="96" w:afterLines="40" w:after="96" w:line="24" w:lineRule="atLeast"/>
              <w:jc w:val="center"/>
              <w:rPr>
                <w:rFonts w:ascii="Times New Roman" w:hAnsi="Times New Roman"/>
                <w:iCs/>
                <w:color w:val="auto"/>
              </w:rPr>
            </w:pPr>
          </w:p>
        </w:tc>
      </w:tr>
      <w:tr w:rsidR="002350E4" w:rsidRPr="002350E4" w14:paraId="5D30CE67" w14:textId="77777777" w:rsidTr="00D75850">
        <w:tc>
          <w:tcPr>
            <w:tcW w:w="900" w:type="dxa"/>
            <w:shd w:val="clear" w:color="auto" w:fill="auto"/>
            <w:vAlign w:val="center"/>
          </w:tcPr>
          <w:p w14:paraId="7E79F4AC"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Std 04</w:t>
            </w:r>
          </w:p>
        </w:tc>
        <w:tc>
          <w:tcPr>
            <w:tcW w:w="1710" w:type="dxa"/>
            <w:vMerge/>
            <w:shd w:val="clear" w:color="auto" w:fill="auto"/>
            <w:vAlign w:val="center"/>
          </w:tcPr>
          <w:p w14:paraId="27AC6D50"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p>
        </w:tc>
        <w:tc>
          <w:tcPr>
            <w:tcW w:w="1890" w:type="dxa"/>
            <w:shd w:val="clear" w:color="auto" w:fill="auto"/>
            <w:vAlign w:val="center"/>
          </w:tcPr>
          <w:p w14:paraId="1CEA4F3C"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0.50</w:t>
            </w:r>
          </w:p>
        </w:tc>
        <w:tc>
          <w:tcPr>
            <w:tcW w:w="1350" w:type="dxa"/>
            <w:vMerge/>
            <w:shd w:val="clear" w:color="auto" w:fill="auto"/>
            <w:vAlign w:val="center"/>
          </w:tcPr>
          <w:p w14:paraId="63EE7AF9"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p>
        </w:tc>
        <w:tc>
          <w:tcPr>
            <w:tcW w:w="1350" w:type="dxa"/>
            <w:shd w:val="clear" w:color="auto" w:fill="auto"/>
            <w:vAlign w:val="center"/>
          </w:tcPr>
          <w:p w14:paraId="4EF09BEA"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100</w:t>
            </w:r>
          </w:p>
        </w:tc>
        <w:tc>
          <w:tcPr>
            <w:tcW w:w="1710" w:type="dxa"/>
            <w:vMerge w:val="restart"/>
            <w:shd w:val="clear" w:color="auto" w:fill="auto"/>
            <w:vAlign w:val="center"/>
          </w:tcPr>
          <w:p w14:paraId="7F9A4AB4"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Pipet 2mL</w:t>
            </w:r>
          </w:p>
        </w:tc>
      </w:tr>
      <w:tr w:rsidR="002350E4" w:rsidRPr="002350E4" w14:paraId="1703F691" w14:textId="77777777" w:rsidTr="00D75850">
        <w:tc>
          <w:tcPr>
            <w:tcW w:w="900" w:type="dxa"/>
            <w:shd w:val="clear" w:color="auto" w:fill="auto"/>
            <w:vAlign w:val="center"/>
          </w:tcPr>
          <w:p w14:paraId="346B3EBA" w14:textId="77777777" w:rsidR="00706A5C" w:rsidRPr="002350E4" w:rsidRDefault="00706A5C" w:rsidP="00706A5C">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Std05</w:t>
            </w:r>
          </w:p>
        </w:tc>
        <w:tc>
          <w:tcPr>
            <w:tcW w:w="1710" w:type="dxa"/>
            <w:vMerge/>
            <w:shd w:val="clear" w:color="auto" w:fill="auto"/>
            <w:vAlign w:val="center"/>
          </w:tcPr>
          <w:p w14:paraId="11524256"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p>
        </w:tc>
        <w:tc>
          <w:tcPr>
            <w:tcW w:w="1890" w:type="dxa"/>
            <w:shd w:val="clear" w:color="auto" w:fill="auto"/>
            <w:vAlign w:val="center"/>
          </w:tcPr>
          <w:p w14:paraId="1BC78BC6"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1.00</w:t>
            </w:r>
          </w:p>
        </w:tc>
        <w:tc>
          <w:tcPr>
            <w:tcW w:w="1350" w:type="dxa"/>
            <w:vMerge/>
            <w:shd w:val="clear" w:color="auto" w:fill="auto"/>
            <w:vAlign w:val="center"/>
          </w:tcPr>
          <w:p w14:paraId="5149FD0D"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p>
        </w:tc>
        <w:tc>
          <w:tcPr>
            <w:tcW w:w="1350" w:type="dxa"/>
            <w:shd w:val="clear" w:color="auto" w:fill="auto"/>
            <w:vAlign w:val="center"/>
          </w:tcPr>
          <w:p w14:paraId="1E7DB890"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200</w:t>
            </w:r>
          </w:p>
        </w:tc>
        <w:tc>
          <w:tcPr>
            <w:tcW w:w="1710" w:type="dxa"/>
            <w:vMerge/>
            <w:shd w:val="clear" w:color="auto" w:fill="auto"/>
            <w:vAlign w:val="center"/>
          </w:tcPr>
          <w:p w14:paraId="581E21CF"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p>
        </w:tc>
      </w:tr>
      <w:tr w:rsidR="002350E4" w:rsidRPr="002350E4" w14:paraId="58D56F01" w14:textId="77777777" w:rsidTr="00D75850">
        <w:tc>
          <w:tcPr>
            <w:tcW w:w="900" w:type="dxa"/>
            <w:shd w:val="clear" w:color="auto" w:fill="auto"/>
            <w:vAlign w:val="center"/>
          </w:tcPr>
          <w:p w14:paraId="0E16CF87"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Std 06</w:t>
            </w:r>
          </w:p>
        </w:tc>
        <w:tc>
          <w:tcPr>
            <w:tcW w:w="1710" w:type="dxa"/>
            <w:vMerge/>
            <w:shd w:val="clear" w:color="auto" w:fill="auto"/>
            <w:vAlign w:val="center"/>
          </w:tcPr>
          <w:p w14:paraId="1C242006"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p>
        </w:tc>
        <w:tc>
          <w:tcPr>
            <w:tcW w:w="1890" w:type="dxa"/>
            <w:shd w:val="clear" w:color="auto" w:fill="auto"/>
            <w:vAlign w:val="center"/>
          </w:tcPr>
          <w:p w14:paraId="30ED3F93"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2.00</w:t>
            </w:r>
          </w:p>
        </w:tc>
        <w:tc>
          <w:tcPr>
            <w:tcW w:w="1350" w:type="dxa"/>
            <w:vMerge/>
            <w:shd w:val="clear" w:color="auto" w:fill="auto"/>
            <w:vAlign w:val="center"/>
          </w:tcPr>
          <w:p w14:paraId="18ACC97D"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p>
        </w:tc>
        <w:tc>
          <w:tcPr>
            <w:tcW w:w="1350" w:type="dxa"/>
            <w:shd w:val="clear" w:color="auto" w:fill="auto"/>
            <w:vAlign w:val="center"/>
          </w:tcPr>
          <w:p w14:paraId="37BA8725"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r w:rsidRPr="002350E4">
              <w:rPr>
                <w:rFonts w:ascii="Times New Roman" w:hAnsi="Times New Roman"/>
                <w:iCs/>
                <w:color w:val="auto"/>
              </w:rPr>
              <w:t>400</w:t>
            </w:r>
          </w:p>
        </w:tc>
        <w:tc>
          <w:tcPr>
            <w:tcW w:w="1710" w:type="dxa"/>
            <w:vMerge/>
            <w:shd w:val="clear" w:color="auto" w:fill="auto"/>
            <w:vAlign w:val="center"/>
          </w:tcPr>
          <w:p w14:paraId="09DF5BE7" w14:textId="77777777" w:rsidR="00706A5C" w:rsidRPr="002350E4" w:rsidRDefault="00706A5C" w:rsidP="00D75850">
            <w:pPr>
              <w:pStyle w:val="Heading3"/>
              <w:spacing w:beforeLines="40" w:before="96" w:afterLines="40" w:after="96" w:line="24" w:lineRule="atLeast"/>
              <w:jc w:val="center"/>
              <w:rPr>
                <w:rFonts w:ascii="Times New Roman" w:hAnsi="Times New Roman"/>
                <w:iCs/>
                <w:color w:val="auto"/>
              </w:rPr>
            </w:pPr>
          </w:p>
        </w:tc>
      </w:tr>
    </w:tbl>
    <w:p w14:paraId="0F105B26" w14:textId="77777777" w:rsidR="00975BC9" w:rsidRPr="002350E4" w:rsidRDefault="00975BC9" w:rsidP="005635C6">
      <w:pPr>
        <w:spacing w:beforeLines="40" w:before="96" w:afterLines="50" w:after="120" w:line="24" w:lineRule="atLeast"/>
        <w:ind w:left="900" w:hanging="900"/>
        <w:jc w:val="both"/>
        <w:rPr>
          <w:sz w:val="2"/>
          <w:szCs w:val="2"/>
          <w:lang w:val="da-DK"/>
        </w:rPr>
      </w:pPr>
      <w:r w:rsidRPr="002350E4">
        <w:rPr>
          <w:i/>
          <w:lang w:val="da-DK"/>
        </w:rPr>
        <w:tab/>
      </w:r>
    </w:p>
    <w:p w14:paraId="018575DC" w14:textId="77777777" w:rsidR="00975BC9" w:rsidRPr="002350E4" w:rsidRDefault="00975BC9">
      <w:pPr>
        <w:spacing w:beforeLines="40" w:before="96" w:afterLines="40" w:after="96" w:line="24" w:lineRule="atLeast"/>
        <w:ind w:left="720" w:hanging="720"/>
        <w:jc w:val="both"/>
        <w:rPr>
          <w:sz w:val="2"/>
          <w:szCs w:val="2"/>
          <w:lang w:val="da-DK"/>
        </w:rPr>
      </w:pPr>
    </w:p>
    <w:p w14:paraId="78071D1C" w14:textId="77777777" w:rsidR="002F3BED" w:rsidRPr="00D63B0F" w:rsidRDefault="002F3BED" w:rsidP="00635494">
      <w:pPr>
        <w:numPr>
          <w:ilvl w:val="0"/>
          <w:numId w:val="10"/>
        </w:numPr>
        <w:shd w:val="clear" w:color="auto" w:fill="FFFFFF"/>
        <w:ind w:hanging="540"/>
      </w:pPr>
      <w:r w:rsidRPr="00D63B0F">
        <w:rPr>
          <w:rStyle w:val="Strong"/>
        </w:rPr>
        <w:lastRenderedPageBreak/>
        <w:t>Quy định thực hiện QA/QC</w:t>
      </w:r>
    </w:p>
    <w:p w14:paraId="43F4B11C" w14:textId="77777777" w:rsidR="002F3BED" w:rsidRPr="002350E4" w:rsidRDefault="002F3BED" w:rsidP="00635494">
      <w:pPr>
        <w:pStyle w:val="NormalWeb"/>
        <w:numPr>
          <w:ilvl w:val="0"/>
          <w:numId w:val="25"/>
        </w:numPr>
        <w:shd w:val="clear" w:color="auto" w:fill="FFFFFF"/>
        <w:spacing w:before="0" w:beforeAutospacing="0" w:after="150" w:afterAutospacing="0" w:line="360" w:lineRule="atLeast"/>
      </w:pPr>
      <w:r w:rsidRPr="002350E4">
        <w:t>Trong mỗi đợt phân tích, nhân viên phân tích thực hiện các mẫu sau để kiểm soát chất lượng phân tích.</w:t>
      </w:r>
    </w:p>
    <w:p w14:paraId="1D3B60CE" w14:textId="77777777" w:rsidR="002F3BED" w:rsidRPr="002350E4" w:rsidRDefault="002F3BED" w:rsidP="00635494">
      <w:pPr>
        <w:numPr>
          <w:ilvl w:val="0"/>
          <w:numId w:val="26"/>
        </w:numPr>
        <w:shd w:val="clear" w:color="auto" w:fill="FFFFFF"/>
        <w:spacing w:before="100" w:beforeAutospacing="1" w:after="100" w:afterAutospacing="1" w:line="360" w:lineRule="atLeast"/>
        <w:ind w:left="1080"/>
      </w:pPr>
      <w:r w:rsidRPr="002350E4">
        <w:t>Mẫu Blank hóa chất:</w:t>
      </w:r>
    </w:p>
    <w:p w14:paraId="09FD8C51" w14:textId="77777777" w:rsidR="002F3BED" w:rsidRPr="002350E4" w:rsidRDefault="002F3BED" w:rsidP="00635494">
      <w:pPr>
        <w:numPr>
          <w:ilvl w:val="0"/>
          <w:numId w:val="26"/>
        </w:numPr>
        <w:shd w:val="clear" w:color="auto" w:fill="FFFFFF"/>
        <w:spacing w:before="100" w:beforeAutospacing="1" w:after="100" w:afterAutospacing="1" w:line="360" w:lineRule="atLeast"/>
        <w:ind w:left="1080"/>
      </w:pPr>
      <w:r w:rsidRPr="002350E4">
        <w:t>Mẫu Blank matrix: Mẫu blank phù hợp với nền mẫu phân tích.</w:t>
      </w:r>
    </w:p>
    <w:p w14:paraId="5EFCABDB" w14:textId="77777777" w:rsidR="00D63B0F" w:rsidRDefault="002F3BED" w:rsidP="00635494">
      <w:pPr>
        <w:numPr>
          <w:ilvl w:val="0"/>
          <w:numId w:val="26"/>
        </w:numPr>
        <w:shd w:val="clear" w:color="auto" w:fill="FFFFFF"/>
        <w:spacing w:after="150" w:line="360" w:lineRule="atLeast"/>
        <w:ind w:left="1080"/>
      </w:pPr>
      <w:r w:rsidRPr="002350E4">
        <w:t xml:space="preserve">Mẫu QC: Mẫu spike trên nền mẫu Blank matrix </w:t>
      </w:r>
    </w:p>
    <w:p w14:paraId="1E59E5C0" w14:textId="77777777" w:rsidR="00354EAA" w:rsidRPr="002350E4" w:rsidRDefault="002F3BED" w:rsidP="00635494">
      <w:pPr>
        <w:numPr>
          <w:ilvl w:val="0"/>
          <w:numId w:val="25"/>
        </w:numPr>
        <w:shd w:val="clear" w:color="auto" w:fill="FFFFFF"/>
        <w:spacing w:after="150" w:line="360" w:lineRule="atLeast"/>
      </w:pPr>
      <w:r w:rsidRPr="002350E4">
        <w:t xml:space="preserve">Thực hiện mẫu Blank, blank matrix và mẫu QC theo mục </w:t>
      </w:r>
      <w:proofErr w:type="gramStart"/>
      <w:r w:rsidR="00D63B0F">
        <w:t>B.</w:t>
      </w:r>
      <w:r w:rsidRPr="002350E4">
        <w:t>IV.</w:t>
      </w:r>
      <w:proofErr w:type="gramEnd"/>
    </w:p>
    <w:p w14:paraId="79CFAD85" w14:textId="77777777" w:rsidR="0066788D" w:rsidRPr="00D63B0F" w:rsidRDefault="0066788D" w:rsidP="00635494">
      <w:pPr>
        <w:pStyle w:val="NormalWeb"/>
        <w:numPr>
          <w:ilvl w:val="0"/>
          <w:numId w:val="10"/>
        </w:numPr>
        <w:shd w:val="clear" w:color="auto" w:fill="FFFFFF"/>
        <w:spacing w:before="0" w:beforeAutospacing="0" w:after="150" w:afterAutospacing="0" w:line="360" w:lineRule="atLeast"/>
        <w:ind w:hanging="540"/>
      </w:pPr>
      <w:r w:rsidRPr="00D63B0F">
        <w:rPr>
          <w:rStyle w:val="Strong"/>
          <w:shd w:val="clear" w:color="auto" w:fill="FFFFFF"/>
        </w:rPr>
        <w:t>Quy trình phân tích</w:t>
      </w:r>
    </w:p>
    <w:p w14:paraId="2F40BF0E" w14:textId="77777777" w:rsidR="00975BC9" w:rsidRPr="002350E4" w:rsidRDefault="00975BC9" w:rsidP="00635494">
      <w:pPr>
        <w:numPr>
          <w:ilvl w:val="0"/>
          <w:numId w:val="3"/>
        </w:numPr>
        <w:spacing w:line="288" w:lineRule="auto"/>
        <w:ind w:left="720"/>
        <w:jc w:val="both"/>
        <w:rPr>
          <w:b/>
          <w:lang w:val="pt-BR"/>
        </w:rPr>
      </w:pPr>
      <w:r w:rsidRPr="002350E4">
        <w:rPr>
          <w:b/>
          <w:lang w:val="pt-BR"/>
        </w:rPr>
        <w:t>Xử lý mẫu</w:t>
      </w:r>
    </w:p>
    <w:p w14:paraId="61EE39C0" w14:textId="77777777" w:rsidR="005B46AD" w:rsidRPr="002350E4" w:rsidRDefault="003948EC" w:rsidP="003948EC">
      <w:pPr>
        <w:spacing w:line="288" w:lineRule="auto"/>
        <w:ind w:left="720"/>
        <w:jc w:val="both"/>
        <w:rPr>
          <w:lang w:val="pt-BR"/>
        </w:rPr>
      </w:pPr>
      <w:r w:rsidRPr="002350E4">
        <w:rPr>
          <w:lang w:val="pt-BR"/>
        </w:rPr>
        <w:t xml:space="preserve">Cân </w:t>
      </w:r>
      <w:r w:rsidR="0066788D" w:rsidRPr="002350E4">
        <w:rPr>
          <w:lang w:val="pt-BR"/>
        </w:rPr>
        <w:t>2</w:t>
      </w:r>
      <w:r w:rsidRPr="002350E4">
        <w:rPr>
          <w:lang w:val="pt-BR"/>
        </w:rPr>
        <w:t xml:space="preserve">g mẫu vào ống ly tâm </w:t>
      </w:r>
      <w:r w:rsidR="0066788D" w:rsidRPr="002350E4">
        <w:rPr>
          <w:lang w:val="pt-BR"/>
        </w:rPr>
        <w:t>20</w:t>
      </w:r>
      <w:r w:rsidRPr="002350E4">
        <w:rPr>
          <w:lang w:val="pt-BR"/>
        </w:rPr>
        <w:t xml:space="preserve">ml, thêm </w:t>
      </w:r>
      <w:r w:rsidR="00E8073B" w:rsidRPr="002350E4">
        <w:rPr>
          <w:lang w:val="pt-BR"/>
        </w:rPr>
        <w:t>3</w:t>
      </w:r>
      <w:r w:rsidRPr="002350E4">
        <w:rPr>
          <w:lang w:val="pt-BR"/>
        </w:rPr>
        <w:t xml:space="preserve">5ml </w:t>
      </w:r>
      <w:r w:rsidR="00E8073B" w:rsidRPr="002350E4">
        <w:rPr>
          <w:lang w:val="pt-BR"/>
        </w:rPr>
        <w:t xml:space="preserve">Ethanol </w:t>
      </w:r>
      <w:r w:rsidR="00C275A7">
        <w:rPr>
          <w:lang w:val="pt-BR"/>
        </w:rPr>
        <w:t>7</w:t>
      </w:r>
      <w:r w:rsidR="00E8073B" w:rsidRPr="002350E4">
        <w:rPr>
          <w:lang w:val="pt-BR"/>
        </w:rPr>
        <w:t xml:space="preserve">0% </w:t>
      </w:r>
      <w:r w:rsidRPr="002350E4">
        <w:rPr>
          <w:lang w:val="pt-BR"/>
        </w:rPr>
        <w:t xml:space="preserve"> vào, Votex trong 5 phút, </w:t>
      </w:r>
      <w:r w:rsidR="00E8073B" w:rsidRPr="002350E4">
        <w:rPr>
          <w:lang w:val="pt-BR"/>
        </w:rPr>
        <w:t>lắc 10 phút</w:t>
      </w:r>
      <w:r w:rsidRPr="002350E4">
        <w:rPr>
          <w:lang w:val="pt-BR"/>
        </w:rPr>
        <w:t>. Sau đó ly tâm 3000 vòng/ phút.</w:t>
      </w:r>
      <w:r w:rsidR="00E8073B" w:rsidRPr="002350E4">
        <w:rPr>
          <w:lang w:val="pt-BR"/>
        </w:rPr>
        <w:t xml:space="preserve"> L</w:t>
      </w:r>
      <w:r w:rsidRPr="002350E4">
        <w:rPr>
          <w:lang w:val="pt-BR"/>
        </w:rPr>
        <w:t xml:space="preserve">ấy lớp trên </w:t>
      </w:r>
      <w:r w:rsidR="00E8073B" w:rsidRPr="002350E4">
        <w:rPr>
          <w:lang w:val="pt-BR"/>
        </w:rPr>
        <w:t xml:space="preserve">cho vào bình định mức </w:t>
      </w:r>
      <w:r w:rsidR="0066788D" w:rsidRPr="002350E4">
        <w:rPr>
          <w:lang w:val="pt-BR"/>
        </w:rPr>
        <w:t>5</w:t>
      </w:r>
      <w:r w:rsidR="00E8073B" w:rsidRPr="002350E4">
        <w:rPr>
          <w:lang w:val="pt-BR"/>
        </w:rPr>
        <w:t xml:space="preserve">0ml, Chiết lại  phần căn với </w:t>
      </w:r>
      <w:r w:rsidR="0066788D" w:rsidRPr="002350E4">
        <w:rPr>
          <w:lang w:val="pt-BR"/>
        </w:rPr>
        <w:t>10</w:t>
      </w:r>
      <w:r w:rsidR="00E8073B" w:rsidRPr="002350E4">
        <w:rPr>
          <w:lang w:val="pt-BR"/>
        </w:rPr>
        <w:t xml:space="preserve">mlx2. Gộp chung dịch chiết vào bình </w:t>
      </w:r>
      <w:r w:rsidR="0066788D" w:rsidRPr="002350E4">
        <w:rPr>
          <w:lang w:val="pt-BR"/>
        </w:rPr>
        <w:t>5</w:t>
      </w:r>
      <w:r w:rsidR="00E8073B" w:rsidRPr="002350E4">
        <w:rPr>
          <w:lang w:val="pt-BR"/>
        </w:rPr>
        <w:t>0ml, định mức lên đến vạch bằng Ethanol 70%. L</w:t>
      </w:r>
      <w:r w:rsidRPr="002350E4">
        <w:rPr>
          <w:lang w:val="pt-BR"/>
        </w:rPr>
        <w:t>ọc qua màng lọc 0.2µm vào Vial và phân tích trên LC/MS/MS.</w:t>
      </w:r>
    </w:p>
    <w:p w14:paraId="0B2A6766" w14:textId="77777777" w:rsidR="004338D8" w:rsidRPr="002350E4" w:rsidRDefault="004338D8" w:rsidP="00635494">
      <w:pPr>
        <w:numPr>
          <w:ilvl w:val="0"/>
          <w:numId w:val="3"/>
        </w:numPr>
        <w:spacing w:line="288" w:lineRule="auto"/>
        <w:ind w:left="720"/>
        <w:jc w:val="both"/>
        <w:rPr>
          <w:b/>
          <w:lang w:val="pt-BR"/>
        </w:rPr>
      </w:pPr>
      <w:r w:rsidRPr="002350E4">
        <w:rPr>
          <w:b/>
          <w:lang w:val="pt-BR"/>
        </w:rPr>
        <w:t>Phân tích trên thiết bị LC/MS/MS:</w:t>
      </w:r>
    </w:p>
    <w:p w14:paraId="74CD7610" w14:textId="77777777" w:rsidR="00975BC9" w:rsidRPr="002350E4" w:rsidRDefault="00975BC9" w:rsidP="00635494">
      <w:pPr>
        <w:pStyle w:val="Heading3"/>
        <w:numPr>
          <w:ilvl w:val="0"/>
          <w:numId w:val="2"/>
        </w:numPr>
        <w:spacing w:beforeLines="40" w:before="96" w:afterLines="40" w:after="96" w:line="24" w:lineRule="atLeast"/>
        <w:rPr>
          <w:rFonts w:ascii="Times New Roman" w:hAnsi="Times New Roman"/>
          <w:color w:val="auto"/>
        </w:rPr>
      </w:pPr>
      <w:r w:rsidRPr="002350E4">
        <w:rPr>
          <w:rFonts w:ascii="Times New Roman" w:hAnsi="Times New Roman"/>
          <w:color w:val="auto"/>
        </w:rPr>
        <w:t>Điều kiện LC/MS/MS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779"/>
        <w:gridCol w:w="1183"/>
        <w:gridCol w:w="367"/>
        <w:gridCol w:w="1422"/>
        <w:gridCol w:w="1793"/>
        <w:gridCol w:w="887"/>
        <w:gridCol w:w="697"/>
        <w:gridCol w:w="1620"/>
        <w:gridCol w:w="396"/>
      </w:tblGrid>
      <w:tr w:rsidR="005B46AD" w:rsidRPr="002350E4" w14:paraId="1B7B61C3" w14:textId="77777777" w:rsidTr="00D63B0F">
        <w:tc>
          <w:tcPr>
            <w:tcW w:w="1481" w:type="dxa"/>
            <w:gridSpan w:val="2"/>
            <w:shd w:val="clear" w:color="auto" w:fill="auto"/>
            <w:vAlign w:val="center"/>
          </w:tcPr>
          <w:p w14:paraId="093744FE" w14:textId="77777777" w:rsidR="004338D8" w:rsidRPr="00D63B0F" w:rsidRDefault="004338D8" w:rsidP="00D75850">
            <w:pPr>
              <w:pStyle w:val="Heading3"/>
              <w:spacing w:beforeLines="40" w:before="96" w:afterLines="40" w:after="96" w:line="24" w:lineRule="atLeast"/>
              <w:jc w:val="center"/>
              <w:rPr>
                <w:rFonts w:ascii="Times New Roman" w:hAnsi="Times New Roman"/>
                <w:b/>
                <w:color w:val="auto"/>
                <w:szCs w:val="24"/>
              </w:rPr>
            </w:pPr>
            <w:r w:rsidRPr="00D63B0F">
              <w:rPr>
                <w:rFonts w:ascii="Times New Roman" w:hAnsi="Times New Roman"/>
                <w:b/>
                <w:color w:val="auto"/>
                <w:szCs w:val="24"/>
              </w:rPr>
              <w:t>Cột sắc ký</w:t>
            </w:r>
          </w:p>
        </w:tc>
        <w:tc>
          <w:tcPr>
            <w:tcW w:w="1550" w:type="dxa"/>
            <w:gridSpan w:val="2"/>
            <w:shd w:val="clear" w:color="auto" w:fill="auto"/>
            <w:vAlign w:val="center"/>
          </w:tcPr>
          <w:p w14:paraId="285E7D72" w14:textId="77777777" w:rsidR="004338D8" w:rsidRPr="00D63B0F" w:rsidRDefault="004338D8" w:rsidP="00D75850">
            <w:pPr>
              <w:pStyle w:val="Heading3"/>
              <w:spacing w:beforeLines="40" w:before="96" w:afterLines="40" w:after="96" w:line="24" w:lineRule="atLeast"/>
              <w:jc w:val="center"/>
              <w:rPr>
                <w:rFonts w:ascii="Times New Roman" w:hAnsi="Times New Roman"/>
                <w:b/>
                <w:color w:val="auto"/>
                <w:szCs w:val="24"/>
              </w:rPr>
            </w:pPr>
            <w:r w:rsidRPr="00D63B0F">
              <w:rPr>
                <w:rFonts w:ascii="Times New Roman" w:hAnsi="Times New Roman"/>
                <w:b/>
                <w:color w:val="auto"/>
                <w:szCs w:val="24"/>
              </w:rPr>
              <w:t>Autosampler</w:t>
            </w:r>
          </w:p>
        </w:tc>
        <w:tc>
          <w:tcPr>
            <w:tcW w:w="4102" w:type="dxa"/>
            <w:gridSpan w:val="3"/>
            <w:shd w:val="clear" w:color="auto" w:fill="auto"/>
            <w:vAlign w:val="center"/>
          </w:tcPr>
          <w:p w14:paraId="4BFF4898" w14:textId="77777777" w:rsidR="004338D8" w:rsidRPr="00D63B0F" w:rsidRDefault="004338D8" w:rsidP="00D75850">
            <w:pPr>
              <w:pStyle w:val="Heading3"/>
              <w:spacing w:beforeLines="40" w:before="96" w:afterLines="40" w:after="96" w:line="24" w:lineRule="atLeast"/>
              <w:jc w:val="center"/>
              <w:rPr>
                <w:rFonts w:ascii="Times New Roman" w:hAnsi="Times New Roman"/>
                <w:b/>
                <w:color w:val="auto"/>
                <w:szCs w:val="24"/>
              </w:rPr>
            </w:pPr>
            <w:r w:rsidRPr="00D63B0F">
              <w:rPr>
                <w:rFonts w:ascii="Times New Roman" w:hAnsi="Times New Roman"/>
                <w:b/>
                <w:color w:val="auto"/>
                <w:szCs w:val="24"/>
              </w:rPr>
              <w:t>LC</w:t>
            </w:r>
          </w:p>
        </w:tc>
        <w:tc>
          <w:tcPr>
            <w:tcW w:w="2713" w:type="dxa"/>
            <w:gridSpan w:val="3"/>
            <w:shd w:val="clear" w:color="auto" w:fill="auto"/>
            <w:vAlign w:val="center"/>
          </w:tcPr>
          <w:p w14:paraId="1B90C251" w14:textId="77777777" w:rsidR="004338D8" w:rsidRPr="00D63B0F" w:rsidRDefault="004338D8" w:rsidP="00D75850">
            <w:pPr>
              <w:pStyle w:val="Heading3"/>
              <w:spacing w:beforeLines="40" w:before="96" w:afterLines="40" w:after="96" w:line="24" w:lineRule="atLeast"/>
              <w:jc w:val="center"/>
              <w:rPr>
                <w:rFonts w:ascii="Times New Roman" w:hAnsi="Times New Roman"/>
                <w:b/>
                <w:color w:val="auto"/>
                <w:szCs w:val="24"/>
              </w:rPr>
            </w:pPr>
            <w:r w:rsidRPr="00D63B0F">
              <w:rPr>
                <w:rFonts w:ascii="Times New Roman" w:hAnsi="Times New Roman"/>
                <w:b/>
                <w:color w:val="auto"/>
                <w:szCs w:val="24"/>
              </w:rPr>
              <w:t>Sắc ký - MS</w:t>
            </w:r>
          </w:p>
        </w:tc>
      </w:tr>
      <w:tr w:rsidR="005B46AD" w:rsidRPr="002350E4" w14:paraId="64C05FE3" w14:textId="77777777" w:rsidTr="00D63B0F">
        <w:trPr>
          <w:trHeight w:val="1212"/>
        </w:trPr>
        <w:tc>
          <w:tcPr>
            <w:tcW w:w="1481" w:type="dxa"/>
            <w:gridSpan w:val="2"/>
            <w:shd w:val="clear" w:color="auto" w:fill="auto"/>
            <w:vAlign w:val="center"/>
          </w:tcPr>
          <w:p w14:paraId="6762427D" w14:textId="77777777" w:rsidR="005B46AD" w:rsidRPr="00D63B0F" w:rsidRDefault="005B46AD" w:rsidP="00D75850">
            <w:pPr>
              <w:pStyle w:val="Heading3"/>
              <w:spacing w:beforeLines="40" w:before="96" w:afterLines="40" w:after="96" w:line="24" w:lineRule="atLeast"/>
              <w:jc w:val="center"/>
              <w:rPr>
                <w:rFonts w:ascii="Times New Roman" w:hAnsi="Times New Roman"/>
                <w:color w:val="auto"/>
                <w:szCs w:val="24"/>
              </w:rPr>
            </w:pPr>
            <w:r w:rsidRPr="00D63B0F">
              <w:rPr>
                <w:rFonts w:ascii="Times New Roman" w:hAnsi="Times New Roman"/>
                <w:color w:val="auto"/>
                <w:szCs w:val="24"/>
              </w:rPr>
              <w:t>C</w:t>
            </w:r>
            <w:r w:rsidRPr="00D63B0F">
              <w:rPr>
                <w:rFonts w:ascii="Times New Roman" w:hAnsi="Times New Roman"/>
                <w:color w:val="auto"/>
                <w:szCs w:val="24"/>
                <w:vertAlign w:val="subscript"/>
              </w:rPr>
              <w:t>18</w:t>
            </w:r>
            <w:r w:rsidRPr="00D63B0F">
              <w:rPr>
                <w:rFonts w:ascii="Times New Roman" w:hAnsi="Times New Roman"/>
                <w:color w:val="auto"/>
                <w:szCs w:val="24"/>
              </w:rPr>
              <w:t>:</w:t>
            </w:r>
          </w:p>
          <w:p w14:paraId="3F9DAEA5" w14:textId="77777777" w:rsidR="005B46AD" w:rsidRPr="00D63B0F" w:rsidRDefault="005B46AD" w:rsidP="00D75850">
            <w:pPr>
              <w:pStyle w:val="Heading3"/>
              <w:spacing w:beforeLines="40" w:before="96" w:afterLines="40" w:after="96" w:line="24" w:lineRule="atLeast"/>
              <w:jc w:val="center"/>
              <w:rPr>
                <w:rFonts w:ascii="Times New Roman" w:hAnsi="Times New Roman"/>
                <w:color w:val="auto"/>
                <w:szCs w:val="24"/>
              </w:rPr>
            </w:pPr>
            <w:r w:rsidRPr="00D63B0F">
              <w:rPr>
                <w:rFonts w:ascii="Times New Roman" w:hAnsi="Times New Roman"/>
                <w:color w:val="auto"/>
                <w:szCs w:val="24"/>
              </w:rPr>
              <w:t>150mm x 4.6mm x 5µm</w:t>
            </w:r>
          </w:p>
          <w:p w14:paraId="1F41C5BD" w14:textId="77777777" w:rsidR="005B46AD" w:rsidRPr="00D63B0F" w:rsidRDefault="005B46AD" w:rsidP="00D75850">
            <w:pPr>
              <w:pStyle w:val="Heading3"/>
              <w:spacing w:beforeLines="40" w:before="96" w:afterLines="40" w:after="96" w:line="24" w:lineRule="atLeast"/>
              <w:jc w:val="center"/>
              <w:rPr>
                <w:rFonts w:ascii="Times New Roman" w:hAnsi="Times New Roman"/>
                <w:color w:val="auto"/>
                <w:szCs w:val="24"/>
              </w:rPr>
            </w:pPr>
            <w:r w:rsidRPr="00D63B0F">
              <w:rPr>
                <w:rFonts w:ascii="Times New Roman" w:hAnsi="Times New Roman"/>
                <w:color w:val="auto"/>
                <w:szCs w:val="24"/>
              </w:rPr>
              <w:t>Hoắc cột tương đương</w:t>
            </w:r>
          </w:p>
        </w:tc>
        <w:tc>
          <w:tcPr>
            <w:tcW w:w="1550" w:type="dxa"/>
            <w:gridSpan w:val="2"/>
            <w:shd w:val="clear" w:color="auto" w:fill="auto"/>
            <w:vAlign w:val="center"/>
          </w:tcPr>
          <w:p w14:paraId="394B9650" w14:textId="77777777" w:rsidR="005B46AD" w:rsidRPr="00D63B0F" w:rsidRDefault="005B46AD" w:rsidP="00D75850">
            <w:pPr>
              <w:pStyle w:val="Heading3"/>
              <w:spacing w:beforeLines="40" w:before="96" w:afterLines="40" w:after="96" w:line="24" w:lineRule="atLeast"/>
              <w:jc w:val="center"/>
              <w:rPr>
                <w:rFonts w:ascii="Times New Roman" w:hAnsi="Times New Roman"/>
                <w:color w:val="auto"/>
                <w:szCs w:val="24"/>
              </w:rPr>
            </w:pPr>
            <w:r w:rsidRPr="00D63B0F">
              <w:rPr>
                <w:rFonts w:ascii="Times New Roman" w:hAnsi="Times New Roman"/>
                <w:color w:val="auto"/>
                <w:szCs w:val="24"/>
              </w:rPr>
              <w:t>Injection: 20µm</w:t>
            </w:r>
          </w:p>
        </w:tc>
        <w:tc>
          <w:tcPr>
            <w:tcW w:w="4102" w:type="dxa"/>
            <w:gridSpan w:val="3"/>
            <w:shd w:val="clear" w:color="auto" w:fill="auto"/>
            <w:vAlign w:val="center"/>
          </w:tcPr>
          <w:tbl>
            <w:tblPr>
              <w:tblW w:w="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1075"/>
              <w:gridCol w:w="716"/>
              <w:gridCol w:w="1349"/>
            </w:tblGrid>
            <w:tr w:rsidR="005B46AD" w:rsidRPr="00D63B0F" w14:paraId="6BB9B46F" w14:textId="77777777" w:rsidTr="005B46AD">
              <w:tc>
                <w:tcPr>
                  <w:tcW w:w="756" w:type="dxa"/>
                  <w:vAlign w:val="center"/>
                </w:tcPr>
                <w:p w14:paraId="23D24CD0" w14:textId="77777777" w:rsidR="005B46AD" w:rsidRPr="00D63B0F" w:rsidRDefault="005B46AD" w:rsidP="00D75850">
                  <w:pPr>
                    <w:tabs>
                      <w:tab w:val="left" w:pos="360"/>
                    </w:tabs>
                    <w:spacing w:line="288" w:lineRule="auto"/>
                    <w:jc w:val="center"/>
                    <w:rPr>
                      <w:i/>
                      <w:lang w:val="da-DK"/>
                    </w:rPr>
                  </w:pPr>
                  <w:r w:rsidRPr="00D63B0F">
                    <w:rPr>
                      <w:i/>
                      <w:lang w:val="da-DK"/>
                    </w:rPr>
                    <w:t>Thời gian (min)</w:t>
                  </w:r>
                </w:p>
              </w:tc>
              <w:tc>
                <w:tcPr>
                  <w:tcW w:w="932" w:type="dxa"/>
                  <w:vAlign w:val="center"/>
                </w:tcPr>
                <w:p w14:paraId="55D9818E" w14:textId="77777777" w:rsidR="005B46AD" w:rsidRPr="00D63B0F" w:rsidRDefault="005B46AD" w:rsidP="00D75850">
                  <w:pPr>
                    <w:tabs>
                      <w:tab w:val="left" w:pos="360"/>
                    </w:tabs>
                    <w:spacing w:line="288" w:lineRule="auto"/>
                    <w:jc w:val="center"/>
                    <w:rPr>
                      <w:i/>
                      <w:lang w:val="da-DK"/>
                    </w:rPr>
                  </w:pPr>
                  <w:r w:rsidRPr="00D63B0F">
                    <w:rPr>
                      <w:i/>
                      <w:lang w:val="da-DK"/>
                    </w:rPr>
                    <w:t>Tốc độ dòng (µL/min)</w:t>
                  </w:r>
                </w:p>
              </w:tc>
              <w:tc>
                <w:tcPr>
                  <w:tcW w:w="633" w:type="dxa"/>
                  <w:vAlign w:val="center"/>
                </w:tcPr>
                <w:p w14:paraId="144C150E" w14:textId="77777777" w:rsidR="005B46AD" w:rsidRPr="00D63B0F" w:rsidRDefault="005B46AD" w:rsidP="00D75850">
                  <w:pPr>
                    <w:tabs>
                      <w:tab w:val="left" w:pos="360"/>
                    </w:tabs>
                    <w:spacing w:line="288" w:lineRule="auto"/>
                    <w:jc w:val="center"/>
                    <w:rPr>
                      <w:i/>
                      <w:lang w:val="da-DK"/>
                    </w:rPr>
                  </w:pPr>
                  <w:r w:rsidRPr="00D63B0F">
                    <w:rPr>
                      <w:i/>
                      <w:lang w:val="da-DK"/>
                    </w:rPr>
                    <w:t>H</w:t>
                  </w:r>
                  <w:r w:rsidRPr="00D63B0F">
                    <w:rPr>
                      <w:i/>
                      <w:vertAlign w:val="subscript"/>
                      <w:lang w:val="da-DK"/>
                    </w:rPr>
                    <w:t>2</w:t>
                  </w:r>
                  <w:r w:rsidRPr="00D63B0F">
                    <w:rPr>
                      <w:i/>
                      <w:lang w:val="da-DK"/>
                    </w:rPr>
                    <w:t>O 0.1% FA (%)</w:t>
                  </w:r>
                </w:p>
              </w:tc>
              <w:tc>
                <w:tcPr>
                  <w:tcW w:w="1264" w:type="dxa"/>
                  <w:vAlign w:val="center"/>
                </w:tcPr>
                <w:p w14:paraId="45D08637" w14:textId="77777777" w:rsidR="005B46AD" w:rsidRPr="00D63B0F" w:rsidRDefault="005B46AD" w:rsidP="00D75850">
                  <w:pPr>
                    <w:tabs>
                      <w:tab w:val="left" w:pos="360"/>
                    </w:tabs>
                    <w:spacing w:line="288" w:lineRule="auto"/>
                    <w:jc w:val="center"/>
                    <w:rPr>
                      <w:i/>
                      <w:lang w:val="da-DK"/>
                    </w:rPr>
                  </w:pPr>
                  <w:r w:rsidRPr="00D63B0F">
                    <w:rPr>
                      <w:i/>
                      <w:lang w:val="da-DK"/>
                    </w:rPr>
                    <w:t>Acetonitrile 0.1% FA (%)</w:t>
                  </w:r>
                </w:p>
              </w:tc>
            </w:tr>
            <w:tr w:rsidR="005B46AD" w:rsidRPr="00D63B0F" w14:paraId="6DAFE09D" w14:textId="77777777" w:rsidTr="005B46AD">
              <w:tc>
                <w:tcPr>
                  <w:tcW w:w="756" w:type="dxa"/>
                </w:tcPr>
                <w:p w14:paraId="4E4BF8F7" w14:textId="77777777" w:rsidR="005B46AD" w:rsidRPr="00D63B0F" w:rsidRDefault="005B46AD" w:rsidP="00D75850">
                  <w:pPr>
                    <w:tabs>
                      <w:tab w:val="left" w:pos="360"/>
                    </w:tabs>
                    <w:spacing w:line="288" w:lineRule="auto"/>
                    <w:jc w:val="center"/>
                    <w:rPr>
                      <w:i/>
                      <w:lang w:val="da-DK"/>
                    </w:rPr>
                  </w:pPr>
                  <w:r w:rsidRPr="00D63B0F">
                    <w:rPr>
                      <w:i/>
                      <w:lang w:val="da-DK"/>
                    </w:rPr>
                    <w:t>0</w:t>
                  </w:r>
                </w:p>
                <w:p w14:paraId="539AF246" w14:textId="77777777" w:rsidR="005B46AD" w:rsidRPr="00D63B0F" w:rsidRDefault="005B46AD" w:rsidP="00D75850">
                  <w:pPr>
                    <w:tabs>
                      <w:tab w:val="left" w:pos="360"/>
                    </w:tabs>
                    <w:spacing w:line="288" w:lineRule="auto"/>
                    <w:jc w:val="center"/>
                    <w:rPr>
                      <w:i/>
                      <w:lang w:val="da-DK"/>
                    </w:rPr>
                  </w:pPr>
                  <w:r w:rsidRPr="00D63B0F">
                    <w:rPr>
                      <w:i/>
                      <w:lang w:val="da-DK"/>
                    </w:rPr>
                    <w:t>1</w:t>
                  </w:r>
                </w:p>
                <w:p w14:paraId="7A4D3966" w14:textId="77777777" w:rsidR="005B46AD" w:rsidRPr="00D63B0F" w:rsidRDefault="005B46AD" w:rsidP="00D75850">
                  <w:pPr>
                    <w:tabs>
                      <w:tab w:val="left" w:pos="360"/>
                    </w:tabs>
                    <w:spacing w:line="288" w:lineRule="auto"/>
                    <w:jc w:val="center"/>
                    <w:rPr>
                      <w:i/>
                      <w:lang w:val="da-DK"/>
                    </w:rPr>
                  </w:pPr>
                  <w:r w:rsidRPr="00D63B0F">
                    <w:rPr>
                      <w:i/>
                      <w:lang w:val="da-DK"/>
                    </w:rPr>
                    <w:t>1.5</w:t>
                  </w:r>
                </w:p>
                <w:p w14:paraId="7F9FF350" w14:textId="77777777" w:rsidR="005B46AD" w:rsidRPr="00D63B0F" w:rsidRDefault="005B46AD" w:rsidP="00D75850">
                  <w:pPr>
                    <w:tabs>
                      <w:tab w:val="left" w:pos="360"/>
                    </w:tabs>
                    <w:spacing w:line="288" w:lineRule="auto"/>
                    <w:jc w:val="center"/>
                    <w:rPr>
                      <w:i/>
                      <w:lang w:val="da-DK"/>
                    </w:rPr>
                  </w:pPr>
                  <w:r w:rsidRPr="00D63B0F">
                    <w:rPr>
                      <w:i/>
                      <w:lang w:val="da-DK"/>
                    </w:rPr>
                    <w:t>3.5</w:t>
                  </w:r>
                </w:p>
                <w:p w14:paraId="36464E9B" w14:textId="77777777" w:rsidR="005B46AD" w:rsidRPr="00D63B0F" w:rsidRDefault="005B46AD" w:rsidP="00D75850">
                  <w:pPr>
                    <w:tabs>
                      <w:tab w:val="left" w:pos="360"/>
                    </w:tabs>
                    <w:spacing w:line="288" w:lineRule="auto"/>
                    <w:jc w:val="center"/>
                    <w:rPr>
                      <w:i/>
                      <w:lang w:val="da-DK"/>
                    </w:rPr>
                  </w:pPr>
                  <w:r w:rsidRPr="00D63B0F">
                    <w:rPr>
                      <w:i/>
                      <w:lang w:val="da-DK"/>
                    </w:rPr>
                    <w:t>4</w:t>
                  </w:r>
                </w:p>
                <w:p w14:paraId="4242649A" w14:textId="77777777" w:rsidR="005B46AD" w:rsidRPr="00D63B0F" w:rsidRDefault="005B46AD" w:rsidP="00D75850">
                  <w:pPr>
                    <w:tabs>
                      <w:tab w:val="left" w:pos="360"/>
                    </w:tabs>
                    <w:spacing w:line="288" w:lineRule="auto"/>
                    <w:jc w:val="center"/>
                    <w:rPr>
                      <w:i/>
                      <w:lang w:val="da-DK"/>
                    </w:rPr>
                  </w:pPr>
                  <w:r w:rsidRPr="00D63B0F">
                    <w:rPr>
                      <w:i/>
                      <w:lang w:val="da-DK"/>
                    </w:rPr>
                    <w:t>6</w:t>
                  </w:r>
                </w:p>
              </w:tc>
              <w:tc>
                <w:tcPr>
                  <w:tcW w:w="932" w:type="dxa"/>
                  <w:vAlign w:val="center"/>
                </w:tcPr>
                <w:p w14:paraId="081A4F0D" w14:textId="77777777" w:rsidR="005B46AD" w:rsidRPr="00D63B0F" w:rsidRDefault="005B46AD" w:rsidP="00D75850">
                  <w:pPr>
                    <w:tabs>
                      <w:tab w:val="left" w:pos="360"/>
                    </w:tabs>
                    <w:spacing w:line="288" w:lineRule="auto"/>
                    <w:jc w:val="center"/>
                    <w:rPr>
                      <w:i/>
                      <w:lang w:val="da-DK"/>
                    </w:rPr>
                  </w:pPr>
                  <w:r w:rsidRPr="00D63B0F">
                    <w:rPr>
                      <w:i/>
                      <w:lang w:val="da-DK"/>
                    </w:rPr>
                    <w:t>400</w:t>
                  </w:r>
                </w:p>
                <w:p w14:paraId="745756CC" w14:textId="77777777" w:rsidR="005B46AD" w:rsidRPr="00D63B0F" w:rsidRDefault="005B46AD" w:rsidP="00D75850">
                  <w:pPr>
                    <w:tabs>
                      <w:tab w:val="left" w:pos="360"/>
                    </w:tabs>
                    <w:spacing w:line="288" w:lineRule="auto"/>
                    <w:jc w:val="center"/>
                    <w:rPr>
                      <w:i/>
                      <w:lang w:val="da-DK"/>
                    </w:rPr>
                  </w:pPr>
                </w:p>
              </w:tc>
              <w:tc>
                <w:tcPr>
                  <w:tcW w:w="633" w:type="dxa"/>
                </w:tcPr>
                <w:p w14:paraId="55A9CF56" w14:textId="77777777" w:rsidR="005B46AD" w:rsidRPr="00D63B0F" w:rsidRDefault="005B46AD" w:rsidP="00D75850">
                  <w:pPr>
                    <w:tabs>
                      <w:tab w:val="left" w:pos="360"/>
                    </w:tabs>
                    <w:spacing w:line="288" w:lineRule="auto"/>
                    <w:jc w:val="center"/>
                    <w:rPr>
                      <w:i/>
                      <w:lang w:val="da-DK"/>
                    </w:rPr>
                  </w:pPr>
                  <w:r w:rsidRPr="00D63B0F">
                    <w:rPr>
                      <w:i/>
                      <w:lang w:val="da-DK"/>
                    </w:rPr>
                    <w:t>70</w:t>
                  </w:r>
                </w:p>
                <w:p w14:paraId="6E840090" w14:textId="77777777" w:rsidR="005B46AD" w:rsidRPr="00D63B0F" w:rsidRDefault="005B46AD" w:rsidP="00D75850">
                  <w:pPr>
                    <w:tabs>
                      <w:tab w:val="left" w:pos="360"/>
                    </w:tabs>
                    <w:spacing w:line="288" w:lineRule="auto"/>
                    <w:jc w:val="center"/>
                    <w:rPr>
                      <w:i/>
                      <w:lang w:val="da-DK"/>
                    </w:rPr>
                  </w:pPr>
                  <w:r w:rsidRPr="00D63B0F">
                    <w:rPr>
                      <w:i/>
                      <w:lang w:val="da-DK"/>
                    </w:rPr>
                    <w:t>70</w:t>
                  </w:r>
                </w:p>
                <w:p w14:paraId="59168AD9" w14:textId="77777777" w:rsidR="005B46AD" w:rsidRPr="00D63B0F" w:rsidRDefault="005B46AD" w:rsidP="00D75850">
                  <w:pPr>
                    <w:tabs>
                      <w:tab w:val="left" w:pos="360"/>
                    </w:tabs>
                    <w:spacing w:line="288" w:lineRule="auto"/>
                    <w:jc w:val="center"/>
                    <w:rPr>
                      <w:i/>
                      <w:lang w:val="da-DK"/>
                    </w:rPr>
                  </w:pPr>
                  <w:r w:rsidRPr="00D63B0F">
                    <w:rPr>
                      <w:i/>
                      <w:lang w:val="da-DK"/>
                    </w:rPr>
                    <w:t>100</w:t>
                  </w:r>
                </w:p>
                <w:p w14:paraId="50D98E75" w14:textId="77777777" w:rsidR="005B46AD" w:rsidRPr="00D63B0F" w:rsidRDefault="005B46AD" w:rsidP="00D75850">
                  <w:pPr>
                    <w:tabs>
                      <w:tab w:val="left" w:pos="360"/>
                    </w:tabs>
                    <w:spacing w:line="288" w:lineRule="auto"/>
                    <w:jc w:val="center"/>
                    <w:rPr>
                      <w:i/>
                      <w:lang w:val="da-DK"/>
                    </w:rPr>
                  </w:pPr>
                  <w:r w:rsidRPr="00D63B0F">
                    <w:rPr>
                      <w:i/>
                      <w:lang w:val="da-DK"/>
                    </w:rPr>
                    <w:t>100</w:t>
                  </w:r>
                </w:p>
                <w:p w14:paraId="453B005C" w14:textId="77777777" w:rsidR="005B46AD" w:rsidRPr="00D63B0F" w:rsidRDefault="005B46AD" w:rsidP="00D75850">
                  <w:pPr>
                    <w:tabs>
                      <w:tab w:val="left" w:pos="360"/>
                    </w:tabs>
                    <w:spacing w:line="288" w:lineRule="auto"/>
                    <w:jc w:val="center"/>
                    <w:rPr>
                      <w:i/>
                      <w:lang w:val="da-DK"/>
                    </w:rPr>
                  </w:pPr>
                  <w:r w:rsidRPr="00D63B0F">
                    <w:rPr>
                      <w:i/>
                      <w:lang w:val="da-DK"/>
                    </w:rPr>
                    <w:t>70</w:t>
                  </w:r>
                </w:p>
                <w:p w14:paraId="0389ABCF" w14:textId="77777777" w:rsidR="005B46AD" w:rsidRPr="00D63B0F" w:rsidRDefault="005B46AD" w:rsidP="00D75850">
                  <w:pPr>
                    <w:tabs>
                      <w:tab w:val="left" w:pos="360"/>
                    </w:tabs>
                    <w:spacing w:line="288" w:lineRule="auto"/>
                    <w:jc w:val="center"/>
                    <w:rPr>
                      <w:i/>
                      <w:lang w:val="da-DK"/>
                    </w:rPr>
                  </w:pPr>
                  <w:r w:rsidRPr="00D63B0F">
                    <w:rPr>
                      <w:i/>
                      <w:lang w:val="da-DK"/>
                    </w:rPr>
                    <w:t>70</w:t>
                  </w:r>
                </w:p>
              </w:tc>
              <w:tc>
                <w:tcPr>
                  <w:tcW w:w="1264" w:type="dxa"/>
                </w:tcPr>
                <w:p w14:paraId="5390C445" w14:textId="77777777" w:rsidR="005B46AD" w:rsidRPr="00D63B0F" w:rsidRDefault="005B46AD" w:rsidP="00D75850">
                  <w:pPr>
                    <w:tabs>
                      <w:tab w:val="left" w:pos="360"/>
                    </w:tabs>
                    <w:spacing w:line="288" w:lineRule="auto"/>
                    <w:jc w:val="center"/>
                    <w:rPr>
                      <w:i/>
                      <w:lang w:val="da-DK"/>
                    </w:rPr>
                  </w:pPr>
                  <w:r w:rsidRPr="00D63B0F">
                    <w:rPr>
                      <w:i/>
                      <w:lang w:val="da-DK"/>
                    </w:rPr>
                    <w:t>30</w:t>
                  </w:r>
                </w:p>
                <w:p w14:paraId="73C65B03" w14:textId="77777777" w:rsidR="005B46AD" w:rsidRPr="00D63B0F" w:rsidRDefault="005B46AD" w:rsidP="00D75850">
                  <w:pPr>
                    <w:tabs>
                      <w:tab w:val="left" w:pos="360"/>
                    </w:tabs>
                    <w:spacing w:line="288" w:lineRule="auto"/>
                    <w:jc w:val="center"/>
                    <w:rPr>
                      <w:i/>
                      <w:lang w:val="da-DK"/>
                    </w:rPr>
                  </w:pPr>
                  <w:r w:rsidRPr="00D63B0F">
                    <w:rPr>
                      <w:i/>
                      <w:lang w:val="da-DK"/>
                    </w:rPr>
                    <w:t>30</w:t>
                  </w:r>
                </w:p>
                <w:p w14:paraId="1B9E7B07" w14:textId="77777777" w:rsidR="005B46AD" w:rsidRPr="00D63B0F" w:rsidRDefault="005B46AD" w:rsidP="00D75850">
                  <w:pPr>
                    <w:tabs>
                      <w:tab w:val="left" w:pos="360"/>
                    </w:tabs>
                    <w:spacing w:line="288" w:lineRule="auto"/>
                    <w:jc w:val="center"/>
                    <w:rPr>
                      <w:i/>
                      <w:lang w:val="da-DK"/>
                    </w:rPr>
                  </w:pPr>
                  <w:r w:rsidRPr="00D63B0F">
                    <w:rPr>
                      <w:i/>
                      <w:lang w:val="da-DK"/>
                    </w:rPr>
                    <w:t>0</w:t>
                  </w:r>
                </w:p>
                <w:p w14:paraId="29E2759D" w14:textId="77777777" w:rsidR="005B46AD" w:rsidRPr="00D63B0F" w:rsidRDefault="005B46AD" w:rsidP="00D75850">
                  <w:pPr>
                    <w:tabs>
                      <w:tab w:val="left" w:pos="360"/>
                    </w:tabs>
                    <w:spacing w:line="288" w:lineRule="auto"/>
                    <w:jc w:val="center"/>
                    <w:rPr>
                      <w:i/>
                      <w:lang w:val="da-DK"/>
                    </w:rPr>
                  </w:pPr>
                  <w:r w:rsidRPr="00D63B0F">
                    <w:rPr>
                      <w:i/>
                      <w:lang w:val="da-DK"/>
                    </w:rPr>
                    <w:t>0</w:t>
                  </w:r>
                </w:p>
                <w:p w14:paraId="6FC6D91B" w14:textId="77777777" w:rsidR="005B46AD" w:rsidRPr="00D63B0F" w:rsidRDefault="005B46AD" w:rsidP="00D75850">
                  <w:pPr>
                    <w:tabs>
                      <w:tab w:val="left" w:pos="360"/>
                    </w:tabs>
                    <w:spacing w:line="288" w:lineRule="auto"/>
                    <w:jc w:val="center"/>
                    <w:rPr>
                      <w:i/>
                      <w:lang w:val="da-DK"/>
                    </w:rPr>
                  </w:pPr>
                  <w:r w:rsidRPr="00D63B0F">
                    <w:rPr>
                      <w:i/>
                      <w:lang w:val="da-DK"/>
                    </w:rPr>
                    <w:t>30</w:t>
                  </w:r>
                </w:p>
                <w:p w14:paraId="3A83CF2E" w14:textId="77777777" w:rsidR="005B46AD" w:rsidRPr="00D63B0F" w:rsidRDefault="005B46AD" w:rsidP="00D75850">
                  <w:pPr>
                    <w:tabs>
                      <w:tab w:val="left" w:pos="360"/>
                    </w:tabs>
                    <w:spacing w:line="288" w:lineRule="auto"/>
                    <w:jc w:val="center"/>
                    <w:rPr>
                      <w:i/>
                      <w:lang w:val="da-DK"/>
                    </w:rPr>
                  </w:pPr>
                  <w:r w:rsidRPr="00D63B0F">
                    <w:rPr>
                      <w:i/>
                      <w:lang w:val="da-DK"/>
                    </w:rPr>
                    <w:t>30</w:t>
                  </w:r>
                </w:p>
              </w:tc>
            </w:tr>
          </w:tbl>
          <w:p w14:paraId="0F48DD20" w14:textId="77777777" w:rsidR="005B46AD" w:rsidRPr="00D63B0F" w:rsidRDefault="005B46AD" w:rsidP="00D75850">
            <w:pPr>
              <w:pStyle w:val="Heading3"/>
              <w:spacing w:beforeLines="40" w:before="96" w:afterLines="40" w:after="96" w:line="24" w:lineRule="atLeast"/>
              <w:jc w:val="center"/>
              <w:rPr>
                <w:rFonts w:ascii="Times New Roman" w:hAnsi="Times New Roman"/>
                <w:color w:val="auto"/>
                <w:szCs w:val="24"/>
              </w:rPr>
            </w:pPr>
          </w:p>
        </w:tc>
        <w:tc>
          <w:tcPr>
            <w:tcW w:w="2713" w:type="dxa"/>
            <w:gridSpan w:val="3"/>
            <w:shd w:val="clear" w:color="auto" w:fill="auto"/>
            <w:vAlign w:val="center"/>
          </w:tcPr>
          <w:p w14:paraId="7957D24A" w14:textId="77777777" w:rsidR="002241D8" w:rsidRPr="00D63B0F" w:rsidRDefault="002241D8" w:rsidP="00635494">
            <w:pPr>
              <w:pStyle w:val="Heading3"/>
              <w:numPr>
                <w:ilvl w:val="0"/>
                <w:numId w:val="4"/>
              </w:numPr>
              <w:spacing w:beforeLines="40" w:before="96" w:afterLines="40" w:after="96" w:line="24" w:lineRule="atLeast"/>
              <w:ind w:left="252"/>
              <w:jc w:val="left"/>
              <w:rPr>
                <w:rFonts w:ascii="Times New Roman" w:hAnsi="Times New Roman"/>
                <w:color w:val="auto"/>
                <w:szCs w:val="24"/>
              </w:rPr>
            </w:pPr>
            <w:r w:rsidRPr="00D63B0F">
              <w:rPr>
                <w:rFonts w:ascii="Times New Roman" w:hAnsi="Times New Roman"/>
                <w:color w:val="auto"/>
                <w:szCs w:val="24"/>
              </w:rPr>
              <w:t>Interface: H-ESI (</w:t>
            </w:r>
            <w:r w:rsidR="0028732C" w:rsidRPr="00D63B0F">
              <w:rPr>
                <w:rFonts w:ascii="Times New Roman" w:hAnsi="Times New Roman"/>
                <w:color w:val="auto"/>
                <w:szCs w:val="24"/>
              </w:rPr>
              <w:t>-</w:t>
            </w:r>
            <w:r w:rsidRPr="00D63B0F">
              <w:rPr>
                <w:rFonts w:ascii="Times New Roman" w:hAnsi="Times New Roman"/>
                <w:color w:val="auto"/>
                <w:szCs w:val="24"/>
              </w:rPr>
              <w:t>)</w:t>
            </w:r>
          </w:p>
          <w:p w14:paraId="392B4D88" w14:textId="77777777" w:rsidR="002241D8" w:rsidRPr="00D63B0F" w:rsidRDefault="002241D8" w:rsidP="00635494">
            <w:pPr>
              <w:pStyle w:val="Heading3"/>
              <w:numPr>
                <w:ilvl w:val="0"/>
                <w:numId w:val="4"/>
              </w:numPr>
              <w:spacing w:beforeLines="40" w:before="96" w:afterLines="40" w:after="96" w:line="24" w:lineRule="atLeast"/>
              <w:ind w:left="252"/>
              <w:jc w:val="left"/>
              <w:rPr>
                <w:rFonts w:ascii="Times New Roman" w:hAnsi="Times New Roman"/>
                <w:color w:val="auto"/>
                <w:szCs w:val="24"/>
              </w:rPr>
            </w:pPr>
            <w:r w:rsidRPr="00D63B0F">
              <w:rPr>
                <w:rFonts w:ascii="Times New Roman" w:hAnsi="Times New Roman"/>
                <w:color w:val="auto"/>
                <w:szCs w:val="24"/>
              </w:rPr>
              <w:t>CID: 1.2 mTorr</w:t>
            </w:r>
          </w:p>
          <w:p w14:paraId="4D4A1C91" w14:textId="77777777" w:rsidR="005B46AD" w:rsidRPr="00D63B0F" w:rsidRDefault="002241D8" w:rsidP="00635494">
            <w:pPr>
              <w:pStyle w:val="Heading3"/>
              <w:numPr>
                <w:ilvl w:val="0"/>
                <w:numId w:val="4"/>
              </w:numPr>
              <w:spacing w:beforeLines="40" w:before="96" w:afterLines="40" w:after="96" w:line="24" w:lineRule="atLeast"/>
              <w:ind w:left="252"/>
              <w:jc w:val="left"/>
              <w:rPr>
                <w:rFonts w:ascii="Times New Roman" w:hAnsi="Times New Roman"/>
                <w:color w:val="auto"/>
                <w:szCs w:val="24"/>
              </w:rPr>
            </w:pPr>
            <w:r w:rsidRPr="00D63B0F">
              <w:rPr>
                <w:rFonts w:ascii="Times New Roman" w:hAnsi="Times New Roman"/>
                <w:color w:val="auto"/>
                <w:szCs w:val="24"/>
              </w:rPr>
              <w:t xml:space="preserve">Tune file: </w:t>
            </w:r>
            <w:r w:rsidR="0028732C" w:rsidRPr="00D63B0F">
              <w:rPr>
                <w:rFonts w:ascii="Times New Roman" w:hAnsi="Times New Roman"/>
                <w:color w:val="auto"/>
                <w:szCs w:val="24"/>
              </w:rPr>
              <w:t>Neg Tuning – 25022015.TSQTune</w:t>
            </w:r>
          </w:p>
          <w:p w14:paraId="2F36CF6D" w14:textId="77777777" w:rsidR="002241D8" w:rsidRPr="00D63B0F" w:rsidRDefault="002241D8" w:rsidP="00D75850">
            <w:pPr>
              <w:pStyle w:val="Heading3"/>
              <w:spacing w:beforeLines="40" w:before="96" w:afterLines="40" w:after="96" w:line="24" w:lineRule="atLeast"/>
              <w:ind w:left="252"/>
              <w:jc w:val="left"/>
              <w:rPr>
                <w:rFonts w:ascii="Times New Roman" w:hAnsi="Times New Roman"/>
                <w:color w:val="auto"/>
                <w:szCs w:val="24"/>
              </w:rPr>
            </w:pPr>
          </w:p>
        </w:tc>
      </w:tr>
      <w:tr w:rsidR="0028732C" w:rsidRPr="002350E4" w14:paraId="3A92F3DD" w14:textId="77777777" w:rsidTr="00D63B0F">
        <w:trPr>
          <w:gridBefore w:val="1"/>
          <w:gridAfter w:val="1"/>
          <w:wBefore w:w="702" w:type="dxa"/>
          <w:wAfter w:w="396" w:type="dxa"/>
        </w:trPr>
        <w:tc>
          <w:tcPr>
            <w:tcW w:w="1962" w:type="dxa"/>
            <w:gridSpan w:val="2"/>
            <w:shd w:val="clear" w:color="auto" w:fill="auto"/>
            <w:vAlign w:val="center"/>
          </w:tcPr>
          <w:p w14:paraId="432B78C2" w14:textId="77777777" w:rsidR="0028732C" w:rsidRPr="00D63B0F" w:rsidRDefault="0028732C" w:rsidP="00CF07D9">
            <w:pPr>
              <w:pStyle w:val="Heading3"/>
              <w:spacing w:beforeLines="40" w:before="96" w:afterLines="40" w:after="96" w:line="24" w:lineRule="atLeast"/>
              <w:jc w:val="center"/>
              <w:rPr>
                <w:rFonts w:ascii="Times New Roman" w:hAnsi="Times New Roman"/>
                <w:b/>
                <w:color w:val="auto"/>
              </w:rPr>
            </w:pPr>
            <w:r w:rsidRPr="00D63B0F">
              <w:rPr>
                <w:rFonts w:ascii="Times New Roman" w:hAnsi="Times New Roman"/>
                <w:b/>
                <w:color w:val="auto"/>
              </w:rPr>
              <w:t>Hoạt chất</w:t>
            </w:r>
          </w:p>
        </w:tc>
        <w:tc>
          <w:tcPr>
            <w:tcW w:w="1789" w:type="dxa"/>
            <w:gridSpan w:val="2"/>
            <w:shd w:val="clear" w:color="auto" w:fill="auto"/>
            <w:vAlign w:val="center"/>
          </w:tcPr>
          <w:p w14:paraId="75C47687" w14:textId="77777777" w:rsidR="0028732C" w:rsidRPr="00D63B0F" w:rsidRDefault="0028732C" w:rsidP="00CF07D9">
            <w:pPr>
              <w:pStyle w:val="Heading3"/>
              <w:spacing w:beforeLines="40" w:before="96" w:afterLines="40" w:after="96" w:line="24" w:lineRule="atLeast"/>
              <w:jc w:val="center"/>
              <w:rPr>
                <w:rFonts w:ascii="Times New Roman" w:hAnsi="Times New Roman"/>
                <w:b/>
                <w:color w:val="auto"/>
              </w:rPr>
            </w:pPr>
            <w:r w:rsidRPr="00D63B0F">
              <w:rPr>
                <w:rFonts w:ascii="Times New Roman" w:hAnsi="Times New Roman"/>
                <w:b/>
                <w:color w:val="auto"/>
              </w:rPr>
              <w:t>Ion mẹ</w:t>
            </w:r>
          </w:p>
        </w:tc>
        <w:tc>
          <w:tcPr>
            <w:tcW w:w="1793" w:type="dxa"/>
            <w:shd w:val="clear" w:color="auto" w:fill="auto"/>
            <w:vAlign w:val="center"/>
          </w:tcPr>
          <w:p w14:paraId="0D0400E6" w14:textId="77777777" w:rsidR="0028732C" w:rsidRPr="00D63B0F" w:rsidRDefault="0028732C" w:rsidP="00CF07D9">
            <w:pPr>
              <w:pStyle w:val="Heading3"/>
              <w:spacing w:beforeLines="40" w:before="96" w:afterLines="40" w:after="96" w:line="24" w:lineRule="atLeast"/>
              <w:jc w:val="center"/>
              <w:rPr>
                <w:rFonts w:ascii="Times New Roman" w:hAnsi="Times New Roman"/>
                <w:b/>
                <w:color w:val="auto"/>
              </w:rPr>
            </w:pPr>
            <w:r w:rsidRPr="00D63B0F">
              <w:rPr>
                <w:rFonts w:ascii="Times New Roman" w:hAnsi="Times New Roman"/>
                <w:b/>
                <w:color w:val="auto"/>
              </w:rPr>
              <w:t>Ion con</w:t>
            </w:r>
          </w:p>
        </w:tc>
        <w:tc>
          <w:tcPr>
            <w:tcW w:w="1584" w:type="dxa"/>
            <w:gridSpan w:val="2"/>
            <w:shd w:val="clear" w:color="auto" w:fill="auto"/>
            <w:vAlign w:val="center"/>
          </w:tcPr>
          <w:p w14:paraId="6DA321BD" w14:textId="77777777" w:rsidR="0028732C" w:rsidRPr="00D63B0F" w:rsidRDefault="0028732C" w:rsidP="00CF07D9">
            <w:pPr>
              <w:pStyle w:val="Heading3"/>
              <w:spacing w:beforeLines="40" w:before="96" w:afterLines="40" w:after="96" w:line="24" w:lineRule="atLeast"/>
              <w:jc w:val="center"/>
              <w:rPr>
                <w:rFonts w:ascii="Times New Roman" w:hAnsi="Times New Roman"/>
                <w:b/>
                <w:color w:val="auto"/>
              </w:rPr>
            </w:pPr>
            <w:r w:rsidRPr="00D63B0F">
              <w:rPr>
                <w:rFonts w:ascii="Times New Roman" w:hAnsi="Times New Roman"/>
                <w:b/>
                <w:color w:val="auto"/>
              </w:rPr>
              <w:t>CE</w:t>
            </w:r>
          </w:p>
        </w:tc>
        <w:tc>
          <w:tcPr>
            <w:tcW w:w="1620" w:type="dxa"/>
            <w:shd w:val="clear" w:color="auto" w:fill="auto"/>
            <w:vAlign w:val="center"/>
          </w:tcPr>
          <w:p w14:paraId="2652339E" w14:textId="77777777" w:rsidR="0028732C" w:rsidRPr="00D63B0F" w:rsidRDefault="0028732C" w:rsidP="00CF07D9">
            <w:pPr>
              <w:pStyle w:val="Heading3"/>
              <w:spacing w:beforeLines="40" w:before="96" w:afterLines="40" w:after="96" w:line="24" w:lineRule="atLeast"/>
              <w:jc w:val="center"/>
              <w:rPr>
                <w:rFonts w:ascii="Times New Roman" w:hAnsi="Times New Roman"/>
                <w:b/>
                <w:color w:val="auto"/>
              </w:rPr>
            </w:pPr>
            <w:r w:rsidRPr="00D63B0F">
              <w:rPr>
                <w:rFonts w:ascii="Times New Roman" w:hAnsi="Times New Roman"/>
                <w:b/>
                <w:color w:val="auto"/>
              </w:rPr>
              <w:t>Tube lens</w:t>
            </w:r>
          </w:p>
        </w:tc>
      </w:tr>
      <w:tr w:rsidR="0028732C" w:rsidRPr="002350E4" w14:paraId="24ECA5B5" w14:textId="77777777" w:rsidTr="00D63B0F">
        <w:trPr>
          <w:gridBefore w:val="1"/>
          <w:gridAfter w:val="1"/>
          <w:wBefore w:w="702" w:type="dxa"/>
          <w:wAfter w:w="396" w:type="dxa"/>
        </w:trPr>
        <w:tc>
          <w:tcPr>
            <w:tcW w:w="1962" w:type="dxa"/>
            <w:gridSpan w:val="2"/>
            <w:shd w:val="clear" w:color="auto" w:fill="auto"/>
            <w:vAlign w:val="center"/>
          </w:tcPr>
          <w:p w14:paraId="32A2395B"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Isopropylparaben</w:t>
            </w:r>
          </w:p>
        </w:tc>
        <w:tc>
          <w:tcPr>
            <w:tcW w:w="1789" w:type="dxa"/>
            <w:gridSpan w:val="2"/>
            <w:shd w:val="clear" w:color="auto" w:fill="auto"/>
            <w:vAlign w:val="center"/>
          </w:tcPr>
          <w:p w14:paraId="147F2A42"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179</w:t>
            </w:r>
          </w:p>
        </w:tc>
        <w:tc>
          <w:tcPr>
            <w:tcW w:w="1793" w:type="dxa"/>
            <w:shd w:val="clear" w:color="auto" w:fill="auto"/>
            <w:vAlign w:val="center"/>
          </w:tcPr>
          <w:p w14:paraId="6D84E36A" w14:textId="77777777" w:rsidR="0028732C" w:rsidRPr="002350E4" w:rsidRDefault="0028732C" w:rsidP="00860F67">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9</w:t>
            </w:r>
            <w:r w:rsidR="00860F67">
              <w:rPr>
                <w:rFonts w:ascii="Times New Roman" w:hAnsi="Times New Roman"/>
                <w:color w:val="auto"/>
              </w:rPr>
              <w:t>2</w:t>
            </w:r>
            <w:r w:rsidRPr="002350E4">
              <w:rPr>
                <w:rFonts w:ascii="Times New Roman" w:hAnsi="Times New Roman"/>
                <w:color w:val="auto"/>
              </w:rPr>
              <w:t>; 137</w:t>
            </w:r>
          </w:p>
        </w:tc>
        <w:tc>
          <w:tcPr>
            <w:tcW w:w="1584" w:type="dxa"/>
            <w:gridSpan w:val="2"/>
            <w:shd w:val="clear" w:color="auto" w:fill="auto"/>
            <w:vAlign w:val="center"/>
          </w:tcPr>
          <w:p w14:paraId="1E15579D"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24; 17</w:t>
            </w:r>
          </w:p>
        </w:tc>
        <w:tc>
          <w:tcPr>
            <w:tcW w:w="1620" w:type="dxa"/>
            <w:shd w:val="clear" w:color="auto" w:fill="auto"/>
            <w:vAlign w:val="center"/>
          </w:tcPr>
          <w:p w14:paraId="33CEF07C"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68</w:t>
            </w:r>
          </w:p>
        </w:tc>
      </w:tr>
      <w:tr w:rsidR="0028732C" w:rsidRPr="002350E4" w14:paraId="38564A78" w14:textId="77777777" w:rsidTr="00D63B0F">
        <w:trPr>
          <w:gridBefore w:val="1"/>
          <w:gridAfter w:val="1"/>
          <w:wBefore w:w="702" w:type="dxa"/>
          <w:wAfter w:w="396" w:type="dxa"/>
        </w:trPr>
        <w:tc>
          <w:tcPr>
            <w:tcW w:w="1962" w:type="dxa"/>
            <w:gridSpan w:val="2"/>
            <w:shd w:val="clear" w:color="auto" w:fill="auto"/>
            <w:vAlign w:val="center"/>
          </w:tcPr>
          <w:p w14:paraId="259DD05F"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Isobutylparaben</w:t>
            </w:r>
          </w:p>
        </w:tc>
        <w:tc>
          <w:tcPr>
            <w:tcW w:w="1789" w:type="dxa"/>
            <w:gridSpan w:val="2"/>
            <w:shd w:val="clear" w:color="auto" w:fill="auto"/>
            <w:vAlign w:val="center"/>
          </w:tcPr>
          <w:p w14:paraId="324F8828"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193</w:t>
            </w:r>
          </w:p>
        </w:tc>
        <w:tc>
          <w:tcPr>
            <w:tcW w:w="1793" w:type="dxa"/>
            <w:shd w:val="clear" w:color="auto" w:fill="auto"/>
            <w:vAlign w:val="center"/>
          </w:tcPr>
          <w:p w14:paraId="3027307D"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92; 136</w:t>
            </w:r>
          </w:p>
        </w:tc>
        <w:tc>
          <w:tcPr>
            <w:tcW w:w="1584" w:type="dxa"/>
            <w:gridSpan w:val="2"/>
            <w:shd w:val="clear" w:color="auto" w:fill="auto"/>
            <w:vAlign w:val="center"/>
          </w:tcPr>
          <w:p w14:paraId="6A7BE999"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26; 20</w:t>
            </w:r>
          </w:p>
        </w:tc>
        <w:tc>
          <w:tcPr>
            <w:tcW w:w="1620" w:type="dxa"/>
            <w:shd w:val="clear" w:color="auto" w:fill="auto"/>
            <w:vAlign w:val="center"/>
          </w:tcPr>
          <w:p w14:paraId="2EBD89A5"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77</w:t>
            </w:r>
          </w:p>
        </w:tc>
      </w:tr>
      <w:tr w:rsidR="0028732C" w:rsidRPr="002350E4" w14:paraId="7FD0D646" w14:textId="77777777" w:rsidTr="00D63B0F">
        <w:trPr>
          <w:gridBefore w:val="1"/>
          <w:gridAfter w:val="1"/>
          <w:wBefore w:w="702" w:type="dxa"/>
          <w:wAfter w:w="396" w:type="dxa"/>
        </w:trPr>
        <w:tc>
          <w:tcPr>
            <w:tcW w:w="1962" w:type="dxa"/>
            <w:gridSpan w:val="2"/>
            <w:shd w:val="clear" w:color="auto" w:fill="auto"/>
            <w:vAlign w:val="center"/>
          </w:tcPr>
          <w:p w14:paraId="6173BB07"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Phenylparaben</w:t>
            </w:r>
          </w:p>
        </w:tc>
        <w:tc>
          <w:tcPr>
            <w:tcW w:w="1789" w:type="dxa"/>
            <w:gridSpan w:val="2"/>
            <w:shd w:val="clear" w:color="auto" w:fill="auto"/>
            <w:vAlign w:val="center"/>
          </w:tcPr>
          <w:p w14:paraId="2FDAE8CA"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228</w:t>
            </w:r>
          </w:p>
        </w:tc>
        <w:tc>
          <w:tcPr>
            <w:tcW w:w="1793" w:type="dxa"/>
            <w:shd w:val="clear" w:color="auto" w:fill="auto"/>
            <w:vAlign w:val="center"/>
          </w:tcPr>
          <w:p w14:paraId="7C2160C6"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92; 137</w:t>
            </w:r>
          </w:p>
        </w:tc>
        <w:tc>
          <w:tcPr>
            <w:tcW w:w="1584" w:type="dxa"/>
            <w:gridSpan w:val="2"/>
            <w:shd w:val="clear" w:color="auto" w:fill="auto"/>
            <w:vAlign w:val="center"/>
          </w:tcPr>
          <w:p w14:paraId="278A9281"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29; 19</w:t>
            </w:r>
          </w:p>
        </w:tc>
        <w:tc>
          <w:tcPr>
            <w:tcW w:w="1620" w:type="dxa"/>
            <w:shd w:val="clear" w:color="auto" w:fill="auto"/>
            <w:vAlign w:val="center"/>
          </w:tcPr>
          <w:p w14:paraId="0A231B09"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73</w:t>
            </w:r>
          </w:p>
        </w:tc>
      </w:tr>
      <w:tr w:rsidR="0028732C" w:rsidRPr="002350E4" w14:paraId="25B4B9FE" w14:textId="77777777" w:rsidTr="00D63B0F">
        <w:trPr>
          <w:gridBefore w:val="1"/>
          <w:gridAfter w:val="1"/>
          <w:wBefore w:w="702" w:type="dxa"/>
          <w:wAfter w:w="396" w:type="dxa"/>
        </w:trPr>
        <w:tc>
          <w:tcPr>
            <w:tcW w:w="1962" w:type="dxa"/>
            <w:gridSpan w:val="2"/>
            <w:shd w:val="clear" w:color="auto" w:fill="auto"/>
            <w:vAlign w:val="center"/>
          </w:tcPr>
          <w:p w14:paraId="09B92981"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Benzylparaben</w:t>
            </w:r>
          </w:p>
        </w:tc>
        <w:tc>
          <w:tcPr>
            <w:tcW w:w="1789" w:type="dxa"/>
            <w:gridSpan w:val="2"/>
            <w:shd w:val="clear" w:color="auto" w:fill="auto"/>
            <w:vAlign w:val="center"/>
          </w:tcPr>
          <w:p w14:paraId="1F79E6E6"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227</w:t>
            </w:r>
          </w:p>
        </w:tc>
        <w:tc>
          <w:tcPr>
            <w:tcW w:w="1793" w:type="dxa"/>
            <w:shd w:val="clear" w:color="auto" w:fill="auto"/>
            <w:vAlign w:val="center"/>
          </w:tcPr>
          <w:p w14:paraId="229BBF67"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92; 136</w:t>
            </w:r>
          </w:p>
        </w:tc>
        <w:tc>
          <w:tcPr>
            <w:tcW w:w="1584" w:type="dxa"/>
            <w:gridSpan w:val="2"/>
            <w:shd w:val="clear" w:color="auto" w:fill="auto"/>
            <w:vAlign w:val="center"/>
          </w:tcPr>
          <w:p w14:paraId="4C0A8E96"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27; 17</w:t>
            </w:r>
          </w:p>
        </w:tc>
        <w:tc>
          <w:tcPr>
            <w:tcW w:w="1620" w:type="dxa"/>
            <w:shd w:val="clear" w:color="auto" w:fill="auto"/>
            <w:vAlign w:val="center"/>
          </w:tcPr>
          <w:p w14:paraId="4C0CE4DC"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76</w:t>
            </w:r>
          </w:p>
        </w:tc>
      </w:tr>
      <w:tr w:rsidR="0028732C" w:rsidRPr="002350E4" w14:paraId="735A31EF" w14:textId="77777777" w:rsidTr="00D63B0F">
        <w:trPr>
          <w:gridBefore w:val="1"/>
          <w:gridAfter w:val="1"/>
          <w:wBefore w:w="702" w:type="dxa"/>
          <w:wAfter w:w="396" w:type="dxa"/>
        </w:trPr>
        <w:tc>
          <w:tcPr>
            <w:tcW w:w="1962" w:type="dxa"/>
            <w:gridSpan w:val="2"/>
            <w:shd w:val="clear" w:color="auto" w:fill="auto"/>
            <w:vAlign w:val="center"/>
          </w:tcPr>
          <w:p w14:paraId="21501899"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heptylparaben</w:t>
            </w:r>
          </w:p>
        </w:tc>
        <w:tc>
          <w:tcPr>
            <w:tcW w:w="1789" w:type="dxa"/>
            <w:gridSpan w:val="2"/>
            <w:shd w:val="clear" w:color="auto" w:fill="auto"/>
            <w:vAlign w:val="center"/>
          </w:tcPr>
          <w:p w14:paraId="18CC5876"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207</w:t>
            </w:r>
          </w:p>
        </w:tc>
        <w:tc>
          <w:tcPr>
            <w:tcW w:w="1793" w:type="dxa"/>
            <w:shd w:val="clear" w:color="auto" w:fill="auto"/>
            <w:vAlign w:val="center"/>
          </w:tcPr>
          <w:p w14:paraId="726A6727"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92; 137</w:t>
            </w:r>
          </w:p>
        </w:tc>
        <w:tc>
          <w:tcPr>
            <w:tcW w:w="1584" w:type="dxa"/>
            <w:gridSpan w:val="2"/>
            <w:shd w:val="clear" w:color="auto" w:fill="auto"/>
            <w:vAlign w:val="center"/>
          </w:tcPr>
          <w:p w14:paraId="77043D86"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26; 18</w:t>
            </w:r>
          </w:p>
        </w:tc>
        <w:tc>
          <w:tcPr>
            <w:tcW w:w="1620" w:type="dxa"/>
            <w:shd w:val="clear" w:color="auto" w:fill="auto"/>
            <w:vAlign w:val="center"/>
          </w:tcPr>
          <w:p w14:paraId="78B92F58" w14:textId="77777777" w:rsidR="0028732C" w:rsidRPr="002350E4" w:rsidRDefault="0028732C" w:rsidP="00CF07D9">
            <w:pPr>
              <w:pStyle w:val="Heading3"/>
              <w:spacing w:beforeLines="40" w:before="96" w:afterLines="40" w:after="96" w:line="24" w:lineRule="atLeast"/>
              <w:jc w:val="center"/>
              <w:rPr>
                <w:rFonts w:ascii="Times New Roman" w:hAnsi="Times New Roman"/>
                <w:color w:val="auto"/>
              </w:rPr>
            </w:pPr>
            <w:r w:rsidRPr="002350E4">
              <w:rPr>
                <w:rFonts w:ascii="Times New Roman" w:hAnsi="Times New Roman"/>
                <w:color w:val="auto"/>
              </w:rPr>
              <w:t>70</w:t>
            </w:r>
          </w:p>
        </w:tc>
      </w:tr>
    </w:tbl>
    <w:p w14:paraId="663A9E79" w14:textId="77777777" w:rsidR="00975BC9" w:rsidRPr="002350E4" w:rsidRDefault="002241D8" w:rsidP="00635494">
      <w:pPr>
        <w:pStyle w:val="Heading3"/>
        <w:numPr>
          <w:ilvl w:val="0"/>
          <w:numId w:val="3"/>
        </w:numPr>
        <w:spacing w:beforeLines="40" w:before="96" w:afterLines="40" w:after="96" w:line="24" w:lineRule="atLeast"/>
        <w:ind w:left="720"/>
        <w:rPr>
          <w:rFonts w:ascii="Times New Roman" w:hAnsi="Times New Roman"/>
          <w:color w:val="auto"/>
        </w:rPr>
      </w:pPr>
      <w:r w:rsidRPr="002350E4">
        <w:rPr>
          <w:rFonts w:ascii="Times New Roman" w:hAnsi="Times New Roman"/>
          <w:color w:val="auto"/>
        </w:rPr>
        <w:lastRenderedPageBreak/>
        <w:t>Trình tự phân tích trên LC/MS/MS</w:t>
      </w:r>
    </w:p>
    <w:p w14:paraId="71DE8383" w14:textId="77777777" w:rsidR="00D63B0F" w:rsidRDefault="00D63B0F" w:rsidP="00635494">
      <w:pPr>
        <w:pStyle w:val="Heading3"/>
        <w:numPr>
          <w:ilvl w:val="0"/>
          <w:numId w:val="27"/>
        </w:numPr>
        <w:spacing w:beforeLines="40" w:before="96" w:afterLines="40" w:after="96" w:line="24" w:lineRule="atLeast"/>
        <w:ind w:left="1080"/>
        <w:rPr>
          <w:rFonts w:ascii="Times New Roman" w:hAnsi="Times New Roman"/>
          <w:color w:val="auto"/>
        </w:rPr>
      </w:pPr>
      <w:r>
        <w:rPr>
          <w:rFonts w:ascii="Times New Roman" w:hAnsi="Times New Roman"/>
          <w:color w:val="auto"/>
        </w:rPr>
        <w:t>Mẫu được phân tích trên thiết bị LC/MS/MS theo trình tự sau</w:t>
      </w:r>
    </w:p>
    <w:p w14:paraId="00682697" w14:textId="77777777" w:rsidR="002241D8" w:rsidRPr="002350E4" w:rsidRDefault="002241D8" w:rsidP="00635494">
      <w:pPr>
        <w:pStyle w:val="Heading3"/>
        <w:numPr>
          <w:ilvl w:val="0"/>
          <w:numId w:val="28"/>
        </w:numPr>
        <w:tabs>
          <w:tab w:val="left" w:pos="1440"/>
        </w:tabs>
        <w:spacing w:beforeLines="40" w:before="96" w:afterLines="40" w:after="96" w:line="24" w:lineRule="atLeast"/>
        <w:ind w:left="1440"/>
        <w:rPr>
          <w:rFonts w:ascii="Times New Roman" w:hAnsi="Times New Roman"/>
          <w:color w:val="auto"/>
        </w:rPr>
      </w:pPr>
      <w:r w:rsidRPr="002350E4">
        <w:rPr>
          <w:rFonts w:ascii="Times New Roman" w:hAnsi="Times New Roman"/>
          <w:color w:val="auto"/>
        </w:rPr>
        <w:t>Mobile phase – Pha động định mức mẫu.</w:t>
      </w:r>
    </w:p>
    <w:p w14:paraId="369D14D8" w14:textId="77777777" w:rsidR="002241D8" w:rsidRPr="002350E4" w:rsidRDefault="002241D8" w:rsidP="00635494">
      <w:pPr>
        <w:pStyle w:val="Heading3"/>
        <w:numPr>
          <w:ilvl w:val="0"/>
          <w:numId w:val="28"/>
        </w:numPr>
        <w:tabs>
          <w:tab w:val="left" w:pos="1440"/>
        </w:tabs>
        <w:spacing w:beforeLines="40" w:before="96" w:afterLines="40" w:after="96" w:line="24" w:lineRule="atLeast"/>
        <w:ind w:left="1440"/>
        <w:rPr>
          <w:rFonts w:ascii="Times New Roman" w:hAnsi="Times New Roman"/>
          <w:color w:val="auto"/>
        </w:rPr>
      </w:pPr>
      <w:r w:rsidRPr="002350E4">
        <w:rPr>
          <w:rFonts w:ascii="Times New Roman" w:hAnsi="Times New Roman"/>
          <w:color w:val="auto"/>
        </w:rPr>
        <w:t>Dãy chuẩn.</w:t>
      </w:r>
    </w:p>
    <w:p w14:paraId="43357FD5" w14:textId="77777777" w:rsidR="002241D8" w:rsidRPr="002350E4" w:rsidRDefault="002241D8" w:rsidP="00635494">
      <w:pPr>
        <w:pStyle w:val="Heading3"/>
        <w:numPr>
          <w:ilvl w:val="0"/>
          <w:numId w:val="28"/>
        </w:numPr>
        <w:tabs>
          <w:tab w:val="left" w:pos="1440"/>
        </w:tabs>
        <w:spacing w:beforeLines="40" w:before="96" w:afterLines="40" w:after="96" w:line="24" w:lineRule="atLeast"/>
        <w:ind w:left="1440"/>
        <w:rPr>
          <w:rFonts w:ascii="Times New Roman" w:hAnsi="Times New Roman"/>
          <w:color w:val="auto"/>
        </w:rPr>
      </w:pPr>
      <w:r w:rsidRPr="002350E4">
        <w:rPr>
          <w:rFonts w:ascii="Times New Roman" w:hAnsi="Times New Roman"/>
          <w:color w:val="auto"/>
        </w:rPr>
        <w:t>Mobile phase – Pha động định mức mẫu.</w:t>
      </w:r>
    </w:p>
    <w:p w14:paraId="7675DCAD" w14:textId="77777777" w:rsidR="002241D8" w:rsidRPr="002350E4" w:rsidRDefault="002241D8" w:rsidP="00635494">
      <w:pPr>
        <w:pStyle w:val="Heading3"/>
        <w:numPr>
          <w:ilvl w:val="0"/>
          <w:numId w:val="28"/>
        </w:numPr>
        <w:tabs>
          <w:tab w:val="left" w:pos="1440"/>
        </w:tabs>
        <w:spacing w:beforeLines="40" w:before="96" w:afterLines="40" w:after="96" w:line="24" w:lineRule="atLeast"/>
        <w:ind w:left="1440"/>
        <w:rPr>
          <w:rFonts w:ascii="Times New Roman" w:hAnsi="Times New Roman"/>
          <w:color w:val="auto"/>
        </w:rPr>
      </w:pPr>
      <w:r w:rsidRPr="002350E4">
        <w:rPr>
          <w:rFonts w:ascii="Times New Roman" w:hAnsi="Times New Roman"/>
          <w:color w:val="auto"/>
        </w:rPr>
        <w:t>Chuẩn check.</w:t>
      </w:r>
    </w:p>
    <w:p w14:paraId="229FD1EF" w14:textId="77777777" w:rsidR="002241D8" w:rsidRPr="002350E4" w:rsidRDefault="002241D8" w:rsidP="00635494">
      <w:pPr>
        <w:pStyle w:val="Heading3"/>
        <w:numPr>
          <w:ilvl w:val="0"/>
          <w:numId w:val="28"/>
        </w:numPr>
        <w:tabs>
          <w:tab w:val="left" w:pos="1440"/>
        </w:tabs>
        <w:spacing w:beforeLines="40" w:before="96" w:afterLines="40" w:after="96" w:line="24" w:lineRule="atLeast"/>
        <w:ind w:left="1440"/>
        <w:rPr>
          <w:rFonts w:ascii="Times New Roman" w:hAnsi="Times New Roman"/>
          <w:color w:val="auto"/>
        </w:rPr>
      </w:pPr>
      <w:r w:rsidRPr="002350E4">
        <w:rPr>
          <w:rFonts w:ascii="Times New Roman" w:hAnsi="Times New Roman"/>
          <w:color w:val="auto"/>
        </w:rPr>
        <w:t>Mẫu Blank.</w:t>
      </w:r>
    </w:p>
    <w:p w14:paraId="684585AE" w14:textId="77777777" w:rsidR="002241D8" w:rsidRPr="002350E4" w:rsidRDefault="002241D8" w:rsidP="00635494">
      <w:pPr>
        <w:pStyle w:val="Heading3"/>
        <w:numPr>
          <w:ilvl w:val="0"/>
          <w:numId w:val="28"/>
        </w:numPr>
        <w:tabs>
          <w:tab w:val="left" w:pos="1440"/>
        </w:tabs>
        <w:spacing w:beforeLines="40" w:before="96" w:afterLines="40" w:after="96" w:line="24" w:lineRule="atLeast"/>
        <w:ind w:left="1440"/>
        <w:rPr>
          <w:rFonts w:ascii="Times New Roman" w:hAnsi="Times New Roman"/>
          <w:color w:val="auto"/>
        </w:rPr>
      </w:pPr>
      <w:r w:rsidRPr="002350E4">
        <w:rPr>
          <w:rFonts w:ascii="Times New Roman" w:hAnsi="Times New Roman"/>
          <w:color w:val="auto"/>
        </w:rPr>
        <w:t>Mẫu</w:t>
      </w:r>
    </w:p>
    <w:p w14:paraId="4E264578" w14:textId="77777777" w:rsidR="002241D8" w:rsidRPr="002350E4" w:rsidRDefault="002241D8" w:rsidP="00635494">
      <w:pPr>
        <w:pStyle w:val="Heading3"/>
        <w:numPr>
          <w:ilvl w:val="0"/>
          <w:numId w:val="28"/>
        </w:numPr>
        <w:tabs>
          <w:tab w:val="left" w:pos="1440"/>
        </w:tabs>
        <w:spacing w:beforeLines="40" w:before="96" w:afterLines="40" w:after="96" w:line="24" w:lineRule="atLeast"/>
        <w:ind w:left="1440"/>
        <w:rPr>
          <w:rFonts w:ascii="Times New Roman" w:hAnsi="Times New Roman"/>
          <w:color w:val="auto"/>
        </w:rPr>
      </w:pPr>
      <w:r w:rsidRPr="002350E4">
        <w:rPr>
          <w:rFonts w:ascii="Times New Roman" w:hAnsi="Times New Roman"/>
          <w:color w:val="auto"/>
        </w:rPr>
        <w:t>Mẫu QC</w:t>
      </w:r>
    </w:p>
    <w:p w14:paraId="2D43DD98" w14:textId="77777777" w:rsidR="002241D8" w:rsidRPr="002350E4" w:rsidRDefault="002241D8" w:rsidP="00635494">
      <w:pPr>
        <w:pStyle w:val="Heading3"/>
        <w:numPr>
          <w:ilvl w:val="0"/>
          <w:numId w:val="28"/>
        </w:numPr>
        <w:tabs>
          <w:tab w:val="left" w:pos="1440"/>
        </w:tabs>
        <w:spacing w:beforeLines="40" w:before="96" w:afterLines="40" w:after="96" w:line="24" w:lineRule="atLeast"/>
        <w:ind w:left="1440"/>
        <w:rPr>
          <w:rFonts w:ascii="Times New Roman" w:hAnsi="Times New Roman"/>
          <w:color w:val="auto"/>
        </w:rPr>
      </w:pPr>
      <w:r w:rsidRPr="002350E4">
        <w:rPr>
          <w:rFonts w:ascii="Times New Roman" w:hAnsi="Times New Roman"/>
          <w:color w:val="auto"/>
        </w:rPr>
        <w:t>Chuẩn check</w:t>
      </w:r>
    </w:p>
    <w:p w14:paraId="1F98D142" w14:textId="77777777" w:rsidR="00975BC9" w:rsidRPr="002350E4" w:rsidRDefault="00975BC9" w:rsidP="00635494">
      <w:pPr>
        <w:pStyle w:val="BodyText2"/>
        <w:numPr>
          <w:ilvl w:val="0"/>
          <w:numId w:val="27"/>
        </w:numPr>
        <w:spacing w:beforeLines="40" w:before="96" w:afterLines="40" w:after="96" w:line="24" w:lineRule="atLeast"/>
        <w:ind w:left="1080"/>
        <w:jc w:val="both"/>
        <w:rPr>
          <w:i/>
          <w:iCs/>
          <w:lang w:val="da-DK"/>
        </w:rPr>
      </w:pPr>
      <w:r w:rsidRPr="002350E4">
        <w:rPr>
          <w:i/>
          <w:iCs/>
          <w:u w:val="single"/>
          <w:lang w:val="da-DK"/>
        </w:rPr>
        <w:t>Chú ý</w:t>
      </w:r>
      <w:r w:rsidRPr="002350E4">
        <w:rPr>
          <w:i/>
          <w:iCs/>
          <w:lang w:val="da-DK"/>
        </w:rPr>
        <w:t>: Khi phân tích mẫu hàng loạt, tiêm xen kẽ một điểm chuẩn sau khi phân tích chuỗi 5 mẫu và kết thúc là một điểm chuẩn.</w:t>
      </w:r>
    </w:p>
    <w:p w14:paraId="44A09DEE" w14:textId="77777777" w:rsidR="00975BC9" w:rsidRPr="002350E4" w:rsidRDefault="00975BC9" w:rsidP="00635494">
      <w:pPr>
        <w:pStyle w:val="Heading1"/>
        <w:numPr>
          <w:ilvl w:val="0"/>
          <w:numId w:val="31"/>
        </w:numPr>
        <w:spacing w:beforeLines="40" w:before="96" w:afterLines="40" w:after="96" w:line="24" w:lineRule="atLeast"/>
        <w:ind w:hanging="720"/>
        <w:jc w:val="both"/>
        <w:rPr>
          <w:rFonts w:ascii="Times New Roman" w:hAnsi="Times New Roman"/>
          <w:sz w:val="24"/>
          <w:szCs w:val="24"/>
          <w:lang w:val="da-DK"/>
        </w:rPr>
      </w:pPr>
      <w:r w:rsidRPr="002350E4">
        <w:rPr>
          <w:rFonts w:ascii="Times New Roman" w:hAnsi="Times New Roman"/>
          <w:sz w:val="24"/>
          <w:szCs w:val="24"/>
          <w:lang w:val="da-DK"/>
        </w:rPr>
        <w:t>TÍNH KẾT QUẢ</w:t>
      </w:r>
    </w:p>
    <w:p w14:paraId="60D77BD7" w14:textId="77777777" w:rsidR="00975BC9" w:rsidRPr="002350E4" w:rsidRDefault="00975BC9" w:rsidP="00635494">
      <w:pPr>
        <w:pStyle w:val="Heading3"/>
        <w:numPr>
          <w:ilvl w:val="0"/>
          <w:numId w:val="27"/>
        </w:numPr>
        <w:spacing w:beforeLines="40" w:before="96" w:afterLines="40" w:after="96" w:line="24" w:lineRule="atLeast"/>
        <w:ind w:left="1080"/>
        <w:rPr>
          <w:rFonts w:ascii="Times New Roman" w:hAnsi="Times New Roman"/>
          <w:color w:val="auto"/>
        </w:rPr>
      </w:pPr>
      <w:r w:rsidRPr="002350E4">
        <w:rPr>
          <w:rFonts w:ascii="Times New Roman" w:hAnsi="Times New Roman"/>
          <w:color w:val="auto"/>
        </w:rPr>
        <w:t xml:space="preserve">Hàm lượng </w:t>
      </w:r>
      <w:r w:rsidR="00E8073B" w:rsidRPr="002350E4">
        <w:rPr>
          <w:rFonts w:ascii="Times New Roman" w:hAnsi="Times New Roman"/>
          <w:color w:val="auto"/>
        </w:rPr>
        <w:t>Paraben</w:t>
      </w:r>
      <w:r w:rsidRPr="002350E4">
        <w:rPr>
          <w:rFonts w:ascii="Times New Roman" w:hAnsi="Times New Roman"/>
          <w:color w:val="auto"/>
        </w:rPr>
        <w:t xml:space="preserve"> trong mẫu kiểm được tính theo công thức sau: </w:t>
      </w:r>
    </w:p>
    <w:p w14:paraId="45B6D2C7" w14:textId="77777777" w:rsidR="00975BC9" w:rsidRPr="002350E4" w:rsidRDefault="00975BC9">
      <w:pPr>
        <w:pStyle w:val="Heading3"/>
        <w:spacing w:beforeLines="40" w:before="96" w:afterLines="40" w:after="96" w:line="24" w:lineRule="atLeast"/>
        <w:ind w:left="720" w:hanging="720"/>
        <w:jc w:val="center"/>
        <w:rPr>
          <w:rFonts w:ascii="Times New Roman" w:hAnsi="Times New Roman"/>
          <w:color w:val="auto"/>
        </w:rPr>
      </w:pPr>
      <w:r w:rsidRPr="002350E4">
        <w:rPr>
          <w:rFonts w:ascii="Times New Roman" w:hAnsi="Times New Roman"/>
          <w:noProof/>
          <w:color w:val="auto"/>
          <w:sz w:val="20"/>
          <w:lang w:val="en-US"/>
        </w:rPr>
        <w:object w:dxaOrig="1440" w:dyaOrig="1440" w14:anchorId="770D997C">
          <v:shape id="_x0000_s1091" type="#_x0000_t75" style="position:absolute;left:0;text-align:left;margin-left:125.15pt;margin-top:4.25pt;width:133.35pt;height:36.7pt;z-index:-1" fillcolor="window">
            <v:imagedata r:id="rId9" o:title=""/>
          </v:shape>
          <o:OLEObject Type="Embed" ProgID="Equation.3" ShapeID="_x0000_s1091" DrawAspect="Content" ObjectID="_1607356627" r:id="rId10"/>
        </w:object>
      </w:r>
    </w:p>
    <w:p w14:paraId="11C0F6CF" w14:textId="77777777" w:rsidR="00975BC9" w:rsidRPr="002350E4" w:rsidRDefault="00975BC9">
      <w:pPr>
        <w:pStyle w:val="Heading3"/>
        <w:tabs>
          <w:tab w:val="left" w:pos="1800"/>
        </w:tabs>
        <w:spacing w:beforeLines="40" w:before="96" w:afterLines="40" w:after="96" w:line="24" w:lineRule="atLeast"/>
        <w:ind w:left="720" w:hanging="720"/>
        <w:rPr>
          <w:rFonts w:ascii="Times New Roman" w:hAnsi="Times New Roman"/>
          <w:color w:val="auto"/>
        </w:rPr>
      </w:pPr>
    </w:p>
    <w:p w14:paraId="32C926DC" w14:textId="77777777" w:rsidR="00D63B0F" w:rsidRDefault="00D63B0F" w:rsidP="00D63B0F">
      <w:pPr>
        <w:pStyle w:val="Heading3"/>
        <w:tabs>
          <w:tab w:val="left" w:pos="108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r>
      <w:r w:rsidR="00975BC9" w:rsidRPr="002350E4">
        <w:rPr>
          <w:rFonts w:ascii="Times New Roman" w:hAnsi="Times New Roman"/>
          <w:color w:val="auto"/>
        </w:rPr>
        <w:t>Trong đó:</w:t>
      </w:r>
    </w:p>
    <w:p w14:paraId="69E4A095" w14:textId="77777777" w:rsidR="00975BC9" w:rsidRPr="002350E4" w:rsidRDefault="00975BC9" w:rsidP="00635494">
      <w:pPr>
        <w:pStyle w:val="Heading3"/>
        <w:numPr>
          <w:ilvl w:val="1"/>
          <w:numId w:val="29"/>
        </w:numPr>
        <w:tabs>
          <w:tab w:val="left" w:pos="720"/>
        </w:tabs>
        <w:spacing w:beforeLines="40" w:before="96" w:afterLines="40" w:after="96" w:line="24" w:lineRule="atLeast"/>
        <w:ind w:left="1800"/>
        <w:rPr>
          <w:rFonts w:ascii="Times New Roman" w:hAnsi="Times New Roman"/>
          <w:color w:val="auto"/>
          <w:vertAlign w:val="superscript"/>
        </w:rPr>
      </w:pPr>
      <w:r w:rsidRPr="002350E4">
        <w:rPr>
          <w:rFonts w:ascii="Times New Roman" w:hAnsi="Times New Roman"/>
          <w:color w:val="auto"/>
        </w:rPr>
        <w:t xml:space="preserve">C:  hàm lượng </w:t>
      </w:r>
      <w:r w:rsidR="00E8073B" w:rsidRPr="002350E4">
        <w:rPr>
          <w:rFonts w:ascii="Times New Roman" w:hAnsi="Times New Roman"/>
          <w:color w:val="auto"/>
        </w:rPr>
        <w:t>Paraben</w:t>
      </w:r>
      <w:r w:rsidRPr="002350E4">
        <w:rPr>
          <w:rFonts w:ascii="Times New Roman" w:hAnsi="Times New Roman"/>
          <w:color w:val="auto"/>
        </w:rPr>
        <w:t xml:space="preserve"> có trong mẫu kiểm, mg/kg</w:t>
      </w:r>
    </w:p>
    <w:p w14:paraId="02F16C18" w14:textId="77777777" w:rsidR="00975BC9" w:rsidRPr="002350E4" w:rsidRDefault="00975BC9" w:rsidP="00635494">
      <w:pPr>
        <w:pStyle w:val="Heading3"/>
        <w:numPr>
          <w:ilvl w:val="1"/>
          <w:numId w:val="29"/>
        </w:numPr>
        <w:tabs>
          <w:tab w:val="left" w:pos="1800"/>
        </w:tabs>
        <w:spacing w:beforeLines="40" w:before="96" w:afterLines="40" w:after="96" w:line="24" w:lineRule="atLeast"/>
        <w:ind w:left="1800"/>
        <w:rPr>
          <w:rFonts w:ascii="Times New Roman" w:hAnsi="Times New Roman"/>
          <w:color w:val="auto"/>
        </w:rPr>
      </w:pPr>
      <w:r w:rsidRPr="002350E4">
        <w:rPr>
          <w:rFonts w:ascii="Times New Roman" w:hAnsi="Times New Roman"/>
          <w:color w:val="auto"/>
        </w:rPr>
        <w:t>C</w:t>
      </w:r>
      <w:r w:rsidRPr="002350E4">
        <w:rPr>
          <w:rFonts w:ascii="Times New Roman" w:hAnsi="Times New Roman"/>
          <w:color w:val="auto"/>
          <w:vertAlign w:val="subscript"/>
        </w:rPr>
        <w:t>o</w:t>
      </w:r>
      <w:r w:rsidRPr="002350E4">
        <w:rPr>
          <w:rFonts w:ascii="Times New Roman" w:hAnsi="Times New Roman"/>
          <w:color w:val="auto"/>
        </w:rPr>
        <w:t xml:space="preserve">: nồng độ </w:t>
      </w:r>
      <w:r w:rsidR="00E8073B" w:rsidRPr="002350E4">
        <w:rPr>
          <w:rFonts w:ascii="Times New Roman" w:hAnsi="Times New Roman"/>
          <w:color w:val="auto"/>
        </w:rPr>
        <w:t>Paraben</w:t>
      </w:r>
      <w:r w:rsidRPr="002350E4">
        <w:rPr>
          <w:rFonts w:ascii="Times New Roman" w:hAnsi="Times New Roman"/>
          <w:color w:val="auto"/>
        </w:rPr>
        <w:t xml:space="preserve"> trong dịch chiết tính từ đường chuẩn, </w:t>
      </w:r>
      <w:r w:rsidRPr="002350E4">
        <w:rPr>
          <w:rFonts w:ascii="Times New Roman" w:hAnsi="Times New Roman"/>
          <w:color w:val="auto"/>
        </w:rPr>
        <w:sym w:font="Symbol" w:char="F06D"/>
      </w:r>
      <w:r w:rsidRPr="002350E4">
        <w:rPr>
          <w:rFonts w:ascii="Times New Roman" w:hAnsi="Times New Roman"/>
          <w:color w:val="auto"/>
        </w:rPr>
        <w:t>g/L</w:t>
      </w:r>
    </w:p>
    <w:p w14:paraId="02CC80C8" w14:textId="77777777" w:rsidR="00975BC9" w:rsidRPr="002350E4" w:rsidRDefault="00975BC9" w:rsidP="00635494">
      <w:pPr>
        <w:pStyle w:val="Heading3"/>
        <w:numPr>
          <w:ilvl w:val="1"/>
          <w:numId w:val="29"/>
        </w:numPr>
        <w:tabs>
          <w:tab w:val="left" w:pos="1800"/>
        </w:tabs>
        <w:spacing w:beforeLines="40" w:before="96" w:afterLines="40" w:after="96" w:line="24" w:lineRule="atLeast"/>
        <w:ind w:left="1800"/>
        <w:rPr>
          <w:rFonts w:ascii="Times New Roman" w:hAnsi="Times New Roman"/>
          <w:color w:val="auto"/>
        </w:rPr>
      </w:pPr>
      <w:r w:rsidRPr="002350E4">
        <w:rPr>
          <w:rFonts w:ascii="Times New Roman" w:hAnsi="Times New Roman"/>
          <w:color w:val="auto"/>
        </w:rPr>
        <w:t>V</w:t>
      </w:r>
      <w:r w:rsidRPr="002350E4">
        <w:rPr>
          <w:rFonts w:ascii="Times New Roman" w:hAnsi="Times New Roman"/>
          <w:color w:val="auto"/>
          <w:vertAlign w:val="subscript"/>
        </w:rPr>
        <w:t>dm</w:t>
      </w:r>
      <w:r w:rsidRPr="002350E4">
        <w:rPr>
          <w:rFonts w:ascii="Times New Roman" w:hAnsi="Times New Roman"/>
          <w:color w:val="auto"/>
        </w:rPr>
        <w:t>: Thể tích định mức, mL</w:t>
      </w:r>
    </w:p>
    <w:p w14:paraId="7A7524A3" w14:textId="77777777" w:rsidR="00975BC9" w:rsidRPr="002350E4" w:rsidRDefault="00975BC9" w:rsidP="00635494">
      <w:pPr>
        <w:pStyle w:val="Heading3"/>
        <w:numPr>
          <w:ilvl w:val="1"/>
          <w:numId w:val="29"/>
        </w:numPr>
        <w:tabs>
          <w:tab w:val="left" w:pos="1800"/>
        </w:tabs>
        <w:spacing w:beforeLines="40" w:before="96" w:afterLines="40" w:after="96" w:line="24" w:lineRule="atLeast"/>
        <w:ind w:left="1800"/>
        <w:rPr>
          <w:rFonts w:ascii="Times New Roman" w:hAnsi="Times New Roman"/>
          <w:color w:val="auto"/>
        </w:rPr>
      </w:pPr>
      <w:r w:rsidRPr="002350E4">
        <w:rPr>
          <w:rFonts w:ascii="Times New Roman" w:hAnsi="Times New Roman"/>
          <w:color w:val="auto"/>
        </w:rPr>
        <w:t xml:space="preserve">m:  khối lượng mẫu phân tích, g </w:t>
      </w:r>
    </w:p>
    <w:p w14:paraId="7B0B89F3" w14:textId="77777777" w:rsidR="00975BC9" w:rsidRPr="002350E4" w:rsidRDefault="00975BC9" w:rsidP="00635494">
      <w:pPr>
        <w:pStyle w:val="Heading3"/>
        <w:numPr>
          <w:ilvl w:val="1"/>
          <w:numId w:val="29"/>
        </w:numPr>
        <w:tabs>
          <w:tab w:val="left" w:pos="1800"/>
        </w:tabs>
        <w:spacing w:beforeLines="40" w:before="96" w:afterLines="40" w:after="96" w:line="24" w:lineRule="atLeast"/>
        <w:ind w:left="1800"/>
        <w:rPr>
          <w:rFonts w:ascii="Times New Roman" w:hAnsi="Times New Roman"/>
          <w:color w:val="auto"/>
        </w:rPr>
      </w:pPr>
      <w:r w:rsidRPr="002350E4">
        <w:rPr>
          <w:rFonts w:ascii="Times New Roman" w:hAnsi="Times New Roman"/>
          <w:color w:val="auto"/>
        </w:rPr>
        <w:t>f: Hệ số pha loãng nếu có.</w:t>
      </w:r>
    </w:p>
    <w:p w14:paraId="04B83ADF" w14:textId="77777777" w:rsidR="00975BC9" w:rsidRPr="002350E4" w:rsidRDefault="00975BC9" w:rsidP="00635494">
      <w:pPr>
        <w:pStyle w:val="Heading3"/>
        <w:numPr>
          <w:ilvl w:val="1"/>
          <w:numId w:val="29"/>
        </w:numPr>
        <w:tabs>
          <w:tab w:val="left" w:pos="1800"/>
        </w:tabs>
        <w:spacing w:beforeLines="40" w:before="96" w:afterLines="40" w:after="96" w:line="24" w:lineRule="atLeast"/>
        <w:ind w:left="1800"/>
        <w:rPr>
          <w:rFonts w:ascii="Times New Roman" w:hAnsi="Times New Roman"/>
          <w:color w:val="auto"/>
        </w:rPr>
      </w:pPr>
      <w:r w:rsidRPr="002350E4">
        <w:rPr>
          <w:rFonts w:ascii="Times New Roman" w:hAnsi="Times New Roman"/>
          <w:color w:val="auto"/>
        </w:rPr>
        <w:t>1/1000: Hệ số quy đổi từ ppb về ppm</w:t>
      </w:r>
    </w:p>
    <w:p w14:paraId="2AB73FC6" w14:textId="77777777" w:rsidR="00975BC9" w:rsidRPr="00986A67" w:rsidRDefault="00975BC9">
      <w:pPr>
        <w:pStyle w:val="Heading3"/>
        <w:tabs>
          <w:tab w:val="left" w:pos="1800"/>
        </w:tabs>
        <w:spacing w:beforeLines="40" w:before="96" w:afterLines="40" w:after="96" w:line="24" w:lineRule="atLeast"/>
        <w:ind w:left="720" w:hanging="720"/>
        <w:rPr>
          <w:rFonts w:ascii="Times New Roman" w:hAnsi="Times New Roman"/>
          <w:i/>
          <w:color w:val="auto"/>
          <w:szCs w:val="24"/>
        </w:rPr>
      </w:pPr>
      <w:r w:rsidRPr="00986A67">
        <w:rPr>
          <w:rFonts w:ascii="Times New Roman" w:hAnsi="Times New Roman"/>
          <w:i/>
          <w:color w:val="auto"/>
          <w:szCs w:val="24"/>
          <w:u w:val="single"/>
        </w:rPr>
        <w:t>Lưu ý:</w:t>
      </w:r>
      <w:r w:rsidRPr="00986A67">
        <w:rPr>
          <w:rFonts w:ascii="Times New Roman" w:hAnsi="Times New Roman"/>
          <w:i/>
          <w:color w:val="auto"/>
          <w:szCs w:val="24"/>
        </w:rPr>
        <w:t xml:space="preserve"> Với những mẫu không phát hiện, không cần xây dựng đường chuẩn mà chỉ cần tiêm chuẩn ở một nồng độ duy nhất để xác nhận và so sánh</w:t>
      </w:r>
      <w:r w:rsidR="00EF3784">
        <w:rPr>
          <w:rFonts w:ascii="Times New Roman" w:hAnsi="Times New Roman"/>
          <w:i/>
          <w:color w:val="auto"/>
          <w:szCs w:val="24"/>
        </w:rPr>
        <w:t>.</w:t>
      </w:r>
    </w:p>
    <w:p w14:paraId="531662B3" w14:textId="77777777" w:rsidR="002350E4" w:rsidRPr="002350E4" w:rsidRDefault="00D63B0F" w:rsidP="00635494">
      <w:pPr>
        <w:numPr>
          <w:ilvl w:val="0"/>
          <w:numId w:val="31"/>
        </w:numPr>
        <w:tabs>
          <w:tab w:val="left" w:pos="720"/>
        </w:tabs>
        <w:spacing w:beforeLines="40" w:before="96" w:afterLines="40" w:after="96" w:line="24" w:lineRule="atLeast"/>
        <w:ind w:hanging="720"/>
        <w:jc w:val="both"/>
        <w:rPr>
          <w:b/>
          <w:bCs/>
          <w:lang w:val="da-DK"/>
        </w:rPr>
      </w:pPr>
      <w:r>
        <w:rPr>
          <w:b/>
          <w:bCs/>
          <w:lang w:val="da-DK"/>
        </w:rPr>
        <w:t>KIỂM SOÁT QA\QC</w:t>
      </w:r>
      <w:r w:rsidR="002350E4" w:rsidRPr="002350E4">
        <w:rPr>
          <w:lang w:val="da-DK"/>
        </w:rPr>
        <w:t xml:space="preserve"> </w:t>
      </w:r>
    </w:p>
    <w:p w14:paraId="1CD549B7" w14:textId="77777777" w:rsidR="00D63B0F" w:rsidRPr="00D63B0F" w:rsidRDefault="00D63B0F" w:rsidP="00635494">
      <w:pPr>
        <w:numPr>
          <w:ilvl w:val="0"/>
          <w:numId w:val="30"/>
        </w:numPr>
        <w:spacing w:beforeLines="40" w:before="96" w:afterLines="40" w:after="96" w:line="24" w:lineRule="atLeast"/>
        <w:jc w:val="both"/>
      </w:pPr>
      <w:r w:rsidRPr="00D63B0F">
        <w:t xml:space="preserve">Đồ thị tuyến tính ít nhất 5 điểm chuẩn </w:t>
      </w:r>
      <w:proofErr w:type="gramStart"/>
      <w:r w:rsidRPr="00D63B0F">
        <w:t>( bao</w:t>
      </w:r>
      <w:proofErr w:type="gramEnd"/>
      <w:r w:rsidRPr="00D63B0F">
        <w:t xml:space="preserve"> gồm điểm Zero) với r</w:t>
      </w:r>
      <w:r w:rsidRPr="00D63B0F">
        <w:rPr>
          <w:vertAlign w:val="superscript"/>
        </w:rPr>
        <w:t>2</w:t>
      </w:r>
      <w:r w:rsidRPr="00D63B0F">
        <w:t xml:space="preserve"> ≥ 0.995.</w:t>
      </w:r>
    </w:p>
    <w:p w14:paraId="3D79BF68" w14:textId="77777777" w:rsidR="00D63B0F" w:rsidRPr="00D63B0F" w:rsidRDefault="00D63B0F" w:rsidP="00635494">
      <w:pPr>
        <w:numPr>
          <w:ilvl w:val="0"/>
          <w:numId w:val="30"/>
        </w:numPr>
        <w:spacing w:beforeLines="40" w:before="96" w:afterLines="40" w:after="96" w:line="24" w:lineRule="atLeast"/>
        <w:jc w:val="both"/>
      </w:pPr>
      <w:r w:rsidRPr="00D63B0F">
        <w:t>Hiệu suất thu hồi:</w:t>
      </w:r>
      <w:r>
        <w:t xml:space="preserve"> 80 – 120%</w:t>
      </w:r>
    </w:p>
    <w:p w14:paraId="02B0CF07" w14:textId="77777777" w:rsidR="00D63B0F" w:rsidRPr="00D63B0F" w:rsidRDefault="00D63B0F" w:rsidP="00635494">
      <w:pPr>
        <w:numPr>
          <w:ilvl w:val="0"/>
          <w:numId w:val="30"/>
        </w:numPr>
        <w:spacing w:beforeLines="40" w:before="96" w:afterLines="40" w:after="96" w:line="24" w:lineRule="atLeast"/>
        <w:jc w:val="both"/>
      </w:pPr>
      <w:r w:rsidRPr="00D63B0F">
        <w:t xml:space="preserve">Độ lệch của </w:t>
      </w:r>
      <w:r>
        <w:t xml:space="preserve">thời gian lưu: ≤ 2.5% </w:t>
      </w:r>
      <w:proofErr w:type="gramStart"/>
      <w:r>
        <w:t>( ≤</w:t>
      </w:r>
      <w:proofErr w:type="gramEnd"/>
      <w:r>
        <w:t xml:space="preserve"> 12s)</w:t>
      </w:r>
    </w:p>
    <w:p w14:paraId="5402F5A4" w14:textId="77777777" w:rsidR="00D63B0F" w:rsidRPr="00D63B0F" w:rsidRDefault="00D63B0F" w:rsidP="00635494">
      <w:pPr>
        <w:numPr>
          <w:ilvl w:val="0"/>
          <w:numId w:val="30"/>
        </w:numPr>
        <w:spacing w:beforeLines="40" w:before="96" w:afterLines="40" w:after="96" w:line="24" w:lineRule="atLeast"/>
        <w:jc w:val="both"/>
      </w:pPr>
      <w:r w:rsidRPr="00D63B0F">
        <w:t>Tỷ số 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3171"/>
      </w:tblGrid>
      <w:tr w:rsidR="00D63B0F" w:rsidRPr="00D63B0F" w14:paraId="48185217" w14:textId="77777777" w:rsidTr="00986A67">
        <w:trPr>
          <w:jc w:val="center"/>
        </w:trPr>
        <w:tc>
          <w:tcPr>
            <w:tcW w:w="2661" w:type="dxa"/>
            <w:shd w:val="clear" w:color="auto" w:fill="auto"/>
            <w:vAlign w:val="center"/>
          </w:tcPr>
          <w:p w14:paraId="109673F8" w14:textId="77777777" w:rsidR="00D63B0F" w:rsidRPr="00D63B0F" w:rsidRDefault="00D63B0F" w:rsidP="00986A67">
            <w:pPr>
              <w:spacing w:beforeLines="40" w:before="96" w:afterLines="40" w:after="96" w:line="24" w:lineRule="atLeast"/>
              <w:ind w:left="360" w:hanging="360"/>
              <w:jc w:val="center"/>
              <w:rPr>
                <w:b/>
              </w:rPr>
            </w:pPr>
            <w:r w:rsidRPr="00D63B0F">
              <w:rPr>
                <w:b/>
              </w:rPr>
              <w:t>Tỷ số ion</w:t>
            </w:r>
          </w:p>
        </w:tc>
        <w:tc>
          <w:tcPr>
            <w:tcW w:w="3171" w:type="dxa"/>
            <w:shd w:val="clear" w:color="auto" w:fill="auto"/>
            <w:vAlign w:val="center"/>
          </w:tcPr>
          <w:p w14:paraId="76EB9DF9" w14:textId="77777777" w:rsidR="00D63B0F" w:rsidRPr="00D63B0F" w:rsidRDefault="00D63B0F" w:rsidP="00986A67">
            <w:pPr>
              <w:spacing w:beforeLines="40" w:before="96" w:afterLines="40" w:after="96" w:line="24" w:lineRule="atLeast"/>
              <w:ind w:left="360" w:hanging="360"/>
              <w:jc w:val="center"/>
              <w:rPr>
                <w:b/>
              </w:rPr>
            </w:pPr>
            <w:r w:rsidRPr="00D63B0F">
              <w:rPr>
                <w:b/>
              </w:rPr>
              <w:t>Độ lệch cho phép</w:t>
            </w:r>
          </w:p>
        </w:tc>
      </w:tr>
      <w:tr w:rsidR="00D63B0F" w:rsidRPr="00D63B0F" w14:paraId="1C4393C7" w14:textId="77777777" w:rsidTr="00986A67">
        <w:trPr>
          <w:jc w:val="center"/>
        </w:trPr>
        <w:tc>
          <w:tcPr>
            <w:tcW w:w="2661" w:type="dxa"/>
            <w:shd w:val="clear" w:color="auto" w:fill="auto"/>
            <w:vAlign w:val="center"/>
          </w:tcPr>
          <w:p w14:paraId="68122747" w14:textId="77777777" w:rsidR="00D63B0F" w:rsidRPr="00D63B0F" w:rsidRDefault="00D63B0F" w:rsidP="00986A67">
            <w:pPr>
              <w:spacing w:beforeLines="40" w:before="96" w:afterLines="40" w:after="96" w:line="24" w:lineRule="atLeast"/>
              <w:ind w:left="360" w:hanging="360"/>
              <w:jc w:val="center"/>
            </w:pPr>
            <w:r w:rsidRPr="00D63B0F">
              <w:t>&gt; 50%</w:t>
            </w:r>
          </w:p>
          <w:p w14:paraId="1B79B05A" w14:textId="77777777" w:rsidR="00D63B0F" w:rsidRPr="00D63B0F" w:rsidRDefault="00D63B0F" w:rsidP="00986A67">
            <w:pPr>
              <w:spacing w:beforeLines="40" w:before="96" w:afterLines="40" w:after="96" w:line="24" w:lineRule="atLeast"/>
              <w:ind w:left="360" w:hanging="360"/>
              <w:jc w:val="center"/>
            </w:pPr>
            <w:r w:rsidRPr="00D63B0F">
              <w:t>&gt; 20% - 50%</w:t>
            </w:r>
          </w:p>
          <w:p w14:paraId="266F3334" w14:textId="77777777" w:rsidR="00D63B0F" w:rsidRPr="00D63B0F" w:rsidRDefault="00D63B0F" w:rsidP="00986A67">
            <w:pPr>
              <w:spacing w:beforeLines="40" w:before="96" w:afterLines="40" w:after="96" w:line="24" w:lineRule="atLeast"/>
              <w:ind w:left="360" w:hanging="360"/>
              <w:jc w:val="center"/>
            </w:pPr>
            <w:r w:rsidRPr="00D63B0F">
              <w:t>&gt; 10% - 20%</w:t>
            </w:r>
          </w:p>
          <w:p w14:paraId="130C28CF" w14:textId="77777777" w:rsidR="00D63B0F" w:rsidRPr="00D63B0F" w:rsidRDefault="00D63B0F" w:rsidP="00986A67">
            <w:pPr>
              <w:spacing w:beforeLines="40" w:before="96" w:afterLines="40" w:after="96" w:line="24" w:lineRule="atLeast"/>
              <w:ind w:left="360" w:hanging="360"/>
              <w:jc w:val="center"/>
            </w:pPr>
            <w:r w:rsidRPr="00D63B0F">
              <w:lastRenderedPageBreak/>
              <w:t>≤ 10%</w:t>
            </w:r>
          </w:p>
        </w:tc>
        <w:tc>
          <w:tcPr>
            <w:tcW w:w="3171" w:type="dxa"/>
            <w:shd w:val="clear" w:color="auto" w:fill="auto"/>
            <w:vAlign w:val="center"/>
          </w:tcPr>
          <w:p w14:paraId="54865BA6" w14:textId="77777777" w:rsidR="00D63B0F" w:rsidRPr="00D63B0F" w:rsidRDefault="00D63B0F" w:rsidP="00986A67">
            <w:pPr>
              <w:spacing w:beforeLines="40" w:before="96" w:afterLines="40" w:after="96" w:line="24" w:lineRule="atLeast"/>
              <w:ind w:left="360" w:hanging="360"/>
              <w:jc w:val="center"/>
            </w:pPr>
            <w:r w:rsidRPr="00D63B0F">
              <w:lastRenderedPageBreak/>
              <w:t>± 20%</w:t>
            </w:r>
          </w:p>
          <w:p w14:paraId="4176CFF6" w14:textId="77777777" w:rsidR="00D63B0F" w:rsidRPr="00D63B0F" w:rsidRDefault="00D63B0F" w:rsidP="00986A67">
            <w:pPr>
              <w:spacing w:beforeLines="40" w:before="96" w:afterLines="40" w:after="96" w:line="24" w:lineRule="atLeast"/>
              <w:ind w:left="360" w:hanging="360"/>
              <w:jc w:val="center"/>
            </w:pPr>
            <w:r w:rsidRPr="00D63B0F">
              <w:t>± 25%</w:t>
            </w:r>
          </w:p>
          <w:p w14:paraId="0614F659" w14:textId="77777777" w:rsidR="00D63B0F" w:rsidRPr="00D63B0F" w:rsidRDefault="00D63B0F" w:rsidP="00986A67">
            <w:pPr>
              <w:spacing w:beforeLines="40" w:before="96" w:afterLines="40" w:after="96" w:line="24" w:lineRule="atLeast"/>
              <w:ind w:left="360" w:hanging="360"/>
              <w:jc w:val="center"/>
            </w:pPr>
            <w:r w:rsidRPr="00D63B0F">
              <w:t>± 30%</w:t>
            </w:r>
          </w:p>
          <w:p w14:paraId="6D3B6FF9" w14:textId="77777777" w:rsidR="00D63B0F" w:rsidRPr="00D63B0F" w:rsidRDefault="00D63B0F" w:rsidP="00986A67">
            <w:pPr>
              <w:spacing w:beforeLines="40" w:before="96" w:afterLines="40" w:after="96" w:line="24" w:lineRule="atLeast"/>
              <w:ind w:left="360" w:hanging="360"/>
              <w:jc w:val="center"/>
            </w:pPr>
            <w:r w:rsidRPr="00D63B0F">
              <w:lastRenderedPageBreak/>
              <w:t>± 50%</w:t>
            </w:r>
          </w:p>
        </w:tc>
      </w:tr>
    </w:tbl>
    <w:p w14:paraId="6788F78E" w14:textId="77777777" w:rsidR="00975BC9" w:rsidRDefault="00975BC9" w:rsidP="00635494">
      <w:pPr>
        <w:pStyle w:val="Heading3"/>
        <w:numPr>
          <w:ilvl w:val="0"/>
          <w:numId w:val="31"/>
        </w:numPr>
        <w:tabs>
          <w:tab w:val="left" w:pos="720"/>
        </w:tabs>
        <w:spacing w:beforeLines="40" w:before="96" w:afterLines="40" w:after="96" w:line="24" w:lineRule="atLeast"/>
        <w:ind w:hanging="720"/>
        <w:rPr>
          <w:rFonts w:ascii="Times New Roman" w:hAnsi="Times New Roman"/>
          <w:b/>
          <w:bCs/>
          <w:color w:val="auto"/>
        </w:rPr>
      </w:pPr>
      <w:r w:rsidRPr="002350E4">
        <w:rPr>
          <w:rFonts w:ascii="Times New Roman" w:hAnsi="Times New Roman"/>
          <w:b/>
          <w:bCs/>
          <w:color w:val="auto"/>
        </w:rPr>
        <w:lastRenderedPageBreak/>
        <w:t>BÁO CÁO KẾT QUẢ</w:t>
      </w:r>
    </w:p>
    <w:p w14:paraId="0C8E009E" w14:textId="77777777" w:rsidR="00D63B0F" w:rsidRPr="00D63B0F" w:rsidRDefault="00D63B0F" w:rsidP="00635494">
      <w:pPr>
        <w:pStyle w:val="Heading3"/>
        <w:numPr>
          <w:ilvl w:val="0"/>
          <w:numId w:val="27"/>
        </w:numPr>
        <w:tabs>
          <w:tab w:val="left" w:pos="720"/>
        </w:tabs>
        <w:spacing w:beforeLines="40" w:before="96" w:afterLines="40" w:after="96" w:line="24" w:lineRule="atLeast"/>
        <w:ind w:left="720"/>
        <w:rPr>
          <w:rFonts w:ascii="Times New Roman" w:hAnsi="Times New Roman"/>
          <w:bCs/>
          <w:color w:val="auto"/>
        </w:rPr>
      </w:pPr>
      <w:r w:rsidRPr="00D63B0F">
        <w:rPr>
          <w:rFonts w:ascii="Times New Roman" w:hAnsi="Times New Roman"/>
          <w:bCs/>
          <w:color w:val="auto"/>
        </w:rPr>
        <w:t>Kết quả được ghi nhận và báo cáo theo các biểu mẫu sau</w:t>
      </w:r>
    </w:p>
    <w:p w14:paraId="3EBA74CE" w14:textId="77777777" w:rsidR="00986A67" w:rsidRPr="00986A67" w:rsidRDefault="00986A67" w:rsidP="00635494">
      <w:pPr>
        <w:pStyle w:val="Heading3"/>
        <w:numPr>
          <w:ilvl w:val="0"/>
          <w:numId w:val="32"/>
        </w:numPr>
        <w:tabs>
          <w:tab w:val="center" w:pos="1080"/>
        </w:tabs>
        <w:spacing w:beforeLines="40" w:before="96" w:afterLines="40" w:after="96" w:line="24" w:lineRule="atLeast"/>
        <w:ind w:left="1080"/>
        <w:rPr>
          <w:rFonts w:ascii="Times New Roman" w:hAnsi="Times New Roman"/>
          <w:color w:val="auto"/>
          <w:szCs w:val="24"/>
        </w:rPr>
      </w:pPr>
      <w:r>
        <w:rPr>
          <w:rFonts w:ascii="Times New Roman" w:hAnsi="Times New Roman"/>
          <w:color w:val="auto"/>
          <w:szCs w:val="24"/>
          <w:shd w:val="clear" w:color="auto" w:fill="FFFFFF"/>
        </w:rPr>
        <w:t>BM.156.06;</w:t>
      </w:r>
    </w:p>
    <w:p w14:paraId="121FE0A6" w14:textId="77777777" w:rsidR="00516FD6" w:rsidRPr="00986A67" w:rsidRDefault="002A50CC" w:rsidP="00635494">
      <w:pPr>
        <w:pStyle w:val="Heading3"/>
        <w:numPr>
          <w:ilvl w:val="0"/>
          <w:numId w:val="32"/>
        </w:numPr>
        <w:tabs>
          <w:tab w:val="center" w:pos="1080"/>
        </w:tabs>
        <w:spacing w:beforeLines="40" w:before="96" w:afterLines="40" w:after="96" w:line="24" w:lineRule="atLeast"/>
        <w:ind w:left="1080"/>
        <w:rPr>
          <w:rFonts w:ascii="Times New Roman" w:hAnsi="Times New Roman"/>
          <w:color w:val="auto"/>
        </w:rPr>
      </w:pPr>
      <w:r w:rsidRPr="00986A67">
        <w:rPr>
          <w:rFonts w:ascii="Times New Roman" w:hAnsi="Times New Roman"/>
          <w:color w:val="auto"/>
          <w:szCs w:val="24"/>
          <w:shd w:val="clear" w:color="auto" w:fill="FFFFFF"/>
        </w:rPr>
        <w:t>BM.15.04a.</w:t>
      </w:r>
    </w:p>
    <w:p w14:paraId="6BFA03AA" w14:textId="77777777" w:rsidR="00516FD6" w:rsidRPr="002350E4" w:rsidRDefault="00516FD6" w:rsidP="00516FD6">
      <w:pPr>
        <w:pStyle w:val="Heading3"/>
        <w:tabs>
          <w:tab w:val="left" w:pos="1800"/>
        </w:tabs>
        <w:spacing w:beforeLines="40" w:before="96" w:afterLines="40" w:after="96" w:line="24" w:lineRule="atLeast"/>
        <w:rPr>
          <w:rFonts w:ascii="Times New Roman" w:hAnsi="Times New Roman"/>
          <w:color w:val="auto"/>
        </w:rPr>
      </w:pPr>
    </w:p>
    <w:p w14:paraId="716B75E9" w14:textId="77777777" w:rsidR="00516FD6" w:rsidRPr="002350E4" w:rsidRDefault="00516FD6" w:rsidP="00516FD6">
      <w:pPr>
        <w:pStyle w:val="Heading3"/>
        <w:tabs>
          <w:tab w:val="left" w:pos="1800"/>
        </w:tabs>
        <w:spacing w:beforeLines="40" w:before="96" w:afterLines="40" w:after="96" w:line="24" w:lineRule="atLeast"/>
        <w:rPr>
          <w:rFonts w:ascii="Times New Roman" w:hAnsi="Times New Roman"/>
          <w:color w:val="auto"/>
        </w:rPr>
      </w:pPr>
    </w:p>
    <w:p w14:paraId="42974DE0" w14:textId="77777777" w:rsidR="00516FD6" w:rsidRPr="002350E4" w:rsidRDefault="00516FD6" w:rsidP="00516FD6">
      <w:pPr>
        <w:pStyle w:val="Heading3"/>
        <w:tabs>
          <w:tab w:val="left" w:pos="1800"/>
        </w:tabs>
        <w:spacing w:beforeLines="40" w:before="96" w:afterLines="40" w:after="96" w:line="24" w:lineRule="atLeast"/>
        <w:rPr>
          <w:rFonts w:ascii="Times New Roman" w:hAnsi="Times New Roman"/>
          <w:color w:val="auto"/>
        </w:rPr>
      </w:pPr>
    </w:p>
    <w:p w14:paraId="4193694F" w14:textId="77777777" w:rsidR="00516FD6" w:rsidRPr="002350E4" w:rsidRDefault="00516FD6" w:rsidP="00516FD6">
      <w:pPr>
        <w:pStyle w:val="Heading3"/>
        <w:tabs>
          <w:tab w:val="left" w:pos="1800"/>
        </w:tabs>
        <w:spacing w:beforeLines="40" w:before="96" w:afterLines="40" w:after="96" w:line="24" w:lineRule="atLeast"/>
        <w:rPr>
          <w:rFonts w:ascii="Times New Roman" w:hAnsi="Times New Roman"/>
          <w:color w:val="auto"/>
        </w:rPr>
      </w:pPr>
    </w:p>
    <w:p w14:paraId="4F3BDADC" w14:textId="77777777" w:rsidR="00516FD6" w:rsidRPr="002350E4" w:rsidRDefault="00516FD6" w:rsidP="00516FD6">
      <w:pPr>
        <w:pStyle w:val="Heading3"/>
        <w:tabs>
          <w:tab w:val="left" w:pos="1800"/>
        </w:tabs>
        <w:spacing w:beforeLines="40" w:before="96" w:afterLines="40" w:after="96" w:line="24" w:lineRule="atLeast"/>
        <w:rPr>
          <w:rFonts w:ascii="Times New Roman" w:hAnsi="Times New Roman"/>
          <w:color w:val="auto"/>
        </w:rPr>
      </w:pPr>
    </w:p>
    <w:p w14:paraId="4647F79F" w14:textId="77777777" w:rsidR="00516FD6" w:rsidRPr="002350E4" w:rsidRDefault="00516FD6" w:rsidP="00516FD6">
      <w:pPr>
        <w:pStyle w:val="Heading3"/>
        <w:tabs>
          <w:tab w:val="left" w:pos="1800"/>
        </w:tabs>
        <w:spacing w:beforeLines="40" w:before="96" w:afterLines="40" w:after="96" w:line="24" w:lineRule="atLeast"/>
        <w:rPr>
          <w:rFonts w:ascii="Times New Roman" w:hAnsi="Times New Roman"/>
          <w:color w:val="auto"/>
        </w:rPr>
      </w:pPr>
    </w:p>
    <w:p w14:paraId="51F37676" w14:textId="77777777" w:rsidR="00516FD6" w:rsidRDefault="00516FD6" w:rsidP="00516FD6">
      <w:pPr>
        <w:pStyle w:val="Heading3"/>
        <w:tabs>
          <w:tab w:val="left" w:pos="1800"/>
        </w:tabs>
        <w:spacing w:beforeLines="40" w:before="96" w:afterLines="40" w:after="96" w:line="24" w:lineRule="atLeast"/>
        <w:rPr>
          <w:rFonts w:ascii="Times New Roman" w:hAnsi="Times New Roman"/>
          <w:color w:val="auto"/>
        </w:rPr>
      </w:pPr>
    </w:p>
    <w:p w14:paraId="041475B2" w14:textId="77777777" w:rsidR="0041311D" w:rsidRDefault="0041311D" w:rsidP="00516FD6">
      <w:pPr>
        <w:pStyle w:val="Heading3"/>
        <w:tabs>
          <w:tab w:val="left" w:pos="1800"/>
        </w:tabs>
        <w:spacing w:beforeLines="40" w:before="96" w:afterLines="40" w:after="96" w:line="24" w:lineRule="atLeast"/>
        <w:rPr>
          <w:rFonts w:ascii="Times New Roman" w:hAnsi="Times New Roman"/>
          <w:color w:val="auto"/>
        </w:rPr>
      </w:pPr>
    </w:p>
    <w:p w14:paraId="1FF3E590" w14:textId="77777777" w:rsidR="0041311D" w:rsidRPr="002350E4" w:rsidRDefault="0041311D" w:rsidP="00516FD6">
      <w:pPr>
        <w:pStyle w:val="Heading3"/>
        <w:tabs>
          <w:tab w:val="left" w:pos="1800"/>
        </w:tabs>
        <w:spacing w:beforeLines="40" w:before="96" w:afterLines="40" w:after="96" w:line="24" w:lineRule="atLeast"/>
        <w:rPr>
          <w:rFonts w:ascii="Times New Roman" w:hAnsi="Times New Roman"/>
          <w:color w:val="auto"/>
        </w:rPr>
      </w:pPr>
    </w:p>
    <w:p w14:paraId="6ABA8C1E" w14:textId="77777777" w:rsidR="00516FD6" w:rsidRPr="002350E4" w:rsidRDefault="00516FD6" w:rsidP="00516FD6">
      <w:pPr>
        <w:pStyle w:val="Heading3"/>
        <w:tabs>
          <w:tab w:val="left" w:pos="1800"/>
        </w:tabs>
        <w:spacing w:beforeLines="40" w:before="96" w:afterLines="40" w:after="96" w:line="24" w:lineRule="atLeast"/>
        <w:rPr>
          <w:rFonts w:ascii="Times New Roman" w:hAnsi="Times New Roman"/>
          <w:color w:val="auto"/>
        </w:rPr>
      </w:pPr>
    </w:p>
    <w:p w14:paraId="119E4DB1" w14:textId="77777777" w:rsidR="00516FD6" w:rsidRPr="002350E4" w:rsidRDefault="00516FD6" w:rsidP="00516FD6">
      <w:pPr>
        <w:pStyle w:val="Heading3"/>
        <w:tabs>
          <w:tab w:val="left" w:pos="1800"/>
        </w:tabs>
        <w:spacing w:beforeLines="40" w:before="96" w:afterLines="40" w:after="96" w:line="24" w:lineRule="atLeast"/>
        <w:rPr>
          <w:rFonts w:ascii="Times New Roman" w:hAnsi="Times New Roman"/>
          <w:color w:val="auto"/>
        </w:rPr>
      </w:pPr>
    </w:p>
    <w:p w14:paraId="01173D45" w14:textId="77777777" w:rsidR="00516FD6" w:rsidRPr="002350E4" w:rsidRDefault="00516FD6" w:rsidP="00516FD6">
      <w:pPr>
        <w:pStyle w:val="Heading3"/>
        <w:tabs>
          <w:tab w:val="left" w:pos="1800"/>
        </w:tabs>
        <w:spacing w:beforeLines="40" w:before="96" w:afterLines="40" w:after="96" w:line="24" w:lineRule="atLeast"/>
        <w:rPr>
          <w:rFonts w:ascii="Times New Roman" w:hAnsi="Times New Roman"/>
          <w:color w:val="auto"/>
        </w:rPr>
      </w:pPr>
    </w:p>
    <w:p w14:paraId="73963BDB" w14:textId="77777777" w:rsidR="00975BC9" w:rsidRPr="002350E4" w:rsidRDefault="00975BC9">
      <w:pPr>
        <w:pStyle w:val="Heading1"/>
        <w:tabs>
          <w:tab w:val="left" w:pos="5678"/>
        </w:tabs>
        <w:spacing w:beforeLines="40" w:before="96" w:afterLines="40" w:after="96" w:line="24" w:lineRule="atLeast"/>
        <w:rPr>
          <w:rFonts w:ascii="Times New Roman" w:hAnsi="Times New Roman"/>
        </w:rPr>
      </w:pPr>
    </w:p>
    <w:sectPr w:rsidR="00975BC9" w:rsidRPr="002350E4" w:rsidSect="00B44C52">
      <w:headerReference w:type="default" r:id="rId11"/>
      <w:footerReference w:type="even" r:id="rId12"/>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45399" w14:textId="77777777" w:rsidR="00814AE3" w:rsidRDefault="00814AE3">
      <w:r>
        <w:separator/>
      </w:r>
    </w:p>
  </w:endnote>
  <w:endnote w:type="continuationSeparator" w:id="0">
    <w:p w14:paraId="095BC2BD" w14:textId="77777777" w:rsidR="00814AE3" w:rsidRDefault="00814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F5678" w14:textId="77777777" w:rsidR="00975BC9" w:rsidRDefault="00975B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44F23D" w14:textId="77777777" w:rsidR="00975BC9" w:rsidRDefault="00975B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A06ED" w14:textId="77777777" w:rsidR="00814AE3" w:rsidRDefault="00814AE3">
      <w:r>
        <w:separator/>
      </w:r>
    </w:p>
  </w:footnote>
  <w:footnote w:type="continuationSeparator" w:id="0">
    <w:p w14:paraId="2F735E9F" w14:textId="77777777" w:rsidR="00814AE3" w:rsidRDefault="00814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8"/>
      <w:gridCol w:w="3880"/>
      <w:gridCol w:w="2916"/>
    </w:tblGrid>
    <w:tr w:rsidR="00B44C52" w:rsidRPr="00B44C52" w14:paraId="1D9CBA42" w14:textId="77777777" w:rsidTr="00B44C52">
      <w:trPr>
        <w:trHeight w:val="1072"/>
      </w:trPr>
      <w:tc>
        <w:tcPr>
          <w:tcW w:w="1555" w:type="pct"/>
          <w:shd w:val="clear" w:color="auto" w:fill="auto"/>
          <w:vAlign w:val="center"/>
        </w:tcPr>
        <w:p w14:paraId="3FB71131" w14:textId="77777777" w:rsidR="00975BC9" w:rsidRPr="00B44C52" w:rsidRDefault="00CF1626">
          <w:pPr>
            <w:jc w:val="center"/>
            <w:rPr>
              <w:b/>
              <w:color w:val="00B0F0"/>
              <w:sz w:val="22"/>
              <w:szCs w:val="22"/>
            </w:rPr>
          </w:pPr>
          <w:r>
            <w:rPr>
              <w:b/>
              <w:color w:val="00B0F0"/>
              <w:sz w:val="22"/>
              <w:szCs w:val="22"/>
            </w:rPr>
            <w:t>CÔNG TY TNHH MTV KHOA HỌC CÔNG NGHỆ HOÀN VŨ</w:t>
          </w:r>
        </w:p>
      </w:tc>
      <w:tc>
        <w:tcPr>
          <w:tcW w:w="1967" w:type="pct"/>
          <w:shd w:val="clear" w:color="auto" w:fill="auto"/>
          <w:vAlign w:val="center"/>
        </w:tcPr>
        <w:p w14:paraId="6D1B65D5" w14:textId="77777777" w:rsidR="00975BC9" w:rsidRPr="00B44C52" w:rsidRDefault="00975BC9">
          <w:pPr>
            <w:jc w:val="center"/>
            <w:rPr>
              <w:b/>
              <w:color w:val="00B0F0"/>
              <w:sz w:val="30"/>
              <w:szCs w:val="30"/>
            </w:rPr>
          </w:pPr>
          <w:r w:rsidRPr="00B44C52">
            <w:rPr>
              <w:b/>
              <w:color w:val="00B0F0"/>
              <w:sz w:val="30"/>
              <w:szCs w:val="30"/>
            </w:rPr>
            <w:t>HƯỚNG DẪN CÔNG VIỆC</w:t>
          </w:r>
        </w:p>
      </w:tc>
      <w:tc>
        <w:tcPr>
          <w:tcW w:w="1478" w:type="pct"/>
          <w:shd w:val="clear" w:color="auto" w:fill="auto"/>
          <w:vAlign w:val="center"/>
        </w:tcPr>
        <w:p w14:paraId="4F1E7ED6" w14:textId="77777777" w:rsidR="00975BC9" w:rsidRPr="00B44C52" w:rsidRDefault="00975BC9">
          <w:pPr>
            <w:rPr>
              <w:color w:val="00B0F0"/>
              <w:sz w:val="22"/>
              <w:szCs w:val="22"/>
            </w:rPr>
          </w:pPr>
          <w:r w:rsidRPr="00B44C52">
            <w:rPr>
              <w:color w:val="00B0F0"/>
              <w:sz w:val="22"/>
              <w:szCs w:val="22"/>
            </w:rPr>
            <w:t>Mã số: HD.TN.</w:t>
          </w:r>
          <w:r w:rsidR="00A17E73">
            <w:rPr>
              <w:color w:val="00B0F0"/>
              <w:sz w:val="22"/>
              <w:szCs w:val="22"/>
            </w:rPr>
            <w:t>080</w:t>
          </w:r>
        </w:p>
        <w:p w14:paraId="5FF4A54B" w14:textId="77777777" w:rsidR="00975BC9" w:rsidRPr="00B44C52" w:rsidRDefault="00975BC9">
          <w:pPr>
            <w:rPr>
              <w:color w:val="00B0F0"/>
              <w:sz w:val="22"/>
              <w:szCs w:val="22"/>
            </w:rPr>
          </w:pPr>
          <w:r w:rsidRPr="00B44C52">
            <w:rPr>
              <w:color w:val="00B0F0"/>
              <w:sz w:val="22"/>
              <w:szCs w:val="22"/>
            </w:rPr>
            <w:t>Lần ban hành: 0</w:t>
          </w:r>
          <w:r w:rsidR="00CF1626">
            <w:rPr>
              <w:color w:val="00B0F0"/>
              <w:sz w:val="22"/>
              <w:szCs w:val="22"/>
            </w:rPr>
            <w:t>2</w:t>
          </w:r>
        </w:p>
        <w:p w14:paraId="47760803" w14:textId="77777777" w:rsidR="00975BC9" w:rsidRPr="00B44C52" w:rsidRDefault="003E7139">
          <w:pPr>
            <w:rPr>
              <w:color w:val="00B0F0"/>
              <w:sz w:val="22"/>
              <w:szCs w:val="22"/>
            </w:rPr>
          </w:pPr>
          <w:r w:rsidRPr="00B44C52">
            <w:rPr>
              <w:color w:val="00B0F0"/>
              <w:sz w:val="22"/>
              <w:szCs w:val="22"/>
            </w:rPr>
            <w:t xml:space="preserve">Ngày ban hành: </w:t>
          </w:r>
          <w:r w:rsidR="00CF1626">
            <w:rPr>
              <w:color w:val="00B0F0"/>
              <w:sz w:val="22"/>
              <w:szCs w:val="22"/>
            </w:rPr>
            <w:t>24</w:t>
          </w:r>
          <w:r w:rsidR="00975BC9" w:rsidRPr="00B44C52">
            <w:rPr>
              <w:color w:val="00B0F0"/>
              <w:sz w:val="22"/>
              <w:szCs w:val="22"/>
            </w:rPr>
            <w:t>/</w:t>
          </w:r>
          <w:r w:rsidR="00CF1626">
            <w:rPr>
              <w:color w:val="00B0F0"/>
              <w:sz w:val="22"/>
              <w:szCs w:val="22"/>
            </w:rPr>
            <w:t>11</w:t>
          </w:r>
          <w:r w:rsidR="00975BC9" w:rsidRPr="00B44C52">
            <w:rPr>
              <w:color w:val="00B0F0"/>
              <w:sz w:val="22"/>
              <w:szCs w:val="22"/>
            </w:rPr>
            <w:t>/20</w:t>
          </w:r>
          <w:r w:rsidRPr="00B44C52">
            <w:rPr>
              <w:color w:val="00B0F0"/>
              <w:sz w:val="22"/>
              <w:szCs w:val="22"/>
            </w:rPr>
            <w:t>1</w:t>
          </w:r>
          <w:r w:rsidR="00CF1626">
            <w:rPr>
              <w:color w:val="00B0F0"/>
              <w:sz w:val="22"/>
              <w:szCs w:val="22"/>
            </w:rPr>
            <w:t>7</w:t>
          </w:r>
        </w:p>
        <w:p w14:paraId="161E25CC" w14:textId="77777777" w:rsidR="00975BC9" w:rsidRPr="00B44C52" w:rsidRDefault="00975BC9">
          <w:pPr>
            <w:rPr>
              <w:color w:val="00B0F0"/>
              <w:sz w:val="22"/>
              <w:szCs w:val="22"/>
            </w:rPr>
          </w:pPr>
          <w:r w:rsidRPr="00B44C52">
            <w:rPr>
              <w:color w:val="00B0F0"/>
              <w:sz w:val="22"/>
              <w:szCs w:val="22"/>
            </w:rPr>
            <w:t xml:space="preserve">Trang: </w:t>
          </w:r>
          <w:r w:rsidRPr="00B44C52">
            <w:rPr>
              <w:rStyle w:val="PageNumber"/>
              <w:color w:val="00B0F0"/>
              <w:sz w:val="22"/>
              <w:szCs w:val="22"/>
              <w:lang w:val="en-GB"/>
            </w:rPr>
            <w:fldChar w:fldCharType="begin"/>
          </w:r>
          <w:r w:rsidRPr="00B44C52">
            <w:rPr>
              <w:rStyle w:val="PageNumber"/>
              <w:color w:val="00B0F0"/>
              <w:sz w:val="22"/>
              <w:szCs w:val="22"/>
              <w:lang w:val="en-GB"/>
            </w:rPr>
            <w:instrText xml:space="preserve"> PAGE </w:instrText>
          </w:r>
          <w:r w:rsidRPr="00B44C52">
            <w:rPr>
              <w:rStyle w:val="PageNumber"/>
              <w:color w:val="00B0F0"/>
              <w:sz w:val="22"/>
              <w:szCs w:val="22"/>
              <w:lang w:val="en-GB"/>
            </w:rPr>
            <w:fldChar w:fldCharType="separate"/>
          </w:r>
          <w:r w:rsidR="003430F0">
            <w:rPr>
              <w:rStyle w:val="PageNumber"/>
              <w:noProof/>
              <w:color w:val="00B0F0"/>
              <w:sz w:val="22"/>
              <w:szCs w:val="22"/>
              <w:lang w:val="en-GB"/>
            </w:rPr>
            <w:t>6</w:t>
          </w:r>
          <w:r w:rsidRPr="00B44C52">
            <w:rPr>
              <w:rStyle w:val="PageNumber"/>
              <w:color w:val="00B0F0"/>
              <w:sz w:val="22"/>
              <w:szCs w:val="22"/>
              <w:lang w:val="en-GB"/>
            </w:rPr>
            <w:fldChar w:fldCharType="end"/>
          </w:r>
          <w:r w:rsidRPr="00B44C52">
            <w:rPr>
              <w:rStyle w:val="PageNumber"/>
              <w:color w:val="00B0F0"/>
              <w:sz w:val="22"/>
              <w:szCs w:val="22"/>
              <w:lang w:val="en-GB"/>
            </w:rPr>
            <w:t>/</w:t>
          </w:r>
          <w:r w:rsidRPr="00B44C52">
            <w:rPr>
              <w:rStyle w:val="PageNumber"/>
              <w:color w:val="00B0F0"/>
              <w:sz w:val="22"/>
              <w:szCs w:val="22"/>
              <w:lang w:val="en-GB"/>
            </w:rPr>
            <w:fldChar w:fldCharType="begin"/>
          </w:r>
          <w:r w:rsidRPr="00B44C52">
            <w:rPr>
              <w:rStyle w:val="PageNumber"/>
              <w:color w:val="00B0F0"/>
              <w:sz w:val="22"/>
              <w:szCs w:val="22"/>
              <w:lang w:val="en-GB"/>
            </w:rPr>
            <w:instrText xml:space="preserve"> NUMPAGES </w:instrText>
          </w:r>
          <w:r w:rsidRPr="00B44C52">
            <w:rPr>
              <w:rStyle w:val="PageNumber"/>
              <w:color w:val="00B0F0"/>
              <w:sz w:val="22"/>
              <w:szCs w:val="22"/>
              <w:lang w:val="en-GB"/>
            </w:rPr>
            <w:fldChar w:fldCharType="separate"/>
          </w:r>
          <w:r w:rsidR="003430F0">
            <w:rPr>
              <w:rStyle w:val="PageNumber"/>
              <w:noProof/>
              <w:color w:val="00B0F0"/>
              <w:sz w:val="22"/>
              <w:szCs w:val="22"/>
              <w:lang w:val="en-GB"/>
            </w:rPr>
            <w:t>7</w:t>
          </w:r>
          <w:r w:rsidRPr="00B44C52">
            <w:rPr>
              <w:rStyle w:val="PageNumber"/>
              <w:color w:val="00B0F0"/>
              <w:sz w:val="22"/>
              <w:szCs w:val="22"/>
              <w:lang w:val="en-GB"/>
            </w:rPr>
            <w:fldChar w:fldCharType="end"/>
          </w:r>
        </w:p>
      </w:tc>
    </w:tr>
  </w:tbl>
  <w:p w14:paraId="20A243D4" w14:textId="77777777" w:rsidR="00975BC9" w:rsidRDefault="00975B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CFFE"/>
      </v:shape>
    </w:pict>
  </w:numPicBullet>
  <w:abstractNum w:abstractNumId="0" w15:restartNumberingAfterBreak="0">
    <w:nsid w:val="05E25BD9"/>
    <w:multiLevelType w:val="hybridMultilevel"/>
    <w:tmpl w:val="C8F26B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63428"/>
    <w:multiLevelType w:val="hybridMultilevel"/>
    <w:tmpl w:val="51F6CC54"/>
    <w:lvl w:ilvl="0" w:tplc="9CA60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005C74"/>
    <w:multiLevelType w:val="hybridMultilevel"/>
    <w:tmpl w:val="1B8C4A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8C32A1"/>
    <w:multiLevelType w:val="hybridMultilevel"/>
    <w:tmpl w:val="17D6C4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07868"/>
    <w:multiLevelType w:val="hybridMultilevel"/>
    <w:tmpl w:val="E2FC7E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182176"/>
    <w:multiLevelType w:val="hybridMultilevel"/>
    <w:tmpl w:val="8A3E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36166"/>
    <w:multiLevelType w:val="hybridMultilevel"/>
    <w:tmpl w:val="3C1EA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94F7B"/>
    <w:multiLevelType w:val="hybridMultilevel"/>
    <w:tmpl w:val="6AE8B4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89843E7"/>
    <w:multiLevelType w:val="hybridMultilevel"/>
    <w:tmpl w:val="65CCC6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101351"/>
    <w:multiLevelType w:val="hybridMultilevel"/>
    <w:tmpl w:val="9C365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526522"/>
    <w:multiLevelType w:val="hybridMultilevel"/>
    <w:tmpl w:val="8A9E6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F52B6"/>
    <w:multiLevelType w:val="hybridMultilevel"/>
    <w:tmpl w:val="4D82D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DA6FF9"/>
    <w:multiLevelType w:val="hybridMultilevel"/>
    <w:tmpl w:val="04D6F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5409F"/>
    <w:multiLevelType w:val="hybridMultilevel"/>
    <w:tmpl w:val="46CA2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4B137E"/>
    <w:multiLevelType w:val="hybridMultilevel"/>
    <w:tmpl w:val="E9528352"/>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2452C"/>
    <w:multiLevelType w:val="hybridMultilevel"/>
    <w:tmpl w:val="E22C57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445A6"/>
    <w:multiLevelType w:val="hybridMultilevel"/>
    <w:tmpl w:val="4D6A5A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5B609D4"/>
    <w:multiLevelType w:val="hybridMultilevel"/>
    <w:tmpl w:val="80D04D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2990AED"/>
    <w:multiLevelType w:val="hybridMultilevel"/>
    <w:tmpl w:val="A1B42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684F41"/>
    <w:multiLevelType w:val="hybridMultilevel"/>
    <w:tmpl w:val="4958208E"/>
    <w:lvl w:ilvl="0" w:tplc="04090003">
      <w:start w:val="1"/>
      <w:numFmt w:val="bullet"/>
      <w:lvlText w:val="o"/>
      <w:lvlJc w:val="left"/>
      <w:pPr>
        <w:ind w:left="720" w:hanging="360"/>
      </w:pPr>
      <w:rPr>
        <w:rFonts w:ascii="Courier New" w:hAnsi="Courier New" w:cs="Courier New" w:hint="default"/>
      </w:rPr>
    </w:lvl>
    <w:lvl w:ilvl="1" w:tplc="36CEE38E">
      <w:start w:val="1"/>
      <w:numFmt w:val="bullet"/>
      <w:lvlText w:val="o"/>
      <w:lvlJc w:val="left"/>
      <w:pPr>
        <w:ind w:left="1440" w:hanging="360"/>
      </w:pPr>
      <w:rPr>
        <w:rFonts w:ascii="Courier New" w:hAnsi="Courier New" w:cs="Courier New" w:hint="default"/>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850A1"/>
    <w:multiLevelType w:val="hybridMultilevel"/>
    <w:tmpl w:val="B14426E2"/>
    <w:lvl w:ilvl="0" w:tplc="9CDC1A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946280"/>
    <w:multiLevelType w:val="hybridMultilevel"/>
    <w:tmpl w:val="1FF0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7874A9"/>
    <w:multiLevelType w:val="hybridMultilevel"/>
    <w:tmpl w:val="C388D7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E50B0E"/>
    <w:multiLevelType w:val="hybridMultilevel"/>
    <w:tmpl w:val="76FE85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F27F14"/>
    <w:multiLevelType w:val="hybridMultilevel"/>
    <w:tmpl w:val="CA7A64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416765"/>
    <w:multiLevelType w:val="hybridMultilevel"/>
    <w:tmpl w:val="ADA06E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48D4B5A"/>
    <w:multiLevelType w:val="hybridMultilevel"/>
    <w:tmpl w:val="D696B7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7A43AB"/>
    <w:multiLevelType w:val="hybridMultilevel"/>
    <w:tmpl w:val="97646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97E2E"/>
    <w:multiLevelType w:val="hybridMultilevel"/>
    <w:tmpl w:val="075808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15:restartNumberingAfterBreak="0">
    <w:nsid w:val="77693E21"/>
    <w:multiLevelType w:val="hybridMultilevel"/>
    <w:tmpl w:val="61264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934860"/>
    <w:multiLevelType w:val="hybridMultilevel"/>
    <w:tmpl w:val="1D4C59FE"/>
    <w:lvl w:ilvl="0" w:tplc="7B20D96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
  </w:num>
  <w:num w:numId="3">
    <w:abstractNumId w:val="1"/>
  </w:num>
  <w:num w:numId="4">
    <w:abstractNumId w:val="13"/>
  </w:num>
  <w:num w:numId="5">
    <w:abstractNumId w:val="0"/>
  </w:num>
  <w:num w:numId="6">
    <w:abstractNumId w:val="19"/>
  </w:num>
  <w:num w:numId="7">
    <w:abstractNumId w:val="12"/>
  </w:num>
  <w:num w:numId="8">
    <w:abstractNumId w:val="24"/>
  </w:num>
  <w:num w:numId="9">
    <w:abstractNumId w:val="30"/>
  </w:num>
  <w:num w:numId="10">
    <w:abstractNumId w:val="31"/>
  </w:num>
  <w:num w:numId="11">
    <w:abstractNumId w:val="27"/>
  </w:num>
  <w:num w:numId="12">
    <w:abstractNumId w:val="28"/>
  </w:num>
  <w:num w:numId="13">
    <w:abstractNumId w:val="14"/>
  </w:num>
  <w:num w:numId="14">
    <w:abstractNumId w:val="8"/>
  </w:num>
  <w:num w:numId="15">
    <w:abstractNumId w:val="21"/>
  </w:num>
  <w:num w:numId="16">
    <w:abstractNumId w:val="6"/>
  </w:num>
  <w:num w:numId="17">
    <w:abstractNumId w:val="15"/>
  </w:num>
  <w:num w:numId="18">
    <w:abstractNumId w:val="22"/>
  </w:num>
  <w:num w:numId="19">
    <w:abstractNumId w:val="11"/>
  </w:num>
  <w:num w:numId="20">
    <w:abstractNumId w:val="9"/>
  </w:num>
  <w:num w:numId="21">
    <w:abstractNumId w:val="29"/>
  </w:num>
  <w:num w:numId="22">
    <w:abstractNumId w:val="16"/>
  </w:num>
  <w:num w:numId="23">
    <w:abstractNumId w:val="26"/>
  </w:num>
  <w:num w:numId="24">
    <w:abstractNumId w:val="18"/>
  </w:num>
  <w:num w:numId="25">
    <w:abstractNumId w:val="5"/>
  </w:num>
  <w:num w:numId="26">
    <w:abstractNumId w:val="2"/>
  </w:num>
  <w:num w:numId="27">
    <w:abstractNumId w:val="7"/>
  </w:num>
  <w:num w:numId="28">
    <w:abstractNumId w:val="17"/>
  </w:num>
  <w:num w:numId="29">
    <w:abstractNumId w:val="20"/>
  </w:num>
  <w:num w:numId="30">
    <w:abstractNumId w:val="10"/>
  </w:num>
  <w:num w:numId="31">
    <w:abstractNumId w:val="23"/>
  </w:num>
  <w:num w:numId="32">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5BC9"/>
    <w:rsid w:val="00007A39"/>
    <w:rsid w:val="00047B4A"/>
    <w:rsid w:val="000653F1"/>
    <w:rsid w:val="000A204B"/>
    <w:rsid w:val="0019645B"/>
    <w:rsid w:val="001A76A5"/>
    <w:rsid w:val="001F680B"/>
    <w:rsid w:val="002241D8"/>
    <w:rsid w:val="002350E4"/>
    <w:rsid w:val="00241B10"/>
    <w:rsid w:val="0028732C"/>
    <w:rsid w:val="002A50CC"/>
    <w:rsid w:val="002F3BED"/>
    <w:rsid w:val="002F7B1F"/>
    <w:rsid w:val="00312DBB"/>
    <w:rsid w:val="003307C6"/>
    <w:rsid w:val="00334341"/>
    <w:rsid w:val="003430F0"/>
    <w:rsid w:val="00354EAA"/>
    <w:rsid w:val="00357B46"/>
    <w:rsid w:val="0037697F"/>
    <w:rsid w:val="003948EC"/>
    <w:rsid w:val="003B07D5"/>
    <w:rsid w:val="003E7139"/>
    <w:rsid w:val="0041311D"/>
    <w:rsid w:val="00422575"/>
    <w:rsid w:val="004338D8"/>
    <w:rsid w:val="004775C5"/>
    <w:rsid w:val="00516FD6"/>
    <w:rsid w:val="005550D7"/>
    <w:rsid w:val="005635C6"/>
    <w:rsid w:val="005B46AD"/>
    <w:rsid w:val="005D6756"/>
    <w:rsid w:val="006201DD"/>
    <w:rsid w:val="00635494"/>
    <w:rsid w:val="00635CEA"/>
    <w:rsid w:val="0066788D"/>
    <w:rsid w:val="00667CE8"/>
    <w:rsid w:val="00682E74"/>
    <w:rsid w:val="006860E1"/>
    <w:rsid w:val="00706A5C"/>
    <w:rsid w:val="00742CB6"/>
    <w:rsid w:val="00814AE3"/>
    <w:rsid w:val="0085494F"/>
    <w:rsid w:val="00860F67"/>
    <w:rsid w:val="00870286"/>
    <w:rsid w:val="00885F99"/>
    <w:rsid w:val="00975BC9"/>
    <w:rsid w:val="00986A67"/>
    <w:rsid w:val="00A17E73"/>
    <w:rsid w:val="00A217F0"/>
    <w:rsid w:val="00A41AD6"/>
    <w:rsid w:val="00B23E97"/>
    <w:rsid w:val="00B44C52"/>
    <w:rsid w:val="00B47680"/>
    <w:rsid w:val="00BA4AC1"/>
    <w:rsid w:val="00BD5DE5"/>
    <w:rsid w:val="00BF1434"/>
    <w:rsid w:val="00C275A7"/>
    <w:rsid w:val="00C35B9E"/>
    <w:rsid w:val="00C9402C"/>
    <w:rsid w:val="00CA2CE6"/>
    <w:rsid w:val="00CA3327"/>
    <w:rsid w:val="00CF07D9"/>
    <w:rsid w:val="00CF1626"/>
    <w:rsid w:val="00D042BE"/>
    <w:rsid w:val="00D46C1F"/>
    <w:rsid w:val="00D63B0F"/>
    <w:rsid w:val="00D75850"/>
    <w:rsid w:val="00D834F8"/>
    <w:rsid w:val="00E162EA"/>
    <w:rsid w:val="00E8073B"/>
    <w:rsid w:val="00EA6B84"/>
    <w:rsid w:val="00EF3784"/>
    <w:rsid w:val="00F00432"/>
    <w:rsid w:val="00F11425"/>
    <w:rsid w:val="00F15CD5"/>
    <w:rsid w:val="00F72613"/>
    <w:rsid w:val="00F81AC3"/>
    <w:rsid w:val="00FF73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ABF79C"/>
  <w15:chartTrackingRefBased/>
  <w15:docId w15:val="{83E1BDE8-CA0F-4044-9655-539294F1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6AD"/>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pPr>
      <w:spacing w:after="120" w:line="480" w:lineRule="auto"/>
      <w:ind w:left="360"/>
    </w:pPr>
  </w:style>
  <w:style w:type="character" w:styleId="Hyperlink">
    <w:name w:val="Hyperlink"/>
    <w:rPr>
      <w:color w:val="003366"/>
      <w:u w:val="single"/>
    </w:rPr>
  </w:style>
  <w:style w:type="table" w:styleId="TableGrid">
    <w:name w:val="Table Grid"/>
    <w:basedOn w:val="TableNormal"/>
    <w:rsid w:val="00C94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F3BED"/>
    <w:rPr>
      <w:b/>
      <w:bCs/>
    </w:rPr>
  </w:style>
  <w:style w:type="paragraph" w:styleId="NormalWeb">
    <w:name w:val="Normal (Web)"/>
    <w:basedOn w:val="Normal"/>
    <w:uiPriority w:val="99"/>
    <w:unhideWhenUsed/>
    <w:rsid w:val="002F3B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759959">
      <w:bodyDiv w:val="1"/>
      <w:marLeft w:val="0"/>
      <w:marRight w:val="0"/>
      <w:marTop w:val="0"/>
      <w:marBottom w:val="0"/>
      <w:divBdr>
        <w:top w:val="none" w:sz="0" w:space="0" w:color="auto"/>
        <w:left w:val="none" w:sz="0" w:space="0" w:color="auto"/>
        <w:bottom w:val="none" w:sz="0" w:space="0" w:color="auto"/>
        <w:right w:val="none" w:sz="0" w:space="0" w:color="auto"/>
      </w:divBdr>
      <w:divsChild>
        <w:div w:id="58866343">
          <w:marLeft w:val="-150"/>
          <w:marRight w:val="-150"/>
          <w:marTop w:val="0"/>
          <w:marBottom w:val="0"/>
          <w:divBdr>
            <w:top w:val="none" w:sz="0" w:space="0" w:color="auto"/>
            <w:left w:val="none" w:sz="0" w:space="0" w:color="auto"/>
            <w:bottom w:val="none" w:sz="0" w:space="0" w:color="auto"/>
            <w:right w:val="none" w:sz="0" w:space="0" w:color="auto"/>
          </w:divBdr>
          <w:divsChild>
            <w:div w:id="1829905304">
              <w:marLeft w:val="0"/>
              <w:marRight w:val="0"/>
              <w:marTop w:val="0"/>
              <w:marBottom w:val="0"/>
              <w:divBdr>
                <w:top w:val="none" w:sz="0" w:space="0" w:color="auto"/>
                <w:left w:val="none" w:sz="0" w:space="0" w:color="auto"/>
                <w:bottom w:val="none" w:sz="0" w:space="0" w:color="auto"/>
                <w:right w:val="none" w:sz="0" w:space="0" w:color="auto"/>
              </w:divBdr>
            </w:div>
          </w:divsChild>
        </w:div>
        <w:div w:id="1685665428">
          <w:marLeft w:val="-150"/>
          <w:marRight w:val="-150"/>
          <w:marTop w:val="0"/>
          <w:marBottom w:val="0"/>
          <w:divBdr>
            <w:top w:val="none" w:sz="0" w:space="0" w:color="auto"/>
            <w:left w:val="none" w:sz="0" w:space="0" w:color="auto"/>
            <w:bottom w:val="none" w:sz="0" w:space="0" w:color="auto"/>
            <w:right w:val="none" w:sz="0" w:space="0" w:color="auto"/>
          </w:divBdr>
          <w:divsChild>
            <w:div w:id="2236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2017-07-29T08:45:00Z</cp:lastPrinted>
  <dcterms:created xsi:type="dcterms:W3CDTF">2018-12-26T12:11:00Z</dcterms:created>
  <dcterms:modified xsi:type="dcterms:W3CDTF">2018-12-26T12:11:00Z</dcterms:modified>
</cp:coreProperties>
</file>