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7289A" w14:textId="77777777" w:rsidR="00585CB3" w:rsidRDefault="00585CB3" w:rsidP="005E6F75">
      <w:pPr>
        <w:jc w:val="center"/>
        <w:rPr>
          <w:rFonts w:ascii="Times New Roman" w:hAnsi="Times New Roman"/>
        </w:rPr>
      </w:pPr>
      <w:bookmarkStart w:id="0" w:name="_GoBack"/>
      <w:bookmarkEnd w:id="0"/>
    </w:p>
    <w:p w14:paraId="311D8AB1" w14:textId="77777777" w:rsidR="0060170A" w:rsidRPr="0060170A" w:rsidRDefault="0060170A" w:rsidP="0060170A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rFonts w:ascii="Times New Roman" w:hAnsi="Times New Roman"/>
          <w:b/>
          <w:bCs/>
          <w:color w:val="17365D"/>
          <w:sz w:val="34"/>
          <w:szCs w:val="34"/>
          <w:lang w:val="en-GB"/>
        </w:rPr>
      </w:pPr>
      <w:r w:rsidRPr="0060170A">
        <w:rPr>
          <w:rFonts w:ascii="Times New Roman" w:hAnsi="Times New Roman"/>
          <w:b/>
          <w:bCs/>
          <w:color w:val="17365D"/>
          <w:sz w:val="34"/>
          <w:szCs w:val="34"/>
          <w:lang w:val="en-GB"/>
        </w:rPr>
        <w:t>XÁC ĐỊNH pH TRONG NƯỚC BẰNG PHƯƠNG PHÁP pH KẾ</w:t>
      </w:r>
    </w:p>
    <w:p w14:paraId="555E6DC2" w14:textId="77777777" w:rsidR="0060170A" w:rsidRPr="0060170A" w:rsidRDefault="0060170A" w:rsidP="0060170A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rFonts w:ascii="Times New Roman" w:hAnsi="Times New Roman"/>
          <w:lang w:val="en-GB"/>
        </w:rPr>
      </w:pPr>
      <w:r w:rsidRPr="0060170A">
        <w:rPr>
          <w:rFonts w:ascii="Times New Roman" w:hAnsi="Times New Roman"/>
          <w:b/>
          <w:bCs/>
          <w:color w:val="17365D"/>
          <w:sz w:val="34"/>
          <w:szCs w:val="34"/>
          <w:lang w:val="en-GB"/>
        </w:rPr>
        <w:t>(ANALYSIS OF pH IN WATER AND WASTER WATER BY pH METER)</w:t>
      </w:r>
    </w:p>
    <w:p w14:paraId="22A593EE" w14:textId="77777777" w:rsidR="00871BAD" w:rsidRDefault="00871BAD" w:rsidP="005E6F75">
      <w:pPr>
        <w:jc w:val="center"/>
        <w:rPr>
          <w:rFonts w:ascii="Times New Roman" w:hAnsi="Times New Roman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1BAD" w:rsidRPr="005F20AA" w14:paraId="793DC9C7" w14:textId="77777777" w:rsidTr="005F20AA">
        <w:tc>
          <w:tcPr>
            <w:tcW w:w="3192" w:type="dxa"/>
            <w:shd w:val="clear" w:color="auto" w:fill="auto"/>
          </w:tcPr>
          <w:p w14:paraId="4528CCE1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biên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4948AF27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xem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047435BA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phê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duyệt</w:t>
            </w:r>
            <w:proofErr w:type="spellEnd"/>
          </w:p>
        </w:tc>
      </w:tr>
      <w:tr w:rsidR="00871BAD" w:rsidRPr="005F20AA" w14:paraId="6F74FEE7" w14:textId="77777777" w:rsidTr="005F20AA">
        <w:tc>
          <w:tcPr>
            <w:tcW w:w="3192" w:type="dxa"/>
            <w:shd w:val="clear" w:color="auto" w:fill="auto"/>
          </w:tcPr>
          <w:p w14:paraId="5272D3C0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1A323B5A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141BB3EE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05D268D6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192" w:type="dxa"/>
            <w:shd w:val="clear" w:color="auto" w:fill="auto"/>
          </w:tcPr>
          <w:p w14:paraId="740C9622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192" w:type="dxa"/>
            <w:shd w:val="clear" w:color="auto" w:fill="auto"/>
          </w:tcPr>
          <w:p w14:paraId="21E87FA1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</w:tbl>
    <w:p w14:paraId="7663E5B1" w14:textId="77777777" w:rsidR="00871BAD" w:rsidRPr="00DB45A7" w:rsidRDefault="00871BAD" w:rsidP="005E6F75">
      <w:pPr>
        <w:jc w:val="center"/>
        <w:rPr>
          <w:rFonts w:ascii="Times New Roman" w:hAnsi="Times New Roman"/>
          <w:color w:val="FF0000"/>
        </w:rPr>
      </w:pPr>
    </w:p>
    <w:p w14:paraId="716FA837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63953BFE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F2B5C68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D84F984" w14:textId="77777777" w:rsidR="00871BAD" w:rsidRPr="00871BAD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2339"/>
        <w:gridCol w:w="4436"/>
        <w:gridCol w:w="1957"/>
      </w:tblGrid>
      <w:tr w:rsidR="00871BAD" w:rsidRPr="00871BAD" w14:paraId="5FA651D0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20FC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29E8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724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4B0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871BAD" w:rsidRPr="00871BAD" w14:paraId="6D1D8440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9D859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1A89F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2C4EC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D6238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71BAD" w:rsidRPr="00871BAD" w14:paraId="6552FA52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676A7C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6CEBC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9E8EE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DE258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1C0DF2DE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59F7CE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845AE1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9F105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422EE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51F95D25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2AE2CC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4B962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CB710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BB780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516BEE94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7726C9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17DEC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C9AE5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320EB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3306CE4B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AC8B0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5DFDD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DFA500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C9DBEC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2724D9C1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BC29808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034F395C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115838B8" w14:textId="77777777" w:rsidR="005E6F75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TỔNG QUAN</w:t>
      </w:r>
    </w:p>
    <w:p w14:paraId="0084AA77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Phạm vi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áp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7C8C4382" w14:textId="77777777" w:rsidR="0060170A" w:rsidRPr="0060170A" w:rsidRDefault="0060170A" w:rsidP="0060170A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170A">
        <w:rPr>
          <w:rFonts w:ascii="Times New Roman" w:hAnsi="Times New Roman"/>
          <w:sz w:val="24"/>
          <w:szCs w:val="24"/>
        </w:rPr>
        <w:t>Quy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trình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này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được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sử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dụng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để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xác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định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pH </w:t>
      </w:r>
      <w:proofErr w:type="spellStart"/>
      <w:r w:rsidRPr="0060170A">
        <w:rPr>
          <w:rFonts w:ascii="Times New Roman" w:hAnsi="Times New Roman"/>
          <w:sz w:val="24"/>
          <w:szCs w:val="24"/>
        </w:rPr>
        <w:t>trong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nước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thải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sinh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hoạt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170A">
        <w:rPr>
          <w:rFonts w:ascii="Times New Roman" w:hAnsi="Times New Roman"/>
          <w:sz w:val="24"/>
          <w:szCs w:val="24"/>
        </w:rPr>
        <w:t>nước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thải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công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nghiệp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170A">
        <w:rPr>
          <w:rFonts w:ascii="Times New Roman" w:hAnsi="Times New Roman"/>
          <w:sz w:val="24"/>
          <w:szCs w:val="24"/>
        </w:rPr>
        <w:t>nước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ngầm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170A">
        <w:rPr>
          <w:rFonts w:ascii="Times New Roman" w:hAnsi="Times New Roman"/>
          <w:sz w:val="24"/>
          <w:szCs w:val="24"/>
        </w:rPr>
        <w:t>nước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uống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170A">
        <w:rPr>
          <w:rFonts w:ascii="Times New Roman" w:hAnsi="Times New Roman"/>
          <w:sz w:val="24"/>
          <w:szCs w:val="24"/>
        </w:rPr>
        <w:t>nước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cấp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sinh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hoạt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170A">
        <w:rPr>
          <w:rFonts w:ascii="Times New Roman" w:hAnsi="Times New Roman"/>
          <w:sz w:val="24"/>
          <w:szCs w:val="24"/>
        </w:rPr>
        <w:t>nước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mặt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170A">
        <w:rPr>
          <w:rFonts w:ascii="Times New Roman" w:hAnsi="Times New Roman"/>
          <w:sz w:val="24"/>
          <w:szCs w:val="24"/>
        </w:rPr>
        <w:t>và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nước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mặn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và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nước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giải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khát</w:t>
      </w:r>
      <w:proofErr w:type="spellEnd"/>
      <w:r w:rsidRPr="0060170A">
        <w:rPr>
          <w:rFonts w:ascii="Times New Roman" w:hAnsi="Times New Roman"/>
          <w:sz w:val="24"/>
          <w:szCs w:val="24"/>
        </w:rPr>
        <w:t>.</w:t>
      </w:r>
    </w:p>
    <w:p w14:paraId="2C06DFD8" w14:textId="77777777" w:rsidR="0060170A" w:rsidRPr="0060170A" w:rsidRDefault="0060170A" w:rsidP="0060170A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0170A">
        <w:rPr>
          <w:rFonts w:ascii="Times New Roman" w:hAnsi="Times New Roman"/>
          <w:sz w:val="24"/>
          <w:szCs w:val="24"/>
        </w:rPr>
        <w:t>Quy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trình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áp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dụng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cho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nước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có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độ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pH </w:t>
      </w:r>
      <w:proofErr w:type="spellStart"/>
      <w:r w:rsidRPr="0060170A">
        <w:rPr>
          <w:rFonts w:ascii="Times New Roman" w:hAnsi="Times New Roman"/>
          <w:sz w:val="24"/>
          <w:szCs w:val="24"/>
        </w:rPr>
        <w:t>nằm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trong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khoảng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0 – 14.</w:t>
      </w:r>
    </w:p>
    <w:p w14:paraId="1EC62C06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Tài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liệu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tham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khảo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393B1C1" w14:textId="77777777" w:rsidR="0060170A" w:rsidRPr="0060170A" w:rsidRDefault="0060170A" w:rsidP="0060170A">
      <w:pPr>
        <w:numPr>
          <w:ilvl w:val="0"/>
          <w:numId w:val="31"/>
        </w:numPr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60170A">
        <w:rPr>
          <w:rFonts w:ascii="Times New Roman" w:hAnsi="Times New Roman"/>
          <w:bCs/>
          <w:color w:val="000000"/>
          <w:sz w:val="24"/>
          <w:szCs w:val="24"/>
        </w:rPr>
        <w:t>SMEWW 4500-H</w:t>
      </w:r>
      <w:proofErr w:type="gramStart"/>
      <w:r w:rsidRPr="0060170A">
        <w:rPr>
          <w:rFonts w:ascii="Times New Roman" w:hAnsi="Times New Roman"/>
          <w:bCs/>
          <w:color w:val="000000"/>
          <w:sz w:val="24"/>
          <w:szCs w:val="24"/>
        </w:rPr>
        <w:t>+.B</w:t>
      </w:r>
      <w:proofErr w:type="gramEnd"/>
      <w:r w:rsidRPr="0060170A">
        <w:rPr>
          <w:rFonts w:ascii="Times New Roman" w:hAnsi="Times New Roman"/>
          <w:bCs/>
          <w:color w:val="000000"/>
          <w:sz w:val="24"/>
          <w:szCs w:val="24"/>
        </w:rPr>
        <w:t>, 2012</w:t>
      </w:r>
    </w:p>
    <w:p w14:paraId="44170F35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Nguyên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tắc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3AF32C7" w14:textId="77777777" w:rsidR="0060170A" w:rsidRPr="0060170A" w:rsidRDefault="0060170A" w:rsidP="0060170A">
      <w:pPr>
        <w:numPr>
          <w:ilvl w:val="0"/>
          <w:numId w:val="31"/>
        </w:numPr>
        <w:spacing w:line="300" w:lineRule="auto"/>
        <w:jc w:val="both"/>
        <w:rPr>
          <w:rFonts w:ascii="Times New Roman" w:hAnsi="Times New Roman"/>
          <w:sz w:val="24"/>
          <w:szCs w:val="24"/>
          <w:lang w:val="da-DK"/>
        </w:rPr>
      </w:pPr>
      <w:r w:rsidRPr="0060170A">
        <w:rPr>
          <w:rFonts w:ascii="Times New Roman" w:hAnsi="Times New Roman"/>
          <w:sz w:val="24"/>
          <w:szCs w:val="24"/>
          <w:lang w:val="da-DK"/>
        </w:rPr>
        <w:t>pH được xác định thông qua phép đo sự chênh lệch điện thế giữa điện cực thủy tinh và điện cực chuẩn được đặt trong mẫu .</w:t>
      </w:r>
    </w:p>
    <w:p w14:paraId="333BE3EB" w14:textId="77777777" w:rsidR="005E6F75" w:rsidRDefault="005E6F75" w:rsidP="00871BAD">
      <w:pPr>
        <w:pStyle w:val="ListParagraph"/>
        <w:numPr>
          <w:ilvl w:val="0"/>
          <w:numId w:val="18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Thông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tin </w:t>
      </w:r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an</w:t>
      </w:r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toàn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1BA3903B" w14:textId="77777777" w:rsidR="0060170A" w:rsidRPr="0060170A" w:rsidRDefault="0060170A" w:rsidP="0060170A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170A">
        <w:rPr>
          <w:rFonts w:ascii="Times New Roman" w:hAnsi="Times New Roman"/>
          <w:sz w:val="24"/>
          <w:szCs w:val="24"/>
        </w:rPr>
        <w:t>Tuân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thủ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các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nguyên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tắc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hoạt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động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trong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phòng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thí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nghiệm</w:t>
      </w:r>
      <w:proofErr w:type="spellEnd"/>
      <w:r w:rsidRPr="0060170A">
        <w:rPr>
          <w:rFonts w:ascii="Times New Roman" w:hAnsi="Times New Roman"/>
          <w:sz w:val="24"/>
          <w:szCs w:val="24"/>
        </w:rPr>
        <w:t>.</w:t>
      </w:r>
    </w:p>
    <w:p w14:paraId="6CE0E373" w14:textId="77777777" w:rsidR="0060170A" w:rsidRPr="0060170A" w:rsidRDefault="0060170A" w:rsidP="0060170A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170A">
        <w:rPr>
          <w:rFonts w:ascii="Times New Roman" w:hAnsi="Times New Roman"/>
          <w:sz w:val="24"/>
          <w:szCs w:val="24"/>
        </w:rPr>
        <w:t>Báo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cáo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tất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cả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các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vấn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đề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gây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tổn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thương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tới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con </w:t>
      </w:r>
      <w:proofErr w:type="spellStart"/>
      <w:r w:rsidRPr="0060170A">
        <w:rPr>
          <w:rFonts w:ascii="Times New Roman" w:hAnsi="Times New Roman"/>
          <w:sz w:val="24"/>
          <w:szCs w:val="24"/>
        </w:rPr>
        <w:t>người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và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các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sự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cố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gây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đổ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vỡ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hóa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chất</w:t>
      </w:r>
      <w:proofErr w:type="spellEnd"/>
      <w:r w:rsidRPr="0060170A">
        <w:rPr>
          <w:rFonts w:ascii="Times New Roman" w:hAnsi="Times New Roman"/>
          <w:sz w:val="24"/>
          <w:szCs w:val="24"/>
        </w:rPr>
        <w:t>.</w:t>
      </w:r>
    </w:p>
    <w:p w14:paraId="0A829F94" w14:textId="77777777" w:rsidR="0060170A" w:rsidRPr="0060170A" w:rsidRDefault="0060170A" w:rsidP="0060170A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60170A">
        <w:rPr>
          <w:rFonts w:ascii="Times New Roman" w:hAnsi="Times New Roman"/>
          <w:sz w:val="24"/>
          <w:szCs w:val="24"/>
        </w:rPr>
        <w:t>Cần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tuân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thủ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nghiêm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ngặt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các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yều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cầu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trong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phòng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thí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nghiệm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là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60170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60170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color w:val="000000"/>
          <w:sz w:val="24"/>
          <w:szCs w:val="24"/>
        </w:rPr>
        <w:t>áo</w:t>
      </w:r>
      <w:proofErr w:type="spellEnd"/>
      <w:r w:rsidRPr="0060170A">
        <w:rPr>
          <w:rFonts w:ascii="Times New Roman" w:hAnsi="Times New Roman"/>
          <w:color w:val="000000"/>
          <w:sz w:val="24"/>
          <w:szCs w:val="24"/>
        </w:rPr>
        <w:t xml:space="preserve"> blouse, </w:t>
      </w:r>
      <w:proofErr w:type="spellStart"/>
      <w:r w:rsidRPr="0060170A">
        <w:rPr>
          <w:rFonts w:ascii="Times New Roman" w:hAnsi="Times New Roman"/>
          <w:color w:val="000000"/>
          <w:sz w:val="24"/>
          <w:szCs w:val="24"/>
        </w:rPr>
        <w:t>tủ</w:t>
      </w:r>
      <w:proofErr w:type="spellEnd"/>
      <w:r w:rsidRPr="0060170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color w:val="000000"/>
          <w:sz w:val="24"/>
          <w:szCs w:val="24"/>
        </w:rPr>
        <w:t>hút</w:t>
      </w:r>
      <w:proofErr w:type="spellEnd"/>
      <w:r w:rsidRPr="0060170A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0170A">
        <w:rPr>
          <w:rFonts w:ascii="Times New Roman" w:hAnsi="Times New Roman"/>
          <w:color w:val="000000"/>
          <w:sz w:val="24"/>
          <w:szCs w:val="24"/>
        </w:rPr>
        <w:t>găng</w:t>
      </w:r>
      <w:proofErr w:type="spellEnd"/>
      <w:r w:rsidRPr="0060170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color w:val="000000"/>
          <w:sz w:val="24"/>
          <w:szCs w:val="24"/>
        </w:rPr>
        <w:t>tay</w:t>
      </w:r>
      <w:proofErr w:type="spellEnd"/>
      <w:r w:rsidRPr="0060170A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0170A">
        <w:rPr>
          <w:rFonts w:ascii="Times New Roman" w:hAnsi="Times New Roman"/>
          <w:color w:val="000000"/>
          <w:sz w:val="24"/>
          <w:szCs w:val="24"/>
        </w:rPr>
        <w:t>khẩu</w:t>
      </w:r>
      <w:proofErr w:type="spellEnd"/>
      <w:r w:rsidRPr="0060170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color w:val="000000"/>
          <w:sz w:val="24"/>
          <w:szCs w:val="24"/>
        </w:rPr>
        <w:t>trang</w:t>
      </w:r>
      <w:proofErr w:type="spellEnd"/>
      <w:r w:rsidRPr="0060170A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0170A">
        <w:rPr>
          <w:rFonts w:ascii="Times New Roman" w:hAnsi="Times New Roman"/>
          <w:color w:val="000000"/>
          <w:sz w:val="24"/>
          <w:szCs w:val="24"/>
        </w:rPr>
        <w:t>kính</w:t>
      </w:r>
      <w:proofErr w:type="spellEnd"/>
      <w:r w:rsidRPr="0060170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color w:val="000000"/>
          <w:sz w:val="24"/>
          <w:szCs w:val="24"/>
        </w:rPr>
        <w:t>bảo</w:t>
      </w:r>
      <w:proofErr w:type="spellEnd"/>
      <w:r w:rsidRPr="0060170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color w:val="000000"/>
          <w:sz w:val="24"/>
          <w:szCs w:val="24"/>
        </w:rPr>
        <w:t>hộ</w:t>
      </w:r>
      <w:proofErr w:type="spellEnd"/>
      <w:r w:rsidRPr="0060170A">
        <w:rPr>
          <w:rFonts w:ascii="Times New Roman" w:hAnsi="Times New Roman"/>
          <w:color w:val="000000"/>
          <w:sz w:val="24"/>
          <w:szCs w:val="24"/>
        </w:rPr>
        <w:t xml:space="preserve"> lao </w:t>
      </w:r>
      <w:proofErr w:type="spellStart"/>
      <w:r w:rsidRPr="0060170A">
        <w:rPr>
          <w:rFonts w:ascii="Times New Roman" w:hAnsi="Times New Roman"/>
          <w:color w:val="000000"/>
          <w:sz w:val="24"/>
          <w:szCs w:val="24"/>
        </w:rPr>
        <w:t>động</w:t>
      </w:r>
      <w:proofErr w:type="spellEnd"/>
      <w:r w:rsidRPr="0060170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color w:val="000000"/>
          <w:sz w:val="24"/>
          <w:szCs w:val="24"/>
        </w:rPr>
        <w:t>khi</w:t>
      </w:r>
      <w:proofErr w:type="spellEnd"/>
      <w:r w:rsidRPr="0060170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color w:val="000000"/>
          <w:sz w:val="24"/>
          <w:szCs w:val="24"/>
        </w:rPr>
        <w:t>cần</w:t>
      </w:r>
      <w:proofErr w:type="spellEnd"/>
      <w:r w:rsidRPr="0060170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color w:val="000000"/>
          <w:sz w:val="24"/>
          <w:szCs w:val="24"/>
        </w:rPr>
        <w:t>thiết</w:t>
      </w:r>
      <w:proofErr w:type="spellEnd"/>
      <w:r w:rsidRPr="0060170A">
        <w:rPr>
          <w:rFonts w:ascii="Times New Roman" w:hAnsi="Times New Roman"/>
          <w:color w:val="000000"/>
          <w:sz w:val="24"/>
          <w:szCs w:val="24"/>
        </w:rPr>
        <w:t>.</w:t>
      </w:r>
    </w:p>
    <w:p w14:paraId="50309A5A" w14:textId="77777777" w:rsidR="00871BAD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PHÂN TÍCH</w:t>
      </w:r>
    </w:p>
    <w:p w14:paraId="739E4143" w14:textId="77777777" w:rsidR="005E6F75" w:rsidRPr="006C3E8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cụ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193AADFD" w14:textId="77777777" w:rsidR="005E6F75" w:rsidRDefault="005E6F75" w:rsidP="00871BAD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cơ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bản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>.</w:t>
      </w:r>
    </w:p>
    <w:p w14:paraId="7B31861E" w14:textId="77777777" w:rsidR="0060170A" w:rsidRPr="0060170A" w:rsidRDefault="0060170A" w:rsidP="0060170A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170A">
        <w:rPr>
          <w:rFonts w:ascii="Times New Roman" w:hAnsi="Times New Roman"/>
          <w:sz w:val="24"/>
          <w:szCs w:val="24"/>
        </w:rPr>
        <w:t>Máy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pH Hanna, model HI 2210</w:t>
      </w:r>
    </w:p>
    <w:p w14:paraId="35F32A7B" w14:textId="77777777" w:rsidR="0060170A" w:rsidRPr="00294A2B" w:rsidRDefault="0060170A" w:rsidP="0060170A">
      <w:pPr>
        <w:numPr>
          <w:ilvl w:val="0"/>
          <w:numId w:val="34"/>
        </w:numPr>
        <w:spacing w:after="0" w:line="360" w:lineRule="auto"/>
        <w:jc w:val="both"/>
      </w:pPr>
      <w:proofErr w:type="spellStart"/>
      <w:r w:rsidRPr="0060170A">
        <w:rPr>
          <w:rFonts w:ascii="Times New Roman" w:hAnsi="Times New Roman"/>
          <w:sz w:val="24"/>
          <w:szCs w:val="24"/>
        </w:rPr>
        <w:t>Nhiệt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kế</w:t>
      </w:r>
      <w:proofErr w:type="spellEnd"/>
      <w:r>
        <w:t xml:space="preserve"> </w:t>
      </w:r>
    </w:p>
    <w:p w14:paraId="4CB174A5" w14:textId="77777777" w:rsidR="005E6F75" w:rsidRDefault="005E6F75" w:rsidP="00871BAD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tích</w:t>
      </w:r>
      <w:proofErr w:type="spellEnd"/>
    </w:p>
    <w:p w14:paraId="4ED4AE1D" w14:textId="77777777" w:rsidR="0060170A" w:rsidRPr="0060170A" w:rsidRDefault="0060170A" w:rsidP="0060170A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170A">
        <w:rPr>
          <w:rFonts w:ascii="Times New Roman" w:hAnsi="Times New Roman"/>
          <w:sz w:val="24"/>
          <w:szCs w:val="24"/>
        </w:rPr>
        <w:t>Các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ống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nghiệm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có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nắp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170A">
        <w:rPr>
          <w:rFonts w:ascii="Times New Roman" w:hAnsi="Times New Roman"/>
          <w:sz w:val="24"/>
          <w:szCs w:val="24"/>
        </w:rPr>
        <w:t>thể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tích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15mL.</w:t>
      </w:r>
    </w:p>
    <w:p w14:paraId="50287603" w14:textId="77777777" w:rsidR="0060170A" w:rsidRPr="0060170A" w:rsidRDefault="0060170A" w:rsidP="0060170A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170A">
        <w:rPr>
          <w:rFonts w:ascii="Times New Roman" w:hAnsi="Times New Roman"/>
          <w:sz w:val="24"/>
          <w:szCs w:val="24"/>
        </w:rPr>
        <w:t>Các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cốc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170A">
        <w:rPr>
          <w:rFonts w:ascii="Times New Roman" w:hAnsi="Times New Roman"/>
          <w:sz w:val="24"/>
          <w:szCs w:val="24"/>
        </w:rPr>
        <w:t>bercher</w:t>
      </w:r>
      <w:proofErr w:type="spellEnd"/>
      <w:r w:rsidRPr="0060170A">
        <w:rPr>
          <w:rFonts w:ascii="Times New Roman" w:hAnsi="Times New Roman"/>
          <w:sz w:val="24"/>
          <w:szCs w:val="24"/>
        </w:rPr>
        <w:t xml:space="preserve"> 300ml; 150ml.</w:t>
      </w:r>
    </w:p>
    <w:p w14:paraId="3B442503" w14:textId="77777777" w:rsidR="005E6F75" w:rsidRPr="006C3E8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chuẩn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04CA85A" w14:textId="77777777" w:rsidR="005E6F75" w:rsidRPr="006C3E84" w:rsidRDefault="005E6F75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chất</w:t>
      </w:r>
      <w:proofErr w:type="spellEnd"/>
      <w:r w:rsidR="003700E3" w:rsidRPr="006C3E84">
        <w:rPr>
          <w:rFonts w:ascii="Times New Roman" w:hAnsi="Times New Roman"/>
          <w:color w:val="00B0F0"/>
          <w:sz w:val="24"/>
          <w:szCs w:val="24"/>
        </w:rPr>
        <w:t>.</w:t>
      </w:r>
    </w:p>
    <w:p w14:paraId="57E34A61" w14:textId="77777777" w:rsidR="0060170A" w:rsidRDefault="0060170A" w:rsidP="0060170A">
      <w:pPr>
        <w:pStyle w:val="Heading3"/>
        <w:numPr>
          <w:ilvl w:val="0"/>
          <w:numId w:val="38"/>
        </w:numPr>
        <w:tabs>
          <w:tab w:val="left" w:pos="72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Nước cất</w:t>
      </w:r>
    </w:p>
    <w:p w14:paraId="45A9423B" w14:textId="77777777" w:rsidR="0060170A" w:rsidRDefault="0060170A" w:rsidP="0060170A">
      <w:pPr>
        <w:pStyle w:val="Heading3"/>
        <w:numPr>
          <w:ilvl w:val="0"/>
          <w:numId w:val="38"/>
        </w:numPr>
        <w:tabs>
          <w:tab w:val="left" w:pos="72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KCl 3M: Cân 223.5g KCl hòa tan trong 1L nước cất.</w:t>
      </w:r>
    </w:p>
    <w:p w14:paraId="095EA6DB" w14:textId="77777777" w:rsidR="005E6F75" w:rsidRPr="006C3E84" w:rsidRDefault="00871BAD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chuẩn</w:t>
      </w:r>
      <w:proofErr w:type="spellEnd"/>
      <w:r w:rsidR="005E6F75" w:rsidRPr="006C3E84">
        <w:rPr>
          <w:rFonts w:ascii="Times New Roman" w:hAnsi="Times New Roman"/>
          <w:color w:val="00B0F0"/>
          <w:sz w:val="24"/>
          <w:szCs w:val="24"/>
        </w:rPr>
        <w:t>.</w:t>
      </w:r>
    </w:p>
    <w:p w14:paraId="0F33D5BC" w14:textId="77777777" w:rsidR="0060170A" w:rsidRDefault="0060170A" w:rsidP="0060170A">
      <w:pPr>
        <w:pStyle w:val="Heading3"/>
        <w:numPr>
          <w:ilvl w:val="0"/>
          <w:numId w:val="41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Dung dịch pH chuẩn 4.00.</w:t>
      </w:r>
    </w:p>
    <w:p w14:paraId="529B4D49" w14:textId="77777777" w:rsidR="0060170A" w:rsidRDefault="0060170A" w:rsidP="0060170A">
      <w:pPr>
        <w:pStyle w:val="Heading3"/>
        <w:numPr>
          <w:ilvl w:val="0"/>
          <w:numId w:val="41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Dung dịch pH chuẩn 7.00.</w:t>
      </w:r>
    </w:p>
    <w:p w14:paraId="2AF0C801" w14:textId="77777777" w:rsidR="005E6F75" w:rsidRPr="006C3E84" w:rsidRDefault="0060170A" w:rsidP="0060170A">
      <w:pPr>
        <w:pStyle w:val="ListParagraph"/>
        <w:numPr>
          <w:ilvl w:val="0"/>
          <w:numId w:val="4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Dung </w:t>
      </w:r>
      <w:proofErr w:type="spellStart"/>
      <w:r>
        <w:rPr>
          <w:rFonts w:ascii="Times New Roman" w:hAnsi="Times New Roman"/>
        </w:rPr>
        <w:t>dịch</w:t>
      </w:r>
      <w:proofErr w:type="spellEnd"/>
      <w:r>
        <w:rPr>
          <w:rFonts w:ascii="Times New Roman" w:hAnsi="Times New Roman"/>
        </w:rPr>
        <w:t xml:space="preserve"> pH </w:t>
      </w:r>
      <w:proofErr w:type="spellStart"/>
      <w:r>
        <w:rPr>
          <w:rFonts w:ascii="Times New Roman" w:hAnsi="Times New Roman"/>
        </w:rPr>
        <w:t>chuẩn</w:t>
      </w:r>
      <w:proofErr w:type="spellEnd"/>
      <w:r>
        <w:rPr>
          <w:rFonts w:ascii="Times New Roman" w:hAnsi="Times New Roman"/>
        </w:rPr>
        <w:t xml:space="preserve"> 10.00.</w:t>
      </w:r>
    </w:p>
    <w:p w14:paraId="7235AA13" w14:textId="77777777" w:rsidR="006C3E84" w:rsidRPr="003A4C58" w:rsidRDefault="003A4C58" w:rsidP="003A4C58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>
        <w:rPr>
          <w:rFonts w:ascii="Times New Roman" w:hAnsi="Times New Roman"/>
          <w:b/>
          <w:color w:val="00B0F0"/>
          <w:sz w:val="24"/>
          <w:szCs w:val="24"/>
        </w:rPr>
        <w:t xml:space="preserve">Phương </w:t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pháp</w:t>
      </w:r>
      <w:proofErr w:type="spellEnd"/>
      <w:r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tiến</w:t>
      </w:r>
      <w:proofErr w:type="spellEnd"/>
      <w:r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hành</w:t>
      </w:r>
      <w:proofErr w:type="spellEnd"/>
      <w:r w:rsidR="006C3E84" w:rsidRPr="003A4C58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0FCA8155" w14:textId="77777777" w:rsidR="003A4C58" w:rsidRPr="003A4C58" w:rsidRDefault="003A4C58" w:rsidP="003A4C58">
      <w:pPr>
        <w:pStyle w:val="Heading3"/>
        <w:tabs>
          <w:tab w:val="left" w:pos="360"/>
        </w:tabs>
        <w:spacing w:beforeLines="40" w:before="96" w:afterLines="40" w:after="96" w:line="24" w:lineRule="atLeast"/>
        <w:ind w:left="720" w:hanging="360"/>
        <w:rPr>
          <w:rFonts w:ascii="Times New Roman" w:hAnsi="Times New Roman"/>
          <w:bCs/>
          <w:color w:val="auto"/>
          <w:szCs w:val="24"/>
        </w:rPr>
      </w:pPr>
      <w:r w:rsidRPr="003A4C58">
        <w:rPr>
          <w:rFonts w:ascii="Times New Roman" w:hAnsi="Times New Roman"/>
          <w:bCs/>
          <w:color w:val="auto"/>
          <w:szCs w:val="24"/>
        </w:rPr>
        <w:t xml:space="preserve">1. </w:t>
      </w:r>
      <w:r w:rsidRPr="003A4C58">
        <w:rPr>
          <w:rFonts w:ascii="Times New Roman" w:hAnsi="Times New Roman"/>
          <w:bCs/>
          <w:color w:val="auto"/>
          <w:szCs w:val="24"/>
          <w:u w:val="single"/>
        </w:rPr>
        <w:t>Hiệu chỉnh máy pH bằng các dung dịch pH chuẩn 4.00; 7.00 và 10.00.</w:t>
      </w:r>
    </w:p>
    <w:p w14:paraId="66D0590B" w14:textId="77777777" w:rsidR="003A4C58" w:rsidRDefault="003A4C58" w:rsidP="003A4C58">
      <w:pPr>
        <w:pStyle w:val="Heading3"/>
        <w:numPr>
          <w:ilvl w:val="0"/>
          <w:numId w:val="42"/>
        </w:numPr>
        <w:tabs>
          <w:tab w:val="left" w:pos="0"/>
        </w:tabs>
        <w:spacing w:beforeLines="40" w:before="96" w:afterLines="40" w:after="96" w:line="360" w:lineRule="auto"/>
        <w:ind w:left="720"/>
        <w:rPr>
          <w:rFonts w:ascii="Times New Roman" w:hAnsi="Times New Roman"/>
          <w:bCs/>
          <w:color w:val="auto"/>
          <w:szCs w:val="24"/>
        </w:rPr>
      </w:pPr>
      <w:r>
        <w:rPr>
          <w:rFonts w:ascii="Times New Roman" w:hAnsi="Times New Roman"/>
          <w:bCs/>
          <w:color w:val="auto"/>
          <w:szCs w:val="24"/>
        </w:rPr>
        <w:t xml:space="preserve">Rửa sạch điện cực bằng nước cất, lau khô, nhúng diện cực vào dung dịch pH chuẩn 7.00, nhấn phím </w:t>
      </w:r>
      <w:r w:rsidRPr="00712C3C">
        <w:rPr>
          <w:rFonts w:ascii="Times New Roman" w:hAnsi="Times New Roman"/>
          <w:b/>
          <w:bCs/>
          <w:i/>
          <w:color w:val="auto"/>
          <w:szCs w:val="24"/>
        </w:rPr>
        <w:t>CAL</w:t>
      </w:r>
      <w:r>
        <w:rPr>
          <w:rFonts w:ascii="Times New Roman" w:hAnsi="Times New Roman"/>
          <w:bCs/>
          <w:color w:val="auto"/>
          <w:szCs w:val="24"/>
        </w:rPr>
        <w:t xml:space="preserve"> chờ máy hiệu chuẩn xong nhấn phím </w:t>
      </w:r>
      <w:r w:rsidRPr="00712C3C">
        <w:rPr>
          <w:rFonts w:ascii="Times New Roman" w:hAnsi="Times New Roman"/>
          <w:b/>
          <w:bCs/>
          <w:i/>
          <w:color w:val="auto"/>
          <w:szCs w:val="24"/>
        </w:rPr>
        <w:t>CFM</w:t>
      </w:r>
      <w:r>
        <w:rPr>
          <w:rFonts w:ascii="Times New Roman" w:hAnsi="Times New Roman"/>
          <w:bCs/>
          <w:color w:val="auto"/>
          <w:szCs w:val="24"/>
        </w:rPr>
        <w:t xml:space="preserve">, rửa sạch diện cực và tiếp tục nhúng vào dd pH chuẩn 4.00, chờ máy hiện chuẩn xong ta nhấn phím </w:t>
      </w:r>
      <w:r w:rsidRPr="00712C3C">
        <w:rPr>
          <w:rFonts w:ascii="Times New Roman" w:hAnsi="Times New Roman"/>
          <w:b/>
          <w:bCs/>
          <w:i/>
          <w:color w:val="auto"/>
          <w:szCs w:val="24"/>
        </w:rPr>
        <w:t>CFM</w:t>
      </w:r>
      <w:r>
        <w:rPr>
          <w:rFonts w:ascii="Times New Roman" w:hAnsi="Times New Roman"/>
          <w:bCs/>
          <w:color w:val="auto"/>
          <w:szCs w:val="24"/>
        </w:rPr>
        <w:t>. Khi cần đo ở mức pH lớn ta tiến hành hiệu chuẩn ở điểm pH 10.00.</w:t>
      </w:r>
    </w:p>
    <w:p w14:paraId="61F4D98E" w14:textId="77777777" w:rsidR="003A4C58" w:rsidRPr="003A4C58" w:rsidRDefault="003A4C58" w:rsidP="003A4C58">
      <w:pPr>
        <w:pStyle w:val="Heading3"/>
        <w:tabs>
          <w:tab w:val="left" w:pos="0"/>
        </w:tabs>
        <w:spacing w:beforeLines="40" w:before="96" w:afterLines="40" w:after="96" w:line="360" w:lineRule="auto"/>
        <w:ind w:left="360"/>
        <w:rPr>
          <w:rFonts w:ascii="Times New Roman" w:hAnsi="Times New Roman"/>
          <w:bCs/>
          <w:color w:val="auto"/>
          <w:szCs w:val="24"/>
          <w:u w:val="single"/>
        </w:rPr>
      </w:pPr>
      <w:r w:rsidRPr="003A4C58">
        <w:rPr>
          <w:rFonts w:ascii="Times New Roman" w:hAnsi="Times New Roman"/>
          <w:bCs/>
          <w:color w:val="auto"/>
          <w:szCs w:val="24"/>
          <w:u w:val="single"/>
        </w:rPr>
        <w:t>2.Đo pH</w:t>
      </w:r>
    </w:p>
    <w:p w14:paraId="094AFF45" w14:textId="77777777" w:rsidR="003A4C58" w:rsidRPr="003A4C58" w:rsidRDefault="003A4C58" w:rsidP="003A4C58">
      <w:pPr>
        <w:numPr>
          <w:ilvl w:val="0"/>
          <w:numId w:val="44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3A4C58">
        <w:rPr>
          <w:rFonts w:ascii="Times New Roman" w:hAnsi="Times New Roman"/>
          <w:bCs/>
          <w:sz w:val="24"/>
          <w:szCs w:val="24"/>
        </w:rPr>
        <w:t>Rửa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sạch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diện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cực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bằng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nước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cất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lau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khô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Nhúng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điện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cực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máy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pH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vào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dung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dịch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mẫu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dùng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điện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cực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khuấy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đều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để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thiết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lập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một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cân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bằng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giữa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điện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cực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và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mẫu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chỉ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đọc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giá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trị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pH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khi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thấy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số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không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còn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thay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đổi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nữa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>.</w:t>
      </w:r>
    </w:p>
    <w:p w14:paraId="1D2FB603" w14:textId="77777777" w:rsidR="00963F1F" w:rsidRPr="003A4C58" w:rsidRDefault="003A4C58" w:rsidP="003A4C58">
      <w:pPr>
        <w:numPr>
          <w:ilvl w:val="0"/>
          <w:numId w:val="44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3A4C58">
        <w:rPr>
          <w:rFonts w:ascii="Times New Roman" w:hAnsi="Times New Roman"/>
          <w:bCs/>
          <w:sz w:val="24"/>
          <w:szCs w:val="24"/>
        </w:rPr>
        <w:t>Nếu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máy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pH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không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có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hệ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thống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bù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trừ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nhiệt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độ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thì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phải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duy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trì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dịch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chiết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trong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A4C58">
        <w:rPr>
          <w:rFonts w:ascii="Times New Roman" w:hAnsi="Times New Roman"/>
          <w:bCs/>
          <w:sz w:val="24"/>
          <w:szCs w:val="24"/>
        </w:rPr>
        <w:t>khoảng</w:t>
      </w:r>
      <w:proofErr w:type="spellEnd"/>
      <w:r w:rsidRPr="003A4C58">
        <w:rPr>
          <w:rFonts w:ascii="Times New Roman" w:hAnsi="Times New Roman"/>
          <w:bCs/>
          <w:sz w:val="24"/>
          <w:szCs w:val="24"/>
        </w:rPr>
        <w:t xml:space="preserve"> 20±2</w:t>
      </w:r>
      <w:r w:rsidRPr="003A4C58">
        <w:rPr>
          <w:rFonts w:ascii="Times New Roman" w:hAnsi="Times New Roman"/>
          <w:bCs/>
          <w:sz w:val="24"/>
          <w:szCs w:val="24"/>
          <w:vertAlign w:val="superscript"/>
        </w:rPr>
        <w:t>o</w:t>
      </w:r>
      <w:r w:rsidRPr="003A4C58">
        <w:rPr>
          <w:rFonts w:ascii="Times New Roman" w:hAnsi="Times New Roman"/>
          <w:bCs/>
          <w:sz w:val="24"/>
          <w:szCs w:val="24"/>
        </w:rPr>
        <w:t>C</w:t>
      </w:r>
    </w:p>
    <w:p w14:paraId="4A66508E" w14:textId="77777777" w:rsidR="00963F1F" w:rsidRPr="00995FC0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TÍNH TOÁN KẾT QUẢ</w:t>
      </w:r>
      <w:r w:rsidR="00963F1F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522D2BA8" w14:textId="77777777" w:rsidR="008D0D62" w:rsidRPr="00E6765F" w:rsidRDefault="00E6765F" w:rsidP="00E6765F">
      <w:pPr>
        <w:pStyle w:val="ListParagraph"/>
        <w:numPr>
          <w:ilvl w:val="0"/>
          <w:numId w:val="45"/>
        </w:numPr>
        <w:jc w:val="both"/>
        <w:rPr>
          <w:rFonts w:ascii="Times New Roman" w:hAnsi="Times New Roman"/>
          <w:sz w:val="24"/>
          <w:szCs w:val="24"/>
        </w:rPr>
      </w:pPr>
      <w:r w:rsidRPr="00E6765F">
        <w:rPr>
          <w:rFonts w:ascii="Times New Roman" w:hAnsi="Times New Roman"/>
          <w:sz w:val="24"/>
          <w:szCs w:val="24"/>
          <w:lang w:val="da-DK"/>
        </w:rPr>
        <w:t>Đọc kết quả chính xác đến 0.05 đơn vị pH  và kèm theo nhiệt độ mẫu</w:t>
      </w:r>
      <w:r>
        <w:rPr>
          <w:rFonts w:ascii="Times New Roman" w:hAnsi="Times New Roman"/>
          <w:sz w:val="24"/>
          <w:szCs w:val="24"/>
          <w:lang w:val="da-DK"/>
        </w:rPr>
        <w:t xml:space="preserve">, </w:t>
      </w:r>
      <w:proofErr w:type="spellStart"/>
      <w:r w:rsidRPr="00E6765F">
        <w:rPr>
          <w:rFonts w:ascii="Times New Roman" w:hAnsi="Times New Roman"/>
          <w:sz w:val="24"/>
          <w:szCs w:val="24"/>
        </w:rPr>
        <w:t>báo</w:t>
      </w:r>
      <w:proofErr w:type="spellEnd"/>
      <w:r w:rsidRPr="00E676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765F">
        <w:rPr>
          <w:rFonts w:ascii="Times New Roman" w:hAnsi="Times New Roman"/>
          <w:sz w:val="24"/>
          <w:szCs w:val="24"/>
        </w:rPr>
        <w:t>cáo</w:t>
      </w:r>
      <w:proofErr w:type="spellEnd"/>
      <w:r w:rsidRPr="00E676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765F">
        <w:rPr>
          <w:rFonts w:ascii="Times New Roman" w:hAnsi="Times New Roman"/>
          <w:sz w:val="24"/>
          <w:szCs w:val="24"/>
        </w:rPr>
        <w:t>với</w:t>
      </w:r>
      <w:proofErr w:type="spellEnd"/>
      <w:r w:rsidRPr="00E6765F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E6765F">
        <w:rPr>
          <w:rFonts w:ascii="Times New Roman" w:hAnsi="Times New Roman"/>
          <w:sz w:val="24"/>
          <w:szCs w:val="24"/>
        </w:rPr>
        <w:t>số</w:t>
      </w:r>
      <w:proofErr w:type="spellEnd"/>
      <w:r w:rsidRPr="00E676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765F">
        <w:rPr>
          <w:rFonts w:ascii="Times New Roman" w:hAnsi="Times New Roman"/>
          <w:sz w:val="24"/>
          <w:szCs w:val="24"/>
        </w:rPr>
        <w:t>lẻ</w:t>
      </w:r>
      <w:proofErr w:type="spellEnd"/>
      <w:r w:rsidRPr="00E6765F">
        <w:rPr>
          <w:rFonts w:ascii="Times New Roman" w:hAnsi="Times New Roman"/>
          <w:sz w:val="24"/>
          <w:szCs w:val="24"/>
          <w:lang w:val="da-DK"/>
        </w:rPr>
        <w:t>.</w:t>
      </w:r>
    </w:p>
    <w:p w14:paraId="29F09E3B" w14:textId="77777777" w:rsidR="00585CB3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BÁO CÁO KẾT QUẢ</w:t>
      </w:r>
      <w:r w:rsidR="00585CB3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0EF2FAE1" w14:textId="77777777" w:rsidR="00995FC0" w:rsidRPr="00995FC0" w:rsidRDefault="00995FC0" w:rsidP="00995FC0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1A8F3B1E" w14:textId="77777777" w:rsidR="00995FC0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995FC0">
        <w:rPr>
          <w:rFonts w:ascii="Times New Roman" w:hAnsi="Times New Roman"/>
          <w:sz w:val="24"/>
          <w:szCs w:val="24"/>
        </w:rPr>
        <w:t>BM.</w:t>
      </w:r>
      <w:r w:rsidR="00E6765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15.04</w:t>
      </w:r>
      <w:r w:rsidR="00435FA2">
        <w:rPr>
          <w:rFonts w:ascii="Times New Roman" w:hAnsi="Times New Roman"/>
          <w:sz w:val="24"/>
          <w:szCs w:val="24"/>
        </w:rPr>
        <w:t>b</w:t>
      </w:r>
    </w:p>
    <w:p w14:paraId="03DBBC47" w14:textId="77777777" w:rsidR="00995FC0" w:rsidRPr="00995FC0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BM.15.06</w:t>
      </w:r>
    </w:p>
    <w:sectPr w:rsidR="00995FC0" w:rsidRPr="00995FC0" w:rsidSect="005E6F75">
      <w:headerReference w:type="default" r:id="rId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0825B" w14:textId="77777777" w:rsidR="00410296" w:rsidRDefault="00410296" w:rsidP="00DB45A7">
      <w:pPr>
        <w:spacing w:after="0" w:line="240" w:lineRule="auto"/>
      </w:pPr>
      <w:r>
        <w:separator/>
      </w:r>
    </w:p>
  </w:endnote>
  <w:endnote w:type="continuationSeparator" w:id="0">
    <w:p w14:paraId="748740C6" w14:textId="77777777" w:rsidR="00410296" w:rsidRDefault="00410296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#10;rial">
    <w:altName w:val="Arial"/>
    <w:charset w:val="00"/>
    <w:family w:val="swiss"/>
    <w:pitch w:val="variable"/>
    <w:sig w:usb0="00000007" w:usb1="00000000" w:usb2="00000000" w:usb3="00000000" w:csb0="0000001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C7C67" w14:textId="77777777" w:rsidR="00410296" w:rsidRDefault="00410296" w:rsidP="00DB45A7">
      <w:pPr>
        <w:spacing w:after="0" w:line="240" w:lineRule="auto"/>
      </w:pPr>
      <w:r>
        <w:separator/>
      </w:r>
    </w:p>
  </w:footnote>
  <w:footnote w:type="continuationSeparator" w:id="0">
    <w:p w14:paraId="35BC2B32" w14:textId="77777777" w:rsidR="00410296" w:rsidRDefault="00410296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306"/>
      <w:gridCol w:w="3192"/>
    </w:tblGrid>
    <w:tr w:rsidR="00DB45A7" w:rsidRPr="00DB45A7" w14:paraId="3D90EFAB" w14:textId="77777777" w:rsidTr="005F20AA">
      <w:trPr>
        <w:jc w:val="center"/>
      </w:trPr>
      <w:tc>
        <w:tcPr>
          <w:tcW w:w="3078" w:type="dxa"/>
          <w:shd w:val="clear" w:color="auto" w:fill="auto"/>
          <w:vAlign w:val="center"/>
        </w:tcPr>
        <w:p w14:paraId="60EF2221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14:paraId="50FD2C92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</w:t>
          </w:r>
        </w:p>
      </w:tc>
      <w:tc>
        <w:tcPr>
          <w:tcW w:w="3192" w:type="dxa"/>
          <w:shd w:val="clear" w:color="auto" w:fill="auto"/>
          <w:vAlign w:val="center"/>
        </w:tcPr>
        <w:p w14:paraId="1BA3BC0D" w14:textId="77777777" w:rsid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 HD.TN.</w:t>
          </w:r>
          <w:r w:rsidR="00A7296A">
            <w:rPr>
              <w:rFonts w:ascii="Times New Roman" w:hAnsi="Times New Roman"/>
              <w:color w:val="00B0F0"/>
              <w:sz w:val="24"/>
              <w:szCs w:val="24"/>
            </w:rPr>
            <w:t>106</w:t>
          </w:r>
        </w:p>
        <w:p w14:paraId="7371FE7C" w14:textId="77777777" w:rsidR="00A7296A" w:rsidRPr="00DB45A7" w:rsidRDefault="00A7296A" w:rsidP="00A7296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 xml:space="preserve"> 02</w:t>
          </w:r>
        </w:p>
        <w:p w14:paraId="773CCAFD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 w:rsidR="00A7296A">
            <w:rPr>
              <w:rFonts w:ascii="Times New Roman" w:hAnsi="Times New Roman"/>
              <w:color w:val="00B0F0"/>
              <w:sz w:val="24"/>
              <w:szCs w:val="24"/>
            </w:rPr>
            <w:t xml:space="preserve"> 20/09/2017</w:t>
          </w:r>
        </w:p>
        <w:p w14:paraId="72443422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Trang: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AA636C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2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AA636C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3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7C473B93" w14:textId="77777777"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23D02"/>
    <w:multiLevelType w:val="hybridMultilevel"/>
    <w:tmpl w:val="4F640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9A081B"/>
    <w:multiLevelType w:val="hybridMultilevel"/>
    <w:tmpl w:val="3AFAD824"/>
    <w:lvl w:ilvl="0" w:tplc="D5605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17DD1"/>
    <w:multiLevelType w:val="hybridMultilevel"/>
    <w:tmpl w:val="2912E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B0AC2"/>
    <w:multiLevelType w:val="hybridMultilevel"/>
    <w:tmpl w:val="ECA62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915BF"/>
    <w:multiLevelType w:val="hybridMultilevel"/>
    <w:tmpl w:val="F0520AB0"/>
    <w:lvl w:ilvl="0" w:tplc="D5605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55168"/>
    <w:multiLevelType w:val="hybridMultilevel"/>
    <w:tmpl w:val="276A66D4"/>
    <w:lvl w:ilvl="0" w:tplc="D5605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8F17A8"/>
    <w:multiLevelType w:val="hybridMultilevel"/>
    <w:tmpl w:val="858CAC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2912C4"/>
    <w:multiLevelType w:val="hybridMultilevel"/>
    <w:tmpl w:val="A106D3E6"/>
    <w:lvl w:ilvl="0" w:tplc="D5605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F13762"/>
    <w:multiLevelType w:val="hybridMultilevel"/>
    <w:tmpl w:val="F202EA66"/>
    <w:lvl w:ilvl="0" w:tplc="7CD8FD5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FE3056"/>
    <w:multiLevelType w:val="hybridMultilevel"/>
    <w:tmpl w:val="4334B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C2418"/>
    <w:multiLevelType w:val="hybridMultilevel"/>
    <w:tmpl w:val="BB7886FA"/>
    <w:lvl w:ilvl="0" w:tplc="D5605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34B73"/>
    <w:multiLevelType w:val="hybridMultilevel"/>
    <w:tmpl w:val="6B82E318"/>
    <w:lvl w:ilvl="0" w:tplc="0409000B">
      <w:start w:val="1"/>
      <w:numFmt w:val="bullet"/>
      <w:lvlText w:val=""/>
      <w:lvlJc w:val="left"/>
      <w:pPr>
        <w:ind w:left="10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7" w15:restartNumberingAfterBreak="0">
    <w:nsid w:val="49242612"/>
    <w:multiLevelType w:val="hybridMultilevel"/>
    <w:tmpl w:val="7E3AE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654CEF"/>
    <w:multiLevelType w:val="hybridMultilevel"/>
    <w:tmpl w:val="75FE2908"/>
    <w:lvl w:ilvl="0" w:tplc="D5605F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B77CA1"/>
    <w:multiLevelType w:val="hybridMultilevel"/>
    <w:tmpl w:val="E188B450"/>
    <w:lvl w:ilvl="0" w:tplc="D5605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650323"/>
    <w:multiLevelType w:val="singleLevel"/>
    <w:tmpl w:val="246A40D6"/>
    <w:lvl w:ilvl="0">
      <w:start w:val="2"/>
      <w:numFmt w:val="bullet"/>
      <w:lvlText w:val="-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</w:rPr>
    </w:lvl>
  </w:abstractNum>
  <w:abstractNum w:abstractNumId="32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2A691C"/>
    <w:multiLevelType w:val="hybridMultilevel"/>
    <w:tmpl w:val="64E896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667D03"/>
    <w:multiLevelType w:val="hybridMultilevel"/>
    <w:tmpl w:val="4DE6E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5F752A0"/>
    <w:multiLevelType w:val="hybridMultilevel"/>
    <w:tmpl w:val="07CC98FA"/>
    <w:lvl w:ilvl="0" w:tplc="E308602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6"/>
  </w:num>
  <w:num w:numId="2">
    <w:abstractNumId w:val="2"/>
  </w:num>
  <w:num w:numId="3">
    <w:abstractNumId w:val="23"/>
  </w:num>
  <w:num w:numId="4">
    <w:abstractNumId w:val="39"/>
  </w:num>
  <w:num w:numId="5">
    <w:abstractNumId w:val="40"/>
  </w:num>
  <w:num w:numId="6">
    <w:abstractNumId w:val="30"/>
  </w:num>
  <w:num w:numId="7">
    <w:abstractNumId w:val="21"/>
  </w:num>
  <w:num w:numId="8">
    <w:abstractNumId w:val="34"/>
  </w:num>
  <w:num w:numId="9">
    <w:abstractNumId w:val="7"/>
  </w:num>
  <w:num w:numId="10">
    <w:abstractNumId w:val="6"/>
  </w:num>
  <w:num w:numId="11">
    <w:abstractNumId w:val="12"/>
  </w:num>
  <w:num w:numId="12">
    <w:abstractNumId w:val="18"/>
  </w:num>
  <w:num w:numId="13">
    <w:abstractNumId w:val="38"/>
  </w:num>
  <w:num w:numId="14">
    <w:abstractNumId w:val="42"/>
  </w:num>
  <w:num w:numId="15">
    <w:abstractNumId w:val="1"/>
  </w:num>
  <w:num w:numId="16">
    <w:abstractNumId w:val="9"/>
  </w:num>
  <w:num w:numId="17">
    <w:abstractNumId w:val="33"/>
  </w:num>
  <w:num w:numId="18">
    <w:abstractNumId w:val="4"/>
  </w:num>
  <w:num w:numId="19">
    <w:abstractNumId w:val="32"/>
  </w:num>
  <w:num w:numId="20">
    <w:abstractNumId w:val="27"/>
  </w:num>
  <w:num w:numId="21">
    <w:abstractNumId w:val="11"/>
  </w:num>
  <w:num w:numId="22">
    <w:abstractNumId w:val="8"/>
  </w:num>
  <w:num w:numId="23">
    <w:abstractNumId w:val="0"/>
  </w:num>
  <w:num w:numId="24">
    <w:abstractNumId w:val="44"/>
  </w:num>
  <w:num w:numId="25">
    <w:abstractNumId w:val="41"/>
  </w:num>
  <w:num w:numId="26">
    <w:abstractNumId w:val="35"/>
  </w:num>
  <w:num w:numId="27">
    <w:abstractNumId w:val="10"/>
  </w:num>
  <w:num w:numId="28">
    <w:abstractNumId w:val="43"/>
  </w:num>
  <w:num w:numId="29">
    <w:abstractNumId w:val="36"/>
  </w:num>
  <w:num w:numId="30">
    <w:abstractNumId w:val="20"/>
  </w:num>
  <w:num w:numId="31">
    <w:abstractNumId w:val="29"/>
  </w:num>
  <w:num w:numId="32">
    <w:abstractNumId w:val="13"/>
  </w:num>
  <w:num w:numId="33">
    <w:abstractNumId w:val="24"/>
  </w:num>
  <w:num w:numId="34">
    <w:abstractNumId w:val="15"/>
  </w:num>
  <w:num w:numId="35">
    <w:abstractNumId w:val="19"/>
  </w:num>
  <w:num w:numId="36">
    <w:abstractNumId w:val="25"/>
  </w:num>
  <w:num w:numId="37">
    <w:abstractNumId w:val="37"/>
  </w:num>
  <w:num w:numId="38">
    <w:abstractNumId w:val="17"/>
  </w:num>
  <w:num w:numId="39">
    <w:abstractNumId w:val="31"/>
  </w:num>
  <w:num w:numId="40">
    <w:abstractNumId w:val="3"/>
  </w:num>
  <w:num w:numId="41">
    <w:abstractNumId w:val="5"/>
  </w:num>
  <w:num w:numId="42">
    <w:abstractNumId w:val="26"/>
  </w:num>
  <w:num w:numId="43">
    <w:abstractNumId w:val="22"/>
  </w:num>
  <w:num w:numId="44">
    <w:abstractNumId w:val="14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E0957"/>
    <w:rsid w:val="00242F11"/>
    <w:rsid w:val="003700E3"/>
    <w:rsid w:val="0037757C"/>
    <w:rsid w:val="003A4C58"/>
    <w:rsid w:val="00410296"/>
    <w:rsid w:val="00435FA2"/>
    <w:rsid w:val="005638A4"/>
    <w:rsid w:val="00585CB3"/>
    <w:rsid w:val="005E6F75"/>
    <w:rsid w:val="005F20AA"/>
    <w:rsid w:val="0060170A"/>
    <w:rsid w:val="0068522D"/>
    <w:rsid w:val="006C3E84"/>
    <w:rsid w:val="00712416"/>
    <w:rsid w:val="0085481C"/>
    <w:rsid w:val="00871BAD"/>
    <w:rsid w:val="008D0D62"/>
    <w:rsid w:val="00963F1F"/>
    <w:rsid w:val="00995FC0"/>
    <w:rsid w:val="009A5667"/>
    <w:rsid w:val="00A14078"/>
    <w:rsid w:val="00A7296A"/>
    <w:rsid w:val="00AA0D54"/>
    <w:rsid w:val="00AA636C"/>
    <w:rsid w:val="00AA6DB2"/>
    <w:rsid w:val="00DB45A7"/>
    <w:rsid w:val="00E6765F"/>
    <w:rsid w:val="00E71E80"/>
    <w:rsid w:val="00EF0AED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0AC3B5"/>
  <w15:chartTrackingRefBased/>
  <w15:docId w15:val="{614E0934-5F4D-4842-87AF-120145D5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qFormat/>
    <w:rsid w:val="0060170A"/>
    <w:pPr>
      <w:widowControl w:val="0"/>
      <w:snapToGrid w:val="0"/>
      <w:spacing w:before="120" w:after="60" w:line="240" w:lineRule="auto"/>
      <w:jc w:val="both"/>
      <w:outlineLvl w:val="2"/>
    </w:pPr>
    <w:rPr>
      <w:rFonts w:ascii="&#10;rial" w:eastAsia="Times New Roman" w:hAnsi="&#10;rial"/>
      <w:color w:val="000000"/>
      <w:sz w:val="24"/>
      <w:szCs w:val="20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character" w:customStyle="1" w:styleId="Heading3Char">
    <w:name w:val="Heading 3 Char"/>
    <w:link w:val="Heading3"/>
    <w:rsid w:val="0060170A"/>
    <w:rPr>
      <w:rFonts w:ascii="&#10;rial" w:eastAsia="Times New Roman" w:hAnsi="&#10;rial"/>
      <w:color w:val="000000"/>
      <w:sz w:val="24"/>
      <w:lang w:val="da-DK"/>
    </w:rPr>
  </w:style>
  <w:style w:type="paragraph" w:styleId="BodyText">
    <w:name w:val="Body Text"/>
    <w:basedOn w:val="Normal"/>
    <w:link w:val="BodyTextChar"/>
    <w:rsid w:val="0060170A"/>
    <w:pPr>
      <w:spacing w:before="60" w:after="60" w:line="240" w:lineRule="auto"/>
      <w:jc w:val="both"/>
    </w:pPr>
    <w:rPr>
      <w:rFonts w:ascii="&#10;rial" w:eastAsia="Times New Roman" w:hAnsi="&#10;rial"/>
      <w:sz w:val="24"/>
      <w:szCs w:val="20"/>
      <w:lang w:val="en-GB"/>
    </w:rPr>
  </w:style>
  <w:style w:type="character" w:customStyle="1" w:styleId="BodyTextChar">
    <w:name w:val="Body Text Char"/>
    <w:link w:val="BodyText"/>
    <w:rsid w:val="0060170A"/>
    <w:rPr>
      <w:rFonts w:ascii="&#10;rial" w:eastAsia="Times New Roman" w:hAnsi="&#10;rial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dcterms:created xsi:type="dcterms:W3CDTF">2018-12-26T12:53:00Z</dcterms:created>
  <dcterms:modified xsi:type="dcterms:W3CDTF">2018-12-26T12:53:00Z</dcterms:modified>
</cp:coreProperties>
</file>