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7683C" w14:textId="77777777" w:rsidR="00585CB3" w:rsidRDefault="00585CB3" w:rsidP="005E6F75">
      <w:pPr>
        <w:jc w:val="center"/>
        <w:rPr>
          <w:rFonts w:ascii="Times New Roman" w:hAnsi="Times New Roman"/>
        </w:rPr>
      </w:pPr>
      <w:bookmarkStart w:id="0" w:name="_GoBack"/>
      <w:bookmarkEnd w:id="0"/>
    </w:p>
    <w:p w14:paraId="19B69107" w14:textId="77777777" w:rsidR="00DE51EA" w:rsidRPr="00DE51EA" w:rsidRDefault="00DE51EA" w:rsidP="00DE51E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</w:pPr>
      <w:r w:rsidRPr="00DE51EA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XÁC ĐỊNH ĐỘ MÀU NƯỚC BẰNG PHƯƠNG PHÁP SOI MÀU</w:t>
      </w:r>
    </w:p>
    <w:p w14:paraId="0BE67B1C" w14:textId="77777777" w:rsidR="00DE51EA" w:rsidRPr="00DE51EA" w:rsidRDefault="00DE51EA" w:rsidP="00DE51E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lang w:val="en-GB"/>
        </w:rPr>
      </w:pPr>
      <w:r w:rsidRPr="00DE51EA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(DETERMINATION OF COLOR IN WATER BY COLOMETER METHOD)</w:t>
      </w:r>
    </w:p>
    <w:p w14:paraId="240D922D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8"/>
        <w:gridCol w:w="3077"/>
      </w:tblGrid>
      <w:tr w:rsidR="00DB37EF" w:rsidRPr="004213AF" w14:paraId="233DB10C" w14:textId="77777777" w:rsidTr="001747AF">
        <w:tc>
          <w:tcPr>
            <w:tcW w:w="3192" w:type="dxa"/>
            <w:shd w:val="clear" w:color="auto" w:fill="auto"/>
          </w:tcPr>
          <w:p w14:paraId="37AD9A3F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biên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1A032AD2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68E7C28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phê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  <w:tr w:rsidR="00DB37EF" w:rsidRPr="004213AF" w14:paraId="7761617D" w14:textId="77777777" w:rsidTr="001747AF">
        <w:tc>
          <w:tcPr>
            <w:tcW w:w="3192" w:type="dxa"/>
            <w:shd w:val="clear" w:color="auto" w:fill="auto"/>
          </w:tcPr>
          <w:p w14:paraId="10BDDAC6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5E7EA75C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BE74E90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3BDB17F" w14:textId="77777777" w:rsidR="00DB37EF" w:rsidRPr="004213AF" w:rsidRDefault="00227423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Nguyễn Thị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Hằng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F4F1E0C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9405BB8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50B85DF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061BA8A9" w14:textId="77777777" w:rsidR="00DB37EF" w:rsidRPr="004213AF" w:rsidRDefault="00EB1E94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Thị Kim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6E221D67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2DCEF999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784A1BC0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4E17854B" w14:textId="77777777" w:rsidR="00DB37EF" w:rsidRPr="004213AF" w:rsidRDefault="00DB37EF" w:rsidP="001747AF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213AF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</w:tr>
    </w:tbl>
    <w:p w14:paraId="6DE5F10B" w14:textId="77777777" w:rsidR="00871BAD" w:rsidRPr="00DB45A7" w:rsidRDefault="00871BAD" w:rsidP="00DB37EF">
      <w:pPr>
        <w:rPr>
          <w:rFonts w:ascii="Times New Roman" w:hAnsi="Times New Roman"/>
          <w:color w:val="FF0000"/>
        </w:rPr>
      </w:pPr>
    </w:p>
    <w:p w14:paraId="295D1DEC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51A200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AC0CDD6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2237"/>
        <w:gridCol w:w="4244"/>
        <w:gridCol w:w="1927"/>
      </w:tblGrid>
      <w:tr w:rsidR="00871BAD" w:rsidRPr="00871BAD" w14:paraId="0C21069A" w14:textId="77777777" w:rsidTr="00EB1E94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840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C38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20C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9990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EB1E94" w:rsidRPr="00871BAD" w14:paraId="641E89CE" w14:textId="77777777" w:rsidTr="00EB1E94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6FAE3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D3D878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242CB0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34584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15/07/2017</w:t>
            </w:r>
          </w:p>
        </w:tc>
      </w:tr>
      <w:tr w:rsidR="00EB1E94" w:rsidRPr="00871BAD" w14:paraId="7B001169" w14:textId="77777777" w:rsidTr="00EB1E94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998E2A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F8B11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B6F2A8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87DB97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B1E94" w:rsidRPr="00871BAD" w14:paraId="30F0E270" w14:textId="77777777" w:rsidTr="00EB1E94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A8D604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272E73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2DA0D4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7FE7EA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B1E94" w:rsidRPr="00871BAD" w14:paraId="7EF7332D" w14:textId="77777777" w:rsidTr="00EB1E94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2BA1C7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EA26E3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E292E8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A89D9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B1E94" w:rsidRPr="00871BAD" w14:paraId="4D851EF7" w14:textId="77777777" w:rsidTr="00EB1E94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735462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92A5D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B07E2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4A1143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EB1E94" w:rsidRPr="00871BAD" w14:paraId="459272B1" w14:textId="77777777" w:rsidTr="00EB1E94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01CBAA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EEFBBE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3C90B2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7F36D" w14:textId="77777777" w:rsidR="00EB1E94" w:rsidRPr="00871BAD" w:rsidRDefault="00EB1E94" w:rsidP="00EB1E94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1E46BED4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138C4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7F961A6" w14:textId="77777777" w:rsidR="00227423" w:rsidRDefault="00227423" w:rsidP="005E6F75">
      <w:pPr>
        <w:jc w:val="center"/>
        <w:rPr>
          <w:rFonts w:ascii="Times New Roman" w:hAnsi="Times New Roman"/>
        </w:rPr>
      </w:pPr>
    </w:p>
    <w:p w14:paraId="1523FFB0" w14:textId="77777777" w:rsidR="00227423" w:rsidRDefault="00227423" w:rsidP="005E6F75">
      <w:pPr>
        <w:jc w:val="center"/>
        <w:rPr>
          <w:rFonts w:ascii="Times New Roman" w:hAnsi="Times New Roman"/>
        </w:rPr>
      </w:pPr>
    </w:p>
    <w:p w14:paraId="2114C95F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357E1176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4070AE70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DE0DEF9" w14:textId="77777777" w:rsidR="00DE51EA" w:rsidRPr="00DE51EA" w:rsidRDefault="00DE51EA" w:rsidP="00DE51E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Quy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trình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này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sử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dụng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để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xác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màu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thải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sinh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hoạt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thải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công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E51EA">
        <w:rPr>
          <w:rFonts w:ascii="Times New Roman" w:hAnsi="Times New Roman"/>
          <w:sz w:val="24"/>
          <w:szCs w:val="24"/>
        </w:rPr>
        <w:t>nghiệp,nước</w:t>
      </w:r>
      <w:proofErr w:type="spellEnd"/>
      <w:proofErr w:type="gram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ngầm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uống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cấp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sinh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hoạt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mặt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mặ</w:t>
      </w:r>
      <w:r w:rsidR="00DB37EF">
        <w:rPr>
          <w:rFonts w:ascii="Times New Roman" w:hAnsi="Times New Roman"/>
          <w:sz w:val="24"/>
          <w:szCs w:val="24"/>
        </w:rPr>
        <w:t>n</w:t>
      </w:r>
      <w:proofErr w:type="spellEnd"/>
      <w:r w:rsidR="00DB37EF">
        <w:rPr>
          <w:rFonts w:ascii="Times New Roman" w:hAnsi="Times New Roman"/>
          <w:sz w:val="24"/>
          <w:szCs w:val="24"/>
        </w:rPr>
        <w:t>.</w:t>
      </w:r>
    </w:p>
    <w:p w14:paraId="76D6B997" w14:textId="77777777" w:rsidR="00DE51EA" w:rsidRPr="00DE51EA" w:rsidRDefault="00DE51EA" w:rsidP="00DE51E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51EA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DE51EA">
        <w:rPr>
          <w:rFonts w:ascii="Times New Roman" w:hAnsi="Times New Roman"/>
          <w:sz w:val="24"/>
          <w:szCs w:val="24"/>
        </w:rPr>
        <w:t>pháp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này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áp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</w:t>
      </w:r>
      <w:r w:rsidR="00DB37EF">
        <w:rPr>
          <w:rFonts w:ascii="Times New Roman" w:hAnsi="Times New Roman"/>
          <w:sz w:val="24"/>
          <w:szCs w:val="24"/>
        </w:rPr>
        <w:t>ụ</w:t>
      </w:r>
      <w:r w:rsidRPr="00DE51EA">
        <w:rPr>
          <w:rFonts w:ascii="Times New Roman" w:hAnsi="Times New Roman"/>
          <w:sz w:val="24"/>
          <w:szCs w:val="24"/>
        </w:rPr>
        <w:t>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hàm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từ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0.0-500.0 CU. </w:t>
      </w:r>
      <w:proofErr w:type="spellStart"/>
      <w:r w:rsidRPr="00DE51EA">
        <w:rPr>
          <w:rFonts w:ascii="Times New Roman" w:hAnsi="Times New Roman"/>
          <w:sz w:val="24"/>
          <w:szCs w:val="24"/>
        </w:rPr>
        <w:t>Nếu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hàm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lớn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hơn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thì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phải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loãng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269ACC78" w14:textId="77777777" w:rsidR="00DE51EA" w:rsidRPr="00DE51EA" w:rsidRDefault="00DE51EA" w:rsidP="00DE51E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E51EA">
        <w:rPr>
          <w:rFonts w:ascii="Times New Roman" w:hAnsi="Times New Roman"/>
          <w:sz w:val="24"/>
          <w:szCs w:val="24"/>
        </w:rPr>
        <w:t xml:space="preserve">Ở </w:t>
      </w:r>
      <w:proofErr w:type="spellStart"/>
      <w:r w:rsidRPr="00DE51EA">
        <w:rPr>
          <w:rFonts w:ascii="Times New Roman" w:hAnsi="Times New Roman"/>
          <w:sz w:val="24"/>
          <w:szCs w:val="24"/>
        </w:rPr>
        <w:t>mức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tin </w:t>
      </w:r>
      <w:proofErr w:type="spellStart"/>
      <w:r w:rsidRPr="00DE51EA">
        <w:rPr>
          <w:rFonts w:ascii="Times New Roman" w:hAnsi="Times New Roman"/>
          <w:sz w:val="24"/>
          <w:szCs w:val="24"/>
        </w:rPr>
        <w:t>cậ</w:t>
      </w:r>
      <w:r w:rsidR="00DB37EF">
        <w:rPr>
          <w:rFonts w:ascii="Times New Roman" w:hAnsi="Times New Roman"/>
          <w:sz w:val="24"/>
          <w:szCs w:val="24"/>
        </w:rPr>
        <w:t>y</w:t>
      </w:r>
      <w:proofErr w:type="spellEnd"/>
      <w:r w:rsidR="00DB37EF">
        <w:rPr>
          <w:rFonts w:ascii="Times New Roman" w:hAnsi="Times New Roman"/>
          <w:sz w:val="24"/>
          <w:szCs w:val="24"/>
        </w:rPr>
        <w:t xml:space="preserve"> 95%</w:t>
      </w:r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không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đảm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bảo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từ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nghiên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cứu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hồi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thêm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lặp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phòng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nghiệm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kiểm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soát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chất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phòng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nghiệm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: 10.1%.      </w:t>
      </w:r>
    </w:p>
    <w:p w14:paraId="1BA2DFC1" w14:textId="77777777" w:rsidR="00DE51EA" w:rsidRPr="00DE51EA" w:rsidRDefault="00DE51EA" w:rsidP="00DE51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tối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thiểu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để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thực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hiện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phân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tích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50 ml.</w:t>
      </w:r>
    </w:p>
    <w:p w14:paraId="526E9F84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8EA71D4" w14:textId="77777777" w:rsidR="00DE51EA" w:rsidRPr="00DE51EA" w:rsidRDefault="00DE51EA" w:rsidP="00DE51E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DE51EA">
        <w:rPr>
          <w:rFonts w:ascii="Times New Roman" w:hAnsi="Times New Roman"/>
          <w:sz w:val="24"/>
          <w:szCs w:val="24"/>
          <w:lang w:val="en-GB"/>
        </w:rPr>
        <w:t>Hướng</w:t>
      </w:r>
      <w:proofErr w:type="spellEnd"/>
      <w:r w:rsidRPr="00DE51E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lang w:val="en-GB"/>
        </w:rPr>
        <w:t>dẫn</w:t>
      </w:r>
      <w:proofErr w:type="spellEnd"/>
      <w:r w:rsidRPr="00DE51E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lang w:val="en-GB"/>
        </w:rPr>
        <w:t>sử</w:t>
      </w:r>
      <w:proofErr w:type="spellEnd"/>
      <w:r w:rsidRPr="00DE51E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 w:rsidRPr="00DE51E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lang w:val="en-GB"/>
        </w:rPr>
        <w:t>máy</w:t>
      </w:r>
      <w:proofErr w:type="spellEnd"/>
      <w:r w:rsidRPr="00DE51EA">
        <w:rPr>
          <w:rFonts w:ascii="Times New Roman" w:hAnsi="Times New Roman"/>
          <w:sz w:val="24"/>
          <w:szCs w:val="24"/>
          <w:lang w:val="en-GB"/>
        </w:rPr>
        <w:t xml:space="preserve"> LaMotte TC-3000 Tri-Meters.</w:t>
      </w:r>
    </w:p>
    <w:p w14:paraId="551DBAEA" w14:textId="77777777" w:rsidR="00DE51EA" w:rsidRPr="00DE51EA" w:rsidRDefault="00DE51EA" w:rsidP="00DE51EA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DE51EA">
        <w:rPr>
          <w:rFonts w:ascii="Times New Roman" w:hAnsi="Times New Roman"/>
          <w:sz w:val="24"/>
          <w:szCs w:val="24"/>
          <w:lang w:val="en-GB"/>
        </w:rPr>
        <w:t>SMEWW 2120C, 2012</w:t>
      </w:r>
    </w:p>
    <w:p w14:paraId="7098883C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6AF4ED9" w14:textId="77777777" w:rsidR="00DE51EA" w:rsidRPr="00DE51EA" w:rsidRDefault="00DE51EA" w:rsidP="00DB37EF">
      <w:pPr>
        <w:numPr>
          <w:ilvl w:val="0"/>
          <w:numId w:val="32"/>
        </w:numPr>
        <w:tabs>
          <w:tab w:val="left" w:pos="540"/>
        </w:tabs>
        <w:spacing w:beforeLines="40" w:before="96" w:afterLines="40" w:after="96" w:line="24" w:lineRule="atLeast"/>
        <w:ind w:left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màu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xác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quang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với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Pt-Co. </w:t>
      </w:r>
      <w:proofErr w:type="spellStart"/>
      <w:r w:rsidRPr="00DE51EA">
        <w:rPr>
          <w:rFonts w:ascii="Times New Roman" w:hAnsi="Times New Roman"/>
          <w:sz w:val="24"/>
          <w:szCs w:val="24"/>
        </w:rPr>
        <w:t>Kết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quả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màu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phụ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thuộc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DE51EA">
        <w:rPr>
          <w:rFonts w:ascii="Times New Roman" w:hAnsi="Times New Roman"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2E70A7C9" w14:textId="77777777" w:rsidR="005E6F75" w:rsidRDefault="005E6F75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2E19267" w14:textId="77777777" w:rsidR="00DE51EA" w:rsidRPr="00DE51EA" w:rsidRDefault="00DE51EA" w:rsidP="00DE51E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Tuân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thủ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nguyên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tắc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hoạt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phòng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nghiệm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12BA3EBB" w14:textId="77777777" w:rsidR="00DE51EA" w:rsidRPr="00DE51EA" w:rsidRDefault="00DE51EA" w:rsidP="00DE51E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Báo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tất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cả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vấn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đề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gây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tổn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thương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DE51EA">
        <w:rPr>
          <w:rFonts w:ascii="Times New Roman" w:hAnsi="Times New Roman"/>
          <w:sz w:val="24"/>
          <w:szCs w:val="24"/>
        </w:rPr>
        <w:t>người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sự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cố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gây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đổ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vỡ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hóa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chất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0E054016" w14:textId="77777777" w:rsidR="00DE51EA" w:rsidRPr="00DE51EA" w:rsidRDefault="00DE51EA" w:rsidP="00DE51EA">
      <w:pPr>
        <w:numPr>
          <w:ilvl w:val="0"/>
          <w:numId w:val="3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Cần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tuân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thủ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nghiêm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ngặt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yều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cầu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phòng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nghiệm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áo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tủ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hút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găng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tay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khẩu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trang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kính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bảo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hộ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lao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động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DE51EA">
        <w:rPr>
          <w:rFonts w:ascii="Times New Roman" w:hAnsi="Times New Roman"/>
          <w:color w:val="000000"/>
          <w:sz w:val="24"/>
          <w:szCs w:val="24"/>
        </w:rPr>
        <w:t>.</w:t>
      </w:r>
    </w:p>
    <w:p w14:paraId="7A784FA6" w14:textId="77777777" w:rsidR="00DE51EA" w:rsidRPr="00DE51EA" w:rsidRDefault="00DE51EA" w:rsidP="00DE51E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chất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thải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hại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phải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gom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bình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chứa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riêng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biệt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gián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nhãn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nhận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biết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74949454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030B52A1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46DA48E" w14:textId="77777777" w:rsidR="00DE51EA" w:rsidRPr="00DE51EA" w:rsidRDefault="00DE51EA" w:rsidP="00DE51EA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Máy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đục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LaMotte TC-3000 Tri-Meters.</w:t>
      </w:r>
    </w:p>
    <w:p w14:paraId="5D4ED306" w14:textId="77777777" w:rsidR="00DE51EA" w:rsidRDefault="00DE51EA" w:rsidP="00DE51EA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Cuvet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10ml</w:t>
      </w:r>
    </w:p>
    <w:p w14:paraId="34026C31" w14:textId="77777777" w:rsidR="00DB37EF" w:rsidRDefault="00DB37EF" w:rsidP="00DB37EF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BFD5390" w14:textId="77777777" w:rsidR="00227423" w:rsidRDefault="00227423" w:rsidP="00DB37EF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07BAB42" w14:textId="77777777" w:rsidR="00227423" w:rsidRPr="00DE51EA" w:rsidRDefault="00227423" w:rsidP="00DB37EF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365C4B0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237793E" w14:textId="77777777" w:rsidR="00DE51EA" w:rsidRDefault="00DE51EA" w:rsidP="00DE51EA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Nước cất</w:t>
      </w:r>
    </w:p>
    <w:p w14:paraId="1533092E" w14:textId="77777777" w:rsidR="00DE51EA" w:rsidRPr="00550EE4" w:rsidRDefault="00DE51EA" w:rsidP="00DE51EA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bCs/>
        </w:rPr>
      </w:pPr>
      <w:r w:rsidRPr="00550EE4">
        <w:rPr>
          <w:rFonts w:ascii="Times New Roman" w:hAnsi="Times New Roman"/>
          <w:bCs/>
        </w:rPr>
        <w:t>K2PtCl6</w:t>
      </w:r>
    </w:p>
    <w:p w14:paraId="61F3F264" w14:textId="77777777" w:rsidR="00DE51EA" w:rsidRPr="00550EE4" w:rsidRDefault="00DE51EA" w:rsidP="00DE51EA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 w:rsidRPr="00550EE4">
        <w:rPr>
          <w:rFonts w:ascii="Times New Roman" w:hAnsi="Times New Roman"/>
          <w:bCs/>
        </w:rPr>
        <w:t>CoCl</w:t>
      </w:r>
      <w:r w:rsidRPr="00550EE4">
        <w:rPr>
          <w:rFonts w:ascii="Times New Roman" w:hAnsi="Times New Roman"/>
          <w:bCs/>
          <w:vertAlign w:val="subscript"/>
        </w:rPr>
        <w:t>2</w:t>
      </w:r>
      <w:r w:rsidRPr="00550EE4">
        <w:rPr>
          <w:rFonts w:ascii="Times New Roman" w:hAnsi="Times New Roman"/>
          <w:bCs/>
        </w:rPr>
        <w:t>.6H</w:t>
      </w:r>
      <w:r w:rsidRPr="00550EE4">
        <w:rPr>
          <w:rFonts w:ascii="Times New Roman" w:hAnsi="Times New Roman"/>
          <w:bCs/>
          <w:vertAlign w:val="subscript"/>
        </w:rPr>
        <w:t>2</w:t>
      </w:r>
      <w:r w:rsidRPr="00550EE4">
        <w:rPr>
          <w:rFonts w:ascii="Times New Roman" w:hAnsi="Times New Roman"/>
          <w:bCs/>
        </w:rPr>
        <w:t>O</w:t>
      </w:r>
    </w:p>
    <w:p w14:paraId="66A6C782" w14:textId="77777777" w:rsidR="00DE51EA" w:rsidRPr="00DE51EA" w:rsidRDefault="00DE51EA" w:rsidP="00DE51EA">
      <w:pPr>
        <w:numPr>
          <w:ilvl w:val="0"/>
          <w:numId w:val="37"/>
        </w:numPr>
        <w:spacing w:after="0" w:line="240" w:lineRule="auto"/>
        <w:ind w:left="709" w:firstLine="0"/>
        <w:jc w:val="both"/>
        <w:rPr>
          <w:rFonts w:ascii="Times New Roman" w:hAnsi="Times New Roman"/>
          <w:sz w:val="24"/>
          <w:szCs w:val="24"/>
        </w:rPr>
      </w:pPr>
      <w:r w:rsidRPr="00DE51EA">
        <w:rPr>
          <w:rFonts w:ascii="Times New Roman" w:hAnsi="Times New Roman"/>
          <w:sz w:val="24"/>
          <w:szCs w:val="24"/>
          <w:u w:val="single"/>
        </w:rPr>
        <w:t xml:space="preserve">Dung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chuẩn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gốc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: </w:t>
      </w:r>
      <w:proofErr w:type="spellStart"/>
      <w:r w:rsidRPr="00DE51EA">
        <w:rPr>
          <w:rFonts w:ascii="Times New Roman" w:hAnsi="Times New Roman"/>
          <w:sz w:val="24"/>
          <w:szCs w:val="24"/>
        </w:rPr>
        <w:t>Pha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màu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500 (mg/L Pt): </w:t>
      </w:r>
      <w:proofErr w:type="spellStart"/>
      <w:r w:rsidRPr="00DE51EA">
        <w:rPr>
          <w:rFonts w:ascii="Times New Roman" w:hAnsi="Times New Roman"/>
          <w:sz w:val="24"/>
          <w:szCs w:val="24"/>
        </w:rPr>
        <w:t>Hòa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tan 0.3115g Potassium </w:t>
      </w:r>
      <w:proofErr w:type="spellStart"/>
      <w:r w:rsidRPr="00DE51EA">
        <w:rPr>
          <w:rFonts w:ascii="Times New Roman" w:hAnsi="Times New Roman"/>
          <w:sz w:val="24"/>
          <w:szCs w:val="24"/>
        </w:rPr>
        <w:t>chloroplatinate</w:t>
      </w:r>
      <w:proofErr w:type="spellEnd"/>
      <w:r w:rsidRPr="00DE51EA">
        <w:rPr>
          <w:rFonts w:ascii="Times New Roman" w:hAnsi="Times New Roman"/>
          <w:sz w:val="24"/>
          <w:szCs w:val="24"/>
        </w:rPr>
        <w:t>, K</w:t>
      </w:r>
      <w:r w:rsidRPr="00DE51EA">
        <w:rPr>
          <w:rFonts w:ascii="Times New Roman" w:hAnsi="Times New Roman"/>
          <w:sz w:val="24"/>
          <w:szCs w:val="24"/>
          <w:vertAlign w:val="subscript"/>
        </w:rPr>
        <w:t>2</w:t>
      </w:r>
      <w:r w:rsidRPr="00DE51EA">
        <w:rPr>
          <w:rFonts w:ascii="Times New Roman" w:hAnsi="Times New Roman"/>
          <w:sz w:val="24"/>
          <w:szCs w:val="24"/>
        </w:rPr>
        <w:t>PtCl</w:t>
      </w:r>
      <w:r w:rsidRPr="00DE51EA">
        <w:rPr>
          <w:rFonts w:ascii="Times New Roman" w:hAnsi="Times New Roman"/>
          <w:sz w:val="24"/>
          <w:szCs w:val="24"/>
          <w:vertAlign w:val="subscript"/>
        </w:rPr>
        <w:t>6</w:t>
      </w:r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0.25g Cobaltous chloride CoCl</w:t>
      </w:r>
      <w:r w:rsidRPr="00DE51EA">
        <w:rPr>
          <w:rFonts w:ascii="Times New Roman" w:hAnsi="Times New Roman"/>
          <w:sz w:val="24"/>
          <w:szCs w:val="24"/>
          <w:vertAlign w:val="subscript"/>
        </w:rPr>
        <w:t>2</w:t>
      </w:r>
      <w:r w:rsidRPr="00DE51EA">
        <w:rPr>
          <w:rFonts w:ascii="Times New Roman" w:hAnsi="Times New Roman"/>
          <w:sz w:val="24"/>
          <w:szCs w:val="24"/>
        </w:rPr>
        <w:t>.6H</w:t>
      </w:r>
      <w:r w:rsidRPr="00DE51EA">
        <w:rPr>
          <w:rFonts w:ascii="Times New Roman" w:hAnsi="Times New Roman"/>
          <w:sz w:val="24"/>
          <w:szCs w:val="24"/>
          <w:vertAlign w:val="subscript"/>
        </w:rPr>
        <w:t>2</w:t>
      </w:r>
      <w:r w:rsidRPr="00DE51EA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DE51EA">
        <w:rPr>
          <w:rFonts w:ascii="Times New Roman" w:hAnsi="Times New Roman"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bình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mức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250mL. </w:t>
      </w:r>
      <w:proofErr w:type="spellStart"/>
      <w:r w:rsidRPr="00DE51EA">
        <w:rPr>
          <w:rFonts w:ascii="Times New Roman" w:hAnsi="Times New Roman"/>
          <w:sz w:val="24"/>
          <w:szCs w:val="24"/>
        </w:rPr>
        <w:t>Thêm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25mL dung </w:t>
      </w:r>
      <w:proofErr w:type="spellStart"/>
      <w:r w:rsidRPr="00DE51EA">
        <w:rPr>
          <w:rFonts w:ascii="Times New Roman" w:hAnsi="Times New Roman"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HCl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đậm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đặc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mức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vạch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cất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DE51EA">
        <w:rPr>
          <w:rFonts w:ascii="Times New Roman" w:hAnsi="Times New Roman"/>
          <w:sz w:val="24"/>
          <w:szCs w:val="24"/>
        </w:rPr>
        <w:t>lần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khử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Ion.</w:t>
      </w:r>
    </w:p>
    <w:p w14:paraId="2740B69F" w14:textId="77777777" w:rsidR="00DE51EA" w:rsidRPr="00DE51EA" w:rsidRDefault="00DE51EA" w:rsidP="00DE51EA">
      <w:pPr>
        <w:numPr>
          <w:ilvl w:val="0"/>
          <w:numId w:val="37"/>
        </w:numPr>
        <w:spacing w:after="0" w:line="360" w:lineRule="auto"/>
        <w:ind w:left="709" w:firstLine="0"/>
        <w:jc w:val="both"/>
        <w:rPr>
          <w:rFonts w:ascii="Times New Roman" w:hAnsi="Times New Roman"/>
          <w:bCs/>
          <w:sz w:val="24"/>
          <w:szCs w:val="24"/>
        </w:rPr>
      </w:pPr>
      <w:r w:rsidRPr="00DE51EA">
        <w:rPr>
          <w:rFonts w:ascii="Times New Roman" w:hAnsi="Times New Roman"/>
          <w:sz w:val="24"/>
          <w:szCs w:val="24"/>
          <w:u w:val="single"/>
        </w:rPr>
        <w:t xml:space="preserve">Dung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chuẩn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trung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  <w:u w:val="single"/>
        </w:rPr>
        <w:t>gian</w:t>
      </w:r>
      <w:proofErr w:type="spellEnd"/>
      <w:r w:rsidRPr="00DE51EA">
        <w:rPr>
          <w:rFonts w:ascii="Times New Roman" w:hAnsi="Times New Roman"/>
          <w:sz w:val="24"/>
          <w:szCs w:val="24"/>
          <w:u w:val="single"/>
        </w:rPr>
        <w:t xml:space="preserve">: </w:t>
      </w:r>
      <w:proofErr w:type="spellStart"/>
      <w:r w:rsidRPr="00DE51EA">
        <w:rPr>
          <w:rFonts w:ascii="Times New Roman" w:hAnsi="Times New Roman"/>
          <w:sz w:val="24"/>
          <w:szCs w:val="24"/>
        </w:rPr>
        <w:t>Pha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màu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50 (mg/L Pt): </w:t>
      </w:r>
      <w:proofErr w:type="spellStart"/>
      <w:r w:rsidRPr="00DE51EA">
        <w:rPr>
          <w:rFonts w:ascii="Times New Roman" w:hAnsi="Times New Roman"/>
          <w:sz w:val="24"/>
          <w:szCs w:val="24"/>
        </w:rPr>
        <w:t>Rút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25mL dung </w:t>
      </w:r>
      <w:proofErr w:type="spellStart"/>
      <w:r w:rsidRPr="00DE51EA">
        <w:rPr>
          <w:rFonts w:ascii="Times New Roman" w:hAnsi="Times New Roman"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trên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bình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mức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250mL, </w:t>
      </w:r>
      <w:proofErr w:type="spellStart"/>
      <w:r w:rsidRPr="00DE51EA">
        <w:rPr>
          <w:rFonts w:ascii="Times New Roman" w:hAnsi="Times New Roman"/>
          <w:sz w:val="24"/>
          <w:szCs w:val="24"/>
        </w:rPr>
        <w:t>định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mức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đến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vạch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cất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DE51EA">
        <w:rPr>
          <w:rFonts w:ascii="Times New Roman" w:hAnsi="Times New Roman"/>
          <w:sz w:val="24"/>
          <w:szCs w:val="24"/>
        </w:rPr>
        <w:t>lần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. </w:t>
      </w:r>
    </w:p>
    <w:p w14:paraId="78AAB6EB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8384850" w14:textId="77777777" w:rsidR="00AA0D54" w:rsidRPr="006C3E8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323AF11E" w14:textId="77777777" w:rsidR="006C3E84" w:rsidRPr="006C3E84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</w:t>
      </w:r>
      <w:r w:rsidR="008A45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4556">
        <w:rPr>
          <w:rFonts w:ascii="Times New Roman" w:hAnsi="Times New Roman"/>
          <w:sz w:val="24"/>
          <w:szCs w:val="24"/>
        </w:rPr>
        <w:t>nước</w:t>
      </w:r>
      <w:proofErr w:type="spellEnd"/>
      <w:r w:rsidR="008A45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4556">
        <w:rPr>
          <w:rFonts w:ascii="Times New Roman" w:hAnsi="Times New Roman"/>
          <w:sz w:val="24"/>
          <w:szCs w:val="24"/>
        </w:rPr>
        <w:t>cất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1A40CD63" w14:textId="77777777" w:rsidR="006C3E84" w:rsidRPr="008A4556" w:rsidRDefault="006C3E84" w:rsidP="006C3E84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4556">
        <w:rPr>
          <w:rFonts w:ascii="Times New Roman" w:hAnsi="Times New Roman"/>
          <w:sz w:val="24"/>
          <w:szCs w:val="24"/>
        </w:rPr>
        <w:t>Mẫ</w:t>
      </w:r>
      <w:r w:rsidR="008A4556">
        <w:rPr>
          <w:rFonts w:ascii="Times New Roman" w:hAnsi="Times New Roman"/>
          <w:sz w:val="24"/>
          <w:szCs w:val="24"/>
        </w:rPr>
        <w:t>u</w:t>
      </w:r>
      <w:proofErr w:type="spellEnd"/>
      <w:r w:rsidRPr="008A45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4556" w:rsidRPr="008A4556">
        <w:rPr>
          <w:rFonts w:ascii="Times New Roman" w:hAnsi="Times New Roman"/>
          <w:sz w:val="24"/>
          <w:szCs w:val="24"/>
        </w:rPr>
        <w:t>lặp</w:t>
      </w:r>
      <w:proofErr w:type="spellEnd"/>
    </w:p>
    <w:p w14:paraId="43141F5D" w14:textId="77777777" w:rsidR="006C3E84" w:rsidRP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760408CD" w14:textId="77777777" w:rsidR="00AA6DB2" w:rsidRPr="006C3E84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13D28E65" w14:textId="77777777" w:rsidR="00DE51EA" w:rsidRPr="00DE51EA" w:rsidRDefault="00DE51EA" w:rsidP="00DE51EA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lấy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các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DE51EA">
        <w:rPr>
          <w:rFonts w:ascii="Times New Roman" w:hAnsi="Times New Roman"/>
          <w:sz w:val="24"/>
          <w:szCs w:val="24"/>
        </w:rPr>
        <w:t>mới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sạch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hoặc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DE51EA">
        <w:rPr>
          <w:rFonts w:ascii="Times New Roman" w:hAnsi="Times New Roman"/>
          <w:sz w:val="24"/>
          <w:szCs w:val="24"/>
        </w:rPr>
        <w:t>thủy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tinh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đã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rửa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axit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E51EA">
        <w:rPr>
          <w:rFonts w:ascii="Times New Roman" w:hAnsi="Times New Roman"/>
          <w:sz w:val="24"/>
          <w:szCs w:val="24"/>
        </w:rPr>
        <w:t>Không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dùng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chai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nắp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nhựa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dẻo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vì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nắp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nhựa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dẻo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hoặc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nhựa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dính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thể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làm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nhiễm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bẩn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>.</w:t>
      </w:r>
    </w:p>
    <w:p w14:paraId="0FAD7E27" w14:textId="77777777" w:rsidR="00DE51EA" w:rsidRPr="00DE51EA" w:rsidRDefault="00DE51EA" w:rsidP="00DE51EA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Nên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phân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tích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ngay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nhận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sz w:val="24"/>
          <w:szCs w:val="24"/>
        </w:rPr>
        <w:t>nếu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không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thì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bảo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quản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tủ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lạnh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&lt;4</w:t>
      </w:r>
      <w:r w:rsidRPr="00DE51EA">
        <w:rPr>
          <w:rFonts w:ascii="Times New Roman" w:hAnsi="Times New Roman"/>
          <w:sz w:val="24"/>
          <w:szCs w:val="24"/>
          <w:vertAlign w:val="superscript"/>
        </w:rPr>
        <w:t>0</w:t>
      </w:r>
      <w:r w:rsidRPr="00DE51EA">
        <w:rPr>
          <w:rFonts w:ascii="Times New Roman" w:hAnsi="Times New Roman"/>
          <w:sz w:val="24"/>
          <w:szCs w:val="24"/>
        </w:rPr>
        <w:t>C.</w:t>
      </w:r>
    </w:p>
    <w:p w14:paraId="0DCD6042" w14:textId="77777777" w:rsidR="00AA6DB2" w:rsidRPr="00DE51EA" w:rsidRDefault="00DE51EA" w:rsidP="00DE51EA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sz w:val="24"/>
          <w:szCs w:val="24"/>
        </w:rPr>
        <w:t>Hạn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chế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tối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thiểu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để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tiế</w:t>
      </w:r>
      <w:r w:rsidR="00DB37EF">
        <w:rPr>
          <w:rFonts w:ascii="Times New Roman" w:hAnsi="Times New Roman"/>
          <w:sz w:val="24"/>
          <w:szCs w:val="24"/>
        </w:rPr>
        <w:t>p</w:t>
      </w:r>
      <w:proofErr w:type="spellEnd"/>
      <w:r w:rsidR="00DB37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37EF">
        <w:rPr>
          <w:rFonts w:ascii="Times New Roman" w:hAnsi="Times New Roman"/>
          <w:sz w:val="24"/>
          <w:szCs w:val="24"/>
        </w:rPr>
        <w:t>xúc</w:t>
      </w:r>
      <w:proofErr w:type="spellEnd"/>
      <w:r w:rsidR="00DB37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B37EF">
        <w:rPr>
          <w:rFonts w:ascii="Times New Roman" w:hAnsi="Times New Roman"/>
          <w:sz w:val="24"/>
          <w:szCs w:val="24"/>
        </w:rPr>
        <w:t>vớ</w:t>
      </w:r>
      <w:r w:rsidRPr="00DE51EA">
        <w:rPr>
          <w:rFonts w:ascii="Times New Roman" w:hAnsi="Times New Roman"/>
          <w:sz w:val="24"/>
          <w:szCs w:val="24"/>
        </w:rPr>
        <w:t>i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không</w:t>
      </w:r>
      <w:proofErr w:type="spellEnd"/>
      <w:r w:rsidRPr="00DE5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sz w:val="24"/>
          <w:szCs w:val="24"/>
        </w:rPr>
        <w:t>khí</w:t>
      </w:r>
      <w:proofErr w:type="spellEnd"/>
      <w:r w:rsidR="00AA6DB2" w:rsidRPr="00DE51EA">
        <w:rPr>
          <w:rFonts w:ascii="Times New Roman" w:hAnsi="Times New Roman"/>
          <w:sz w:val="24"/>
          <w:szCs w:val="24"/>
        </w:rPr>
        <w:t>.</w:t>
      </w:r>
    </w:p>
    <w:p w14:paraId="1AF27F66" w14:textId="77777777" w:rsidR="00AA6DB2" w:rsidRDefault="00AA6DB2" w:rsidP="006C3E84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640E211A" w14:textId="77777777" w:rsidR="00DE51EA" w:rsidRPr="007660EB" w:rsidRDefault="00DE51EA" w:rsidP="00DE51EA">
      <w:pPr>
        <w:pStyle w:val="ListParagraph"/>
        <w:jc w:val="both"/>
        <w:rPr>
          <w:bCs/>
          <w:color w:val="00B0F0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</w:rPr>
        <w:t>Kiể</w:t>
      </w:r>
      <w:r w:rsidR="002D3520">
        <w:rPr>
          <w:rFonts w:ascii="Times New Roman" w:hAnsi="Times New Roman"/>
          <w:sz w:val="24"/>
          <w:szCs w:val="24"/>
        </w:rPr>
        <w:t>m</w:t>
      </w:r>
      <w:proofErr w:type="spellEnd"/>
      <w:r w:rsidR="002D35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3520">
        <w:rPr>
          <w:rFonts w:ascii="Times New Roman" w:hAnsi="Times New Roman"/>
          <w:sz w:val="24"/>
          <w:szCs w:val="24"/>
        </w:rPr>
        <w:t>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E51EA">
        <w:rPr>
          <w:rFonts w:ascii="Times New Roman" w:hAnsi="Times New Roman"/>
          <w:sz w:val="24"/>
          <w:szCs w:val="24"/>
        </w:rPr>
        <w:t>máy</w:t>
      </w:r>
      <w:proofErr w:type="spellEnd"/>
      <w:r w:rsidRPr="00DE51EA">
        <w:rPr>
          <w:bCs/>
        </w:rPr>
        <w:t xml:space="preserve"> :</w:t>
      </w:r>
      <w:proofErr w:type="gramEnd"/>
    </w:p>
    <w:p w14:paraId="0D18D35E" w14:textId="77777777" w:rsidR="00DE51EA" w:rsidRPr="00DE51EA" w:rsidRDefault="00DE51EA" w:rsidP="00DE51EA">
      <w:pPr>
        <w:spacing w:line="360" w:lineRule="auto"/>
        <w:ind w:left="720"/>
        <w:rPr>
          <w:rFonts w:ascii="Times New Roman" w:hAnsi="Times New Roman"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Sử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dụng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kiểm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tra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hiệu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Tùy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hàm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lượng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trong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ta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có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khoảng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kiểm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tra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Quá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trình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như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sau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>:</w:t>
      </w:r>
    </w:p>
    <w:p w14:paraId="0C71665D" w14:textId="77777777" w:rsidR="00DE51EA" w:rsidRPr="00DE51EA" w:rsidRDefault="00DE51EA" w:rsidP="00CE6A27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Rót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nước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cấ</w:t>
      </w:r>
      <w:r w:rsidR="002D3520">
        <w:rPr>
          <w:rFonts w:ascii="Times New Roman" w:hAnsi="Times New Roman"/>
          <w:bCs/>
          <w:sz w:val="24"/>
          <w:szCs w:val="24"/>
        </w:rPr>
        <w:t>t</w:t>
      </w:r>
      <w:proofErr w:type="spellEnd"/>
      <w:r w:rsidR="002D352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D3520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="002D352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D3520">
        <w:rPr>
          <w:rFonts w:ascii="Times New Roman" w:hAnsi="Times New Roman"/>
          <w:bCs/>
          <w:sz w:val="24"/>
          <w:szCs w:val="24"/>
        </w:rPr>
        <w:t>c</w:t>
      </w:r>
      <w:r w:rsidRPr="00DE51EA">
        <w:rPr>
          <w:rFonts w:ascii="Times New Roman" w:hAnsi="Times New Roman"/>
          <w:bCs/>
          <w:sz w:val="24"/>
          <w:szCs w:val="24"/>
        </w:rPr>
        <w:t>uvet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vạch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10ml,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bỏ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r w:rsidRPr="00DE51EA">
        <w:rPr>
          <w:rFonts w:ascii="Times New Roman" w:hAnsi="Times New Roman"/>
          <w:b/>
          <w:bCs/>
          <w:i/>
          <w:sz w:val="24"/>
          <w:szCs w:val="24"/>
        </w:rPr>
        <w:t>scan blank</w:t>
      </w:r>
    </w:p>
    <w:p w14:paraId="7570AD83" w14:textId="77777777" w:rsidR="00DE51EA" w:rsidRPr="00DE51EA" w:rsidRDefault="00DE51EA" w:rsidP="00CE6A27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Tráng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cần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sau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rót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này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vạch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10ml,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r w:rsidRPr="00DE51EA">
        <w:rPr>
          <w:rFonts w:ascii="Times New Roman" w:hAnsi="Times New Roman"/>
          <w:b/>
          <w:bCs/>
          <w:i/>
          <w:sz w:val="24"/>
          <w:szCs w:val="24"/>
        </w:rPr>
        <w:t>scan sample</w:t>
      </w:r>
      <w:r w:rsidRPr="00DE51EA">
        <w:rPr>
          <w:rFonts w:ascii="Times New Roman" w:hAnsi="Times New Roman"/>
          <w:bCs/>
          <w:sz w:val="24"/>
          <w:szCs w:val="24"/>
        </w:rPr>
        <w:t>.</w:t>
      </w:r>
    </w:p>
    <w:p w14:paraId="7EBD6F79" w14:textId="77777777" w:rsidR="00DE51EA" w:rsidRPr="00DE51EA" w:rsidRDefault="00DE51EA" w:rsidP="00CE6A27">
      <w:pPr>
        <w:numPr>
          <w:ilvl w:val="0"/>
          <w:numId w:val="45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trị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lệch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so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trị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thật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thì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ta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/>
          <w:bCs/>
          <w:i/>
          <w:sz w:val="24"/>
          <w:szCs w:val="24"/>
        </w:rPr>
        <w:t>Clibrate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sau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chỉnh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về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trị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đúng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r w:rsidRPr="00DE51EA">
        <w:rPr>
          <w:rFonts w:ascii="Times New Roman" w:hAnsi="Times New Roman"/>
          <w:b/>
          <w:bCs/>
          <w:i/>
          <w:sz w:val="24"/>
          <w:szCs w:val="24"/>
        </w:rPr>
        <w:t>Ok.</w:t>
      </w:r>
    </w:p>
    <w:p w14:paraId="446A82F2" w14:textId="77777777" w:rsidR="00DE51EA" w:rsidRPr="00CE6A27" w:rsidRDefault="00DE51EA" w:rsidP="00DE51EA">
      <w:pPr>
        <w:spacing w:line="36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CE6A27">
        <w:rPr>
          <w:rFonts w:ascii="Times New Roman" w:hAnsi="Times New Roman"/>
          <w:bCs/>
          <w:sz w:val="24"/>
          <w:szCs w:val="24"/>
        </w:rPr>
        <w:t xml:space="preserve">b. </w:t>
      </w:r>
      <w:proofErr w:type="spellStart"/>
      <w:r w:rsidRPr="00CE6A27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CE6A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6A27">
        <w:rPr>
          <w:rFonts w:ascii="Times New Roman" w:hAnsi="Times New Roman"/>
          <w:bCs/>
          <w:sz w:val="24"/>
          <w:szCs w:val="24"/>
        </w:rPr>
        <w:t>màu</w:t>
      </w:r>
      <w:proofErr w:type="spellEnd"/>
      <w:r w:rsidRPr="00CE6A27">
        <w:rPr>
          <w:rFonts w:ascii="Times New Roman" w:hAnsi="Times New Roman"/>
          <w:bCs/>
          <w:sz w:val="24"/>
          <w:szCs w:val="24"/>
        </w:rPr>
        <w:t>:</w:t>
      </w:r>
    </w:p>
    <w:p w14:paraId="452E5FD8" w14:textId="77777777" w:rsidR="00DE51EA" w:rsidRPr="00DE51EA" w:rsidRDefault="00DE51EA" w:rsidP="00CE6A27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lastRenderedPageBreak/>
        <w:t>Nếu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được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bảo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quản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lạnh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thì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phải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làm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ấm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về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nhiệt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DE51EA">
        <w:rPr>
          <w:rFonts w:ascii="Times New Roman" w:hAnsi="Times New Roman"/>
          <w:bCs/>
          <w:sz w:val="24"/>
          <w:szCs w:val="24"/>
        </w:rPr>
        <w:t>phòng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trước</w:t>
      </w:r>
      <w:proofErr w:type="spellEnd"/>
      <w:proofErr w:type="gram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khi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>.</w:t>
      </w:r>
    </w:p>
    <w:p w14:paraId="1F1FCAD2" w14:textId="77777777" w:rsidR="00DE51EA" w:rsidRPr="00DE51EA" w:rsidRDefault="00DE51EA" w:rsidP="00CE6A27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Kiểm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tra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pH,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nằm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ngoài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khoảng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4-10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thì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phải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chỉnh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về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pH = 7.0</w:t>
      </w:r>
    </w:p>
    <w:p w14:paraId="21B49C9A" w14:textId="77777777" w:rsidR="00DE51EA" w:rsidRPr="00DE51EA" w:rsidRDefault="00DE51EA" w:rsidP="00CE6A27">
      <w:pPr>
        <w:numPr>
          <w:ilvl w:val="0"/>
          <w:numId w:val="44"/>
        </w:numPr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Lọc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giấy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lọc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Whatman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>.</w:t>
      </w:r>
    </w:p>
    <w:p w14:paraId="28E89045" w14:textId="77777777" w:rsidR="00AA6DB2" w:rsidRPr="006C3E84" w:rsidRDefault="00DE51EA" w:rsidP="00CE6A27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DE51EA">
        <w:rPr>
          <w:rFonts w:ascii="Times New Roman" w:hAnsi="Times New Roman"/>
          <w:bCs/>
          <w:sz w:val="24"/>
          <w:szCs w:val="24"/>
        </w:rPr>
        <w:t>Tráng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nhiều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lần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dung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dịch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sau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đó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chuyển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cuvet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tới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vạch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10ml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tiến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hành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đo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cách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nhấn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DE51EA">
        <w:rPr>
          <w:rFonts w:ascii="Times New Roman" w:hAnsi="Times New Roman"/>
          <w:bCs/>
          <w:sz w:val="24"/>
          <w:szCs w:val="24"/>
        </w:rPr>
        <w:t>phím</w:t>
      </w:r>
      <w:proofErr w:type="spellEnd"/>
      <w:r w:rsidRPr="00DE51EA">
        <w:rPr>
          <w:rFonts w:ascii="Times New Roman" w:hAnsi="Times New Roman"/>
          <w:bCs/>
          <w:sz w:val="24"/>
          <w:szCs w:val="24"/>
        </w:rPr>
        <w:t xml:space="preserve"> </w:t>
      </w:r>
      <w:r w:rsidRPr="00DE51EA">
        <w:rPr>
          <w:rFonts w:ascii="Times New Roman" w:hAnsi="Times New Roman"/>
          <w:b/>
          <w:bCs/>
          <w:i/>
          <w:sz w:val="24"/>
          <w:szCs w:val="24"/>
        </w:rPr>
        <w:t>scan sample</w:t>
      </w:r>
      <w:r w:rsidRPr="00DE51EA">
        <w:rPr>
          <w:rFonts w:ascii="Times New Roman" w:hAnsi="Times New Roman"/>
          <w:bCs/>
          <w:sz w:val="24"/>
          <w:szCs w:val="24"/>
        </w:rPr>
        <w:t>.</w:t>
      </w:r>
    </w:p>
    <w:p w14:paraId="7CF3761D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3072894" w14:textId="77777777" w:rsidR="00CE6A27" w:rsidRPr="007C4F22" w:rsidRDefault="00CE6A27" w:rsidP="002D3520">
      <w:pPr>
        <w:numPr>
          <w:ilvl w:val="0"/>
          <w:numId w:val="47"/>
        </w:numPr>
        <w:tabs>
          <w:tab w:val="left" w:pos="36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C4F22">
        <w:rPr>
          <w:rFonts w:ascii="Times New Roman" w:hAnsi="Times New Roman"/>
          <w:bCs/>
          <w:sz w:val="24"/>
          <w:szCs w:val="24"/>
        </w:rPr>
        <w:t>Kết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quả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hi</w:t>
      </w:r>
      <w:r w:rsidR="002D3520">
        <w:rPr>
          <w:rFonts w:ascii="Times New Roman" w:hAnsi="Times New Roman"/>
          <w:bCs/>
          <w:sz w:val="24"/>
          <w:szCs w:val="24"/>
        </w:rPr>
        <w:t>ể</w:t>
      </w:r>
      <w:r w:rsidRPr="007C4F22">
        <w:rPr>
          <w:rFonts w:ascii="Times New Roman" w:hAnsi="Times New Roman"/>
          <w:bCs/>
          <w:sz w:val="24"/>
          <w:szCs w:val="24"/>
        </w:rPr>
        <w:t>n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trên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máy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>.</w:t>
      </w:r>
    </w:p>
    <w:p w14:paraId="64AC7AEC" w14:textId="77777777" w:rsidR="00CE6A27" w:rsidRPr="007C4F22" w:rsidRDefault="00CE6A27" w:rsidP="002D3520">
      <w:pPr>
        <w:numPr>
          <w:ilvl w:val="0"/>
          <w:numId w:val="47"/>
        </w:numPr>
        <w:tabs>
          <w:tab w:val="left" w:pos="36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C4F22">
        <w:rPr>
          <w:rFonts w:ascii="Times New Roman" w:hAnsi="Times New Roman"/>
          <w:bCs/>
          <w:sz w:val="24"/>
          <w:szCs w:val="24"/>
        </w:rPr>
        <w:t>Nếu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phải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pha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loãng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thì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nhân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hệ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pha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loãng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và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đi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kèm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giá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trị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pH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của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C4F22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7C4F22">
        <w:rPr>
          <w:rFonts w:ascii="Times New Roman" w:hAnsi="Times New Roman"/>
          <w:bCs/>
          <w:sz w:val="24"/>
          <w:szCs w:val="24"/>
        </w:rPr>
        <w:t>.</w:t>
      </w:r>
    </w:p>
    <w:p w14:paraId="47F4A2AD" w14:textId="77777777"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0F1192C1" w14:textId="77777777" w:rsidR="00333C9D" w:rsidRPr="001A0ED4" w:rsidRDefault="00333C9D" w:rsidP="002D3520">
      <w:pPr>
        <w:pStyle w:val="Heading3"/>
        <w:numPr>
          <w:ilvl w:val="0"/>
          <w:numId w:val="48"/>
        </w:numPr>
      </w:pPr>
      <w:r>
        <w:rPr>
          <w:rFonts w:ascii="Times New Roman" w:hAnsi="Times New Roman"/>
        </w:rPr>
        <w:t>Phải kiểm tra và calib máy với các dung dịch chuẩn còn hạn sử dụng trước khi tiến hành đo mẫu.</w:t>
      </w:r>
    </w:p>
    <w:p w14:paraId="3037A9AA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274B765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2AC9953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>15.04</w:t>
      </w:r>
      <w:r w:rsidR="00435FA2">
        <w:rPr>
          <w:rFonts w:ascii="Times New Roman" w:hAnsi="Times New Roman"/>
          <w:sz w:val="24"/>
          <w:szCs w:val="24"/>
        </w:rPr>
        <w:t>b</w:t>
      </w:r>
    </w:p>
    <w:p w14:paraId="2282D3C1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227423">
      <w:headerReference w:type="default" r:id="rId7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E94F" w14:textId="77777777" w:rsidR="00FA7D7D" w:rsidRDefault="00FA7D7D" w:rsidP="00DB45A7">
      <w:pPr>
        <w:spacing w:after="0" w:line="240" w:lineRule="auto"/>
      </w:pPr>
      <w:r>
        <w:separator/>
      </w:r>
    </w:p>
  </w:endnote>
  <w:endnote w:type="continuationSeparator" w:id="0">
    <w:p w14:paraId="448CC546" w14:textId="77777777" w:rsidR="00FA7D7D" w:rsidRDefault="00FA7D7D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F6062" w14:textId="77777777" w:rsidR="00FA7D7D" w:rsidRDefault="00FA7D7D" w:rsidP="00DB45A7">
      <w:pPr>
        <w:spacing w:after="0" w:line="240" w:lineRule="auto"/>
      </w:pPr>
      <w:r>
        <w:separator/>
      </w:r>
    </w:p>
  </w:footnote>
  <w:footnote w:type="continuationSeparator" w:id="0">
    <w:p w14:paraId="1BCF4959" w14:textId="77777777" w:rsidR="00FA7D7D" w:rsidRDefault="00FA7D7D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61"/>
      <w:gridCol w:w="3189"/>
      <w:gridCol w:w="3093"/>
    </w:tblGrid>
    <w:tr w:rsidR="00DB45A7" w:rsidRPr="00DB45A7" w14:paraId="4C86C61D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1B0C3764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3EB5B418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5BCAE278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EB1E94">
            <w:rPr>
              <w:rFonts w:ascii="Times New Roman" w:hAnsi="Times New Roman"/>
              <w:color w:val="00B0F0"/>
              <w:sz w:val="24"/>
              <w:szCs w:val="24"/>
            </w:rPr>
            <w:t>110</w:t>
          </w:r>
        </w:p>
        <w:p w14:paraId="115F0910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EB1E94"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14:paraId="05EB5AC5" w14:textId="77777777" w:rsidR="00EB1E94" w:rsidRPr="00DB45A7" w:rsidRDefault="00EB1E94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>
            <w:rPr>
              <w:rFonts w:ascii="Times New Roman" w:hAnsi="Times New Roman"/>
              <w:color w:val="00B0F0"/>
              <w:sz w:val="24"/>
              <w:szCs w:val="24"/>
            </w:rPr>
            <w:t>: 15/12/2017</w:t>
          </w:r>
        </w:p>
        <w:p w14:paraId="3105F4A2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2742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2742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696B2983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6DCB"/>
    <w:multiLevelType w:val="hybridMultilevel"/>
    <w:tmpl w:val="8C88E72A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5659"/>
    <w:multiLevelType w:val="hybridMultilevel"/>
    <w:tmpl w:val="DDC21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30687A"/>
    <w:multiLevelType w:val="hybridMultilevel"/>
    <w:tmpl w:val="BC7EC39E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A0739"/>
    <w:multiLevelType w:val="hybridMultilevel"/>
    <w:tmpl w:val="629C85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13A12"/>
    <w:multiLevelType w:val="hybridMultilevel"/>
    <w:tmpl w:val="2064E5AE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D54B2"/>
    <w:multiLevelType w:val="hybridMultilevel"/>
    <w:tmpl w:val="EC80A666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4251E9"/>
    <w:multiLevelType w:val="hybridMultilevel"/>
    <w:tmpl w:val="16ECBD44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C2B11"/>
    <w:multiLevelType w:val="hybridMultilevel"/>
    <w:tmpl w:val="1BB6986C"/>
    <w:lvl w:ilvl="0" w:tplc="0409000B">
      <w:start w:val="1"/>
      <w:numFmt w:val="bullet"/>
      <w:lvlText w:val=""/>
      <w:lvlJc w:val="left"/>
      <w:pPr>
        <w:ind w:left="12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9" w15:restartNumberingAfterBreak="0">
    <w:nsid w:val="339B0FD4"/>
    <w:multiLevelType w:val="hybridMultilevel"/>
    <w:tmpl w:val="B6347356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0E6F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D72E6"/>
    <w:multiLevelType w:val="hybridMultilevel"/>
    <w:tmpl w:val="466AB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071B4"/>
    <w:multiLevelType w:val="hybridMultilevel"/>
    <w:tmpl w:val="CC3EE0D4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240F2"/>
    <w:multiLevelType w:val="hybridMultilevel"/>
    <w:tmpl w:val="803AC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F710E4"/>
    <w:multiLevelType w:val="hybridMultilevel"/>
    <w:tmpl w:val="7AB28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F2CF8"/>
    <w:multiLevelType w:val="hybridMultilevel"/>
    <w:tmpl w:val="C7602956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B7712"/>
    <w:multiLevelType w:val="hybridMultilevel"/>
    <w:tmpl w:val="59E041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51200C"/>
    <w:multiLevelType w:val="hybridMultilevel"/>
    <w:tmpl w:val="B20AC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31B0429"/>
    <w:multiLevelType w:val="hybridMultilevel"/>
    <w:tmpl w:val="6B0E7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1C7B43"/>
    <w:multiLevelType w:val="hybridMultilevel"/>
    <w:tmpl w:val="0C9C1524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60904"/>
    <w:multiLevelType w:val="hybridMultilevel"/>
    <w:tmpl w:val="3F563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A62A2A"/>
    <w:multiLevelType w:val="hybridMultilevel"/>
    <w:tmpl w:val="08DE6FF6"/>
    <w:lvl w:ilvl="0" w:tplc="00E6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573FE9"/>
    <w:multiLevelType w:val="hybridMultilevel"/>
    <w:tmpl w:val="0AC23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1"/>
  </w:num>
  <w:num w:numId="2">
    <w:abstractNumId w:val="8"/>
  </w:num>
  <w:num w:numId="3">
    <w:abstractNumId w:val="26"/>
  </w:num>
  <w:num w:numId="4">
    <w:abstractNumId w:val="42"/>
  </w:num>
  <w:num w:numId="5">
    <w:abstractNumId w:val="43"/>
  </w:num>
  <w:num w:numId="6">
    <w:abstractNumId w:val="32"/>
  </w:num>
  <w:num w:numId="7">
    <w:abstractNumId w:val="23"/>
  </w:num>
  <w:num w:numId="8">
    <w:abstractNumId w:val="38"/>
  </w:num>
  <w:num w:numId="9">
    <w:abstractNumId w:val="12"/>
  </w:num>
  <w:num w:numId="10">
    <w:abstractNumId w:val="11"/>
  </w:num>
  <w:num w:numId="11">
    <w:abstractNumId w:val="17"/>
  </w:num>
  <w:num w:numId="12">
    <w:abstractNumId w:val="22"/>
  </w:num>
  <w:num w:numId="13">
    <w:abstractNumId w:val="40"/>
  </w:num>
  <w:num w:numId="14">
    <w:abstractNumId w:val="46"/>
  </w:num>
  <w:num w:numId="15">
    <w:abstractNumId w:val="1"/>
  </w:num>
  <w:num w:numId="16">
    <w:abstractNumId w:val="14"/>
  </w:num>
  <w:num w:numId="17">
    <w:abstractNumId w:val="35"/>
  </w:num>
  <w:num w:numId="18">
    <w:abstractNumId w:val="9"/>
  </w:num>
  <w:num w:numId="19">
    <w:abstractNumId w:val="34"/>
  </w:num>
  <w:num w:numId="20">
    <w:abstractNumId w:val="28"/>
  </w:num>
  <w:num w:numId="21">
    <w:abstractNumId w:val="16"/>
  </w:num>
  <w:num w:numId="22">
    <w:abstractNumId w:val="13"/>
  </w:num>
  <w:num w:numId="23">
    <w:abstractNumId w:val="0"/>
  </w:num>
  <w:num w:numId="24">
    <w:abstractNumId w:val="47"/>
  </w:num>
  <w:num w:numId="25">
    <w:abstractNumId w:val="45"/>
  </w:num>
  <w:num w:numId="26">
    <w:abstractNumId w:val="39"/>
  </w:num>
  <w:num w:numId="27">
    <w:abstractNumId w:val="15"/>
  </w:num>
  <w:num w:numId="28">
    <w:abstractNumId w:val="37"/>
  </w:num>
  <w:num w:numId="29">
    <w:abstractNumId w:val="6"/>
  </w:num>
  <w:num w:numId="30">
    <w:abstractNumId w:val="18"/>
  </w:num>
  <w:num w:numId="31">
    <w:abstractNumId w:val="24"/>
  </w:num>
  <w:num w:numId="32">
    <w:abstractNumId w:val="41"/>
  </w:num>
  <w:num w:numId="33">
    <w:abstractNumId w:val="20"/>
  </w:num>
  <w:num w:numId="34">
    <w:abstractNumId w:val="3"/>
  </w:num>
  <w:num w:numId="35">
    <w:abstractNumId w:val="36"/>
  </w:num>
  <w:num w:numId="36">
    <w:abstractNumId w:val="31"/>
  </w:num>
  <w:num w:numId="37">
    <w:abstractNumId w:val="44"/>
  </w:num>
  <w:num w:numId="38">
    <w:abstractNumId w:val="7"/>
  </w:num>
  <w:num w:numId="39">
    <w:abstractNumId w:val="19"/>
  </w:num>
  <w:num w:numId="40">
    <w:abstractNumId w:val="30"/>
  </w:num>
  <w:num w:numId="41">
    <w:abstractNumId w:val="5"/>
  </w:num>
  <w:num w:numId="42">
    <w:abstractNumId w:val="33"/>
  </w:num>
  <w:num w:numId="43">
    <w:abstractNumId w:val="10"/>
  </w:num>
  <w:num w:numId="44">
    <w:abstractNumId w:val="4"/>
  </w:num>
  <w:num w:numId="45">
    <w:abstractNumId w:val="2"/>
  </w:num>
  <w:num w:numId="46">
    <w:abstractNumId w:val="27"/>
  </w:num>
  <w:num w:numId="47">
    <w:abstractNumId w:val="2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1747AF"/>
    <w:rsid w:val="00227423"/>
    <w:rsid w:val="002D3520"/>
    <w:rsid w:val="00333C9D"/>
    <w:rsid w:val="0035775B"/>
    <w:rsid w:val="003700E3"/>
    <w:rsid w:val="0037757C"/>
    <w:rsid w:val="0042511E"/>
    <w:rsid w:val="00435FA2"/>
    <w:rsid w:val="005638A4"/>
    <w:rsid w:val="00585CB3"/>
    <w:rsid w:val="005E6F75"/>
    <w:rsid w:val="005F20AA"/>
    <w:rsid w:val="006C3E84"/>
    <w:rsid w:val="006E27E0"/>
    <w:rsid w:val="00712416"/>
    <w:rsid w:val="007C4F22"/>
    <w:rsid w:val="0085481C"/>
    <w:rsid w:val="00871BAD"/>
    <w:rsid w:val="008A4556"/>
    <w:rsid w:val="008D0D62"/>
    <w:rsid w:val="00963F1F"/>
    <w:rsid w:val="00995FC0"/>
    <w:rsid w:val="00A14078"/>
    <w:rsid w:val="00AA0D54"/>
    <w:rsid w:val="00AA6DB2"/>
    <w:rsid w:val="00B43FB6"/>
    <w:rsid w:val="00CE6A27"/>
    <w:rsid w:val="00DB37EF"/>
    <w:rsid w:val="00DB45A7"/>
    <w:rsid w:val="00DE51EA"/>
    <w:rsid w:val="00E54B6E"/>
    <w:rsid w:val="00E71E80"/>
    <w:rsid w:val="00EB1E94"/>
    <w:rsid w:val="00EF0AED"/>
    <w:rsid w:val="00FA7D7D"/>
    <w:rsid w:val="00FB40F5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70017"/>
  <w15:chartTrackingRefBased/>
  <w15:docId w15:val="{A9D38C8A-527B-4D7E-A719-85930CA8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DE51EA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DE51EA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DE51EA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link w:val="Heading3"/>
    <w:rsid w:val="00DE51EA"/>
    <w:rPr>
      <w:rFonts w:ascii="&#10;rial" w:eastAsia="Times New Roman" w:hAnsi="&#10;rial"/>
      <w:color w:val="000000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2018-12-26T12:53:00Z</dcterms:created>
  <dcterms:modified xsi:type="dcterms:W3CDTF">2018-12-26T12:53:00Z</dcterms:modified>
</cp:coreProperties>
</file>