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00E9" w14:textId="77777777" w:rsidR="00857266" w:rsidRDefault="00857266" w:rsidP="003E3278">
      <w:pPr>
        <w:spacing w:before="100" w:beforeAutospacing="1" w:after="100" w:afterAutospacing="1" w:line="240" w:lineRule="atLeast"/>
        <w:jc w:val="center"/>
        <w:rPr>
          <w:b/>
          <w:sz w:val="26"/>
          <w:szCs w:val="26"/>
        </w:rPr>
      </w:pPr>
      <w:bookmarkStart w:id="0" w:name="_GoBack"/>
      <w:bookmarkEnd w:id="0"/>
    </w:p>
    <w:p w14:paraId="0701EBC0" w14:textId="77777777" w:rsidR="00857266" w:rsidRPr="00CF0AAD" w:rsidRDefault="00857266" w:rsidP="003E3278">
      <w:pPr>
        <w:spacing w:before="100" w:beforeAutospacing="1" w:after="100" w:afterAutospacing="1" w:line="240" w:lineRule="atLeast"/>
        <w:jc w:val="center"/>
        <w:rPr>
          <w:b/>
          <w:color w:val="1F497D"/>
          <w:sz w:val="26"/>
          <w:szCs w:val="26"/>
        </w:rPr>
      </w:pPr>
    </w:p>
    <w:p w14:paraId="6FBDD706" w14:textId="77777777" w:rsidR="007C434D" w:rsidRPr="00CF0AAD" w:rsidRDefault="007C434D" w:rsidP="003E3278">
      <w:pPr>
        <w:spacing w:before="100" w:beforeAutospacing="1" w:after="100" w:afterAutospacing="1" w:line="240" w:lineRule="atLeast"/>
        <w:jc w:val="center"/>
        <w:rPr>
          <w:b/>
          <w:color w:val="1F497D"/>
          <w:sz w:val="26"/>
          <w:szCs w:val="26"/>
        </w:rPr>
      </w:pPr>
      <w:r w:rsidRPr="00CF0AAD">
        <w:rPr>
          <w:b/>
          <w:color w:val="1F497D"/>
          <w:sz w:val="26"/>
          <w:szCs w:val="26"/>
        </w:rPr>
        <w:t xml:space="preserve">XÁC ĐỊNH HÀM LƯỢNG NITRATE VÀ NITRITE TRONG </w:t>
      </w:r>
      <w:r w:rsidR="00EC651A" w:rsidRPr="00CF0AAD">
        <w:rPr>
          <w:b/>
          <w:color w:val="1F497D"/>
          <w:sz w:val="26"/>
          <w:szCs w:val="26"/>
        </w:rPr>
        <w:t>THỊT VÀ SẢN PHẨM TỪ THỊT</w:t>
      </w:r>
    </w:p>
    <w:p w14:paraId="60EEFCCF" w14:textId="77777777" w:rsidR="00857266" w:rsidRPr="00CF0AAD" w:rsidRDefault="00857266" w:rsidP="003E3278">
      <w:pPr>
        <w:spacing w:before="100" w:beforeAutospacing="1" w:after="100" w:afterAutospacing="1" w:line="240" w:lineRule="atLeast"/>
        <w:jc w:val="center"/>
        <w:rPr>
          <w:b/>
          <w:color w:val="1F497D"/>
          <w:sz w:val="26"/>
          <w:szCs w:val="2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2"/>
        <w:gridCol w:w="3202"/>
        <w:gridCol w:w="3202"/>
      </w:tblGrid>
      <w:tr w:rsidR="00857266" w:rsidRPr="00CF0AAD" w14:paraId="6C882C9A" w14:textId="77777777" w:rsidTr="00B315E6">
        <w:trPr>
          <w:trHeight w:val="337"/>
        </w:trPr>
        <w:tc>
          <w:tcPr>
            <w:tcW w:w="3202" w:type="dxa"/>
            <w:shd w:val="clear" w:color="auto" w:fill="auto"/>
          </w:tcPr>
          <w:p w14:paraId="4B658650" w14:textId="77777777" w:rsidR="00857266" w:rsidRPr="00CF0AAD" w:rsidRDefault="00857266" w:rsidP="00CF0AAD">
            <w:pPr>
              <w:jc w:val="center"/>
              <w:rPr>
                <w:color w:val="1F497D"/>
              </w:rPr>
            </w:pPr>
            <w:r w:rsidRPr="00CF0AAD">
              <w:rPr>
                <w:color w:val="1F497D"/>
              </w:rPr>
              <w:t>Nhân viên biên soạn</w:t>
            </w:r>
          </w:p>
        </w:tc>
        <w:tc>
          <w:tcPr>
            <w:tcW w:w="3202" w:type="dxa"/>
            <w:shd w:val="clear" w:color="auto" w:fill="auto"/>
          </w:tcPr>
          <w:p w14:paraId="10DE813C" w14:textId="77777777" w:rsidR="00857266" w:rsidRPr="00CF0AAD" w:rsidRDefault="00857266" w:rsidP="00CF0AAD">
            <w:pPr>
              <w:jc w:val="center"/>
              <w:rPr>
                <w:color w:val="1F497D"/>
              </w:rPr>
            </w:pPr>
            <w:r w:rsidRPr="00CF0AAD">
              <w:rPr>
                <w:color w:val="1F497D"/>
              </w:rPr>
              <w:t>Nhân viên xem xét</w:t>
            </w:r>
          </w:p>
        </w:tc>
        <w:tc>
          <w:tcPr>
            <w:tcW w:w="3202" w:type="dxa"/>
            <w:shd w:val="clear" w:color="auto" w:fill="auto"/>
          </w:tcPr>
          <w:p w14:paraId="431089ED" w14:textId="77777777" w:rsidR="00857266" w:rsidRPr="00CF0AAD" w:rsidRDefault="00857266" w:rsidP="00CF0AAD">
            <w:pPr>
              <w:jc w:val="center"/>
              <w:rPr>
                <w:color w:val="1F497D"/>
              </w:rPr>
            </w:pPr>
            <w:r w:rsidRPr="00CF0AAD">
              <w:rPr>
                <w:color w:val="1F497D"/>
              </w:rPr>
              <w:t>Nhân viên phê duyệt</w:t>
            </w:r>
          </w:p>
        </w:tc>
      </w:tr>
      <w:tr w:rsidR="00857266" w:rsidRPr="00CF0AAD" w14:paraId="04D977B9" w14:textId="77777777" w:rsidTr="00B315E6">
        <w:trPr>
          <w:trHeight w:val="1384"/>
        </w:trPr>
        <w:tc>
          <w:tcPr>
            <w:tcW w:w="3202" w:type="dxa"/>
            <w:shd w:val="clear" w:color="auto" w:fill="auto"/>
          </w:tcPr>
          <w:p w14:paraId="3F23F22D" w14:textId="77777777" w:rsidR="00857266" w:rsidRPr="00CF0AAD" w:rsidRDefault="00857266" w:rsidP="00CF0AAD">
            <w:pPr>
              <w:jc w:val="center"/>
              <w:rPr>
                <w:color w:val="1F497D"/>
              </w:rPr>
            </w:pPr>
          </w:p>
          <w:p w14:paraId="610E8748" w14:textId="77777777" w:rsidR="00857266" w:rsidRDefault="00857266" w:rsidP="00CF0AAD">
            <w:pPr>
              <w:jc w:val="center"/>
              <w:rPr>
                <w:color w:val="1F497D"/>
              </w:rPr>
            </w:pPr>
          </w:p>
          <w:p w14:paraId="0568B452" w14:textId="77777777" w:rsidR="00B315E6" w:rsidRPr="00CF0AAD" w:rsidRDefault="00B315E6" w:rsidP="00CF0AAD">
            <w:pPr>
              <w:jc w:val="center"/>
              <w:rPr>
                <w:color w:val="1F497D"/>
              </w:rPr>
            </w:pPr>
          </w:p>
          <w:p w14:paraId="1CDA5521" w14:textId="77777777" w:rsidR="00857266" w:rsidRPr="00CF0AAD" w:rsidRDefault="00857266" w:rsidP="00CF0AAD">
            <w:pPr>
              <w:jc w:val="center"/>
              <w:rPr>
                <w:color w:val="1F497D"/>
              </w:rPr>
            </w:pPr>
          </w:p>
          <w:p w14:paraId="7F009452" w14:textId="77777777" w:rsidR="00857266" w:rsidRPr="00CF0AAD" w:rsidRDefault="00857266" w:rsidP="00CF0AAD">
            <w:pPr>
              <w:jc w:val="center"/>
              <w:rPr>
                <w:color w:val="1F497D"/>
              </w:rPr>
            </w:pPr>
            <w:r w:rsidRPr="00CF0AAD">
              <w:rPr>
                <w:color w:val="1F497D"/>
              </w:rPr>
              <w:t>Nguyễn Thị Xuân Mai</w:t>
            </w:r>
          </w:p>
        </w:tc>
        <w:tc>
          <w:tcPr>
            <w:tcW w:w="3202" w:type="dxa"/>
            <w:shd w:val="clear" w:color="auto" w:fill="auto"/>
          </w:tcPr>
          <w:p w14:paraId="54471CFA" w14:textId="77777777" w:rsidR="00857266" w:rsidRPr="00CF0AAD" w:rsidRDefault="00857266" w:rsidP="00CF0AAD">
            <w:pPr>
              <w:jc w:val="center"/>
              <w:rPr>
                <w:color w:val="1F497D"/>
              </w:rPr>
            </w:pPr>
          </w:p>
          <w:p w14:paraId="472F8128" w14:textId="77777777" w:rsidR="00857266" w:rsidRDefault="00857266" w:rsidP="00CF0AAD">
            <w:pPr>
              <w:jc w:val="center"/>
              <w:rPr>
                <w:color w:val="1F497D"/>
              </w:rPr>
            </w:pPr>
          </w:p>
          <w:p w14:paraId="047AA950" w14:textId="77777777" w:rsidR="00B315E6" w:rsidRPr="00CF0AAD" w:rsidRDefault="00B315E6" w:rsidP="00CF0AAD">
            <w:pPr>
              <w:jc w:val="center"/>
              <w:rPr>
                <w:color w:val="1F497D"/>
              </w:rPr>
            </w:pPr>
          </w:p>
          <w:p w14:paraId="70BE0401" w14:textId="77777777" w:rsidR="00857266" w:rsidRPr="00CF0AAD" w:rsidRDefault="00857266" w:rsidP="00CF0AAD">
            <w:pPr>
              <w:jc w:val="center"/>
              <w:rPr>
                <w:color w:val="1F497D"/>
              </w:rPr>
            </w:pPr>
          </w:p>
          <w:p w14:paraId="44AC7F11" w14:textId="77777777" w:rsidR="00857266" w:rsidRPr="00CF0AAD" w:rsidRDefault="00B315E6" w:rsidP="00CF0AAD">
            <w:pPr>
              <w:jc w:val="center"/>
              <w:rPr>
                <w:color w:val="1F497D"/>
              </w:rPr>
            </w:pPr>
            <w:r w:rsidRPr="00CF0AAD">
              <w:rPr>
                <w:color w:val="1F497D"/>
              </w:rPr>
              <w:t>Trần Thái Vũ</w:t>
            </w:r>
          </w:p>
        </w:tc>
        <w:tc>
          <w:tcPr>
            <w:tcW w:w="3202" w:type="dxa"/>
            <w:shd w:val="clear" w:color="auto" w:fill="auto"/>
          </w:tcPr>
          <w:p w14:paraId="28938DD0" w14:textId="77777777" w:rsidR="00857266" w:rsidRPr="00CF0AAD" w:rsidRDefault="00857266" w:rsidP="00CF0AAD">
            <w:pPr>
              <w:jc w:val="center"/>
              <w:rPr>
                <w:color w:val="1F497D"/>
              </w:rPr>
            </w:pPr>
          </w:p>
          <w:p w14:paraId="3FB427D9" w14:textId="77777777" w:rsidR="00857266" w:rsidRDefault="00857266" w:rsidP="00CF0AAD">
            <w:pPr>
              <w:jc w:val="center"/>
              <w:rPr>
                <w:color w:val="1F497D"/>
              </w:rPr>
            </w:pPr>
          </w:p>
          <w:p w14:paraId="7D698E03" w14:textId="77777777" w:rsidR="00B315E6" w:rsidRDefault="00B315E6" w:rsidP="00CF0AAD">
            <w:pPr>
              <w:jc w:val="center"/>
              <w:rPr>
                <w:color w:val="1F497D"/>
              </w:rPr>
            </w:pPr>
          </w:p>
          <w:p w14:paraId="557A15A8" w14:textId="77777777" w:rsidR="00B315E6" w:rsidRPr="00CF0AAD" w:rsidRDefault="00B315E6" w:rsidP="00CF0AAD">
            <w:pPr>
              <w:jc w:val="center"/>
              <w:rPr>
                <w:color w:val="1F497D"/>
              </w:rPr>
            </w:pPr>
          </w:p>
          <w:p w14:paraId="479D9E94" w14:textId="77777777" w:rsidR="00857266" w:rsidRPr="00CF0AAD" w:rsidRDefault="00857266" w:rsidP="00CF0AAD">
            <w:pPr>
              <w:jc w:val="center"/>
              <w:rPr>
                <w:color w:val="1F497D"/>
              </w:rPr>
            </w:pPr>
            <w:r w:rsidRPr="00CF0AAD">
              <w:rPr>
                <w:color w:val="1F497D"/>
              </w:rPr>
              <w:t>Trần Thái Vũ</w:t>
            </w:r>
          </w:p>
        </w:tc>
      </w:tr>
    </w:tbl>
    <w:p w14:paraId="25D2B386" w14:textId="77777777" w:rsidR="00857266" w:rsidRDefault="00857266" w:rsidP="00857266">
      <w:pPr>
        <w:jc w:val="center"/>
        <w:rPr>
          <w:b/>
          <w:bCs/>
          <w:sz w:val="26"/>
          <w:szCs w:val="26"/>
        </w:rPr>
      </w:pPr>
    </w:p>
    <w:p w14:paraId="1F3DE1D1" w14:textId="77777777" w:rsidR="00857266" w:rsidRDefault="00857266" w:rsidP="00857266">
      <w:pPr>
        <w:jc w:val="center"/>
        <w:rPr>
          <w:b/>
          <w:bCs/>
          <w:sz w:val="26"/>
          <w:szCs w:val="26"/>
        </w:rPr>
      </w:pPr>
    </w:p>
    <w:p w14:paraId="240CC301" w14:textId="77777777" w:rsidR="00857266" w:rsidRDefault="00857266" w:rsidP="00857266">
      <w:pPr>
        <w:jc w:val="center"/>
        <w:rPr>
          <w:b/>
          <w:bCs/>
          <w:sz w:val="26"/>
          <w:szCs w:val="26"/>
        </w:rPr>
      </w:pPr>
    </w:p>
    <w:p w14:paraId="18A1BA0F" w14:textId="77777777" w:rsidR="00857266" w:rsidRDefault="00857266" w:rsidP="00857266">
      <w:pPr>
        <w:jc w:val="center"/>
        <w:rPr>
          <w:b/>
          <w:bCs/>
          <w:sz w:val="26"/>
          <w:szCs w:val="26"/>
        </w:rPr>
      </w:pPr>
    </w:p>
    <w:p w14:paraId="0F6B89E0" w14:textId="77777777" w:rsidR="00857266" w:rsidRDefault="00857266" w:rsidP="00857266">
      <w:pPr>
        <w:jc w:val="center"/>
        <w:rPr>
          <w:b/>
          <w:bCs/>
          <w:sz w:val="26"/>
          <w:szCs w:val="26"/>
        </w:rPr>
      </w:pPr>
    </w:p>
    <w:p w14:paraId="2B95013C" w14:textId="77777777" w:rsidR="00857266" w:rsidRDefault="00857266" w:rsidP="00857266">
      <w:pPr>
        <w:jc w:val="center"/>
        <w:rPr>
          <w:b/>
          <w:bCs/>
          <w:sz w:val="26"/>
          <w:szCs w:val="26"/>
        </w:rPr>
      </w:pPr>
    </w:p>
    <w:p w14:paraId="0E5D30BE" w14:textId="77777777" w:rsidR="00857266" w:rsidRDefault="00857266" w:rsidP="00857266">
      <w:pPr>
        <w:jc w:val="center"/>
        <w:rPr>
          <w:b/>
          <w:bCs/>
          <w:sz w:val="26"/>
          <w:szCs w:val="26"/>
        </w:rPr>
      </w:pPr>
      <w:r w:rsidRPr="00871BAD">
        <w:rPr>
          <w:b/>
          <w:bCs/>
          <w:sz w:val="26"/>
          <w:szCs w:val="26"/>
        </w:rPr>
        <w:t>THEO DÕI SỬA ĐỔI TÀI LIỆU</w:t>
      </w:r>
    </w:p>
    <w:p w14:paraId="2823A99D" w14:textId="77777777" w:rsidR="00857266" w:rsidRPr="00871BAD" w:rsidRDefault="00857266" w:rsidP="00857266">
      <w:pPr>
        <w:jc w:val="center"/>
        <w:rPr>
          <w:b/>
          <w:bCs/>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57266" w:rsidRPr="00871BAD" w14:paraId="0A299423" w14:textId="77777777" w:rsidTr="00CF0AAD">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B2EB589" w14:textId="77777777" w:rsidR="00857266" w:rsidRPr="00871BAD" w:rsidRDefault="00857266" w:rsidP="00CF0AAD">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9F7503D" w14:textId="77777777" w:rsidR="00857266" w:rsidRPr="00871BAD" w:rsidRDefault="00857266" w:rsidP="00CF0AAD">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FCE1D96" w14:textId="77777777" w:rsidR="00857266" w:rsidRPr="00871BAD" w:rsidRDefault="00857266" w:rsidP="00CF0AAD">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151CCC6" w14:textId="77777777" w:rsidR="00857266" w:rsidRPr="00871BAD" w:rsidRDefault="00857266" w:rsidP="00CF0AAD">
            <w:pPr>
              <w:spacing w:before="120" w:after="120"/>
              <w:jc w:val="center"/>
              <w:rPr>
                <w:bCs/>
                <w:sz w:val="26"/>
                <w:szCs w:val="26"/>
              </w:rPr>
            </w:pPr>
            <w:r w:rsidRPr="00871BAD">
              <w:rPr>
                <w:bCs/>
                <w:sz w:val="26"/>
                <w:szCs w:val="26"/>
              </w:rPr>
              <w:t>Ngày sửa đổi</w:t>
            </w:r>
          </w:p>
        </w:tc>
      </w:tr>
      <w:tr w:rsidR="00857266" w:rsidRPr="00871BAD" w14:paraId="472C3D4D" w14:textId="77777777" w:rsidTr="00CF0AAD">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7824ABC6" w14:textId="77777777" w:rsidR="00857266" w:rsidRPr="00871BAD" w:rsidRDefault="00857266" w:rsidP="00CF0AAD">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31DEB973" w14:textId="77777777" w:rsidR="00857266" w:rsidRPr="00871BAD" w:rsidRDefault="00857266" w:rsidP="00CF0AAD">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487D479E" w14:textId="77777777" w:rsidR="00857266" w:rsidRPr="00B2627D" w:rsidRDefault="00857266" w:rsidP="00CF0AAD">
            <w:pPr>
              <w:spacing w:before="120" w:after="120"/>
              <w:jc w:val="center"/>
              <w:rPr>
                <w:bCs/>
                <w:sz w:val="26"/>
                <w:szCs w:val="26"/>
              </w:rPr>
            </w:pPr>
            <w:r w:rsidRPr="00B2627D">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931663F" w14:textId="77777777" w:rsidR="00857266" w:rsidRPr="00871BAD" w:rsidRDefault="00B315E6" w:rsidP="00CF0AAD">
            <w:pPr>
              <w:spacing w:before="120" w:after="120"/>
              <w:jc w:val="center"/>
              <w:rPr>
                <w:b/>
                <w:bCs/>
                <w:sz w:val="26"/>
                <w:szCs w:val="26"/>
              </w:rPr>
            </w:pPr>
            <w:r>
              <w:rPr>
                <w:b/>
                <w:bCs/>
                <w:sz w:val="26"/>
                <w:szCs w:val="26"/>
              </w:rPr>
              <w:t>04/01/2018</w:t>
            </w:r>
          </w:p>
        </w:tc>
      </w:tr>
      <w:tr w:rsidR="00857266" w:rsidRPr="00871BAD" w14:paraId="58CB0971" w14:textId="77777777" w:rsidTr="00CF0A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7389894" w14:textId="77777777" w:rsidR="00857266" w:rsidRPr="00871BAD" w:rsidRDefault="00857266" w:rsidP="00CF0A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14224EF" w14:textId="77777777" w:rsidR="00857266" w:rsidRPr="00871BAD" w:rsidRDefault="00857266" w:rsidP="00CF0A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18F9D06" w14:textId="77777777" w:rsidR="00857266" w:rsidRPr="00871BAD" w:rsidRDefault="00857266" w:rsidP="00CF0A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D87AB7E" w14:textId="77777777" w:rsidR="00857266" w:rsidRPr="00871BAD" w:rsidRDefault="00857266" w:rsidP="00CF0AAD">
            <w:pPr>
              <w:spacing w:before="120" w:after="120"/>
              <w:jc w:val="center"/>
              <w:rPr>
                <w:rFonts w:ascii="VNI-Times" w:hAnsi="VNI-Times"/>
                <w:b/>
                <w:bCs/>
                <w:sz w:val="26"/>
                <w:szCs w:val="26"/>
              </w:rPr>
            </w:pPr>
          </w:p>
        </w:tc>
      </w:tr>
      <w:tr w:rsidR="00857266" w:rsidRPr="00871BAD" w14:paraId="3DFC7306" w14:textId="77777777" w:rsidTr="00CF0A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036256C" w14:textId="77777777" w:rsidR="00857266" w:rsidRPr="00871BAD" w:rsidRDefault="00857266" w:rsidP="00CF0A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8464CE4" w14:textId="77777777" w:rsidR="00857266" w:rsidRPr="00871BAD" w:rsidRDefault="00857266" w:rsidP="00CF0A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C00AA8E" w14:textId="77777777" w:rsidR="00857266" w:rsidRPr="00871BAD" w:rsidRDefault="00857266" w:rsidP="00CF0A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09C0F1C" w14:textId="77777777" w:rsidR="00857266" w:rsidRPr="00871BAD" w:rsidRDefault="00857266" w:rsidP="00CF0AAD">
            <w:pPr>
              <w:spacing w:before="120" w:after="120"/>
              <w:jc w:val="center"/>
              <w:rPr>
                <w:rFonts w:ascii="VNI-Times" w:hAnsi="VNI-Times"/>
                <w:b/>
                <w:bCs/>
                <w:sz w:val="26"/>
                <w:szCs w:val="26"/>
              </w:rPr>
            </w:pPr>
          </w:p>
        </w:tc>
      </w:tr>
      <w:tr w:rsidR="00857266" w:rsidRPr="00871BAD" w14:paraId="0483EDC1" w14:textId="77777777" w:rsidTr="00CF0A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8D57C75" w14:textId="77777777" w:rsidR="00857266" w:rsidRPr="00871BAD" w:rsidRDefault="00857266" w:rsidP="00CF0A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1144EB9" w14:textId="77777777" w:rsidR="00857266" w:rsidRPr="00871BAD" w:rsidRDefault="00857266" w:rsidP="00CF0A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31CEE38" w14:textId="77777777" w:rsidR="00857266" w:rsidRPr="00871BAD" w:rsidRDefault="00857266" w:rsidP="00CF0A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7EB9A1B" w14:textId="77777777" w:rsidR="00857266" w:rsidRPr="00871BAD" w:rsidRDefault="00857266" w:rsidP="00CF0AAD">
            <w:pPr>
              <w:spacing w:before="120" w:after="120"/>
              <w:jc w:val="center"/>
              <w:rPr>
                <w:rFonts w:ascii="VNI-Times" w:hAnsi="VNI-Times"/>
                <w:b/>
                <w:bCs/>
                <w:sz w:val="26"/>
                <w:szCs w:val="26"/>
              </w:rPr>
            </w:pPr>
          </w:p>
        </w:tc>
      </w:tr>
      <w:tr w:rsidR="00857266" w:rsidRPr="00871BAD" w14:paraId="04767AF5" w14:textId="77777777" w:rsidTr="00CF0A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444C6D3" w14:textId="77777777" w:rsidR="00857266" w:rsidRPr="00871BAD" w:rsidRDefault="00857266" w:rsidP="00CF0A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D8C71F4" w14:textId="77777777" w:rsidR="00857266" w:rsidRPr="00871BAD" w:rsidRDefault="00857266" w:rsidP="00CF0A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FFC8DA9" w14:textId="77777777" w:rsidR="00857266" w:rsidRPr="00871BAD" w:rsidRDefault="00857266" w:rsidP="00CF0A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6D35526" w14:textId="77777777" w:rsidR="00857266" w:rsidRPr="00871BAD" w:rsidRDefault="00857266" w:rsidP="00CF0AAD">
            <w:pPr>
              <w:spacing w:before="120" w:after="120"/>
              <w:jc w:val="center"/>
              <w:rPr>
                <w:rFonts w:ascii="VNI-Times" w:hAnsi="VNI-Times"/>
                <w:b/>
                <w:bCs/>
                <w:sz w:val="26"/>
                <w:szCs w:val="26"/>
              </w:rPr>
            </w:pPr>
          </w:p>
        </w:tc>
      </w:tr>
      <w:tr w:rsidR="00857266" w:rsidRPr="00871BAD" w14:paraId="3839A0E4" w14:textId="77777777" w:rsidTr="00CF0AA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057CEE9" w14:textId="77777777" w:rsidR="00857266" w:rsidRPr="00871BAD" w:rsidRDefault="00857266" w:rsidP="00CF0AA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3A9AC8A" w14:textId="77777777" w:rsidR="00857266" w:rsidRPr="00871BAD" w:rsidRDefault="00857266" w:rsidP="00CF0AA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F4D198D" w14:textId="77777777" w:rsidR="00857266" w:rsidRPr="00871BAD" w:rsidRDefault="00857266" w:rsidP="00CF0AA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BDA13E2" w14:textId="77777777" w:rsidR="00857266" w:rsidRPr="00871BAD" w:rsidRDefault="00857266" w:rsidP="00CF0AAD">
            <w:pPr>
              <w:spacing w:before="120" w:after="120"/>
              <w:jc w:val="center"/>
              <w:rPr>
                <w:rFonts w:ascii="VNI-Times" w:hAnsi="VNI-Times"/>
                <w:b/>
                <w:bCs/>
                <w:sz w:val="26"/>
                <w:szCs w:val="26"/>
              </w:rPr>
            </w:pPr>
          </w:p>
        </w:tc>
      </w:tr>
    </w:tbl>
    <w:p w14:paraId="15DE11DD" w14:textId="77777777" w:rsidR="00857266" w:rsidRPr="00871BAD" w:rsidRDefault="00857266" w:rsidP="00857266">
      <w:pPr>
        <w:jc w:val="both"/>
      </w:pPr>
    </w:p>
    <w:p w14:paraId="03600642" w14:textId="77777777" w:rsidR="00857266" w:rsidRDefault="00857266" w:rsidP="003E3278">
      <w:pPr>
        <w:spacing w:before="100" w:beforeAutospacing="1" w:after="100" w:afterAutospacing="1" w:line="240" w:lineRule="atLeast"/>
        <w:jc w:val="center"/>
        <w:rPr>
          <w:b/>
          <w:sz w:val="26"/>
          <w:szCs w:val="26"/>
        </w:rPr>
      </w:pPr>
    </w:p>
    <w:p w14:paraId="15DCC395" w14:textId="77777777" w:rsidR="00857266" w:rsidRDefault="00857266" w:rsidP="003E3278">
      <w:pPr>
        <w:spacing w:before="100" w:beforeAutospacing="1" w:after="100" w:afterAutospacing="1" w:line="240" w:lineRule="atLeast"/>
        <w:jc w:val="center"/>
        <w:rPr>
          <w:b/>
          <w:sz w:val="26"/>
          <w:szCs w:val="26"/>
        </w:rPr>
      </w:pPr>
    </w:p>
    <w:p w14:paraId="5147E80B" w14:textId="77777777" w:rsidR="00857266" w:rsidRPr="003E3278" w:rsidRDefault="00857266" w:rsidP="003E3278">
      <w:pPr>
        <w:spacing w:before="100" w:beforeAutospacing="1" w:after="100" w:afterAutospacing="1" w:line="240" w:lineRule="atLeast"/>
        <w:jc w:val="center"/>
        <w:rPr>
          <w:b/>
          <w:sz w:val="26"/>
          <w:szCs w:val="26"/>
        </w:rPr>
      </w:pPr>
    </w:p>
    <w:p w14:paraId="4E9DE1AF" w14:textId="77777777" w:rsidR="007C434D" w:rsidRPr="003E3278" w:rsidRDefault="007C434D">
      <w:pPr>
        <w:spacing w:before="100" w:beforeAutospacing="1" w:after="100" w:afterAutospacing="1" w:line="240" w:lineRule="atLeast"/>
        <w:jc w:val="both"/>
        <w:rPr>
          <w:b/>
          <w:sz w:val="26"/>
          <w:szCs w:val="26"/>
        </w:rPr>
      </w:pPr>
      <w:r w:rsidRPr="003E3278">
        <w:rPr>
          <w:b/>
          <w:sz w:val="26"/>
          <w:szCs w:val="26"/>
        </w:rPr>
        <w:t>A. GIỚI THIỆU</w:t>
      </w:r>
    </w:p>
    <w:p w14:paraId="19E7E1CD" w14:textId="77777777" w:rsidR="007C434D" w:rsidRPr="003E3278" w:rsidRDefault="00C261FD">
      <w:pPr>
        <w:spacing w:before="100" w:beforeAutospacing="1" w:after="100" w:afterAutospacing="1" w:line="240" w:lineRule="atLeast"/>
        <w:jc w:val="both"/>
        <w:rPr>
          <w:b/>
          <w:sz w:val="26"/>
          <w:szCs w:val="26"/>
        </w:rPr>
      </w:pPr>
      <w:r>
        <w:rPr>
          <w:b/>
          <w:sz w:val="26"/>
          <w:szCs w:val="26"/>
        </w:rPr>
        <w:t>I</w:t>
      </w:r>
      <w:r w:rsidR="007C434D" w:rsidRPr="003E3278">
        <w:rPr>
          <w:b/>
          <w:sz w:val="26"/>
          <w:szCs w:val="26"/>
        </w:rPr>
        <w:t>. Phạm vi áp dụng</w:t>
      </w:r>
    </w:p>
    <w:p w14:paraId="6FCE262C" w14:textId="77777777" w:rsidR="007C434D" w:rsidRPr="003E3278" w:rsidRDefault="007C434D">
      <w:pPr>
        <w:spacing w:before="100" w:beforeAutospacing="1" w:after="100" w:afterAutospacing="1" w:line="240" w:lineRule="atLeast"/>
        <w:ind w:firstLine="720"/>
        <w:jc w:val="both"/>
        <w:rPr>
          <w:sz w:val="26"/>
          <w:szCs w:val="26"/>
        </w:rPr>
      </w:pPr>
      <w:r w:rsidRPr="003E3278">
        <w:rPr>
          <w:sz w:val="26"/>
          <w:szCs w:val="26"/>
        </w:rPr>
        <w:t xml:space="preserve">Tiêu chuẩn này qui định phương pháp xác định nitrate và nitrite trong </w:t>
      </w:r>
      <w:r w:rsidR="00EC651A" w:rsidRPr="003E3278">
        <w:rPr>
          <w:sz w:val="26"/>
          <w:szCs w:val="26"/>
        </w:rPr>
        <w:t>thịt và sản phẩm từ thịt.</w:t>
      </w:r>
    </w:p>
    <w:p w14:paraId="529B68BC" w14:textId="77777777" w:rsidR="007C434D" w:rsidRPr="003E3278" w:rsidRDefault="00C261FD">
      <w:pPr>
        <w:spacing w:before="100" w:beforeAutospacing="1" w:after="100" w:afterAutospacing="1" w:line="240" w:lineRule="atLeast"/>
        <w:jc w:val="both"/>
        <w:rPr>
          <w:b/>
          <w:sz w:val="26"/>
          <w:szCs w:val="26"/>
        </w:rPr>
      </w:pPr>
      <w:r>
        <w:rPr>
          <w:b/>
          <w:sz w:val="26"/>
          <w:szCs w:val="26"/>
        </w:rPr>
        <w:t>II</w:t>
      </w:r>
      <w:r w:rsidR="007C434D" w:rsidRPr="003E3278">
        <w:rPr>
          <w:b/>
          <w:sz w:val="26"/>
          <w:szCs w:val="26"/>
        </w:rPr>
        <w:t>. Tài liệu tham khảo</w:t>
      </w:r>
    </w:p>
    <w:p w14:paraId="2F0DCCCA" w14:textId="77777777" w:rsidR="007C434D" w:rsidRPr="003E3278" w:rsidRDefault="007C434D">
      <w:pPr>
        <w:spacing w:before="100" w:beforeAutospacing="1" w:after="100" w:afterAutospacing="1" w:line="240" w:lineRule="atLeast"/>
        <w:ind w:firstLine="720"/>
        <w:jc w:val="both"/>
        <w:rPr>
          <w:i/>
          <w:sz w:val="26"/>
          <w:szCs w:val="26"/>
        </w:rPr>
      </w:pPr>
      <w:r w:rsidRPr="003E3278">
        <w:rPr>
          <w:sz w:val="26"/>
          <w:szCs w:val="26"/>
        </w:rPr>
        <w:t xml:space="preserve">Tiêu chuẩn này được xây dựng dựa theo: </w:t>
      </w:r>
      <w:r w:rsidRPr="003E3278">
        <w:rPr>
          <w:i/>
          <w:sz w:val="26"/>
          <w:szCs w:val="26"/>
        </w:rPr>
        <w:t>TCVN 7991:2009&amp; 7992:2009</w:t>
      </w:r>
    </w:p>
    <w:p w14:paraId="3F7628B7" w14:textId="77777777" w:rsidR="007C434D" w:rsidRPr="003E3278" w:rsidRDefault="00C261FD">
      <w:pPr>
        <w:spacing w:before="100" w:beforeAutospacing="1" w:after="100" w:afterAutospacing="1" w:line="240" w:lineRule="atLeast"/>
        <w:jc w:val="both"/>
        <w:rPr>
          <w:b/>
          <w:sz w:val="26"/>
          <w:szCs w:val="26"/>
          <w:lang w:val="da-DK"/>
        </w:rPr>
      </w:pPr>
      <w:r>
        <w:rPr>
          <w:b/>
          <w:sz w:val="26"/>
          <w:szCs w:val="26"/>
          <w:lang w:val="da-DK"/>
        </w:rPr>
        <w:t>III</w:t>
      </w:r>
      <w:r w:rsidR="007C434D" w:rsidRPr="003E3278">
        <w:rPr>
          <w:b/>
          <w:sz w:val="26"/>
          <w:szCs w:val="26"/>
          <w:lang w:val="da-DK"/>
        </w:rPr>
        <w:t>. Nguyên tắc</w:t>
      </w:r>
    </w:p>
    <w:p w14:paraId="3304CB53"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ab/>
        <w:t>Chiết mẫu thử bằng nước nóng, cho kết tủa protein và lọc.</w:t>
      </w:r>
      <w:r w:rsidR="003E3278">
        <w:rPr>
          <w:sz w:val="26"/>
          <w:szCs w:val="26"/>
          <w:lang w:val="da-DK"/>
        </w:rPr>
        <w:t xml:space="preserve"> </w:t>
      </w:r>
      <w:r w:rsidRPr="003E3278">
        <w:rPr>
          <w:sz w:val="26"/>
          <w:szCs w:val="26"/>
          <w:lang w:val="da-DK"/>
        </w:rPr>
        <w:t>Nitrite xác định trực tiếp bằng cách cho thêm sulphanilamide và N-1-naphthylendiamin dihydrochlorua vào dịch lọc, khi có mặt nitrite thì dung dịch thử có màu đỏ và đo quang ở bước sóng 538nm. Còn nitrate được xác định bằng cách dùng cadimi kim loại khử về nitrite để xác định tổng nitrite, sau đó trừ ra hàm lượng nitrite có trong mẫu, ta được hàm lượng nitrate cần xác định.</w:t>
      </w:r>
    </w:p>
    <w:p w14:paraId="59F8F6A2" w14:textId="77777777" w:rsidR="007C434D" w:rsidRPr="003E3278" w:rsidRDefault="00C261FD" w:rsidP="007C434D">
      <w:pPr>
        <w:adjustRightInd w:val="0"/>
        <w:snapToGrid w:val="0"/>
        <w:spacing w:before="100" w:beforeAutospacing="1" w:after="100" w:afterAutospacing="1" w:line="28" w:lineRule="atLeast"/>
        <w:ind w:left="720" w:right="15" w:hanging="720"/>
        <w:jc w:val="both"/>
        <w:rPr>
          <w:b/>
          <w:sz w:val="26"/>
          <w:szCs w:val="26"/>
        </w:rPr>
      </w:pPr>
      <w:r>
        <w:rPr>
          <w:b/>
          <w:sz w:val="26"/>
          <w:szCs w:val="26"/>
        </w:rPr>
        <w:t>IV</w:t>
      </w:r>
      <w:r w:rsidR="007C434D" w:rsidRPr="003E3278">
        <w:rPr>
          <w:b/>
          <w:sz w:val="26"/>
          <w:szCs w:val="26"/>
        </w:rPr>
        <w:t xml:space="preserve">. </w:t>
      </w:r>
      <w:r>
        <w:rPr>
          <w:b/>
          <w:sz w:val="26"/>
          <w:szCs w:val="26"/>
        </w:rPr>
        <w:t xml:space="preserve">Thông tin </w:t>
      </w:r>
      <w:proofErr w:type="gramStart"/>
      <w:r>
        <w:rPr>
          <w:b/>
          <w:sz w:val="26"/>
          <w:szCs w:val="26"/>
        </w:rPr>
        <w:t>an</w:t>
      </w:r>
      <w:proofErr w:type="gramEnd"/>
      <w:r>
        <w:rPr>
          <w:b/>
          <w:sz w:val="26"/>
          <w:szCs w:val="26"/>
        </w:rPr>
        <w:t xml:space="preserve"> toàn phòng thí nghiệm</w:t>
      </w:r>
    </w:p>
    <w:p w14:paraId="3F1A89A1" w14:textId="77777777" w:rsidR="007C434D" w:rsidRPr="003E3278" w:rsidRDefault="007C434D" w:rsidP="00C261FD">
      <w:pPr>
        <w:numPr>
          <w:ilvl w:val="0"/>
          <w:numId w:val="20"/>
        </w:numPr>
        <w:adjustRightInd w:val="0"/>
        <w:snapToGrid w:val="0"/>
        <w:spacing w:before="100" w:beforeAutospacing="1" w:after="100" w:afterAutospacing="1" w:line="28" w:lineRule="atLeast"/>
        <w:ind w:right="15"/>
        <w:jc w:val="both"/>
        <w:rPr>
          <w:sz w:val="26"/>
          <w:szCs w:val="26"/>
        </w:rPr>
      </w:pPr>
      <w:r w:rsidRPr="003E3278">
        <w:rPr>
          <w:sz w:val="26"/>
          <w:szCs w:val="26"/>
        </w:rPr>
        <w:t>Các phương pháp an toàn phòng thí nghiệm cần phải được thực hiện nghiêm ngặt như sử dụng áo blouse, tủ hút, găng tay, khẩu trang, kính bảo hộ lao động khi cần thiết.</w:t>
      </w:r>
    </w:p>
    <w:p w14:paraId="781ECB17" w14:textId="77777777" w:rsidR="007C434D" w:rsidRPr="003E3278" w:rsidRDefault="007C434D" w:rsidP="00C261FD">
      <w:pPr>
        <w:numPr>
          <w:ilvl w:val="0"/>
          <w:numId w:val="20"/>
        </w:numPr>
        <w:adjustRightInd w:val="0"/>
        <w:snapToGrid w:val="0"/>
        <w:spacing w:before="100" w:beforeAutospacing="1" w:after="100" w:afterAutospacing="1" w:line="28" w:lineRule="atLeast"/>
        <w:ind w:right="15"/>
        <w:jc w:val="both"/>
        <w:rPr>
          <w:sz w:val="26"/>
          <w:szCs w:val="26"/>
        </w:rPr>
      </w:pPr>
      <w:r w:rsidRPr="003E3278">
        <w:rPr>
          <w:sz w:val="26"/>
          <w:szCs w:val="26"/>
        </w:rPr>
        <w:t>Các hóa chất thải phải được thu gom vào các bình chứa riêng biệt, cụ thể và có dán nhãn nhận biết.</w:t>
      </w:r>
    </w:p>
    <w:p w14:paraId="506216E2" w14:textId="77777777" w:rsidR="007C434D" w:rsidRPr="003E3278" w:rsidRDefault="00C261FD">
      <w:pPr>
        <w:tabs>
          <w:tab w:val="left" w:pos="540"/>
        </w:tabs>
        <w:spacing w:beforeLines="40" w:before="96" w:beforeAutospacing="1" w:afterLines="40" w:after="96" w:afterAutospacing="1" w:line="240" w:lineRule="atLeast"/>
        <w:ind w:left="720" w:hanging="720"/>
        <w:jc w:val="both"/>
        <w:rPr>
          <w:b/>
          <w:bCs/>
          <w:sz w:val="26"/>
          <w:szCs w:val="26"/>
          <w:lang w:val="da-DK"/>
        </w:rPr>
      </w:pPr>
      <w:r>
        <w:rPr>
          <w:b/>
          <w:bCs/>
          <w:sz w:val="26"/>
          <w:szCs w:val="26"/>
          <w:lang w:val="da-DK"/>
        </w:rPr>
        <w:t>B</w:t>
      </w:r>
      <w:r w:rsidR="007C434D" w:rsidRPr="003E3278">
        <w:rPr>
          <w:b/>
          <w:bCs/>
          <w:sz w:val="26"/>
          <w:szCs w:val="26"/>
          <w:lang w:val="da-DK"/>
        </w:rPr>
        <w:t xml:space="preserve">. </w:t>
      </w:r>
      <w:r>
        <w:rPr>
          <w:b/>
          <w:bCs/>
          <w:sz w:val="26"/>
          <w:szCs w:val="26"/>
          <w:lang w:val="da-DK"/>
        </w:rPr>
        <w:t>PHÂN TÍCH</w:t>
      </w:r>
    </w:p>
    <w:p w14:paraId="5E14BABC" w14:textId="77777777" w:rsidR="007C434D" w:rsidRDefault="00C261FD">
      <w:pPr>
        <w:tabs>
          <w:tab w:val="left" w:pos="540"/>
        </w:tabs>
        <w:spacing w:beforeLines="40" w:before="96" w:beforeAutospacing="1" w:afterLines="40" w:after="96" w:afterAutospacing="1" w:line="240" w:lineRule="atLeast"/>
        <w:ind w:left="720" w:hanging="720"/>
        <w:jc w:val="both"/>
        <w:rPr>
          <w:b/>
          <w:sz w:val="26"/>
          <w:szCs w:val="26"/>
          <w:lang w:val="da-DK"/>
        </w:rPr>
      </w:pPr>
      <w:r>
        <w:rPr>
          <w:b/>
          <w:sz w:val="26"/>
          <w:szCs w:val="26"/>
          <w:lang w:val="da-DK"/>
        </w:rPr>
        <w:t>I</w:t>
      </w:r>
      <w:r w:rsidR="007C434D" w:rsidRPr="003E3278">
        <w:rPr>
          <w:b/>
          <w:sz w:val="26"/>
          <w:szCs w:val="26"/>
          <w:lang w:val="da-DK"/>
        </w:rPr>
        <w:t>. Thiết bị</w:t>
      </w:r>
      <w:r>
        <w:rPr>
          <w:b/>
          <w:sz w:val="26"/>
          <w:szCs w:val="26"/>
          <w:lang w:val="da-DK"/>
        </w:rPr>
        <w:t xml:space="preserve"> và dụng cụ phân tích</w:t>
      </w:r>
    </w:p>
    <w:p w14:paraId="5C4CA7F2" w14:textId="77777777" w:rsidR="00C261FD" w:rsidRPr="003E3278" w:rsidRDefault="00C261FD">
      <w:pPr>
        <w:tabs>
          <w:tab w:val="left" w:pos="540"/>
        </w:tabs>
        <w:spacing w:beforeLines="40" w:before="96" w:beforeAutospacing="1" w:afterLines="40" w:after="96" w:afterAutospacing="1" w:line="240" w:lineRule="atLeast"/>
        <w:ind w:left="720" w:hanging="720"/>
        <w:jc w:val="both"/>
        <w:rPr>
          <w:b/>
          <w:sz w:val="26"/>
          <w:szCs w:val="26"/>
          <w:lang w:val="da-DK"/>
        </w:rPr>
      </w:pPr>
      <w:r>
        <w:rPr>
          <w:b/>
          <w:sz w:val="26"/>
          <w:szCs w:val="26"/>
          <w:lang w:val="da-DK"/>
        </w:rPr>
        <w:t xml:space="preserve">1. </w:t>
      </w:r>
      <w:r w:rsidRPr="00C261FD">
        <w:rPr>
          <w:sz w:val="26"/>
          <w:szCs w:val="26"/>
          <w:lang w:val="da-DK"/>
        </w:rPr>
        <w:t>Thiết bị và dụng cụ cơ bản</w:t>
      </w:r>
    </w:p>
    <w:p w14:paraId="03D3CD1A"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r>
      <w:r w:rsidRPr="003E3278">
        <w:rPr>
          <w:sz w:val="26"/>
          <w:szCs w:val="26"/>
          <w:lang w:val="da-DK"/>
        </w:rPr>
        <w:tab/>
        <w:t>a. Cân phân tích, độ chính xác 0,0001g</w:t>
      </w:r>
      <w:r w:rsidR="00383B1C" w:rsidRPr="003E3278">
        <w:rPr>
          <w:sz w:val="26"/>
          <w:szCs w:val="26"/>
          <w:lang w:val="da-DK"/>
        </w:rPr>
        <w:t>; 0.001g</w:t>
      </w:r>
    </w:p>
    <w:p w14:paraId="6F701E48"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r>
      <w:r w:rsidRPr="003E3278">
        <w:rPr>
          <w:sz w:val="26"/>
          <w:szCs w:val="26"/>
          <w:lang w:val="da-DK"/>
        </w:rPr>
        <w:tab/>
        <w:t>b. Máy pH</w:t>
      </w:r>
    </w:p>
    <w:p w14:paraId="3B46A711" w14:textId="77777777" w:rsidR="007C434D" w:rsidRPr="003E3278" w:rsidRDefault="007C434D">
      <w:pPr>
        <w:pStyle w:val="Heading3"/>
        <w:tabs>
          <w:tab w:val="left" w:pos="360"/>
        </w:tabs>
        <w:spacing w:beforeLines="40" w:before="96" w:beforeAutospacing="1" w:afterLines="40" w:after="96" w:afterAutospacing="1" w:line="240" w:lineRule="atLeast"/>
        <w:ind w:left="720" w:hanging="720"/>
        <w:rPr>
          <w:rFonts w:ascii="Times New Roman" w:hAnsi="Times New Roman"/>
          <w:color w:val="auto"/>
          <w:sz w:val="26"/>
          <w:szCs w:val="26"/>
        </w:rPr>
      </w:pPr>
      <w:r w:rsidRPr="003E3278">
        <w:rPr>
          <w:rFonts w:ascii="Times New Roman" w:hAnsi="Times New Roman"/>
          <w:color w:val="auto"/>
          <w:sz w:val="26"/>
          <w:szCs w:val="26"/>
        </w:rPr>
        <w:tab/>
      </w:r>
      <w:r w:rsidRPr="003E3278">
        <w:rPr>
          <w:rFonts w:ascii="Times New Roman" w:hAnsi="Times New Roman"/>
          <w:color w:val="auto"/>
          <w:sz w:val="26"/>
          <w:szCs w:val="26"/>
        </w:rPr>
        <w:tab/>
        <w:t>c. Máy so màu</w:t>
      </w:r>
    </w:p>
    <w:p w14:paraId="20841B35"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lastRenderedPageBreak/>
        <w:tab/>
      </w:r>
      <w:r w:rsidRPr="003E3278">
        <w:rPr>
          <w:sz w:val="26"/>
          <w:szCs w:val="26"/>
          <w:lang w:val="da-DK"/>
        </w:rPr>
        <w:tab/>
        <w:t>d. Bếp đun cách thủy</w:t>
      </w:r>
    </w:p>
    <w:p w14:paraId="0714868A"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r>
      <w:r w:rsidRPr="003E3278">
        <w:rPr>
          <w:sz w:val="26"/>
          <w:szCs w:val="26"/>
          <w:lang w:val="da-DK"/>
        </w:rPr>
        <w:tab/>
        <w:t>e. Bình định mức 50, 100mL, 200mL, 1000mL.</w:t>
      </w:r>
    </w:p>
    <w:p w14:paraId="397A1E25"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r>
      <w:r w:rsidRPr="003E3278">
        <w:rPr>
          <w:sz w:val="26"/>
          <w:szCs w:val="26"/>
          <w:lang w:val="da-DK"/>
        </w:rPr>
        <w:tab/>
        <w:t>f. Pipet 1mL, 2mL, 5mL, 10mL.</w:t>
      </w:r>
    </w:p>
    <w:p w14:paraId="1CE34C42" w14:textId="77777777" w:rsidR="007C434D"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r>
      <w:r w:rsidRPr="003E3278">
        <w:rPr>
          <w:sz w:val="26"/>
          <w:szCs w:val="26"/>
          <w:lang w:val="da-DK"/>
        </w:rPr>
        <w:tab/>
        <w:t>g. Bình nón 250mL, bercher...</w:t>
      </w:r>
      <w:r w:rsidRPr="003E3278">
        <w:rPr>
          <w:sz w:val="26"/>
          <w:szCs w:val="26"/>
          <w:lang w:val="da-DK"/>
        </w:rPr>
        <w:tab/>
        <w:t xml:space="preserve"> </w:t>
      </w:r>
    </w:p>
    <w:p w14:paraId="56F13925" w14:textId="77777777" w:rsidR="00C261FD" w:rsidRDefault="00C261FD">
      <w:pPr>
        <w:tabs>
          <w:tab w:val="left" w:pos="540"/>
        </w:tabs>
        <w:spacing w:beforeLines="40" w:before="96" w:beforeAutospacing="1" w:afterLines="40" w:after="96" w:afterAutospacing="1" w:line="240" w:lineRule="atLeast"/>
        <w:ind w:left="720" w:hanging="720"/>
        <w:jc w:val="both"/>
        <w:rPr>
          <w:sz w:val="26"/>
          <w:szCs w:val="26"/>
          <w:lang w:val="da-DK"/>
        </w:rPr>
      </w:pPr>
      <w:r>
        <w:rPr>
          <w:sz w:val="26"/>
          <w:szCs w:val="26"/>
          <w:lang w:val="da-DK"/>
        </w:rPr>
        <w:t>2. Thiết bị phân tích</w:t>
      </w:r>
    </w:p>
    <w:p w14:paraId="7F2A30FB" w14:textId="77777777" w:rsidR="00C261FD" w:rsidRPr="00BD5CDD" w:rsidRDefault="00BD5CDD" w:rsidP="00BD5CDD">
      <w:pPr>
        <w:spacing w:before="120" w:after="120"/>
        <w:ind w:firstLine="720"/>
        <w:jc w:val="both"/>
        <w:rPr>
          <w:sz w:val="26"/>
          <w:szCs w:val="26"/>
        </w:rPr>
      </w:pPr>
      <w:r w:rsidRPr="00352616">
        <w:rPr>
          <w:sz w:val="26"/>
          <w:szCs w:val="26"/>
        </w:rPr>
        <w:t xml:space="preserve">Hệ thống so màu UV-2401PC.  </w:t>
      </w:r>
    </w:p>
    <w:p w14:paraId="10A606A5" w14:textId="77777777" w:rsidR="007C434D" w:rsidRDefault="00BD5CDD">
      <w:pPr>
        <w:tabs>
          <w:tab w:val="left" w:pos="540"/>
        </w:tabs>
        <w:spacing w:beforeLines="40" w:before="96" w:beforeAutospacing="1" w:afterLines="40" w:after="96" w:afterAutospacing="1" w:line="240" w:lineRule="atLeast"/>
        <w:ind w:left="720" w:hanging="720"/>
        <w:jc w:val="both"/>
        <w:rPr>
          <w:b/>
          <w:sz w:val="26"/>
          <w:szCs w:val="26"/>
          <w:lang w:val="da-DK"/>
        </w:rPr>
      </w:pPr>
      <w:r>
        <w:rPr>
          <w:b/>
          <w:sz w:val="26"/>
          <w:szCs w:val="26"/>
          <w:lang w:val="da-DK"/>
        </w:rPr>
        <w:t>II</w:t>
      </w:r>
      <w:r w:rsidR="007C434D" w:rsidRPr="003E3278">
        <w:rPr>
          <w:b/>
          <w:sz w:val="26"/>
          <w:szCs w:val="26"/>
          <w:lang w:val="da-DK"/>
        </w:rPr>
        <w:t>. Hóa chất</w:t>
      </w:r>
      <w:r>
        <w:rPr>
          <w:b/>
          <w:sz w:val="26"/>
          <w:szCs w:val="26"/>
          <w:lang w:val="da-DK"/>
        </w:rPr>
        <w:t xml:space="preserve"> và dung dịch thử</w:t>
      </w:r>
    </w:p>
    <w:p w14:paraId="4C59AC5A" w14:textId="77777777" w:rsidR="00BE1A8B" w:rsidRPr="00BE1A8B" w:rsidRDefault="00BE1A8B">
      <w:pPr>
        <w:tabs>
          <w:tab w:val="left" w:pos="540"/>
        </w:tabs>
        <w:spacing w:beforeLines="40" w:before="96" w:beforeAutospacing="1" w:afterLines="40" w:after="96" w:afterAutospacing="1" w:line="240" w:lineRule="atLeast"/>
        <w:ind w:left="720" w:hanging="720"/>
        <w:jc w:val="both"/>
        <w:rPr>
          <w:sz w:val="26"/>
          <w:szCs w:val="26"/>
          <w:lang w:val="da-DK"/>
        </w:rPr>
      </w:pPr>
      <w:r w:rsidRPr="00BE1A8B">
        <w:rPr>
          <w:sz w:val="26"/>
          <w:szCs w:val="26"/>
          <w:lang w:val="da-DK"/>
        </w:rPr>
        <w:t>1. Hóa chất và chất chuẩn</w:t>
      </w:r>
    </w:p>
    <w:p w14:paraId="2735CC51"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a. K</w:t>
      </w:r>
      <w:r w:rsidRPr="003E3278">
        <w:rPr>
          <w:sz w:val="26"/>
          <w:szCs w:val="26"/>
          <w:vertAlign w:val="subscript"/>
          <w:lang w:val="da-DK"/>
        </w:rPr>
        <w:t>4</w:t>
      </w:r>
      <w:r w:rsidRPr="003E3278">
        <w:rPr>
          <w:sz w:val="26"/>
          <w:szCs w:val="26"/>
          <w:lang w:val="da-DK"/>
        </w:rPr>
        <w:t>Fe(CN)</w:t>
      </w:r>
      <w:r w:rsidRPr="003E3278">
        <w:rPr>
          <w:sz w:val="26"/>
          <w:szCs w:val="26"/>
          <w:vertAlign w:val="subscript"/>
          <w:lang w:val="da-DK"/>
        </w:rPr>
        <w:t>6</w:t>
      </w:r>
      <w:r w:rsidRPr="003E3278">
        <w:rPr>
          <w:sz w:val="26"/>
          <w:szCs w:val="26"/>
          <w:lang w:val="da-DK"/>
        </w:rPr>
        <w:t>.3H</w:t>
      </w:r>
      <w:r w:rsidRPr="003E3278">
        <w:rPr>
          <w:sz w:val="26"/>
          <w:szCs w:val="26"/>
          <w:vertAlign w:val="subscript"/>
          <w:lang w:val="da-DK"/>
        </w:rPr>
        <w:t>2</w:t>
      </w:r>
      <w:r w:rsidRPr="003E3278">
        <w:rPr>
          <w:sz w:val="26"/>
          <w:szCs w:val="26"/>
          <w:lang w:val="da-DK"/>
        </w:rPr>
        <w:t>O</w:t>
      </w:r>
    </w:p>
    <w:p w14:paraId="55EC0E2D"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b. Zn(CH</w:t>
      </w:r>
      <w:r w:rsidRPr="003E3278">
        <w:rPr>
          <w:sz w:val="26"/>
          <w:szCs w:val="26"/>
          <w:vertAlign w:val="subscript"/>
          <w:lang w:val="da-DK"/>
        </w:rPr>
        <w:t>3</w:t>
      </w:r>
      <w:r w:rsidRPr="003E3278">
        <w:rPr>
          <w:sz w:val="26"/>
          <w:szCs w:val="26"/>
          <w:lang w:val="da-DK"/>
        </w:rPr>
        <w:t>COO)</w:t>
      </w:r>
      <w:r w:rsidRPr="003E3278">
        <w:rPr>
          <w:sz w:val="26"/>
          <w:szCs w:val="26"/>
          <w:vertAlign w:val="subscript"/>
          <w:lang w:val="da-DK"/>
        </w:rPr>
        <w:t>2</w:t>
      </w:r>
      <w:r w:rsidRPr="003E3278">
        <w:rPr>
          <w:sz w:val="26"/>
          <w:szCs w:val="26"/>
          <w:lang w:val="da-DK"/>
        </w:rPr>
        <w:t>.2H</w:t>
      </w:r>
      <w:r w:rsidRPr="003E3278">
        <w:rPr>
          <w:sz w:val="26"/>
          <w:szCs w:val="26"/>
          <w:vertAlign w:val="subscript"/>
          <w:lang w:val="da-DK"/>
        </w:rPr>
        <w:t>2</w:t>
      </w:r>
      <w:r w:rsidRPr="003E3278">
        <w:rPr>
          <w:sz w:val="26"/>
          <w:szCs w:val="26"/>
          <w:lang w:val="da-DK"/>
        </w:rPr>
        <w:t>O</w:t>
      </w:r>
    </w:p>
    <w:p w14:paraId="5BE8AA84"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c. Na</w:t>
      </w:r>
      <w:r w:rsidRPr="003E3278">
        <w:rPr>
          <w:sz w:val="26"/>
          <w:szCs w:val="26"/>
          <w:vertAlign w:val="subscript"/>
          <w:lang w:val="da-DK"/>
        </w:rPr>
        <w:t>2</w:t>
      </w:r>
      <w:r w:rsidRPr="003E3278">
        <w:rPr>
          <w:sz w:val="26"/>
          <w:szCs w:val="26"/>
          <w:lang w:val="da-DK"/>
        </w:rPr>
        <w:t>B</w:t>
      </w:r>
      <w:r w:rsidRPr="003E3278">
        <w:rPr>
          <w:sz w:val="26"/>
          <w:szCs w:val="26"/>
          <w:vertAlign w:val="subscript"/>
          <w:lang w:val="da-DK"/>
        </w:rPr>
        <w:t>4</w:t>
      </w:r>
      <w:r w:rsidRPr="003E3278">
        <w:rPr>
          <w:sz w:val="26"/>
          <w:szCs w:val="26"/>
          <w:lang w:val="da-DK"/>
        </w:rPr>
        <w:t>O</w:t>
      </w:r>
      <w:r w:rsidRPr="003E3278">
        <w:rPr>
          <w:sz w:val="26"/>
          <w:szCs w:val="26"/>
          <w:vertAlign w:val="subscript"/>
          <w:lang w:val="da-DK"/>
        </w:rPr>
        <w:t>7</w:t>
      </w:r>
      <w:r w:rsidRPr="003E3278">
        <w:rPr>
          <w:sz w:val="26"/>
          <w:szCs w:val="26"/>
          <w:lang w:val="da-DK"/>
        </w:rPr>
        <w:t>.10H</w:t>
      </w:r>
      <w:r w:rsidRPr="003E3278">
        <w:rPr>
          <w:sz w:val="26"/>
          <w:szCs w:val="26"/>
          <w:vertAlign w:val="subscript"/>
          <w:lang w:val="da-DK"/>
        </w:rPr>
        <w:t>2</w:t>
      </w:r>
      <w:r w:rsidRPr="003E3278">
        <w:rPr>
          <w:sz w:val="26"/>
          <w:szCs w:val="26"/>
          <w:lang w:val="da-DK"/>
        </w:rPr>
        <w:t>O</w:t>
      </w:r>
    </w:p>
    <w:p w14:paraId="07E25F73" w14:textId="77777777" w:rsidR="007C434D" w:rsidRPr="003E3278" w:rsidRDefault="007C434D">
      <w:pPr>
        <w:tabs>
          <w:tab w:val="left" w:pos="480"/>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d. HClđđ</w:t>
      </w:r>
    </w:p>
    <w:p w14:paraId="12747BEC"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e. Cd kim loại</w:t>
      </w:r>
    </w:p>
    <w:p w14:paraId="19C2C89B"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f. Sulfanilamide [NH</w:t>
      </w:r>
      <w:r w:rsidRPr="003E3278">
        <w:rPr>
          <w:sz w:val="26"/>
          <w:szCs w:val="26"/>
          <w:vertAlign w:val="subscript"/>
          <w:lang w:val="da-DK"/>
        </w:rPr>
        <w:t>2</w:t>
      </w:r>
      <w:r w:rsidRPr="003E3278">
        <w:rPr>
          <w:sz w:val="26"/>
          <w:szCs w:val="26"/>
          <w:lang w:val="da-DK"/>
        </w:rPr>
        <w:t>C</w:t>
      </w:r>
      <w:r w:rsidRPr="003E3278">
        <w:rPr>
          <w:sz w:val="26"/>
          <w:szCs w:val="26"/>
          <w:vertAlign w:val="subscript"/>
          <w:lang w:val="da-DK"/>
        </w:rPr>
        <w:t>6</w:t>
      </w:r>
      <w:r w:rsidRPr="003E3278">
        <w:rPr>
          <w:sz w:val="26"/>
          <w:szCs w:val="26"/>
          <w:lang w:val="da-DK"/>
        </w:rPr>
        <w:t>H</w:t>
      </w:r>
      <w:r w:rsidRPr="003E3278">
        <w:rPr>
          <w:sz w:val="26"/>
          <w:szCs w:val="26"/>
          <w:vertAlign w:val="subscript"/>
          <w:lang w:val="da-DK"/>
        </w:rPr>
        <w:t>4</w:t>
      </w:r>
      <w:r w:rsidRPr="003E3278">
        <w:rPr>
          <w:sz w:val="26"/>
          <w:szCs w:val="26"/>
          <w:lang w:val="da-DK"/>
        </w:rPr>
        <w:t>SO</w:t>
      </w:r>
      <w:r w:rsidRPr="003E3278">
        <w:rPr>
          <w:sz w:val="26"/>
          <w:szCs w:val="26"/>
          <w:vertAlign w:val="subscript"/>
          <w:lang w:val="da-DK"/>
        </w:rPr>
        <w:t>2</w:t>
      </w:r>
      <w:r w:rsidRPr="003E3278">
        <w:rPr>
          <w:sz w:val="26"/>
          <w:szCs w:val="26"/>
          <w:lang w:val="da-DK"/>
        </w:rPr>
        <w:t>NH</w:t>
      </w:r>
      <w:r w:rsidRPr="003E3278">
        <w:rPr>
          <w:sz w:val="26"/>
          <w:szCs w:val="26"/>
          <w:vertAlign w:val="subscript"/>
          <w:lang w:val="da-DK"/>
        </w:rPr>
        <w:t>2</w:t>
      </w:r>
      <w:r w:rsidRPr="003E3278">
        <w:rPr>
          <w:sz w:val="26"/>
          <w:szCs w:val="26"/>
          <w:lang w:val="da-DK"/>
        </w:rPr>
        <w:t>]</w:t>
      </w:r>
    </w:p>
    <w:p w14:paraId="60969ACE"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g. N-1-Napthylendiamine dihydro chlorua [C</w:t>
      </w:r>
      <w:r w:rsidRPr="003E3278">
        <w:rPr>
          <w:sz w:val="26"/>
          <w:szCs w:val="26"/>
          <w:vertAlign w:val="subscript"/>
          <w:lang w:val="da-DK"/>
        </w:rPr>
        <w:t>10</w:t>
      </w:r>
      <w:r w:rsidRPr="003E3278">
        <w:rPr>
          <w:sz w:val="26"/>
          <w:szCs w:val="26"/>
          <w:lang w:val="da-DK"/>
        </w:rPr>
        <w:t>H</w:t>
      </w:r>
      <w:r w:rsidRPr="003E3278">
        <w:rPr>
          <w:sz w:val="26"/>
          <w:szCs w:val="26"/>
          <w:vertAlign w:val="subscript"/>
          <w:lang w:val="da-DK"/>
        </w:rPr>
        <w:t>7</w:t>
      </w:r>
      <w:r w:rsidRPr="003E3278">
        <w:rPr>
          <w:sz w:val="26"/>
          <w:szCs w:val="26"/>
          <w:lang w:val="da-DK"/>
        </w:rPr>
        <w:t>NHCH</w:t>
      </w:r>
      <w:r w:rsidRPr="003E3278">
        <w:rPr>
          <w:sz w:val="26"/>
          <w:szCs w:val="26"/>
          <w:vertAlign w:val="subscript"/>
          <w:lang w:val="da-DK"/>
        </w:rPr>
        <w:t>2</w:t>
      </w:r>
      <w:r w:rsidRPr="003E3278">
        <w:rPr>
          <w:sz w:val="26"/>
          <w:szCs w:val="26"/>
          <w:lang w:val="da-DK"/>
        </w:rPr>
        <w:t>CH</w:t>
      </w:r>
      <w:r w:rsidRPr="003E3278">
        <w:rPr>
          <w:sz w:val="26"/>
          <w:szCs w:val="26"/>
          <w:vertAlign w:val="subscript"/>
          <w:lang w:val="da-DK"/>
        </w:rPr>
        <w:t>2</w:t>
      </w:r>
      <w:r w:rsidRPr="003E3278">
        <w:rPr>
          <w:sz w:val="26"/>
          <w:szCs w:val="26"/>
          <w:lang w:val="da-DK"/>
        </w:rPr>
        <w:t>NH</w:t>
      </w:r>
      <w:r w:rsidRPr="003E3278">
        <w:rPr>
          <w:sz w:val="26"/>
          <w:szCs w:val="26"/>
          <w:vertAlign w:val="subscript"/>
          <w:lang w:val="da-DK"/>
        </w:rPr>
        <w:t>2</w:t>
      </w:r>
      <w:r w:rsidRPr="003E3278">
        <w:rPr>
          <w:sz w:val="26"/>
          <w:szCs w:val="26"/>
          <w:lang w:val="da-DK"/>
        </w:rPr>
        <w:t>.2HCl]</w:t>
      </w:r>
    </w:p>
    <w:p w14:paraId="0CBDA908"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h. Dinatri axit tetraacetic etylendiamin ngậm 2 nước  [CH</w:t>
      </w:r>
      <w:r w:rsidRPr="003E3278">
        <w:rPr>
          <w:sz w:val="26"/>
          <w:szCs w:val="26"/>
          <w:vertAlign w:val="subscript"/>
          <w:lang w:val="da-DK"/>
        </w:rPr>
        <w:t>2</w:t>
      </w:r>
      <w:r w:rsidRPr="003E3278">
        <w:rPr>
          <w:sz w:val="26"/>
          <w:szCs w:val="26"/>
          <w:lang w:val="da-DK"/>
        </w:rPr>
        <w:t>N(CH</w:t>
      </w:r>
      <w:r w:rsidRPr="003E3278">
        <w:rPr>
          <w:sz w:val="26"/>
          <w:szCs w:val="26"/>
          <w:vertAlign w:val="subscript"/>
          <w:lang w:val="da-DK"/>
        </w:rPr>
        <w:t>2</w:t>
      </w:r>
      <w:r w:rsidRPr="003E3278">
        <w:rPr>
          <w:sz w:val="26"/>
          <w:szCs w:val="26"/>
          <w:lang w:val="da-DK"/>
        </w:rPr>
        <w:t>COOH)CH</w:t>
      </w:r>
      <w:r w:rsidRPr="003E3278">
        <w:rPr>
          <w:sz w:val="26"/>
          <w:szCs w:val="26"/>
          <w:vertAlign w:val="subscript"/>
          <w:lang w:val="da-DK"/>
        </w:rPr>
        <w:t>2</w:t>
      </w:r>
      <w:r w:rsidRPr="003E3278">
        <w:rPr>
          <w:sz w:val="26"/>
          <w:szCs w:val="26"/>
          <w:lang w:val="da-DK"/>
        </w:rPr>
        <w:t>COONa]</w:t>
      </w:r>
      <w:r w:rsidRPr="003E3278">
        <w:rPr>
          <w:sz w:val="26"/>
          <w:szCs w:val="26"/>
          <w:vertAlign w:val="subscript"/>
          <w:lang w:val="da-DK"/>
        </w:rPr>
        <w:t>2</w:t>
      </w:r>
      <w:r w:rsidRPr="003E3278">
        <w:rPr>
          <w:sz w:val="26"/>
          <w:szCs w:val="26"/>
          <w:lang w:val="da-DK"/>
        </w:rPr>
        <w:t>.2H</w:t>
      </w:r>
      <w:r w:rsidRPr="003E3278">
        <w:rPr>
          <w:sz w:val="26"/>
          <w:szCs w:val="26"/>
          <w:vertAlign w:val="subscript"/>
          <w:lang w:val="da-DK"/>
        </w:rPr>
        <w:t>2</w:t>
      </w:r>
      <w:r w:rsidRPr="003E3278">
        <w:rPr>
          <w:sz w:val="26"/>
          <w:szCs w:val="26"/>
          <w:lang w:val="da-DK"/>
        </w:rPr>
        <w:t>O</w:t>
      </w:r>
    </w:p>
    <w:p w14:paraId="630A435D"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 i. NH</w:t>
      </w:r>
      <w:r w:rsidRPr="003E3278">
        <w:rPr>
          <w:sz w:val="26"/>
          <w:szCs w:val="26"/>
          <w:vertAlign w:val="subscript"/>
          <w:lang w:val="da-DK"/>
        </w:rPr>
        <w:t>3</w:t>
      </w:r>
      <w:r w:rsidRPr="003E3278">
        <w:rPr>
          <w:sz w:val="26"/>
          <w:szCs w:val="26"/>
          <w:lang w:val="da-DK"/>
        </w:rPr>
        <w:t>, 25%.</w:t>
      </w:r>
    </w:p>
    <w:p w14:paraId="1BC72E1D"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 xml:space="preserve">j. Nước cất </w:t>
      </w:r>
    </w:p>
    <w:p w14:paraId="4340D485" w14:textId="77777777" w:rsidR="007C434D" w:rsidRPr="003E3278"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k. CH</w:t>
      </w:r>
      <w:r w:rsidRPr="003E3278">
        <w:rPr>
          <w:sz w:val="26"/>
          <w:szCs w:val="26"/>
          <w:vertAlign w:val="subscript"/>
          <w:lang w:val="da-DK"/>
        </w:rPr>
        <w:t>3</w:t>
      </w:r>
      <w:r w:rsidRPr="003E3278">
        <w:rPr>
          <w:sz w:val="26"/>
          <w:szCs w:val="26"/>
          <w:lang w:val="da-DK"/>
        </w:rPr>
        <w:t>COOH</w:t>
      </w:r>
    </w:p>
    <w:p w14:paraId="2925BED2" w14:textId="77777777" w:rsidR="00BD5CDD" w:rsidRDefault="007C434D">
      <w:pPr>
        <w:tabs>
          <w:tab w:val="left" w:pos="540"/>
        </w:tabs>
        <w:spacing w:beforeLines="40" w:before="96" w:beforeAutospacing="1" w:afterLines="40" w:after="96" w:afterAutospacing="1" w:line="240" w:lineRule="atLeast"/>
        <w:ind w:left="720" w:hanging="720"/>
        <w:jc w:val="both"/>
        <w:rPr>
          <w:sz w:val="26"/>
          <w:szCs w:val="26"/>
          <w:lang w:val="da-DK"/>
        </w:rPr>
      </w:pPr>
      <w:r w:rsidRPr="003E3278">
        <w:rPr>
          <w:sz w:val="26"/>
          <w:szCs w:val="26"/>
          <w:lang w:val="da-DK"/>
        </w:rPr>
        <w:tab/>
        <w:t>l. Chuẩn NO</w:t>
      </w:r>
      <w:r w:rsidRPr="003E3278">
        <w:rPr>
          <w:sz w:val="26"/>
          <w:szCs w:val="26"/>
          <w:vertAlign w:val="subscript"/>
          <w:lang w:val="da-DK"/>
        </w:rPr>
        <w:t>2</w:t>
      </w:r>
      <w:r w:rsidR="00383B1C" w:rsidRPr="003E3278">
        <w:rPr>
          <w:sz w:val="26"/>
          <w:szCs w:val="26"/>
          <w:lang w:val="da-DK"/>
        </w:rPr>
        <w:t xml:space="preserve"> 1000ppm</w:t>
      </w:r>
      <w:r w:rsidRPr="003E3278">
        <w:rPr>
          <w:sz w:val="26"/>
          <w:szCs w:val="26"/>
          <w:lang w:val="da-DK"/>
        </w:rPr>
        <w:t xml:space="preserve">, </w:t>
      </w:r>
      <w:r w:rsidR="00BD5CDD" w:rsidRPr="003E3278">
        <w:rPr>
          <w:sz w:val="26"/>
          <w:szCs w:val="26"/>
          <w:lang w:val="da-DK"/>
        </w:rPr>
        <w:t>Sigma hoặc tương đương</w:t>
      </w:r>
    </w:p>
    <w:p w14:paraId="2816433A" w14:textId="77777777" w:rsidR="007C434D" w:rsidRPr="003E3278" w:rsidRDefault="00BD5CDD">
      <w:pPr>
        <w:tabs>
          <w:tab w:val="left" w:pos="540"/>
        </w:tabs>
        <w:spacing w:beforeLines="40" w:before="96" w:beforeAutospacing="1" w:afterLines="40" w:after="96" w:afterAutospacing="1" w:line="240" w:lineRule="atLeast"/>
        <w:ind w:left="720" w:hanging="720"/>
        <w:jc w:val="both"/>
        <w:rPr>
          <w:sz w:val="26"/>
          <w:szCs w:val="26"/>
          <w:lang w:val="da-DK"/>
        </w:rPr>
      </w:pPr>
      <w:r>
        <w:rPr>
          <w:sz w:val="26"/>
          <w:szCs w:val="26"/>
          <w:lang w:val="da-DK"/>
        </w:rPr>
        <w:lastRenderedPageBreak/>
        <w:tab/>
        <w:t>m. C</w:t>
      </w:r>
      <w:r w:rsidR="007C434D" w:rsidRPr="003E3278">
        <w:rPr>
          <w:sz w:val="26"/>
          <w:szCs w:val="26"/>
          <w:lang w:val="da-DK"/>
        </w:rPr>
        <w:t xml:space="preserve">huẩn </w:t>
      </w:r>
      <w:r w:rsidR="00383B1C" w:rsidRPr="003E3278">
        <w:rPr>
          <w:sz w:val="26"/>
          <w:szCs w:val="26"/>
          <w:lang w:val="da-DK"/>
        </w:rPr>
        <w:t>NO</w:t>
      </w:r>
      <w:r w:rsidR="00383B1C" w:rsidRPr="003E3278">
        <w:rPr>
          <w:sz w:val="26"/>
          <w:szCs w:val="26"/>
          <w:vertAlign w:val="subscript"/>
          <w:lang w:val="da-DK"/>
        </w:rPr>
        <w:t>3</w:t>
      </w:r>
      <w:r w:rsidR="007C434D" w:rsidRPr="003E3278">
        <w:rPr>
          <w:sz w:val="26"/>
          <w:szCs w:val="26"/>
          <w:lang w:val="da-DK"/>
        </w:rPr>
        <w:t xml:space="preserve"> </w:t>
      </w:r>
      <w:r w:rsidR="00383B1C" w:rsidRPr="003E3278">
        <w:rPr>
          <w:sz w:val="26"/>
          <w:szCs w:val="26"/>
          <w:lang w:val="da-DK"/>
        </w:rPr>
        <w:t>1000ppm của Sigma hoặc tương đương</w:t>
      </w:r>
      <w:r>
        <w:rPr>
          <w:sz w:val="26"/>
          <w:szCs w:val="26"/>
          <w:lang w:val="da-DK"/>
        </w:rPr>
        <w:t xml:space="preserve"> hoặc chuẩn NO</w:t>
      </w:r>
      <w:r w:rsidRPr="00BD5CDD">
        <w:rPr>
          <w:sz w:val="26"/>
          <w:szCs w:val="26"/>
          <w:vertAlign w:val="subscript"/>
          <w:lang w:val="da-DK"/>
        </w:rPr>
        <w:t>3</w:t>
      </w:r>
      <w:r>
        <w:rPr>
          <w:sz w:val="26"/>
          <w:szCs w:val="26"/>
          <w:lang w:val="da-DK"/>
        </w:rPr>
        <w:t xml:space="preserve"> pha từ muối KNO</w:t>
      </w:r>
      <w:r w:rsidRPr="00BD5CDD">
        <w:rPr>
          <w:sz w:val="26"/>
          <w:szCs w:val="26"/>
          <w:vertAlign w:val="subscript"/>
          <w:lang w:val="da-DK"/>
        </w:rPr>
        <w:t>3</w:t>
      </w:r>
      <w:r>
        <w:rPr>
          <w:sz w:val="26"/>
          <w:szCs w:val="26"/>
          <w:lang w:val="da-DK"/>
        </w:rPr>
        <w:t>, TKPT</w:t>
      </w:r>
    </w:p>
    <w:p w14:paraId="791DBFBD" w14:textId="77777777" w:rsidR="007C434D" w:rsidRPr="00BE1A8B" w:rsidRDefault="00BE1A8B">
      <w:pPr>
        <w:spacing w:beforeLines="40" w:before="96" w:beforeAutospacing="1" w:afterLines="40" w:after="96" w:afterAutospacing="1" w:line="240" w:lineRule="atLeast"/>
        <w:ind w:left="720" w:hanging="720"/>
        <w:jc w:val="both"/>
        <w:rPr>
          <w:sz w:val="26"/>
          <w:szCs w:val="26"/>
          <w:lang w:val="da-DK"/>
        </w:rPr>
      </w:pPr>
      <w:r w:rsidRPr="00BE1A8B">
        <w:rPr>
          <w:sz w:val="26"/>
          <w:szCs w:val="26"/>
          <w:lang w:val="da-DK"/>
        </w:rPr>
        <w:t>2. Cách pha dung dịch thử</w:t>
      </w:r>
    </w:p>
    <w:p w14:paraId="0551B44B" w14:textId="77777777" w:rsidR="007C434D" w:rsidRPr="00BE1A8B" w:rsidRDefault="00BE1A8B">
      <w:pPr>
        <w:spacing w:beforeLines="40" w:before="96" w:beforeAutospacing="1" w:afterLines="40" w:after="96" w:afterAutospacing="1" w:line="240" w:lineRule="atLeast"/>
        <w:ind w:left="720" w:hanging="720"/>
        <w:jc w:val="both"/>
        <w:rPr>
          <w:sz w:val="26"/>
          <w:szCs w:val="26"/>
          <w:lang w:val="da-DK"/>
        </w:rPr>
      </w:pPr>
      <w:r w:rsidRPr="00BE1A8B">
        <w:rPr>
          <w:sz w:val="26"/>
          <w:szCs w:val="26"/>
          <w:lang w:val="da-DK"/>
        </w:rPr>
        <w:t>2</w:t>
      </w:r>
      <w:r w:rsidR="007C434D" w:rsidRPr="00BE1A8B">
        <w:rPr>
          <w:sz w:val="26"/>
          <w:szCs w:val="26"/>
          <w:lang w:val="da-DK"/>
        </w:rPr>
        <w:t>.1 Dung dịch làm kết tủa protein</w:t>
      </w:r>
    </w:p>
    <w:p w14:paraId="2A7E53D3" w14:textId="77777777" w:rsidR="007C434D" w:rsidRPr="003E3278" w:rsidRDefault="007C434D">
      <w:pPr>
        <w:spacing w:beforeLines="40" w:before="96" w:beforeAutospacing="1" w:afterLines="40" w:after="96" w:afterAutospacing="1" w:line="240" w:lineRule="atLeast"/>
        <w:ind w:left="720" w:hanging="720"/>
        <w:jc w:val="both"/>
        <w:rPr>
          <w:sz w:val="26"/>
          <w:szCs w:val="26"/>
          <w:lang w:val="da-DK"/>
        </w:rPr>
      </w:pPr>
      <w:r w:rsidRPr="003E3278">
        <w:rPr>
          <w:b/>
          <w:sz w:val="26"/>
          <w:szCs w:val="26"/>
          <w:lang w:val="da-DK"/>
        </w:rPr>
        <w:tab/>
      </w:r>
      <w:r w:rsidR="00BE1A8B">
        <w:rPr>
          <w:sz w:val="26"/>
          <w:szCs w:val="26"/>
          <w:lang w:val="da-DK"/>
        </w:rPr>
        <w:t>2</w:t>
      </w:r>
      <w:r w:rsidRPr="003E3278">
        <w:rPr>
          <w:sz w:val="26"/>
          <w:szCs w:val="26"/>
          <w:lang w:val="da-DK"/>
        </w:rPr>
        <w:t xml:space="preserve">.1.1 </w:t>
      </w:r>
      <w:r w:rsidR="00973F3F" w:rsidRPr="003E3278">
        <w:rPr>
          <w:sz w:val="26"/>
          <w:szCs w:val="26"/>
          <w:lang w:val="da-DK"/>
        </w:rPr>
        <w:t>Carrez I</w:t>
      </w:r>
    </w:p>
    <w:p w14:paraId="4B62906E" w14:textId="77777777" w:rsidR="00973F3F" w:rsidRPr="003E3278" w:rsidRDefault="00973F3F" w:rsidP="00973F3F">
      <w:pPr>
        <w:spacing w:beforeLines="40" w:before="96" w:beforeAutospacing="1" w:afterLines="40" w:after="96" w:afterAutospacing="1" w:line="240" w:lineRule="atLeast"/>
        <w:ind w:firstLine="720"/>
        <w:jc w:val="both"/>
        <w:rPr>
          <w:sz w:val="26"/>
          <w:szCs w:val="26"/>
          <w:lang w:val="da-DK"/>
        </w:rPr>
      </w:pPr>
      <w:r w:rsidRPr="003E3278">
        <w:rPr>
          <w:sz w:val="26"/>
          <w:szCs w:val="26"/>
          <w:lang w:val="da-DK"/>
        </w:rPr>
        <w:t>Hoà tan 220g kẽm axetate ngậm 2 phân tử nước [Zn(CH</w:t>
      </w:r>
      <w:r w:rsidRPr="003E3278">
        <w:rPr>
          <w:sz w:val="26"/>
          <w:szCs w:val="26"/>
          <w:vertAlign w:val="subscript"/>
          <w:lang w:val="da-DK"/>
        </w:rPr>
        <w:t>3</w:t>
      </w:r>
      <w:r w:rsidRPr="003E3278">
        <w:rPr>
          <w:sz w:val="26"/>
          <w:szCs w:val="26"/>
          <w:lang w:val="da-DK"/>
        </w:rPr>
        <w:t>COO)</w:t>
      </w:r>
      <w:r w:rsidRPr="003E3278">
        <w:rPr>
          <w:sz w:val="26"/>
          <w:szCs w:val="26"/>
          <w:vertAlign w:val="subscript"/>
          <w:lang w:val="da-DK"/>
        </w:rPr>
        <w:t>2</w:t>
      </w:r>
      <w:r w:rsidRPr="003E3278">
        <w:rPr>
          <w:sz w:val="26"/>
          <w:szCs w:val="26"/>
          <w:lang w:val="da-DK"/>
        </w:rPr>
        <w:t>.2H</w:t>
      </w:r>
      <w:r w:rsidRPr="003E3278">
        <w:rPr>
          <w:sz w:val="26"/>
          <w:szCs w:val="26"/>
          <w:vertAlign w:val="subscript"/>
          <w:lang w:val="da-DK"/>
        </w:rPr>
        <w:t>2</w:t>
      </w:r>
      <w:r w:rsidRPr="003E3278">
        <w:rPr>
          <w:sz w:val="26"/>
          <w:szCs w:val="26"/>
          <w:lang w:val="da-DK"/>
        </w:rPr>
        <w:t>O] và 30ml axit axetic băng trong nước và thêm nước đến 1000mL.</w:t>
      </w:r>
    </w:p>
    <w:p w14:paraId="1F4BB071" w14:textId="77777777" w:rsidR="007C434D" w:rsidRPr="003E3278" w:rsidRDefault="00593867" w:rsidP="00973F3F">
      <w:pPr>
        <w:spacing w:beforeLines="40" w:before="96" w:beforeAutospacing="1" w:afterLines="40" w:after="96" w:afterAutospacing="1" w:line="240" w:lineRule="atLeast"/>
        <w:ind w:left="720" w:hanging="720"/>
        <w:jc w:val="both"/>
        <w:rPr>
          <w:sz w:val="26"/>
          <w:szCs w:val="26"/>
          <w:lang w:val="da-DK"/>
        </w:rPr>
      </w:pPr>
      <w:r>
        <w:rPr>
          <w:sz w:val="26"/>
          <w:szCs w:val="26"/>
          <w:lang w:val="da-DK"/>
        </w:rPr>
        <w:tab/>
      </w:r>
      <w:r w:rsidR="00BE1A8B">
        <w:rPr>
          <w:sz w:val="26"/>
          <w:szCs w:val="26"/>
          <w:lang w:val="da-DK"/>
        </w:rPr>
        <w:t>2</w:t>
      </w:r>
      <w:r w:rsidR="007C434D" w:rsidRPr="003E3278">
        <w:rPr>
          <w:sz w:val="26"/>
          <w:szCs w:val="26"/>
          <w:lang w:val="da-DK"/>
        </w:rPr>
        <w:t xml:space="preserve">.1.2 </w:t>
      </w:r>
      <w:r w:rsidR="00973F3F" w:rsidRPr="003E3278">
        <w:rPr>
          <w:sz w:val="26"/>
          <w:szCs w:val="26"/>
          <w:lang w:val="da-DK"/>
        </w:rPr>
        <w:t>Carrez II</w:t>
      </w:r>
    </w:p>
    <w:p w14:paraId="35BCA8C8" w14:textId="77777777" w:rsidR="00973F3F" w:rsidRPr="003E3278" w:rsidRDefault="007C434D" w:rsidP="00973F3F">
      <w:pPr>
        <w:spacing w:beforeLines="40" w:before="96" w:beforeAutospacing="1" w:afterLines="40" w:after="96" w:afterAutospacing="1" w:line="240" w:lineRule="atLeast"/>
        <w:ind w:hanging="720"/>
        <w:jc w:val="both"/>
        <w:rPr>
          <w:sz w:val="26"/>
          <w:szCs w:val="26"/>
          <w:lang w:val="da-DK"/>
        </w:rPr>
      </w:pPr>
      <w:r w:rsidRPr="003E3278">
        <w:rPr>
          <w:sz w:val="26"/>
          <w:szCs w:val="26"/>
          <w:lang w:val="da-DK"/>
        </w:rPr>
        <w:tab/>
      </w:r>
      <w:r w:rsidRPr="003E3278">
        <w:rPr>
          <w:sz w:val="26"/>
          <w:szCs w:val="26"/>
          <w:lang w:val="da-DK"/>
        </w:rPr>
        <w:tab/>
      </w:r>
      <w:r w:rsidR="00973F3F" w:rsidRPr="003E3278">
        <w:rPr>
          <w:sz w:val="26"/>
          <w:szCs w:val="26"/>
          <w:lang w:val="da-DK"/>
        </w:rPr>
        <w:t>Hoà tan 106g kali feroxyanua ngậm ba phân tử nước [K</w:t>
      </w:r>
      <w:r w:rsidR="00973F3F" w:rsidRPr="003E3278">
        <w:rPr>
          <w:sz w:val="26"/>
          <w:szCs w:val="26"/>
          <w:vertAlign w:val="subscript"/>
          <w:lang w:val="da-DK"/>
        </w:rPr>
        <w:t>4</w:t>
      </w:r>
      <w:r w:rsidR="00973F3F" w:rsidRPr="003E3278">
        <w:rPr>
          <w:sz w:val="26"/>
          <w:szCs w:val="26"/>
          <w:lang w:val="da-DK"/>
        </w:rPr>
        <w:t>Fe(CN)</w:t>
      </w:r>
      <w:r w:rsidR="00973F3F" w:rsidRPr="003E3278">
        <w:rPr>
          <w:sz w:val="26"/>
          <w:szCs w:val="26"/>
          <w:vertAlign w:val="subscript"/>
          <w:lang w:val="da-DK"/>
        </w:rPr>
        <w:t>6</w:t>
      </w:r>
      <w:r w:rsidR="00973F3F" w:rsidRPr="003E3278">
        <w:rPr>
          <w:sz w:val="26"/>
          <w:szCs w:val="26"/>
          <w:lang w:val="da-DK"/>
        </w:rPr>
        <w:t>.3H</w:t>
      </w:r>
      <w:r w:rsidR="00973F3F" w:rsidRPr="003E3278">
        <w:rPr>
          <w:sz w:val="26"/>
          <w:szCs w:val="26"/>
          <w:vertAlign w:val="subscript"/>
          <w:lang w:val="da-DK"/>
        </w:rPr>
        <w:t>2</w:t>
      </w:r>
      <w:r w:rsidR="00973F3F" w:rsidRPr="003E3278">
        <w:rPr>
          <w:sz w:val="26"/>
          <w:szCs w:val="26"/>
          <w:lang w:val="da-DK"/>
        </w:rPr>
        <w:t>O] trong nước và thêm nước đến 1000mL.</w:t>
      </w:r>
    </w:p>
    <w:p w14:paraId="21A3D04F" w14:textId="77777777" w:rsidR="007C434D" w:rsidRPr="003E3278" w:rsidRDefault="00BE1A8B">
      <w:pPr>
        <w:spacing w:beforeLines="40" w:before="96" w:beforeAutospacing="1" w:afterLines="40" w:after="96" w:afterAutospacing="1" w:line="240" w:lineRule="atLeast"/>
        <w:ind w:hanging="720"/>
        <w:jc w:val="both"/>
        <w:rPr>
          <w:sz w:val="26"/>
          <w:szCs w:val="26"/>
          <w:lang w:val="da-DK"/>
        </w:rPr>
      </w:pPr>
      <w:r>
        <w:rPr>
          <w:sz w:val="26"/>
          <w:szCs w:val="26"/>
          <w:lang w:val="da-DK"/>
        </w:rPr>
        <w:tab/>
      </w:r>
      <w:r>
        <w:rPr>
          <w:sz w:val="26"/>
          <w:szCs w:val="26"/>
          <w:lang w:val="da-DK"/>
        </w:rPr>
        <w:tab/>
        <w:t>2</w:t>
      </w:r>
      <w:r w:rsidR="007C434D" w:rsidRPr="003E3278">
        <w:rPr>
          <w:sz w:val="26"/>
          <w:szCs w:val="26"/>
          <w:lang w:val="da-DK"/>
        </w:rPr>
        <w:t>.1.3 Borat, dung dịch bão hoà</w:t>
      </w:r>
    </w:p>
    <w:p w14:paraId="247B1D66" w14:textId="77777777" w:rsidR="007C434D" w:rsidRPr="003E3278" w:rsidRDefault="007C434D">
      <w:pPr>
        <w:spacing w:beforeLines="40" w:before="96" w:beforeAutospacing="1" w:afterLines="40" w:after="96" w:afterAutospacing="1" w:line="240" w:lineRule="atLeast"/>
        <w:ind w:hanging="720"/>
        <w:jc w:val="both"/>
        <w:rPr>
          <w:sz w:val="26"/>
          <w:szCs w:val="26"/>
          <w:lang w:val="da-DK"/>
        </w:rPr>
      </w:pPr>
      <w:r w:rsidRPr="003E3278">
        <w:rPr>
          <w:sz w:val="26"/>
          <w:szCs w:val="26"/>
          <w:lang w:val="da-DK"/>
        </w:rPr>
        <w:tab/>
      </w:r>
      <w:r w:rsidRPr="003E3278">
        <w:rPr>
          <w:sz w:val="26"/>
          <w:szCs w:val="26"/>
          <w:lang w:val="da-DK"/>
        </w:rPr>
        <w:tab/>
        <w:t>Hoà tan 50g dinatri tetraborat ngậm mười phân tử nước [Na</w:t>
      </w:r>
      <w:r w:rsidRPr="003E3278">
        <w:rPr>
          <w:sz w:val="26"/>
          <w:szCs w:val="26"/>
          <w:vertAlign w:val="subscript"/>
          <w:lang w:val="da-DK"/>
        </w:rPr>
        <w:t>2</w:t>
      </w:r>
      <w:r w:rsidRPr="003E3278">
        <w:rPr>
          <w:sz w:val="26"/>
          <w:szCs w:val="26"/>
          <w:lang w:val="da-DK"/>
        </w:rPr>
        <w:t>B</w:t>
      </w:r>
      <w:r w:rsidRPr="003E3278">
        <w:rPr>
          <w:sz w:val="26"/>
          <w:szCs w:val="26"/>
          <w:vertAlign w:val="subscript"/>
          <w:lang w:val="da-DK"/>
        </w:rPr>
        <w:t>4</w:t>
      </w:r>
      <w:r w:rsidRPr="003E3278">
        <w:rPr>
          <w:sz w:val="26"/>
          <w:szCs w:val="26"/>
          <w:lang w:val="da-DK"/>
        </w:rPr>
        <w:t>O</w:t>
      </w:r>
      <w:r w:rsidRPr="003E3278">
        <w:rPr>
          <w:sz w:val="26"/>
          <w:szCs w:val="26"/>
          <w:vertAlign w:val="subscript"/>
          <w:lang w:val="da-DK"/>
        </w:rPr>
        <w:t>7</w:t>
      </w:r>
      <w:r w:rsidRPr="003E3278">
        <w:rPr>
          <w:sz w:val="26"/>
          <w:szCs w:val="26"/>
          <w:lang w:val="da-DK"/>
        </w:rPr>
        <w:t>.10H</w:t>
      </w:r>
      <w:r w:rsidRPr="003E3278">
        <w:rPr>
          <w:sz w:val="26"/>
          <w:szCs w:val="26"/>
          <w:vertAlign w:val="subscript"/>
          <w:lang w:val="da-DK"/>
        </w:rPr>
        <w:t>2</w:t>
      </w:r>
      <w:r w:rsidRPr="003E3278">
        <w:rPr>
          <w:sz w:val="26"/>
          <w:szCs w:val="26"/>
          <w:lang w:val="da-DK"/>
        </w:rPr>
        <w:t>O] trong 1000mL nước ấm và để nguội đến nhiệt độ phòng.</w:t>
      </w:r>
    </w:p>
    <w:p w14:paraId="22239C76" w14:textId="77777777" w:rsidR="007C434D" w:rsidRPr="00BE1A8B" w:rsidRDefault="00BE1A8B">
      <w:pPr>
        <w:spacing w:beforeLines="40" w:before="96" w:beforeAutospacing="1" w:afterLines="40" w:after="96" w:afterAutospacing="1" w:line="240" w:lineRule="atLeast"/>
        <w:ind w:hanging="720"/>
        <w:jc w:val="both"/>
        <w:rPr>
          <w:sz w:val="26"/>
          <w:szCs w:val="26"/>
          <w:lang w:val="da-DK"/>
        </w:rPr>
      </w:pPr>
      <w:r>
        <w:rPr>
          <w:sz w:val="26"/>
          <w:szCs w:val="26"/>
          <w:lang w:val="da-DK"/>
        </w:rPr>
        <w:t xml:space="preserve">          </w:t>
      </w:r>
      <w:r w:rsidRPr="00BE1A8B">
        <w:rPr>
          <w:sz w:val="26"/>
          <w:szCs w:val="26"/>
          <w:lang w:val="da-DK"/>
        </w:rPr>
        <w:t>2.2</w:t>
      </w:r>
      <w:r w:rsidR="007C434D" w:rsidRPr="00BE1A8B">
        <w:rPr>
          <w:sz w:val="26"/>
          <w:szCs w:val="26"/>
          <w:lang w:val="da-DK"/>
        </w:rPr>
        <w:t xml:space="preserve"> Dung dịch HCl có nồng độ khoảng 0.1N</w:t>
      </w:r>
    </w:p>
    <w:p w14:paraId="4B361C81" w14:textId="77777777" w:rsidR="007C434D" w:rsidRPr="003E3278" w:rsidRDefault="007C434D">
      <w:pPr>
        <w:spacing w:beforeLines="40" w:before="96" w:beforeAutospacing="1" w:afterLines="40" w:after="96" w:afterAutospacing="1" w:line="240" w:lineRule="atLeast"/>
        <w:ind w:hanging="720"/>
        <w:jc w:val="both"/>
        <w:rPr>
          <w:sz w:val="26"/>
          <w:szCs w:val="26"/>
          <w:lang w:val="da-DK"/>
        </w:rPr>
      </w:pPr>
      <w:r w:rsidRPr="003E3278">
        <w:rPr>
          <w:sz w:val="26"/>
          <w:szCs w:val="26"/>
          <w:lang w:val="da-DK"/>
        </w:rPr>
        <w:tab/>
      </w:r>
      <w:r w:rsidRPr="003E3278">
        <w:rPr>
          <w:sz w:val="26"/>
          <w:szCs w:val="26"/>
          <w:lang w:val="da-DK"/>
        </w:rPr>
        <w:tab/>
        <w:t>Pha loãng 8ml dung dịch HCl đđ bằng nước đến 1000mL.</w:t>
      </w:r>
    </w:p>
    <w:p w14:paraId="75F05F32" w14:textId="77777777" w:rsidR="007C434D" w:rsidRPr="00BE1A8B" w:rsidRDefault="00BE1A8B">
      <w:pPr>
        <w:spacing w:beforeLines="40" w:before="96" w:beforeAutospacing="1" w:afterLines="40" w:after="96" w:afterAutospacing="1" w:line="240" w:lineRule="atLeast"/>
        <w:ind w:hanging="720"/>
        <w:jc w:val="both"/>
        <w:rPr>
          <w:sz w:val="26"/>
          <w:szCs w:val="26"/>
          <w:lang w:val="da-DK"/>
        </w:rPr>
      </w:pPr>
      <w:r>
        <w:rPr>
          <w:sz w:val="26"/>
          <w:szCs w:val="26"/>
          <w:lang w:val="da-DK"/>
        </w:rPr>
        <w:t xml:space="preserve">           2</w:t>
      </w:r>
      <w:r w:rsidR="007C434D" w:rsidRPr="00BE1A8B">
        <w:rPr>
          <w:sz w:val="26"/>
          <w:szCs w:val="26"/>
          <w:lang w:val="da-DK"/>
        </w:rPr>
        <w:t>.3 Dung dịch đệm amoni, pH từ 9.6 đến 9.8</w:t>
      </w:r>
    </w:p>
    <w:p w14:paraId="2180F54E" w14:textId="77777777" w:rsidR="007C434D" w:rsidRPr="003E3278" w:rsidRDefault="007C434D">
      <w:pPr>
        <w:spacing w:beforeLines="40" w:before="96" w:beforeAutospacing="1" w:afterLines="40" w:after="96" w:afterAutospacing="1" w:line="240" w:lineRule="atLeast"/>
        <w:ind w:hanging="720"/>
        <w:jc w:val="both"/>
        <w:rPr>
          <w:sz w:val="26"/>
          <w:szCs w:val="26"/>
          <w:lang w:val="da-DK"/>
        </w:rPr>
      </w:pPr>
      <w:r w:rsidRPr="003E3278">
        <w:rPr>
          <w:sz w:val="26"/>
          <w:szCs w:val="26"/>
          <w:lang w:val="da-DK"/>
        </w:rPr>
        <w:tab/>
      </w:r>
      <w:r w:rsidRPr="003E3278">
        <w:rPr>
          <w:sz w:val="26"/>
          <w:szCs w:val="26"/>
          <w:lang w:val="da-DK"/>
        </w:rPr>
        <w:tab/>
        <w:t>Pha loãng 20ml dung dịch HClđđ bằng 500ml nước cất. Sau khi lắc đều, thêm 10g muối [CH</w:t>
      </w:r>
      <w:r w:rsidRPr="003E3278">
        <w:rPr>
          <w:sz w:val="26"/>
          <w:szCs w:val="26"/>
          <w:vertAlign w:val="subscript"/>
          <w:lang w:val="da-DK"/>
        </w:rPr>
        <w:t>2</w:t>
      </w:r>
      <w:r w:rsidRPr="003E3278">
        <w:rPr>
          <w:sz w:val="26"/>
          <w:szCs w:val="26"/>
          <w:lang w:val="da-DK"/>
        </w:rPr>
        <w:t>N(CH</w:t>
      </w:r>
      <w:r w:rsidRPr="003E3278">
        <w:rPr>
          <w:sz w:val="26"/>
          <w:szCs w:val="26"/>
          <w:vertAlign w:val="subscript"/>
          <w:lang w:val="da-DK"/>
        </w:rPr>
        <w:t>2</w:t>
      </w:r>
      <w:r w:rsidRPr="003E3278">
        <w:rPr>
          <w:sz w:val="26"/>
          <w:szCs w:val="26"/>
          <w:lang w:val="da-DK"/>
        </w:rPr>
        <w:t>COOH)CH</w:t>
      </w:r>
      <w:r w:rsidRPr="003E3278">
        <w:rPr>
          <w:sz w:val="26"/>
          <w:szCs w:val="26"/>
          <w:vertAlign w:val="subscript"/>
          <w:lang w:val="da-DK"/>
        </w:rPr>
        <w:t>2</w:t>
      </w:r>
      <w:r w:rsidRPr="003E3278">
        <w:rPr>
          <w:sz w:val="26"/>
          <w:szCs w:val="26"/>
          <w:lang w:val="da-DK"/>
        </w:rPr>
        <w:t>COONa]</w:t>
      </w:r>
      <w:r w:rsidRPr="003E3278">
        <w:rPr>
          <w:sz w:val="26"/>
          <w:szCs w:val="26"/>
          <w:vertAlign w:val="subscript"/>
          <w:lang w:val="da-DK"/>
        </w:rPr>
        <w:t>2</w:t>
      </w:r>
      <w:r w:rsidRPr="003E3278">
        <w:rPr>
          <w:sz w:val="26"/>
          <w:szCs w:val="26"/>
          <w:lang w:val="da-DK"/>
        </w:rPr>
        <w:t>.2H</w:t>
      </w:r>
      <w:r w:rsidRPr="003E3278">
        <w:rPr>
          <w:sz w:val="26"/>
          <w:szCs w:val="26"/>
          <w:vertAlign w:val="subscript"/>
          <w:lang w:val="da-DK"/>
        </w:rPr>
        <w:t>2</w:t>
      </w:r>
      <w:r w:rsidRPr="003E3278">
        <w:rPr>
          <w:sz w:val="26"/>
          <w:szCs w:val="26"/>
          <w:lang w:val="da-DK"/>
        </w:rPr>
        <w:t>O và 55ml amoni đđ, thêm nước đến 1000mL và lắc đều. Kiểm tra lại pH.</w:t>
      </w:r>
    </w:p>
    <w:p w14:paraId="6B4F79CA" w14:textId="77777777" w:rsidR="007C434D" w:rsidRPr="00BE1A8B" w:rsidRDefault="007C434D">
      <w:pPr>
        <w:spacing w:beforeLines="40" w:before="96" w:beforeAutospacing="1" w:afterLines="40" w:after="96" w:afterAutospacing="1" w:line="240" w:lineRule="atLeast"/>
        <w:ind w:hanging="720"/>
        <w:jc w:val="both"/>
        <w:rPr>
          <w:sz w:val="26"/>
          <w:szCs w:val="26"/>
          <w:lang w:val="da-DK"/>
        </w:rPr>
      </w:pPr>
      <w:r w:rsidRPr="00BE1A8B">
        <w:rPr>
          <w:sz w:val="26"/>
          <w:szCs w:val="26"/>
          <w:lang w:val="da-DK"/>
        </w:rPr>
        <w:tab/>
      </w:r>
      <w:r w:rsidR="00BE1A8B" w:rsidRPr="00BE1A8B">
        <w:rPr>
          <w:sz w:val="26"/>
          <w:szCs w:val="26"/>
          <w:lang w:val="da-DK"/>
        </w:rPr>
        <w:t>2.</w:t>
      </w:r>
      <w:r w:rsidRPr="00BE1A8B">
        <w:rPr>
          <w:sz w:val="26"/>
          <w:szCs w:val="26"/>
          <w:lang w:val="da-DK"/>
        </w:rPr>
        <w:t>4 Dung dịch hiện màu</w:t>
      </w:r>
    </w:p>
    <w:p w14:paraId="63002D05" w14:textId="77777777" w:rsidR="001857F5" w:rsidRPr="003E3278" w:rsidRDefault="007C434D" w:rsidP="001857F5">
      <w:pPr>
        <w:tabs>
          <w:tab w:val="left" w:pos="360"/>
        </w:tabs>
        <w:spacing w:line="360" w:lineRule="auto"/>
        <w:jc w:val="both"/>
        <w:rPr>
          <w:bCs/>
          <w:sz w:val="26"/>
          <w:szCs w:val="26"/>
          <w:lang w:val="da-DK"/>
        </w:rPr>
      </w:pPr>
      <w:r w:rsidRPr="003E3278">
        <w:rPr>
          <w:sz w:val="26"/>
          <w:szCs w:val="26"/>
          <w:lang w:val="da-DK"/>
        </w:rPr>
        <w:tab/>
      </w:r>
      <w:r w:rsidRPr="003E3278">
        <w:rPr>
          <w:sz w:val="26"/>
          <w:szCs w:val="26"/>
          <w:lang w:val="da-DK"/>
        </w:rPr>
        <w:tab/>
      </w:r>
      <w:r w:rsidR="001857F5" w:rsidRPr="003E3278">
        <w:rPr>
          <w:bCs/>
          <w:sz w:val="26"/>
          <w:szCs w:val="26"/>
          <w:lang w:val="da-DK"/>
        </w:rPr>
        <w:t>Thêm 100ml acid phosphoric 85% và 10g sulfanilamide vào 800ml nước cất khử ion, sau khi sulfanilamide tan hoàn toàn, thêm 1g N-(1-naphthyl)-ethylendiamine dihydrochloride, khuấy cho tan hết, sau đó định mức đến 1000ml bằng nước cất khử ion.</w:t>
      </w:r>
    </w:p>
    <w:p w14:paraId="18CC15B9" w14:textId="77777777" w:rsidR="007C434D" w:rsidRPr="003E3278" w:rsidRDefault="007C434D" w:rsidP="001857F5">
      <w:pPr>
        <w:spacing w:beforeLines="40" w:before="96" w:beforeAutospacing="1" w:afterLines="40" w:after="96" w:afterAutospacing="1" w:line="240" w:lineRule="atLeast"/>
        <w:ind w:hanging="720"/>
        <w:jc w:val="both"/>
        <w:rPr>
          <w:b/>
          <w:sz w:val="26"/>
          <w:szCs w:val="26"/>
          <w:lang w:val="da-DK"/>
        </w:rPr>
      </w:pPr>
      <w:r w:rsidRPr="003E3278">
        <w:rPr>
          <w:sz w:val="26"/>
          <w:szCs w:val="26"/>
          <w:lang w:val="da-DK"/>
        </w:rPr>
        <w:tab/>
      </w:r>
      <w:r w:rsidR="00BE1A8B">
        <w:rPr>
          <w:sz w:val="26"/>
          <w:szCs w:val="26"/>
          <w:lang w:val="da-DK"/>
        </w:rPr>
        <w:t>2.</w:t>
      </w:r>
      <w:r w:rsidRPr="00BE1A8B">
        <w:rPr>
          <w:sz w:val="26"/>
          <w:szCs w:val="26"/>
          <w:lang w:val="da-DK"/>
        </w:rPr>
        <w:t>5 Pha dung dịch chuẩn nitrate</w:t>
      </w:r>
      <w:r w:rsidR="007C22B7" w:rsidRPr="00BE1A8B">
        <w:rPr>
          <w:sz w:val="26"/>
          <w:szCs w:val="26"/>
          <w:lang w:val="da-DK"/>
        </w:rPr>
        <w:t xml:space="preserve"> 100ppm</w:t>
      </w:r>
    </w:p>
    <w:p w14:paraId="686A2C2D" w14:textId="77777777" w:rsidR="007C434D" w:rsidRPr="003E3278" w:rsidRDefault="007C434D" w:rsidP="00BD2290">
      <w:pPr>
        <w:spacing w:before="100" w:beforeAutospacing="1" w:after="100" w:afterAutospacing="1" w:line="240" w:lineRule="atLeast"/>
        <w:jc w:val="both"/>
        <w:rPr>
          <w:sz w:val="26"/>
          <w:szCs w:val="26"/>
        </w:rPr>
      </w:pPr>
      <w:r w:rsidRPr="003E3278">
        <w:rPr>
          <w:sz w:val="26"/>
          <w:szCs w:val="26"/>
        </w:rPr>
        <w:lastRenderedPageBreak/>
        <w:tab/>
      </w:r>
      <w:r w:rsidR="007C22B7" w:rsidRPr="003E3278">
        <w:rPr>
          <w:sz w:val="26"/>
          <w:szCs w:val="26"/>
        </w:rPr>
        <w:t>Lấy 1mL của chuẩn gốc NO3 1000ppm cho vào bình định mức 10</w:t>
      </w:r>
      <w:proofErr w:type="gramStart"/>
      <w:r w:rsidR="007C22B7" w:rsidRPr="003E3278">
        <w:rPr>
          <w:sz w:val="26"/>
          <w:szCs w:val="26"/>
        </w:rPr>
        <w:t>mL,  định</w:t>
      </w:r>
      <w:proofErr w:type="gramEnd"/>
      <w:r w:rsidR="007C22B7" w:rsidRPr="003E3278">
        <w:rPr>
          <w:sz w:val="26"/>
          <w:szCs w:val="26"/>
        </w:rPr>
        <w:t xml:space="preserve"> mức đến vạch bằng nước cất.</w:t>
      </w:r>
    </w:p>
    <w:p w14:paraId="4C2DAF9C" w14:textId="77777777" w:rsidR="007C434D" w:rsidRPr="00BD2290" w:rsidRDefault="007C434D">
      <w:pPr>
        <w:spacing w:before="100" w:beforeAutospacing="1" w:after="100" w:afterAutospacing="1" w:line="240" w:lineRule="atLeast"/>
        <w:jc w:val="both"/>
        <w:rPr>
          <w:sz w:val="26"/>
          <w:szCs w:val="26"/>
          <w:vertAlign w:val="subscript"/>
        </w:rPr>
      </w:pPr>
      <w:r w:rsidRPr="003E3278">
        <w:rPr>
          <w:sz w:val="26"/>
          <w:szCs w:val="26"/>
        </w:rPr>
        <w:tab/>
      </w:r>
      <w:r w:rsidR="00BD2290" w:rsidRPr="00BD2290">
        <w:rPr>
          <w:sz w:val="26"/>
          <w:szCs w:val="26"/>
        </w:rPr>
        <w:t>2</w:t>
      </w:r>
      <w:r w:rsidRPr="00BD2290">
        <w:rPr>
          <w:sz w:val="26"/>
          <w:szCs w:val="26"/>
        </w:rPr>
        <w:t>.6 Pha dung dịch chuẩn NO</w:t>
      </w:r>
      <w:r w:rsidRPr="00BD2290">
        <w:rPr>
          <w:sz w:val="26"/>
          <w:szCs w:val="26"/>
          <w:vertAlign w:val="subscript"/>
        </w:rPr>
        <w:t>2</w:t>
      </w:r>
    </w:p>
    <w:p w14:paraId="0FB6D7C8" w14:textId="77777777" w:rsidR="0048639F" w:rsidRPr="003E3278" w:rsidRDefault="0048639F" w:rsidP="001D0973">
      <w:pPr>
        <w:pStyle w:val="Heading3"/>
        <w:numPr>
          <w:ilvl w:val="0"/>
          <w:numId w:val="19"/>
        </w:numPr>
        <w:tabs>
          <w:tab w:val="left" w:pos="360"/>
        </w:tabs>
        <w:spacing w:beforeLines="40" w:before="96" w:afterLines="40" w:after="96" w:line="24" w:lineRule="atLeast"/>
        <w:rPr>
          <w:rFonts w:ascii="Times New Roman" w:hAnsi="Times New Roman"/>
          <w:color w:val="auto"/>
          <w:sz w:val="26"/>
          <w:szCs w:val="26"/>
        </w:rPr>
      </w:pPr>
      <w:r w:rsidRPr="003E3278">
        <w:rPr>
          <w:rFonts w:ascii="Times New Roman" w:hAnsi="Times New Roman"/>
          <w:color w:val="auto"/>
          <w:sz w:val="26"/>
          <w:szCs w:val="26"/>
        </w:rPr>
        <w:t xml:space="preserve">Dung dịch chuẩn trung gian </w:t>
      </w:r>
    </w:p>
    <w:p w14:paraId="7480BA8B" w14:textId="77777777" w:rsidR="0048639F" w:rsidRDefault="0048639F" w:rsidP="0048639F">
      <w:pPr>
        <w:pStyle w:val="Heading3"/>
        <w:tabs>
          <w:tab w:val="left" w:pos="360"/>
        </w:tabs>
        <w:spacing w:beforeLines="40" w:before="96" w:afterLines="40" w:after="96" w:line="24" w:lineRule="atLeast"/>
        <w:rPr>
          <w:rFonts w:ascii="Times New Roman" w:hAnsi="Times New Roman"/>
          <w:sz w:val="26"/>
          <w:szCs w:val="26"/>
        </w:rPr>
      </w:pPr>
      <w:r w:rsidRPr="003E3278">
        <w:rPr>
          <w:rFonts w:ascii="Times New Roman" w:hAnsi="Times New Roman"/>
          <w:color w:val="auto"/>
          <w:sz w:val="26"/>
          <w:szCs w:val="26"/>
        </w:rPr>
        <w:t xml:space="preserve">    -  Dung dịch chuẩn trung gian 100mg/L: </w:t>
      </w:r>
      <w:r w:rsidR="005301AA">
        <w:rPr>
          <w:rFonts w:ascii="Times New Roman" w:hAnsi="Times New Roman"/>
          <w:sz w:val="26"/>
          <w:szCs w:val="26"/>
        </w:rPr>
        <w:t>Lấy</w:t>
      </w:r>
      <w:r w:rsidRPr="003E3278">
        <w:rPr>
          <w:rFonts w:ascii="Times New Roman" w:hAnsi="Times New Roman"/>
          <w:sz w:val="26"/>
          <w:szCs w:val="26"/>
        </w:rPr>
        <w:t xml:space="preserve"> 1 mL dung dịch chuẩn gốc 1000 mg/L cho vào bình định mức 10 mL, định mức đến vạch bằng nước cất được dung dịch chuẩn 100 mg/L.</w:t>
      </w:r>
    </w:p>
    <w:p w14:paraId="09814AC1" w14:textId="77777777" w:rsidR="005301AA" w:rsidRDefault="005C19F3" w:rsidP="0048639F">
      <w:pPr>
        <w:pStyle w:val="Heading3"/>
        <w:tabs>
          <w:tab w:val="left" w:pos="360"/>
        </w:tabs>
        <w:spacing w:beforeLines="40" w:before="96" w:afterLines="40" w:after="96" w:line="24" w:lineRule="atLeast"/>
        <w:rPr>
          <w:rFonts w:ascii="Times New Roman" w:hAnsi="Times New Roman"/>
          <w:sz w:val="26"/>
          <w:szCs w:val="26"/>
        </w:rPr>
      </w:pPr>
      <w:r>
        <w:rPr>
          <w:rFonts w:ascii="Times New Roman" w:hAnsi="Times New Roman"/>
          <w:sz w:val="26"/>
          <w:szCs w:val="26"/>
        </w:rPr>
        <w:t xml:space="preserve">   -   </w:t>
      </w:r>
      <w:r>
        <w:rPr>
          <w:rFonts w:ascii="Times New Roman" w:hAnsi="Times New Roman"/>
          <w:color w:val="auto"/>
          <w:sz w:val="26"/>
          <w:szCs w:val="26"/>
        </w:rPr>
        <w:t>Dung dịch chuẩn trung gian 10</w:t>
      </w:r>
      <w:r w:rsidRPr="003E3278">
        <w:rPr>
          <w:rFonts w:ascii="Times New Roman" w:hAnsi="Times New Roman"/>
          <w:color w:val="auto"/>
          <w:sz w:val="26"/>
          <w:szCs w:val="26"/>
        </w:rPr>
        <w:t>mg/L</w:t>
      </w:r>
      <w:r>
        <w:rPr>
          <w:rFonts w:ascii="Times New Roman" w:hAnsi="Times New Roman"/>
          <w:color w:val="auto"/>
          <w:sz w:val="26"/>
          <w:szCs w:val="26"/>
        </w:rPr>
        <w:t>:</w:t>
      </w:r>
      <w:r w:rsidR="005301AA">
        <w:rPr>
          <w:rFonts w:ascii="Times New Roman" w:hAnsi="Times New Roman"/>
          <w:color w:val="auto"/>
          <w:sz w:val="26"/>
          <w:szCs w:val="26"/>
        </w:rPr>
        <w:t xml:space="preserve"> </w:t>
      </w:r>
      <w:r w:rsidR="005301AA">
        <w:rPr>
          <w:rFonts w:ascii="Times New Roman" w:hAnsi="Times New Roman"/>
          <w:sz w:val="26"/>
          <w:szCs w:val="26"/>
        </w:rPr>
        <w:t>Lây 0.</w:t>
      </w:r>
      <w:r w:rsidR="005301AA" w:rsidRPr="003E3278">
        <w:rPr>
          <w:rFonts w:ascii="Times New Roman" w:hAnsi="Times New Roman"/>
          <w:sz w:val="26"/>
          <w:szCs w:val="26"/>
        </w:rPr>
        <w:t>1 mL dung dịch chuẩn gốc 1000 mg/L cho vào bình định mức 10 mL, định mức đến vạch bằng nước cất</w:t>
      </w:r>
      <w:r w:rsidR="005301AA">
        <w:rPr>
          <w:rFonts w:ascii="Times New Roman" w:hAnsi="Times New Roman"/>
          <w:sz w:val="26"/>
          <w:szCs w:val="26"/>
        </w:rPr>
        <w:t>.</w:t>
      </w:r>
    </w:p>
    <w:p w14:paraId="401D8317" w14:textId="77777777" w:rsidR="0048639F" w:rsidRPr="003E3278" w:rsidRDefault="0048639F" w:rsidP="0048639F">
      <w:pPr>
        <w:pStyle w:val="Heading3"/>
        <w:tabs>
          <w:tab w:val="left" w:pos="360"/>
        </w:tabs>
        <w:spacing w:beforeLines="40" w:before="96" w:afterLines="40" w:after="96" w:line="24" w:lineRule="atLeast"/>
        <w:rPr>
          <w:rFonts w:ascii="Times New Roman" w:hAnsi="Times New Roman"/>
          <w:color w:val="auto"/>
          <w:sz w:val="26"/>
          <w:szCs w:val="26"/>
        </w:rPr>
      </w:pPr>
      <w:r w:rsidRPr="003E3278">
        <w:rPr>
          <w:rFonts w:ascii="Times New Roman" w:hAnsi="Times New Roman"/>
          <w:color w:val="auto"/>
          <w:sz w:val="26"/>
          <w:szCs w:val="26"/>
        </w:rPr>
        <w:t xml:space="preserve">   </w:t>
      </w:r>
      <w:r w:rsidR="00F14230">
        <w:rPr>
          <w:rFonts w:ascii="Times New Roman" w:hAnsi="Times New Roman"/>
          <w:color w:val="auto"/>
          <w:sz w:val="26"/>
          <w:szCs w:val="26"/>
        </w:rPr>
        <w:t xml:space="preserve"> -  Dung dịch chuẩn trung gian 1</w:t>
      </w:r>
      <w:r w:rsidRPr="003E3278">
        <w:rPr>
          <w:rFonts w:ascii="Times New Roman" w:hAnsi="Times New Roman"/>
          <w:color w:val="auto"/>
          <w:sz w:val="26"/>
          <w:szCs w:val="26"/>
        </w:rPr>
        <w:t xml:space="preserve">mg/L: </w:t>
      </w:r>
      <w:r w:rsidRPr="003E3278">
        <w:rPr>
          <w:rFonts w:ascii="Times New Roman" w:hAnsi="Times New Roman"/>
          <w:sz w:val="26"/>
          <w:szCs w:val="26"/>
        </w:rPr>
        <w:t>Rút</w:t>
      </w:r>
      <w:r w:rsidR="00F14230">
        <w:rPr>
          <w:rFonts w:ascii="Times New Roman" w:hAnsi="Times New Roman"/>
          <w:sz w:val="26"/>
          <w:szCs w:val="26"/>
        </w:rPr>
        <w:t xml:space="preserve"> 0.25mL dung dịch chuẩn 100</w:t>
      </w:r>
      <w:r w:rsidRPr="003E3278">
        <w:rPr>
          <w:rFonts w:ascii="Times New Roman" w:hAnsi="Times New Roman"/>
          <w:sz w:val="26"/>
          <w:szCs w:val="26"/>
        </w:rPr>
        <w:t xml:space="preserve">mg/L cho vào bình định mức </w:t>
      </w:r>
      <w:r w:rsidR="00F14230">
        <w:rPr>
          <w:rFonts w:ascii="Times New Roman" w:hAnsi="Times New Roman"/>
          <w:sz w:val="26"/>
          <w:szCs w:val="26"/>
        </w:rPr>
        <w:t>25</w:t>
      </w:r>
      <w:r w:rsidRPr="003E3278">
        <w:rPr>
          <w:rFonts w:ascii="Times New Roman" w:hAnsi="Times New Roman"/>
          <w:sz w:val="26"/>
          <w:szCs w:val="26"/>
        </w:rPr>
        <w:t xml:space="preserve">mL, định mức đến vạch bằng nước. </w:t>
      </w:r>
    </w:p>
    <w:p w14:paraId="473ACCF1" w14:textId="77777777" w:rsidR="0048639F" w:rsidRPr="003E3278" w:rsidRDefault="0048639F" w:rsidP="0048639F">
      <w:pPr>
        <w:tabs>
          <w:tab w:val="left" w:pos="374"/>
        </w:tabs>
        <w:spacing w:beforeLines="40" w:before="96" w:afterLines="40" w:after="96" w:line="24" w:lineRule="atLeast"/>
        <w:ind w:left="720" w:hanging="720"/>
        <w:jc w:val="both"/>
        <w:rPr>
          <w:sz w:val="26"/>
          <w:szCs w:val="26"/>
          <w:lang w:val="da-DK"/>
        </w:rPr>
      </w:pPr>
      <w:r w:rsidRPr="003E3278">
        <w:rPr>
          <w:sz w:val="26"/>
          <w:szCs w:val="26"/>
          <w:lang w:val="da-DK"/>
        </w:rPr>
        <w:t>2. Dung dịch chuẩn làm việc</w:t>
      </w:r>
    </w:p>
    <w:p w14:paraId="35D50D3F" w14:textId="77777777" w:rsidR="0048639F" w:rsidRDefault="0048639F" w:rsidP="0048639F">
      <w:pPr>
        <w:pStyle w:val="Heading3"/>
        <w:spacing w:beforeLines="40" w:before="96" w:afterLines="40" w:after="96" w:line="24" w:lineRule="atLeast"/>
        <w:rPr>
          <w:rFonts w:ascii="Times New Roman" w:hAnsi="Times New Roman"/>
          <w:color w:val="auto"/>
          <w:sz w:val="26"/>
          <w:szCs w:val="26"/>
        </w:rPr>
      </w:pPr>
      <w:r w:rsidRPr="003E3278">
        <w:rPr>
          <w:rFonts w:ascii="Times New Roman" w:hAnsi="Times New Roman"/>
          <w:sz w:val="26"/>
          <w:szCs w:val="26"/>
        </w:rPr>
        <w:tab/>
      </w:r>
      <w:r w:rsidRPr="003E3278">
        <w:rPr>
          <w:rFonts w:ascii="Times New Roman" w:hAnsi="Times New Roman"/>
          <w:color w:val="auto"/>
          <w:sz w:val="26"/>
          <w:szCs w:val="26"/>
        </w:rPr>
        <w:t>Tiến hành pha loãng chuẩn trung gian trong nước để được các dung dịch ch</w:t>
      </w:r>
      <w:r w:rsidR="00EE2DEA">
        <w:rPr>
          <w:rFonts w:ascii="Times New Roman" w:hAnsi="Times New Roman"/>
          <w:color w:val="auto"/>
          <w:sz w:val="26"/>
          <w:szCs w:val="26"/>
        </w:rPr>
        <w:t>uẩn làm việc có nồng độ từ 0.01 đến 1</w:t>
      </w:r>
      <w:r w:rsidRPr="003E3278">
        <w:rPr>
          <w:rFonts w:ascii="Times New Roman" w:hAnsi="Times New Roman"/>
          <w:color w:val="auto"/>
          <w:sz w:val="26"/>
          <w:szCs w:val="26"/>
        </w:rPr>
        <w:t xml:space="preserve"> mg/L.</w:t>
      </w:r>
    </w:p>
    <w:p w14:paraId="4969FF9B" w14:textId="77777777" w:rsidR="0048639F" w:rsidRPr="00346923" w:rsidRDefault="00B4033E" w:rsidP="0048639F">
      <w:pPr>
        <w:pStyle w:val="Heading3"/>
        <w:spacing w:beforeLines="40" w:before="96" w:afterLines="40" w:after="96" w:line="24" w:lineRule="atLeast"/>
        <w:rPr>
          <w:rFonts w:ascii="Times New Roman" w:hAnsi="Times New Roman"/>
          <w:i/>
          <w:color w:val="auto"/>
          <w:sz w:val="26"/>
          <w:szCs w:val="26"/>
        </w:rPr>
      </w:pPr>
      <w:r w:rsidRPr="00346923">
        <w:rPr>
          <w:rFonts w:ascii="Times New Roman" w:hAnsi="Times New Roman"/>
          <w:i/>
          <w:color w:val="auto"/>
          <w:sz w:val="26"/>
          <w:szCs w:val="26"/>
          <w:u w:val="single"/>
        </w:rPr>
        <w:t>Lưu ý</w:t>
      </w:r>
      <w:r w:rsidRPr="00346923">
        <w:rPr>
          <w:rFonts w:ascii="Times New Roman" w:hAnsi="Times New Roman"/>
          <w:i/>
          <w:color w:val="auto"/>
          <w:sz w:val="26"/>
          <w:szCs w:val="26"/>
        </w:rPr>
        <w:t xml:space="preserve">: Cũng có thể </w:t>
      </w:r>
      <w:r w:rsidR="00346923" w:rsidRPr="00346923">
        <w:rPr>
          <w:rFonts w:ascii="Times New Roman" w:hAnsi="Times New Roman"/>
          <w:i/>
          <w:color w:val="auto"/>
          <w:sz w:val="26"/>
          <w:szCs w:val="26"/>
        </w:rPr>
        <w:t>pha chuẩn theo cách khác để có nồng độ chuẩn phân bố đều từ 0.01-1ppm</w:t>
      </w:r>
      <w:r w:rsidR="00346923">
        <w:rPr>
          <w:rFonts w:ascii="Times New Roman" w:hAnsi="Times New Roman"/>
          <w:i/>
          <w:color w:val="auto"/>
          <w:sz w:val="26"/>
          <w:szCs w:val="26"/>
        </w:rPr>
        <w:t>.</w:t>
      </w:r>
    </w:p>
    <w:tbl>
      <w:tblPr>
        <w:tblW w:w="0" w:type="auto"/>
        <w:jc w:val="center"/>
        <w:tblCellMar>
          <w:left w:w="0" w:type="dxa"/>
          <w:right w:w="0" w:type="dxa"/>
        </w:tblCellMar>
        <w:tblLook w:val="04A0" w:firstRow="1" w:lastRow="0" w:firstColumn="1" w:lastColumn="0" w:noHBand="0" w:noVBand="1"/>
      </w:tblPr>
      <w:tblGrid>
        <w:gridCol w:w="2811"/>
        <w:gridCol w:w="998"/>
        <w:gridCol w:w="1042"/>
        <w:gridCol w:w="2139"/>
      </w:tblGrid>
      <w:tr w:rsidR="0048639F" w:rsidRPr="003E3278" w14:paraId="672418A4" w14:textId="77777777" w:rsidTr="00A6211F">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7FAF5C" w14:textId="77777777" w:rsidR="0048639F" w:rsidRPr="003E3278" w:rsidRDefault="0048639F" w:rsidP="00A6211F">
            <w:pPr>
              <w:jc w:val="center"/>
              <w:rPr>
                <w:color w:val="000000"/>
                <w:sz w:val="26"/>
                <w:szCs w:val="26"/>
              </w:rPr>
            </w:pPr>
            <w:r w:rsidRPr="003E3278">
              <w:rPr>
                <w:color w:val="000000"/>
                <w:sz w:val="26"/>
                <w:szCs w:val="26"/>
              </w:rPr>
              <w:t xml:space="preserve">Nồng độ chuẩn trung gian, </w:t>
            </w:r>
            <w:r w:rsidRPr="003E3278">
              <w:rPr>
                <w:color w:val="000000"/>
                <w:sz w:val="26"/>
                <w:szCs w:val="26"/>
              </w:rPr>
              <w:br/>
              <w:t>ppm</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770BEC" w14:textId="77777777" w:rsidR="0048639F" w:rsidRPr="003E3278" w:rsidRDefault="0048639F" w:rsidP="00A6211F">
            <w:pPr>
              <w:jc w:val="center"/>
              <w:rPr>
                <w:color w:val="000000"/>
                <w:sz w:val="26"/>
                <w:szCs w:val="26"/>
              </w:rPr>
            </w:pPr>
            <w:r w:rsidRPr="003E3278">
              <w:rPr>
                <w:color w:val="000000"/>
                <w:sz w:val="26"/>
                <w:szCs w:val="26"/>
              </w:rPr>
              <w:t>Vrút, mL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116316" w14:textId="77777777" w:rsidR="0048639F" w:rsidRPr="003E3278" w:rsidRDefault="0048639F" w:rsidP="00A6211F">
            <w:pPr>
              <w:jc w:val="center"/>
              <w:rPr>
                <w:color w:val="000000"/>
                <w:sz w:val="26"/>
                <w:szCs w:val="26"/>
              </w:rPr>
            </w:pPr>
            <w:r w:rsidRPr="003E3278">
              <w:rPr>
                <w:color w:val="000000"/>
                <w:sz w:val="26"/>
                <w:szCs w:val="26"/>
              </w:rPr>
              <w:t>Vdm, mL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30143" w14:textId="77777777" w:rsidR="0048639F" w:rsidRPr="003E3278" w:rsidRDefault="0048639F" w:rsidP="00A6211F">
            <w:pPr>
              <w:jc w:val="center"/>
              <w:rPr>
                <w:color w:val="000000"/>
                <w:sz w:val="26"/>
                <w:szCs w:val="26"/>
              </w:rPr>
            </w:pPr>
            <w:r w:rsidRPr="003E3278">
              <w:rPr>
                <w:color w:val="000000"/>
                <w:sz w:val="26"/>
                <w:szCs w:val="26"/>
              </w:rPr>
              <w:t>Nồng độ cuối, mg/L</w:t>
            </w:r>
          </w:p>
        </w:tc>
      </w:tr>
      <w:tr w:rsidR="0048639F" w:rsidRPr="003E3278" w14:paraId="74F2B034" w14:textId="77777777" w:rsidTr="00A6211F">
        <w:trPr>
          <w:trHeight w:val="300"/>
          <w:jc w:val="center"/>
        </w:trPr>
        <w:tc>
          <w:tcPr>
            <w:tcW w:w="0" w:type="auto"/>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ED23958" w14:textId="77777777" w:rsidR="0048639F" w:rsidRPr="003E3278" w:rsidRDefault="005301AA" w:rsidP="005301AA">
            <w:pPr>
              <w:jc w:val="center"/>
              <w:rPr>
                <w:color w:val="000000"/>
                <w:sz w:val="26"/>
                <w:szCs w:val="26"/>
              </w:rPr>
            </w:pPr>
            <w:r>
              <w:rPr>
                <w:color w:val="000000"/>
                <w:sz w:val="26"/>
                <w:szCs w:val="2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EE925" w14:textId="77777777" w:rsidR="0048639F" w:rsidRPr="003E3278" w:rsidRDefault="0048639F" w:rsidP="005301AA">
            <w:pPr>
              <w:jc w:val="center"/>
              <w:rPr>
                <w:color w:val="000000"/>
                <w:sz w:val="26"/>
                <w:szCs w:val="26"/>
              </w:rPr>
            </w:pPr>
            <w:r w:rsidRPr="003E3278">
              <w:rPr>
                <w:color w:val="000000"/>
                <w:sz w:val="26"/>
                <w:szCs w:val="26"/>
              </w:rPr>
              <w:t>0.</w:t>
            </w:r>
            <w:r w:rsidR="005301AA">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72F3CE" w14:textId="77777777" w:rsidR="0048639F" w:rsidRPr="003E3278" w:rsidRDefault="005301AA" w:rsidP="005301AA">
            <w:pPr>
              <w:jc w:val="center"/>
              <w:rPr>
                <w:color w:val="000000"/>
                <w:sz w:val="26"/>
                <w:szCs w:val="26"/>
              </w:rPr>
            </w:pPr>
            <w:r>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FFE49F" w14:textId="77777777" w:rsidR="0048639F" w:rsidRPr="003E3278" w:rsidRDefault="0048639F" w:rsidP="00B4033E">
            <w:pPr>
              <w:jc w:val="center"/>
              <w:rPr>
                <w:color w:val="000000"/>
                <w:sz w:val="26"/>
                <w:szCs w:val="26"/>
              </w:rPr>
            </w:pPr>
            <w:r w:rsidRPr="003E3278">
              <w:rPr>
                <w:color w:val="000000"/>
                <w:sz w:val="26"/>
                <w:szCs w:val="26"/>
              </w:rPr>
              <w:t>0.0</w:t>
            </w:r>
            <w:r w:rsidR="00B4033E">
              <w:rPr>
                <w:color w:val="000000"/>
                <w:sz w:val="26"/>
                <w:szCs w:val="26"/>
              </w:rPr>
              <w:t>1</w:t>
            </w:r>
          </w:p>
        </w:tc>
      </w:tr>
      <w:tr w:rsidR="005301AA" w:rsidRPr="003E3278" w14:paraId="5C1ABFF4" w14:textId="77777777" w:rsidTr="00FF7F4D">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1D5EB241" w14:textId="77777777" w:rsidR="005301AA" w:rsidRPr="003E3278" w:rsidRDefault="005301AA" w:rsidP="005301AA">
            <w:pPr>
              <w:jc w:val="center"/>
              <w:rPr>
                <w:color w:val="000000"/>
                <w:sz w:val="26"/>
                <w:szCs w:val="26"/>
              </w:rPr>
            </w:pPr>
            <w:r>
              <w:rPr>
                <w:color w:val="000000"/>
                <w:sz w:val="26"/>
                <w:szCs w:val="2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E928BA" w14:textId="77777777" w:rsidR="005301AA" w:rsidRPr="003E3278" w:rsidRDefault="005301AA" w:rsidP="005301AA">
            <w:pPr>
              <w:jc w:val="center"/>
              <w:rPr>
                <w:color w:val="000000"/>
                <w:sz w:val="26"/>
                <w:szCs w:val="26"/>
              </w:rPr>
            </w:pPr>
            <w:r w:rsidRPr="003E3278">
              <w:rPr>
                <w:color w:val="000000"/>
                <w:sz w:val="26"/>
                <w:szCs w:val="26"/>
              </w:rPr>
              <w:t>0.</w:t>
            </w:r>
            <w:r>
              <w:rPr>
                <w:color w:val="000000"/>
                <w:sz w:val="26"/>
                <w:szCs w:val="26"/>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FCC3B7E" w14:textId="77777777" w:rsidR="005301AA" w:rsidRDefault="005301AA" w:rsidP="005301AA">
            <w:pPr>
              <w:jc w:val="center"/>
            </w:pPr>
            <w:r w:rsidRPr="0078571D">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131509" w14:textId="77777777" w:rsidR="005301AA" w:rsidRPr="003E3278" w:rsidRDefault="00B4033E" w:rsidP="00A6211F">
            <w:pPr>
              <w:jc w:val="center"/>
              <w:rPr>
                <w:color w:val="000000"/>
                <w:sz w:val="26"/>
                <w:szCs w:val="26"/>
              </w:rPr>
            </w:pPr>
            <w:r>
              <w:rPr>
                <w:color w:val="000000"/>
                <w:sz w:val="26"/>
                <w:szCs w:val="26"/>
              </w:rPr>
              <w:t>0.02</w:t>
            </w:r>
          </w:p>
        </w:tc>
      </w:tr>
      <w:tr w:rsidR="005301AA" w:rsidRPr="003E3278" w14:paraId="098A9519" w14:textId="77777777" w:rsidTr="00FF7F4D">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0942CAA3" w14:textId="77777777" w:rsidR="005301AA" w:rsidRPr="003E3278" w:rsidRDefault="005301AA" w:rsidP="005301AA">
            <w:pPr>
              <w:jc w:val="center"/>
              <w:rPr>
                <w:color w:val="000000"/>
                <w:sz w:val="26"/>
                <w:szCs w:val="26"/>
              </w:rPr>
            </w:pPr>
            <w:r>
              <w:rPr>
                <w:color w:val="000000"/>
                <w:sz w:val="26"/>
                <w:szCs w:val="2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647E45" w14:textId="77777777" w:rsidR="005301AA" w:rsidRPr="003E3278" w:rsidRDefault="005301AA" w:rsidP="00A6211F">
            <w:pPr>
              <w:jc w:val="center"/>
              <w:rPr>
                <w:color w:val="000000"/>
                <w:sz w:val="26"/>
                <w:szCs w:val="26"/>
              </w:rPr>
            </w:pPr>
            <w:r>
              <w:rPr>
                <w:color w:val="000000"/>
                <w:sz w:val="26"/>
                <w:szCs w:val="26"/>
              </w:rPr>
              <w:t>1.25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4CF99A" w14:textId="77777777" w:rsidR="005301AA" w:rsidRDefault="005301AA" w:rsidP="005301AA">
            <w:pPr>
              <w:jc w:val="center"/>
            </w:pPr>
            <w:r w:rsidRPr="0078571D">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06F4C" w14:textId="77777777" w:rsidR="005301AA" w:rsidRPr="003E3278" w:rsidRDefault="00B4033E" w:rsidP="00A6211F">
            <w:pPr>
              <w:jc w:val="center"/>
              <w:rPr>
                <w:color w:val="000000"/>
                <w:sz w:val="26"/>
                <w:szCs w:val="26"/>
              </w:rPr>
            </w:pPr>
            <w:r>
              <w:rPr>
                <w:color w:val="000000"/>
                <w:sz w:val="26"/>
                <w:szCs w:val="26"/>
              </w:rPr>
              <w:t>0.05</w:t>
            </w:r>
          </w:p>
        </w:tc>
      </w:tr>
      <w:tr w:rsidR="005301AA" w:rsidRPr="003E3278" w14:paraId="5EA657AB" w14:textId="77777777" w:rsidTr="00FF7F4D">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2486956F" w14:textId="77777777" w:rsidR="005301AA" w:rsidRPr="003E3278" w:rsidRDefault="005301AA" w:rsidP="005301AA">
            <w:pPr>
              <w:jc w:val="center"/>
              <w:rPr>
                <w:color w:val="000000"/>
                <w:sz w:val="26"/>
                <w:szCs w:val="26"/>
              </w:rPr>
            </w:pPr>
            <w:r>
              <w:rPr>
                <w:color w:val="000000"/>
                <w:sz w:val="26"/>
                <w:szCs w:val="2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1F8363" w14:textId="77777777" w:rsidR="005301AA" w:rsidRPr="003E3278" w:rsidRDefault="005301AA" w:rsidP="00A6211F">
            <w:pPr>
              <w:jc w:val="center"/>
              <w:rPr>
                <w:color w:val="000000"/>
                <w:sz w:val="26"/>
                <w:szCs w:val="26"/>
              </w:rPr>
            </w:pPr>
            <w:r>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600526C" w14:textId="77777777" w:rsidR="005301AA" w:rsidRDefault="005301AA" w:rsidP="005301AA">
            <w:pPr>
              <w:jc w:val="center"/>
            </w:pPr>
            <w:r w:rsidRPr="0078571D">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66AA76" w14:textId="77777777" w:rsidR="005301AA" w:rsidRPr="003E3278" w:rsidRDefault="00B4033E" w:rsidP="00A6211F">
            <w:pPr>
              <w:jc w:val="center"/>
              <w:rPr>
                <w:color w:val="000000"/>
                <w:sz w:val="26"/>
                <w:szCs w:val="26"/>
              </w:rPr>
            </w:pPr>
            <w:r>
              <w:rPr>
                <w:color w:val="000000"/>
                <w:sz w:val="26"/>
                <w:szCs w:val="26"/>
              </w:rPr>
              <w:t>0.1</w:t>
            </w:r>
          </w:p>
        </w:tc>
      </w:tr>
      <w:tr w:rsidR="005301AA" w:rsidRPr="003E3278" w14:paraId="454D4163" w14:textId="77777777" w:rsidTr="00FF7F4D">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2E7E1D0E" w14:textId="77777777" w:rsidR="005301AA" w:rsidRPr="003E3278" w:rsidRDefault="005301AA" w:rsidP="005301AA">
            <w:pPr>
              <w:jc w:val="center"/>
              <w:rPr>
                <w:color w:val="000000"/>
                <w:sz w:val="26"/>
                <w:szCs w:val="26"/>
              </w:rPr>
            </w:pPr>
            <w:r>
              <w:rPr>
                <w:color w:val="000000"/>
                <w:sz w:val="26"/>
                <w:szCs w:val="26"/>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2D6513" w14:textId="77777777" w:rsidR="005301AA" w:rsidRPr="003E3278" w:rsidRDefault="00B4033E" w:rsidP="005301AA">
            <w:pPr>
              <w:jc w:val="center"/>
              <w:rPr>
                <w:color w:val="000000"/>
                <w:sz w:val="26"/>
                <w:szCs w:val="26"/>
              </w:rPr>
            </w:pPr>
            <w:r>
              <w:rPr>
                <w:color w:val="000000"/>
                <w:sz w:val="26"/>
                <w:szCs w:val="26"/>
              </w:rPr>
              <w:t>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8B4C36" w14:textId="77777777" w:rsidR="005301AA" w:rsidRDefault="005301AA" w:rsidP="005301AA">
            <w:pPr>
              <w:jc w:val="center"/>
            </w:pPr>
            <w:r w:rsidRPr="0078571D">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F7AA4D" w14:textId="77777777" w:rsidR="005301AA" w:rsidRPr="003E3278" w:rsidRDefault="00B4033E" w:rsidP="005301AA">
            <w:pPr>
              <w:jc w:val="center"/>
              <w:rPr>
                <w:color w:val="000000"/>
                <w:sz w:val="26"/>
                <w:szCs w:val="26"/>
              </w:rPr>
            </w:pPr>
            <w:r>
              <w:rPr>
                <w:color w:val="000000"/>
                <w:sz w:val="26"/>
                <w:szCs w:val="26"/>
              </w:rPr>
              <w:t>0.2</w:t>
            </w:r>
          </w:p>
        </w:tc>
      </w:tr>
      <w:tr w:rsidR="005301AA" w:rsidRPr="003E3278" w14:paraId="4A909B60" w14:textId="77777777" w:rsidTr="00FF7F4D">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3FD23EB8" w14:textId="77777777" w:rsidR="005301AA" w:rsidRPr="003E3278" w:rsidRDefault="005301AA" w:rsidP="005301AA">
            <w:pPr>
              <w:jc w:val="center"/>
              <w:rPr>
                <w:color w:val="000000"/>
                <w:sz w:val="26"/>
                <w:szCs w:val="26"/>
              </w:rPr>
            </w:pPr>
            <w:r>
              <w:rPr>
                <w:color w:val="000000"/>
                <w:sz w:val="26"/>
                <w:szCs w:val="26"/>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BCE4D1" w14:textId="77777777" w:rsidR="005301AA" w:rsidRPr="003E3278" w:rsidRDefault="00B4033E" w:rsidP="005301AA">
            <w:pPr>
              <w:jc w:val="center"/>
              <w:rPr>
                <w:color w:val="000000"/>
                <w:sz w:val="26"/>
                <w:szCs w:val="26"/>
              </w:rPr>
            </w:pPr>
            <w:r>
              <w:rPr>
                <w:color w:val="000000"/>
                <w:sz w:val="26"/>
                <w:szCs w:val="2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A32D2D" w14:textId="77777777" w:rsidR="005301AA" w:rsidRDefault="005301AA" w:rsidP="005301AA">
            <w:pPr>
              <w:jc w:val="center"/>
            </w:pPr>
            <w:r w:rsidRPr="0078571D">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08C593" w14:textId="77777777" w:rsidR="005301AA" w:rsidRPr="003E3278" w:rsidRDefault="00B4033E" w:rsidP="005301AA">
            <w:pPr>
              <w:jc w:val="center"/>
              <w:rPr>
                <w:color w:val="000000"/>
                <w:sz w:val="26"/>
                <w:szCs w:val="26"/>
              </w:rPr>
            </w:pPr>
            <w:r>
              <w:rPr>
                <w:color w:val="000000"/>
                <w:sz w:val="26"/>
                <w:szCs w:val="26"/>
              </w:rPr>
              <w:t>0.4</w:t>
            </w:r>
          </w:p>
        </w:tc>
      </w:tr>
      <w:tr w:rsidR="00B4033E" w:rsidRPr="003E3278" w14:paraId="206F9BE9" w14:textId="77777777" w:rsidTr="00FF7F4D">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tcPr>
          <w:p w14:paraId="28A59F32" w14:textId="77777777" w:rsidR="00B4033E" w:rsidRDefault="00B4033E" w:rsidP="005301AA">
            <w:pPr>
              <w:jc w:val="center"/>
              <w:rPr>
                <w:color w:val="000000"/>
                <w:sz w:val="26"/>
                <w:szCs w:val="26"/>
              </w:rPr>
            </w:pPr>
            <w:r>
              <w:rPr>
                <w:color w:val="000000"/>
                <w:sz w:val="26"/>
                <w:szCs w:val="26"/>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4D91B86" w14:textId="77777777" w:rsidR="00B4033E" w:rsidRPr="003E3278" w:rsidRDefault="00B4033E" w:rsidP="00FF7F4D">
            <w:pPr>
              <w:jc w:val="center"/>
              <w:rPr>
                <w:color w:val="000000"/>
                <w:sz w:val="26"/>
                <w:szCs w:val="26"/>
              </w:rPr>
            </w:pPr>
            <w:r>
              <w:rPr>
                <w:color w:val="000000"/>
                <w:sz w:val="26"/>
                <w:szCs w:val="26"/>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4801E621" w14:textId="77777777" w:rsidR="00B4033E" w:rsidRDefault="00B4033E" w:rsidP="00FF7F4D">
            <w:pPr>
              <w:jc w:val="center"/>
            </w:pPr>
            <w:r w:rsidRPr="0078571D">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BE662F9" w14:textId="77777777" w:rsidR="00B4033E" w:rsidRPr="003E3278" w:rsidRDefault="00B4033E" w:rsidP="00FF7F4D">
            <w:pPr>
              <w:jc w:val="center"/>
              <w:rPr>
                <w:color w:val="000000"/>
                <w:sz w:val="26"/>
                <w:szCs w:val="26"/>
              </w:rPr>
            </w:pPr>
            <w:r>
              <w:rPr>
                <w:color w:val="000000"/>
                <w:sz w:val="26"/>
                <w:szCs w:val="26"/>
              </w:rPr>
              <w:t>0.8</w:t>
            </w:r>
          </w:p>
        </w:tc>
      </w:tr>
      <w:tr w:rsidR="00B4033E" w:rsidRPr="003E3278" w14:paraId="1DE27494" w14:textId="77777777" w:rsidTr="00FF7F4D">
        <w:trPr>
          <w:trHeight w:val="300"/>
          <w:jc w:val="center"/>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74BD0EFC" w14:textId="77777777" w:rsidR="00B4033E" w:rsidRPr="003E3278" w:rsidRDefault="00B4033E" w:rsidP="005301AA">
            <w:pPr>
              <w:jc w:val="center"/>
              <w:rPr>
                <w:color w:val="000000"/>
                <w:sz w:val="26"/>
                <w:szCs w:val="26"/>
              </w:rPr>
            </w:pPr>
            <w:r>
              <w:rPr>
                <w:color w:val="000000"/>
                <w:sz w:val="26"/>
                <w:szCs w:val="26"/>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4D57B" w14:textId="77777777" w:rsidR="00B4033E" w:rsidRPr="003E3278" w:rsidRDefault="00B4033E" w:rsidP="005301AA">
            <w:pPr>
              <w:jc w:val="center"/>
              <w:rPr>
                <w:color w:val="000000"/>
                <w:sz w:val="26"/>
                <w:szCs w:val="26"/>
              </w:rPr>
            </w:pPr>
            <w:r>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AE93F2" w14:textId="77777777" w:rsidR="00B4033E" w:rsidRDefault="00B4033E" w:rsidP="005301AA">
            <w:pPr>
              <w:jc w:val="center"/>
            </w:pPr>
            <w:r w:rsidRPr="0078571D">
              <w:rPr>
                <w:color w:val="000000"/>
                <w:sz w:val="26"/>
                <w:szCs w:val="26"/>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6E7098" w14:textId="77777777" w:rsidR="00B4033E" w:rsidRPr="003E3278" w:rsidRDefault="00B4033E" w:rsidP="005301AA">
            <w:pPr>
              <w:jc w:val="center"/>
              <w:rPr>
                <w:color w:val="000000"/>
                <w:sz w:val="26"/>
                <w:szCs w:val="26"/>
              </w:rPr>
            </w:pPr>
            <w:r>
              <w:rPr>
                <w:color w:val="000000"/>
                <w:sz w:val="26"/>
                <w:szCs w:val="26"/>
              </w:rPr>
              <w:t>1</w:t>
            </w:r>
          </w:p>
        </w:tc>
      </w:tr>
    </w:tbl>
    <w:p w14:paraId="139F00E6" w14:textId="77777777" w:rsidR="000A6131" w:rsidRDefault="000A6131" w:rsidP="00B4033E">
      <w:pPr>
        <w:spacing w:before="100" w:beforeAutospacing="1" w:after="100" w:afterAutospacing="1" w:line="240" w:lineRule="atLeast"/>
        <w:rPr>
          <w:sz w:val="26"/>
          <w:szCs w:val="26"/>
          <w:lang w:val="da-DK"/>
        </w:rPr>
      </w:pPr>
      <w:r w:rsidRPr="000A6131">
        <w:rPr>
          <w:sz w:val="26"/>
          <w:szCs w:val="26"/>
          <w:lang w:val="da-DK"/>
        </w:rPr>
        <w:t>III. Kiểm soát QA/QC</w:t>
      </w:r>
    </w:p>
    <w:p w14:paraId="55F234B2" w14:textId="77777777" w:rsidR="000A6131" w:rsidRDefault="000A6131" w:rsidP="00B4033E">
      <w:pPr>
        <w:spacing w:before="100" w:beforeAutospacing="1" w:after="100" w:afterAutospacing="1" w:line="240" w:lineRule="atLeast"/>
        <w:rPr>
          <w:sz w:val="26"/>
          <w:szCs w:val="26"/>
          <w:lang w:val="da-DK"/>
        </w:rPr>
      </w:pPr>
      <w:r>
        <w:rPr>
          <w:sz w:val="26"/>
          <w:szCs w:val="26"/>
          <w:lang w:val="da-DK"/>
        </w:rPr>
        <w:t>Trong 1 lô mẫu cần phải thực hiện:</w:t>
      </w:r>
    </w:p>
    <w:p w14:paraId="47DC72E5" w14:textId="77777777" w:rsidR="000A6131" w:rsidRDefault="000A6131" w:rsidP="00B4033E">
      <w:pPr>
        <w:spacing w:before="100" w:beforeAutospacing="1" w:after="100" w:afterAutospacing="1" w:line="240" w:lineRule="atLeast"/>
        <w:rPr>
          <w:sz w:val="26"/>
          <w:szCs w:val="26"/>
          <w:lang w:val="da-DK"/>
        </w:rPr>
      </w:pPr>
      <w:r>
        <w:rPr>
          <w:sz w:val="26"/>
          <w:szCs w:val="26"/>
          <w:lang w:val="da-DK"/>
        </w:rPr>
        <w:t>- Mẫu lặp</w:t>
      </w:r>
    </w:p>
    <w:p w14:paraId="6F309A0C" w14:textId="77777777" w:rsidR="000A6131" w:rsidRPr="000A6131" w:rsidRDefault="000A6131" w:rsidP="00B4033E">
      <w:pPr>
        <w:spacing w:before="100" w:beforeAutospacing="1" w:after="100" w:afterAutospacing="1" w:line="240" w:lineRule="atLeast"/>
        <w:rPr>
          <w:sz w:val="26"/>
          <w:szCs w:val="26"/>
          <w:lang w:val="da-DK"/>
        </w:rPr>
      </w:pPr>
      <w:r>
        <w:rPr>
          <w:sz w:val="26"/>
          <w:szCs w:val="26"/>
          <w:lang w:val="da-DK"/>
        </w:rPr>
        <w:t>-Mẫu spike trên nền mẫu</w:t>
      </w:r>
    </w:p>
    <w:p w14:paraId="3692BCEA" w14:textId="77777777" w:rsidR="007C434D" w:rsidRPr="000A6131" w:rsidRDefault="000A6131" w:rsidP="00B4033E">
      <w:pPr>
        <w:spacing w:before="100" w:beforeAutospacing="1" w:after="100" w:afterAutospacing="1" w:line="240" w:lineRule="atLeast"/>
        <w:rPr>
          <w:sz w:val="26"/>
          <w:szCs w:val="26"/>
          <w:lang w:val="da-DK"/>
        </w:rPr>
      </w:pPr>
      <w:r w:rsidRPr="000A6131">
        <w:rPr>
          <w:sz w:val="26"/>
          <w:szCs w:val="26"/>
          <w:lang w:val="da-DK"/>
        </w:rPr>
        <w:t>IV</w:t>
      </w:r>
      <w:r w:rsidR="007C434D" w:rsidRPr="000A6131">
        <w:rPr>
          <w:sz w:val="26"/>
          <w:szCs w:val="26"/>
          <w:lang w:val="da-DK"/>
        </w:rPr>
        <w:t xml:space="preserve">. </w:t>
      </w:r>
      <w:r>
        <w:rPr>
          <w:sz w:val="26"/>
          <w:szCs w:val="26"/>
          <w:lang w:val="da-DK"/>
        </w:rPr>
        <w:t>Xử lý mẫu</w:t>
      </w:r>
    </w:p>
    <w:p w14:paraId="36662EE8" w14:textId="77777777" w:rsidR="000A6131" w:rsidRPr="003E3278" w:rsidRDefault="000A6131" w:rsidP="00B4033E">
      <w:pPr>
        <w:spacing w:before="100" w:beforeAutospacing="1" w:after="100" w:afterAutospacing="1" w:line="240" w:lineRule="atLeast"/>
        <w:rPr>
          <w:b/>
          <w:sz w:val="26"/>
          <w:szCs w:val="26"/>
          <w:lang w:val="da-DK"/>
        </w:rPr>
      </w:pPr>
    </w:p>
    <w:p w14:paraId="09224237" w14:textId="77777777" w:rsidR="007C434D" w:rsidRPr="000A6131" w:rsidRDefault="007C434D">
      <w:pPr>
        <w:spacing w:before="100" w:beforeAutospacing="1" w:after="100" w:afterAutospacing="1" w:line="240" w:lineRule="atLeast"/>
        <w:jc w:val="both"/>
        <w:rPr>
          <w:sz w:val="26"/>
          <w:szCs w:val="26"/>
          <w:lang w:val="da-DK"/>
        </w:rPr>
      </w:pPr>
      <w:r w:rsidRPr="000A6131">
        <w:rPr>
          <w:sz w:val="26"/>
          <w:szCs w:val="26"/>
          <w:lang w:val="da-DK"/>
        </w:rPr>
        <w:t>1. Chuẩn bị mẫu thử</w:t>
      </w:r>
    </w:p>
    <w:p w14:paraId="0252F9D9" w14:textId="77777777" w:rsidR="007C434D" w:rsidRPr="003E3278" w:rsidRDefault="007C434D">
      <w:pPr>
        <w:spacing w:before="100" w:beforeAutospacing="1" w:after="100" w:afterAutospacing="1" w:line="240" w:lineRule="atLeast"/>
        <w:jc w:val="both"/>
        <w:rPr>
          <w:sz w:val="26"/>
          <w:szCs w:val="26"/>
          <w:lang w:val="da-DK"/>
        </w:rPr>
      </w:pPr>
      <w:r w:rsidRPr="003E3278">
        <w:rPr>
          <w:b/>
          <w:sz w:val="26"/>
          <w:szCs w:val="26"/>
          <w:lang w:val="da-DK"/>
        </w:rPr>
        <w:tab/>
      </w:r>
      <w:r w:rsidRPr="003E3278">
        <w:rPr>
          <w:sz w:val="26"/>
          <w:szCs w:val="26"/>
          <w:lang w:val="da-DK"/>
        </w:rPr>
        <w:t xml:space="preserve">Đồng </w:t>
      </w:r>
      <w:r w:rsidR="000A6131">
        <w:rPr>
          <w:sz w:val="26"/>
          <w:szCs w:val="26"/>
          <w:lang w:val="da-DK"/>
        </w:rPr>
        <w:t>nhất mẫu theo HD.KT.22 và bảo quản mẫu tùy theo bản chất của mẫu.</w:t>
      </w:r>
    </w:p>
    <w:p w14:paraId="4447A058" w14:textId="77777777" w:rsidR="007C434D" w:rsidRPr="000A6131" w:rsidRDefault="007C434D">
      <w:pPr>
        <w:spacing w:before="100" w:beforeAutospacing="1" w:after="100" w:afterAutospacing="1" w:line="240" w:lineRule="atLeast"/>
        <w:jc w:val="both"/>
        <w:rPr>
          <w:sz w:val="26"/>
          <w:szCs w:val="26"/>
          <w:lang w:val="da-DK"/>
        </w:rPr>
      </w:pPr>
      <w:r w:rsidRPr="000A6131">
        <w:rPr>
          <w:sz w:val="26"/>
          <w:szCs w:val="26"/>
          <w:lang w:val="da-DK"/>
        </w:rPr>
        <w:t xml:space="preserve">2. </w:t>
      </w:r>
      <w:r w:rsidR="000A6131" w:rsidRPr="000A6131">
        <w:rPr>
          <w:sz w:val="26"/>
          <w:szCs w:val="26"/>
          <w:lang w:val="da-DK"/>
        </w:rPr>
        <w:t>Qui trình phân tích</w:t>
      </w:r>
    </w:p>
    <w:p w14:paraId="0ADF37C0" w14:textId="77777777" w:rsidR="000A6131" w:rsidRPr="000A6131" w:rsidRDefault="000A6131">
      <w:pPr>
        <w:spacing w:before="100" w:beforeAutospacing="1" w:after="100" w:afterAutospacing="1" w:line="240" w:lineRule="atLeast"/>
        <w:jc w:val="both"/>
        <w:rPr>
          <w:sz w:val="26"/>
          <w:szCs w:val="26"/>
          <w:lang w:val="da-DK"/>
        </w:rPr>
      </w:pPr>
      <w:r w:rsidRPr="000A6131">
        <w:rPr>
          <w:sz w:val="26"/>
          <w:szCs w:val="26"/>
          <w:lang w:val="da-DK"/>
        </w:rPr>
        <w:t>2.1 Chuẩn bị cột Cd</w:t>
      </w:r>
    </w:p>
    <w:p w14:paraId="306A7AD2"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 Cadimi được ngâm trước với HCl 0.1N trong becher, thỉnh thoảng khuấy, hoặc đánh siêu âm một lúc sao cho bề mặt cadimi được sáng.</w:t>
      </w:r>
    </w:p>
    <w:p w14:paraId="7FF69B5C"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 Gạn bỏ dung dịch và rửa cadimi hai lần bằng nước cất.</w:t>
      </w:r>
    </w:p>
    <w:p w14:paraId="32B306CB"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 Lắp một ít bông gòn thủy tinh vào đáy buret để giữ cadimi.</w:t>
      </w:r>
    </w:p>
    <w:p w14:paraId="191862A7"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 xml:space="preserve">- Cho cadimi vào buret cùng với nước đến khi chiều cao của cadimi ở khoảng 17cm. Chú ý không được để cho mức nước thấp hơn đỉnh của lớp cadimi, và không được để cho cột nhồi bị bọt khí. </w:t>
      </w:r>
    </w:p>
    <w:p w14:paraId="578D7064" w14:textId="77777777" w:rsidR="007C434D" w:rsidRPr="000A6131" w:rsidRDefault="000A6131">
      <w:pPr>
        <w:spacing w:before="100" w:beforeAutospacing="1" w:after="100" w:afterAutospacing="1" w:line="240" w:lineRule="atLeast"/>
        <w:jc w:val="both"/>
        <w:rPr>
          <w:sz w:val="26"/>
          <w:szCs w:val="26"/>
          <w:lang w:val="da-DK"/>
        </w:rPr>
      </w:pPr>
      <w:r w:rsidRPr="000A6131">
        <w:rPr>
          <w:sz w:val="26"/>
          <w:szCs w:val="26"/>
          <w:lang w:val="da-DK"/>
        </w:rPr>
        <w:t>2.2</w:t>
      </w:r>
      <w:r w:rsidR="007C434D" w:rsidRPr="000A6131">
        <w:rPr>
          <w:sz w:val="26"/>
          <w:szCs w:val="26"/>
          <w:lang w:val="da-DK"/>
        </w:rPr>
        <w:t>. Phần mẫu thử</w:t>
      </w:r>
    </w:p>
    <w:p w14:paraId="681D905B" w14:textId="77777777" w:rsidR="007C434D" w:rsidRPr="003E3278" w:rsidRDefault="008A1BE7">
      <w:pPr>
        <w:spacing w:before="100" w:beforeAutospacing="1" w:after="100" w:afterAutospacing="1" w:line="240" w:lineRule="atLeast"/>
        <w:jc w:val="both"/>
        <w:rPr>
          <w:sz w:val="26"/>
          <w:szCs w:val="26"/>
          <w:lang w:val="da-DK"/>
        </w:rPr>
      </w:pPr>
      <w:r>
        <w:rPr>
          <w:sz w:val="26"/>
          <w:szCs w:val="26"/>
          <w:lang w:val="da-DK"/>
        </w:rPr>
        <w:t xml:space="preserve">Tùy hàm lượng chất [phân tích có trong mẫu. </w:t>
      </w:r>
      <w:r w:rsidR="00C3227D" w:rsidRPr="003E3278">
        <w:rPr>
          <w:sz w:val="26"/>
          <w:szCs w:val="26"/>
          <w:lang w:val="da-DK"/>
        </w:rPr>
        <w:t xml:space="preserve">Cân </w:t>
      </w:r>
      <w:r>
        <w:rPr>
          <w:sz w:val="26"/>
          <w:szCs w:val="26"/>
          <w:lang w:val="da-DK"/>
        </w:rPr>
        <w:t>3-</w:t>
      </w:r>
      <w:r w:rsidR="00C3227D" w:rsidRPr="003E3278">
        <w:rPr>
          <w:sz w:val="26"/>
          <w:szCs w:val="26"/>
          <w:lang w:val="da-DK"/>
        </w:rPr>
        <w:t xml:space="preserve"> 5</w:t>
      </w:r>
      <w:r w:rsidR="007C434D" w:rsidRPr="003E3278">
        <w:rPr>
          <w:sz w:val="26"/>
          <w:szCs w:val="26"/>
          <w:lang w:val="da-DK"/>
        </w:rPr>
        <w:t>g mẫu thử vào bình nón.</w:t>
      </w:r>
    </w:p>
    <w:p w14:paraId="5137DFB4" w14:textId="77777777" w:rsidR="007C434D" w:rsidRPr="000A6131" w:rsidRDefault="000A6131">
      <w:pPr>
        <w:spacing w:before="100" w:beforeAutospacing="1" w:after="100" w:afterAutospacing="1" w:line="240" w:lineRule="atLeast"/>
        <w:jc w:val="both"/>
        <w:rPr>
          <w:sz w:val="26"/>
          <w:szCs w:val="26"/>
          <w:lang w:val="da-DK"/>
        </w:rPr>
      </w:pPr>
      <w:r>
        <w:rPr>
          <w:sz w:val="26"/>
          <w:szCs w:val="26"/>
          <w:lang w:val="da-DK"/>
        </w:rPr>
        <w:t>2.3</w:t>
      </w:r>
      <w:r w:rsidR="007C434D" w:rsidRPr="000A6131">
        <w:rPr>
          <w:sz w:val="26"/>
          <w:szCs w:val="26"/>
          <w:lang w:val="da-DK"/>
        </w:rPr>
        <w:t>. Khử protein</w:t>
      </w:r>
    </w:p>
    <w:p w14:paraId="678DE4C3"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ab/>
        <w:t>Thêm lần lượt 5ml dung dịch borax bão hòa và 100ml nước ở nhiệt độ không dưới 70</w:t>
      </w:r>
      <w:r w:rsidRPr="003E3278">
        <w:rPr>
          <w:sz w:val="26"/>
          <w:szCs w:val="26"/>
          <w:vertAlign w:val="superscript"/>
          <w:lang w:val="da-DK"/>
        </w:rPr>
        <w:t>o</w:t>
      </w:r>
      <w:r w:rsidRPr="003E3278">
        <w:rPr>
          <w:sz w:val="26"/>
          <w:szCs w:val="26"/>
          <w:lang w:val="da-DK"/>
        </w:rPr>
        <w:t xml:space="preserve">C vào bình nón chứa mẫu thử, sau đó đun cách thủy15 phút, lắc nhiều lần trong quá trình đun, để nguội. </w:t>
      </w:r>
    </w:p>
    <w:p w14:paraId="498E0E04"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ab/>
        <w:t xml:space="preserve">Thêm tiếp 2ml thuốc thử I </w:t>
      </w:r>
      <w:r w:rsidR="002B1830" w:rsidRPr="003E3278">
        <w:rPr>
          <w:sz w:val="26"/>
          <w:szCs w:val="26"/>
          <w:lang w:val="da-DK"/>
        </w:rPr>
        <w:t>và 2ml thuốc thử II</w:t>
      </w:r>
      <w:r w:rsidRPr="003E3278">
        <w:rPr>
          <w:sz w:val="26"/>
          <w:szCs w:val="26"/>
          <w:lang w:val="da-DK"/>
        </w:rPr>
        <w:t>, trộn kĩ sau mỗi lần thêm.</w:t>
      </w:r>
    </w:p>
    <w:p w14:paraId="69BC8EFC"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ab/>
        <w:t>Chuyển lượng chứa sang bình định mức 200mL. Pha loãng bằng nước đến vạch và trộn. Để yên 30 phút ở nhiệt độ phòng.</w:t>
      </w:r>
    </w:p>
    <w:p w14:paraId="01C64A18" w14:textId="77777777" w:rsidR="008A1BE7" w:rsidRPr="008A1BE7" w:rsidRDefault="007C434D">
      <w:pPr>
        <w:spacing w:before="100" w:beforeAutospacing="1" w:after="100" w:afterAutospacing="1" w:line="240" w:lineRule="atLeast"/>
        <w:jc w:val="both"/>
        <w:rPr>
          <w:sz w:val="26"/>
          <w:szCs w:val="26"/>
        </w:rPr>
      </w:pPr>
      <w:r w:rsidRPr="003E3278">
        <w:rPr>
          <w:sz w:val="26"/>
          <w:szCs w:val="26"/>
          <w:lang w:val="da-DK"/>
        </w:rPr>
        <w:tab/>
        <w:t>Gạn cẩn thận phần chất lỏng phía trên và lọc qua giấy lọc gấp nếp, sao cho thu đư</w:t>
      </w:r>
      <w:r w:rsidRPr="003E3278">
        <w:rPr>
          <w:sz w:val="26"/>
          <w:szCs w:val="26"/>
          <w:lang w:val="vi-VN"/>
        </w:rPr>
        <w:t>ợc dung dịch trong suốt.</w:t>
      </w:r>
    </w:p>
    <w:p w14:paraId="2F152774" w14:textId="77777777" w:rsidR="007C434D" w:rsidRPr="008A1BE7" w:rsidRDefault="008A1BE7">
      <w:pPr>
        <w:spacing w:before="100" w:beforeAutospacing="1" w:after="100" w:afterAutospacing="1" w:line="240" w:lineRule="atLeast"/>
        <w:jc w:val="both"/>
        <w:rPr>
          <w:sz w:val="26"/>
          <w:szCs w:val="26"/>
          <w:lang w:val="da-DK"/>
        </w:rPr>
      </w:pPr>
      <w:r w:rsidRPr="008A1BE7">
        <w:rPr>
          <w:sz w:val="26"/>
          <w:szCs w:val="26"/>
          <w:lang w:val="da-DK"/>
        </w:rPr>
        <w:t>2.4</w:t>
      </w:r>
      <w:r w:rsidR="007C434D" w:rsidRPr="008A1BE7">
        <w:rPr>
          <w:sz w:val="26"/>
          <w:szCs w:val="26"/>
          <w:lang w:val="da-DK"/>
        </w:rPr>
        <w:t>. Kiểm tra khả năng khử của cột cadimi</w:t>
      </w:r>
    </w:p>
    <w:p w14:paraId="5997517A"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lastRenderedPageBreak/>
        <w:tab/>
        <w:t xml:space="preserve">Lấy </w:t>
      </w:r>
      <w:r w:rsidR="004055F9" w:rsidRPr="003E3278">
        <w:rPr>
          <w:sz w:val="26"/>
          <w:szCs w:val="26"/>
          <w:lang w:val="da-DK"/>
        </w:rPr>
        <w:t xml:space="preserve">1ml dung dịch </w:t>
      </w:r>
      <w:r w:rsidRPr="003E3278">
        <w:rPr>
          <w:sz w:val="26"/>
          <w:szCs w:val="26"/>
          <w:lang w:val="da-DK"/>
        </w:rPr>
        <w:t>NO</w:t>
      </w:r>
      <w:r w:rsidRPr="003E3278">
        <w:rPr>
          <w:sz w:val="26"/>
          <w:szCs w:val="26"/>
          <w:vertAlign w:val="subscript"/>
          <w:lang w:val="da-DK"/>
        </w:rPr>
        <w:t>3</w:t>
      </w:r>
      <w:r w:rsidR="004055F9" w:rsidRPr="003E3278">
        <w:rPr>
          <w:sz w:val="26"/>
          <w:szCs w:val="26"/>
          <w:lang w:val="da-DK"/>
        </w:rPr>
        <w:t xml:space="preserve"> 100</w:t>
      </w:r>
      <w:r w:rsidRPr="003E3278">
        <w:rPr>
          <w:sz w:val="26"/>
          <w:szCs w:val="26"/>
          <w:lang w:val="da-DK"/>
        </w:rPr>
        <w:t>mg/L cho vào erlen 100ml, thêm 5</w:t>
      </w:r>
      <w:r w:rsidR="002E4FB2" w:rsidRPr="003E3278">
        <w:rPr>
          <w:sz w:val="26"/>
          <w:szCs w:val="26"/>
          <w:lang w:val="da-DK"/>
        </w:rPr>
        <w:t>ml dung dịch đệm amoniac</w:t>
      </w:r>
      <w:r w:rsidRPr="003E3278">
        <w:rPr>
          <w:sz w:val="26"/>
          <w:szCs w:val="26"/>
          <w:lang w:val="da-DK"/>
        </w:rPr>
        <w:t xml:space="preserve">, và </w:t>
      </w:r>
      <w:r w:rsidR="004055F9" w:rsidRPr="003E3278">
        <w:rPr>
          <w:sz w:val="26"/>
          <w:szCs w:val="26"/>
          <w:lang w:val="da-DK"/>
        </w:rPr>
        <w:t>40</w:t>
      </w:r>
      <w:r w:rsidRPr="003E3278">
        <w:rPr>
          <w:sz w:val="26"/>
          <w:szCs w:val="26"/>
          <w:lang w:val="da-DK"/>
        </w:rPr>
        <w:t xml:space="preserve"> ml nước cất, trộn đều cho lên cột. Thu lấy phần rửa giải vào bình định mức 100mL. Sau đó tráng erlen nhiếu lần bằng nước và cũng cho lên cột. Khi thu được gần 100mL dung dịch rửa giải, lấy bình ra và định mức đến vạch bằng nước cất.</w:t>
      </w:r>
    </w:p>
    <w:p w14:paraId="1D1D98FA" w14:textId="77777777" w:rsidR="007C434D" w:rsidRPr="003E3278" w:rsidRDefault="004055F9">
      <w:pPr>
        <w:spacing w:before="100" w:beforeAutospacing="1" w:after="100" w:afterAutospacing="1" w:line="240" w:lineRule="atLeast"/>
        <w:jc w:val="both"/>
        <w:rPr>
          <w:sz w:val="26"/>
          <w:szCs w:val="26"/>
          <w:lang w:val="da-DK"/>
        </w:rPr>
      </w:pPr>
      <w:r w:rsidRPr="003E3278">
        <w:rPr>
          <w:sz w:val="26"/>
          <w:szCs w:val="26"/>
          <w:lang w:val="da-DK"/>
        </w:rPr>
        <w:tab/>
        <w:t xml:space="preserve">Lấy </w:t>
      </w:r>
      <w:r w:rsidR="00346923">
        <w:rPr>
          <w:sz w:val="26"/>
          <w:szCs w:val="26"/>
          <w:lang w:val="da-DK"/>
        </w:rPr>
        <w:t>25</w:t>
      </w:r>
      <w:r w:rsidR="007C434D" w:rsidRPr="003E3278">
        <w:rPr>
          <w:sz w:val="26"/>
          <w:szCs w:val="26"/>
          <w:lang w:val="da-DK"/>
        </w:rPr>
        <w:t xml:space="preserve">mL của dung dịch rửa giải này cho vào </w:t>
      </w:r>
      <w:r w:rsidRPr="003E3278">
        <w:rPr>
          <w:sz w:val="26"/>
          <w:szCs w:val="26"/>
          <w:lang w:val="da-DK"/>
        </w:rPr>
        <w:t>ống ly tâ</w:t>
      </w:r>
      <w:r w:rsidR="007C434D" w:rsidRPr="003E3278">
        <w:rPr>
          <w:sz w:val="26"/>
          <w:szCs w:val="26"/>
          <w:lang w:val="da-DK"/>
        </w:rPr>
        <w:t>m</w:t>
      </w:r>
      <w:r w:rsidRPr="003E3278">
        <w:rPr>
          <w:sz w:val="26"/>
          <w:szCs w:val="26"/>
          <w:lang w:val="da-DK"/>
        </w:rPr>
        <w:t xml:space="preserve"> 50m</w:t>
      </w:r>
      <w:r w:rsidR="007C434D" w:rsidRPr="003E3278">
        <w:rPr>
          <w:sz w:val="26"/>
          <w:szCs w:val="26"/>
          <w:lang w:val="da-DK"/>
        </w:rPr>
        <w:t xml:space="preserve">L và tiến hành hiện màu theo mục </w:t>
      </w:r>
      <w:r w:rsidR="00F96576">
        <w:rPr>
          <w:sz w:val="26"/>
          <w:szCs w:val="26"/>
          <w:lang w:val="da-DK"/>
        </w:rPr>
        <w:t>2.6</w:t>
      </w:r>
      <w:r w:rsidR="002E4FB2" w:rsidRPr="003E3278">
        <w:rPr>
          <w:sz w:val="26"/>
          <w:szCs w:val="26"/>
          <w:lang w:val="da-DK"/>
        </w:rPr>
        <w:t>. Hiện màu</w:t>
      </w:r>
      <w:r w:rsidR="007C434D" w:rsidRPr="003E3278">
        <w:rPr>
          <w:sz w:val="26"/>
          <w:szCs w:val="26"/>
          <w:lang w:val="da-DK"/>
        </w:rPr>
        <w:t xml:space="preserve"> </w:t>
      </w:r>
    </w:p>
    <w:p w14:paraId="138278A1" w14:textId="77777777" w:rsidR="007C434D" w:rsidRPr="003E3278" w:rsidRDefault="007C434D">
      <w:pPr>
        <w:spacing w:before="100" w:beforeAutospacing="1" w:after="100" w:afterAutospacing="1" w:line="240" w:lineRule="atLeast"/>
        <w:jc w:val="both"/>
        <w:rPr>
          <w:sz w:val="26"/>
          <w:szCs w:val="26"/>
          <w:lang w:val="da-DK"/>
        </w:rPr>
      </w:pPr>
      <w:r w:rsidRPr="003E3278">
        <w:rPr>
          <w:sz w:val="26"/>
          <w:szCs w:val="26"/>
          <w:lang w:val="da-DK"/>
        </w:rPr>
        <w:tab/>
        <w:t>Nếu nồng độ thu được tính theo NO</w:t>
      </w:r>
      <w:r w:rsidR="0000305D" w:rsidRPr="003E3278">
        <w:rPr>
          <w:sz w:val="26"/>
          <w:szCs w:val="26"/>
          <w:vertAlign w:val="subscript"/>
          <w:lang w:val="da-DK"/>
        </w:rPr>
        <w:t>3</w:t>
      </w:r>
      <w:r w:rsidRPr="003E3278">
        <w:rPr>
          <w:sz w:val="26"/>
          <w:szCs w:val="26"/>
          <w:lang w:val="da-DK"/>
        </w:rPr>
        <w:t xml:space="preserve"> thấp hơn 0.</w:t>
      </w:r>
      <w:r w:rsidR="0000305D" w:rsidRPr="003E3278">
        <w:rPr>
          <w:sz w:val="26"/>
          <w:szCs w:val="26"/>
          <w:lang w:val="da-DK"/>
        </w:rPr>
        <w:t>9</w:t>
      </w:r>
      <w:r w:rsidRPr="003E3278">
        <w:rPr>
          <w:sz w:val="26"/>
          <w:szCs w:val="26"/>
          <w:lang w:val="da-DK"/>
        </w:rPr>
        <w:t>mg/L (nghỉa là thấp hơn 90% theo giá trị lý thuyết), thì cột khử này chưa đạt yêu cầu.</w:t>
      </w:r>
    </w:p>
    <w:p w14:paraId="0F5A68BF" w14:textId="77777777" w:rsidR="007C434D" w:rsidRPr="003E3278" w:rsidRDefault="007C434D">
      <w:pPr>
        <w:spacing w:before="100" w:beforeAutospacing="1" w:after="100" w:afterAutospacing="1" w:line="240" w:lineRule="atLeast"/>
        <w:jc w:val="both"/>
        <w:rPr>
          <w:sz w:val="26"/>
          <w:szCs w:val="26"/>
          <w:lang w:val="da-DK"/>
        </w:rPr>
      </w:pPr>
      <w:r w:rsidRPr="003E3278">
        <w:rPr>
          <w:i/>
          <w:sz w:val="26"/>
          <w:szCs w:val="26"/>
          <w:u w:val="single"/>
          <w:lang w:val="da-DK"/>
        </w:rPr>
        <w:t>Lưu ý:</w:t>
      </w:r>
      <w:r w:rsidRPr="003E3278">
        <w:rPr>
          <w:sz w:val="26"/>
          <w:szCs w:val="26"/>
          <w:lang w:val="da-DK"/>
        </w:rPr>
        <w:t xml:space="preserve"> tốc độ qua cột không được quá 3ml/phút.</w:t>
      </w:r>
    </w:p>
    <w:p w14:paraId="1A7119F7" w14:textId="77777777" w:rsidR="007C434D" w:rsidRPr="008A1BE7" w:rsidRDefault="008A1BE7">
      <w:pPr>
        <w:spacing w:before="100" w:beforeAutospacing="1" w:after="100" w:afterAutospacing="1" w:line="240" w:lineRule="atLeast"/>
        <w:jc w:val="both"/>
        <w:rPr>
          <w:sz w:val="26"/>
          <w:szCs w:val="26"/>
        </w:rPr>
      </w:pPr>
      <w:r w:rsidRPr="008A1BE7">
        <w:rPr>
          <w:sz w:val="26"/>
          <w:szCs w:val="26"/>
        </w:rPr>
        <w:t>2.5</w:t>
      </w:r>
      <w:r w:rsidR="007C434D" w:rsidRPr="008A1BE7">
        <w:rPr>
          <w:sz w:val="26"/>
          <w:szCs w:val="26"/>
        </w:rPr>
        <w:t xml:space="preserve"> Khử nitrate về nitrite trong mẫu thử</w:t>
      </w:r>
    </w:p>
    <w:p w14:paraId="7FFDE381" w14:textId="77777777" w:rsidR="007C434D" w:rsidRPr="003E3278" w:rsidRDefault="007C434D">
      <w:pPr>
        <w:spacing w:before="100" w:beforeAutospacing="1" w:after="100" w:afterAutospacing="1" w:line="240" w:lineRule="atLeast"/>
        <w:jc w:val="both"/>
        <w:rPr>
          <w:sz w:val="26"/>
          <w:szCs w:val="26"/>
        </w:rPr>
      </w:pPr>
      <w:r w:rsidRPr="003E3278">
        <w:rPr>
          <w:sz w:val="26"/>
          <w:szCs w:val="26"/>
        </w:rPr>
        <w:tab/>
        <w:t xml:space="preserve">Dùng pipet lấy </w:t>
      </w:r>
      <w:r w:rsidR="0000305D" w:rsidRPr="003E3278">
        <w:rPr>
          <w:sz w:val="26"/>
          <w:szCs w:val="26"/>
        </w:rPr>
        <w:t xml:space="preserve">10 đến </w:t>
      </w:r>
      <w:r w:rsidRPr="003E3278">
        <w:rPr>
          <w:sz w:val="26"/>
          <w:szCs w:val="26"/>
        </w:rPr>
        <w:t>20ml dung dịch sau lọc (C.4) cho vào erlen 100ml, thêm 5ml dung dịch đệm amoniac (B.3.3), và 25 ml nước cất, trộn đều cho lên cột. Thu lấy phần rửa giải vào bình định mức 100mL.</w:t>
      </w:r>
    </w:p>
    <w:p w14:paraId="4A0DD6B5" w14:textId="77777777" w:rsidR="007C434D" w:rsidRPr="008A1BE7" w:rsidRDefault="008A1BE7">
      <w:pPr>
        <w:spacing w:before="100" w:beforeAutospacing="1" w:after="100" w:afterAutospacing="1" w:line="240" w:lineRule="atLeast"/>
        <w:jc w:val="both"/>
        <w:rPr>
          <w:sz w:val="26"/>
          <w:szCs w:val="26"/>
        </w:rPr>
      </w:pPr>
      <w:r w:rsidRPr="008A1BE7">
        <w:rPr>
          <w:sz w:val="26"/>
          <w:szCs w:val="26"/>
        </w:rPr>
        <w:t>2.6</w:t>
      </w:r>
      <w:r w:rsidR="007C434D" w:rsidRPr="008A1BE7">
        <w:rPr>
          <w:sz w:val="26"/>
          <w:szCs w:val="26"/>
        </w:rPr>
        <w:t xml:space="preserve">. </w:t>
      </w:r>
      <w:r w:rsidR="002E4FB2" w:rsidRPr="008A1BE7">
        <w:rPr>
          <w:sz w:val="26"/>
          <w:szCs w:val="26"/>
        </w:rPr>
        <w:t>Hiện màu</w:t>
      </w:r>
    </w:p>
    <w:p w14:paraId="0FF2A790" w14:textId="77777777" w:rsidR="002824B5" w:rsidRPr="003E3278" w:rsidRDefault="007C434D" w:rsidP="008A1BE7">
      <w:pPr>
        <w:numPr>
          <w:ilvl w:val="0"/>
          <w:numId w:val="19"/>
        </w:numPr>
        <w:spacing w:before="100" w:beforeAutospacing="1" w:after="100" w:afterAutospacing="1" w:line="240" w:lineRule="atLeast"/>
        <w:jc w:val="both"/>
        <w:rPr>
          <w:sz w:val="26"/>
          <w:szCs w:val="26"/>
        </w:rPr>
      </w:pPr>
      <w:r w:rsidRPr="003E3278">
        <w:rPr>
          <w:sz w:val="26"/>
          <w:szCs w:val="26"/>
        </w:rPr>
        <w:t>Đối với mẫu xác định nitrite</w:t>
      </w:r>
    </w:p>
    <w:p w14:paraId="6B12EF90" w14:textId="77777777" w:rsidR="007C434D" w:rsidRPr="003E3278" w:rsidRDefault="00914374" w:rsidP="002B1830">
      <w:pPr>
        <w:spacing w:before="100" w:beforeAutospacing="1" w:after="100" w:afterAutospacing="1" w:line="240" w:lineRule="atLeast"/>
        <w:ind w:firstLine="720"/>
        <w:jc w:val="both"/>
        <w:rPr>
          <w:sz w:val="26"/>
          <w:szCs w:val="26"/>
        </w:rPr>
      </w:pPr>
      <w:r>
        <w:rPr>
          <w:sz w:val="26"/>
          <w:szCs w:val="26"/>
        </w:rPr>
        <w:t>Đối với mỗi điểm chuẩn thêm 1</w:t>
      </w:r>
      <w:r w:rsidR="002B1830" w:rsidRPr="003E3278">
        <w:rPr>
          <w:sz w:val="26"/>
          <w:szCs w:val="26"/>
        </w:rPr>
        <w:t>mL dung dịch hiện màu, lắc đều để ít nhất 10 phút rồi đo quang ở bước sóng 538nm.</w:t>
      </w:r>
      <w:r w:rsidR="007C434D" w:rsidRPr="003E3278">
        <w:rPr>
          <w:sz w:val="26"/>
          <w:szCs w:val="26"/>
        </w:rPr>
        <w:t xml:space="preserve"> </w:t>
      </w:r>
    </w:p>
    <w:p w14:paraId="507D669D" w14:textId="77777777" w:rsidR="007C434D" w:rsidRPr="003E3278" w:rsidRDefault="007C434D" w:rsidP="002E4FB2">
      <w:pPr>
        <w:spacing w:before="100" w:beforeAutospacing="1" w:after="100" w:afterAutospacing="1" w:line="240" w:lineRule="atLeast"/>
        <w:ind w:firstLine="720"/>
        <w:jc w:val="both"/>
        <w:rPr>
          <w:sz w:val="26"/>
          <w:szCs w:val="26"/>
        </w:rPr>
      </w:pPr>
      <w:r w:rsidRPr="003E3278">
        <w:rPr>
          <w:sz w:val="26"/>
          <w:szCs w:val="26"/>
        </w:rPr>
        <w:t xml:space="preserve">Lấy </w:t>
      </w:r>
      <w:r w:rsidR="00914374">
        <w:rPr>
          <w:sz w:val="26"/>
          <w:szCs w:val="26"/>
        </w:rPr>
        <w:t>25</w:t>
      </w:r>
      <w:r w:rsidR="002E4FB2" w:rsidRPr="003E3278">
        <w:rPr>
          <w:sz w:val="26"/>
          <w:szCs w:val="26"/>
        </w:rPr>
        <w:t>mL</w:t>
      </w:r>
      <w:r w:rsidRPr="003E3278">
        <w:rPr>
          <w:sz w:val="26"/>
          <w:szCs w:val="26"/>
        </w:rPr>
        <w:t xml:space="preserve"> dung dịch sau lọc (</w:t>
      </w:r>
      <w:r w:rsidR="002E4FB2" w:rsidRPr="003E3278">
        <w:rPr>
          <w:sz w:val="26"/>
          <w:szCs w:val="26"/>
        </w:rPr>
        <w:t>dung dịch sau khi khử protein mục 4</w:t>
      </w:r>
      <w:proofErr w:type="gramStart"/>
      <w:r w:rsidR="002E4FB2" w:rsidRPr="003E3278">
        <w:rPr>
          <w:sz w:val="26"/>
          <w:szCs w:val="26"/>
        </w:rPr>
        <w:t xml:space="preserve">) </w:t>
      </w:r>
      <w:r w:rsidRPr="003E3278">
        <w:rPr>
          <w:sz w:val="26"/>
          <w:szCs w:val="26"/>
        </w:rPr>
        <w:t xml:space="preserve"> </w:t>
      </w:r>
      <w:r w:rsidR="002E4FB2" w:rsidRPr="003E3278">
        <w:rPr>
          <w:sz w:val="26"/>
          <w:szCs w:val="26"/>
        </w:rPr>
        <w:t>cho</w:t>
      </w:r>
      <w:proofErr w:type="gramEnd"/>
      <w:r w:rsidR="002E4FB2" w:rsidRPr="003E3278">
        <w:rPr>
          <w:sz w:val="26"/>
          <w:szCs w:val="26"/>
        </w:rPr>
        <w:t xml:space="preserve"> vào ống ly tâm 50mL, thêm </w:t>
      </w:r>
      <w:r w:rsidR="00914374">
        <w:rPr>
          <w:sz w:val="26"/>
          <w:szCs w:val="26"/>
        </w:rPr>
        <w:t>1</w:t>
      </w:r>
      <w:r w:rsidR="002E4FB2" w:rsidRPr="003E3278">
        <w:rPr>
          <w:sz w:val="26"/>
          <w:szCs w:val="26"/>
        </w:rPr>
        <w:t xml:space="preserve">mL dung dịch hiện màu, lắc đều để ít nhất 10 phút rồi đo quang ở bước sóng 538nm. </w:t>
      </w:r>
    </w:p>
    <w:p w14:paraId="75D68640" w14:textId="77777777" w:rsidR="007C434D" w:rsidRPr="003E3278" w:rsidRDefault="007C434D" w:rsidP="008A1BE7">
      <w:pPr>
        <w:numPr>
          <w:ilvl w:val="0"/>
          <w:numId w:val="19"/>
        </w:numPr>
        <w:spacing w:before="100" w:beforeAutospacing="1" w:after="100" w:afterAutospacing="1" w:line="240" w:lineRule="atLeast"/>
        <w:jc w:val="both"/>
        <w:rPr>
          <w:sz w:val="26"/>
          <w:szCs w:val="26"/>
        </w:rPr>
      </w:pPr>
      <w:r w:rsidRPr="003E3278">
        <w:rPr>
          <w:sz w:val="26"/>
          <w:szCs w:val="26"/>
        </w:rPr>
        <w:t>Đối với mẫu xác định nitrate</w:t>
      </w:r>
    </w:p>
    <w:p w14:paraId="41E930B3" w14:textId="77777777" w:rsidR="007C434D" w:rsidRPr="003E3278" w:rsidRDefault="007C434D">
      <w:pPr>
        <w:spacing w:before="100" w:beforeAutospacing="1" w:after="100" w:afterAutospacing="1" w:line="240" w:lineRule="atLeast"/>
        <w:jc w:val="both"/>
        <w:rPr>
          <w:sz w:val="26"/>
          <w:szCs w:val="26"/>
        </w:rPr>
      </w:pPr>
      <w:r w:rsidRPr="003E3278">
        <w:rPr>
          <w:sz w:val="26"/>
          <w:szCs w:val="26"/>
        </w:rPr>
        <w:tab/>
        <w:t>Nếu mẫu chỉ xác định nitrate thì cũng phải tiến hành thêm bước xác định nitrite để trừ đi.</w:t>
      </w:r>
    </w:p>
    <w:p w14:paraId="29FE08CA" w14:textId="77777777" w:rsidR="002E4FB2" w:rsidRDefault="002E4FB2" w:rsidP="002E4FB2">
      <w:pPr>
        <w:spacing w:before="100" w:beforeAutospacing="1" w:after="100" w:afterAutospacing="1" w:line="240" w:lineRule="atLeast"/>
        <w:ind w:firstLine="720"/>
        <w:jc w:val="both"/>
        <w:rPr>
          <w:sz w:val="26"/>
          <w:szCs w:val="26"/>
        </w:rPr>
      </w:pPr>
      <w:r w:rsidRPr="003E3278">
        <w:rPr>
          <w:sz w:val="26"/>
          <w:szCs w:val="26"/>
        </w:rPr>
        <w:t xml:space="preserve">Lấy </w:t>
      </w:r>
      <w:r w:rsidR="004E03EB">
        <w:rPr>
          <w:sz w:val="26"/>
          <w:szCs w:val="26"/>
        </w:rPr>
        <w:t>25</w:t>
      </w:r>
      <w:r w:rsidRPr="003E3278">
        <w:rPr>
          <w:sz w:val="26"/>
          <w:szCs w:val="26"/>
        </w:rPr>
        <w:t>mL</w:t>
      </w:r>
      <w:r w:rsidR="007C434D" w:rsidRPr="003E3278">
        <w:rPr>
          <w:sz w:val="26"/>
          <w:szCs w:val="26"/>
        </w:rPr>
        <w:t xml:space="preserve"> dung dịch rửa giải </w:t>
      </w:r>
      <w:r w:rsidRPr="003E3278">
        <w:rPr>
          <w:sz w:val="26"/>
          <w:szCs w:val="26"/>
        </w:rPr>
        <w:t xml:space="preserve">ở mục </w:t>
      </w:r>
      <w:r w:rsidR="00A745B3">
        <w:rPr>
          <w:sz w:val="26"/>
          <w:szCs w:val="26"/>
        </w:rPr>
        <w:t>2.5</w:t>
      </w:r>
      <w:r w:rsidR="007C434D" w:rsidRPr="003E3278">
        <w:rPr>
          <w:sz w:val="26"/>
          <w:szCs w:val="26"/>
        </w:rPr>
        <w:t xml:space="preserve"> </w:t>
      </w:r>
      <w:r w:rsidRPr="003E3278">
        <w:rPr>
          <w:sz w:val="26"/>
          <w:szCs w:val="26"/>
        </w:rPr>
        <w:t xml:space="preserve">cho vào ống ly tâm 50mL, thêm </w:t>
      </w:r>
      <w:r w:rsidR="004E03EB">
        <w:rPr>
          <w:sz w:val="26"/>
          <w:szCs w:val="26"/>
        </w:rPr>
        <w:t>1</w:t>
      </w:r>
      <w:r w:rsidRPr="003E3278">
        <w:rPr>
          <w:sz w:val="26"/>
          <w:szCs w:val="26"/>
        </w:rPr>
        <w:t xml:space="preserve">mL dung dịch hiện màu, lắc đều để ít nhất 10 phút rồi đo quang ở bước sóng 538nm. </w:t>
      </w:r>
    </w:p>
    <w:p w14:paraId="11A3E4FC" w14:textId="77777777" w:rsidR="00A745B3" w:rsidRDefault="00A745B3" w:rsidP="00A745B3">
      <w:pPr>
        <w:spacing w:before="100" w:beforeAutospacing="1" w:after="100" w:afterAutospacing="1" w:line="240" w:lineRule="atLeast"/>
        <w:jc w:val="both"/>
        <w:rPr>
          <w:b/>
          <w:sz w:val="26"/>
          <w:szCs w:val="26"/>
        </w:rPr>
      </w:pPr>
      <w:r w:rsidRPr="00A745B3">
        <w:rPr>
          <w:b/>
          <w:sz w:val="26"/>
          <w:szCs w:val="26"/>
        </w:rPr>
        <w:t>V. Phân tích</w:t>
      </w:r>
    </w:p>
    <w:p w14:paraId="5794427B" w14:textId="77777777" w:rsidR="00A745B3" w:rsidRDefault="00A745B3" w:rsidP="00A745B3">
      <w:pPr>
        <w:spacing w:before="100" w:beforeAutospacing="1" w:after="100" w:afterAutospacing="1" w:line="240" w:lineRule="atLeast"/>
        <w:jc w:val="both"/>
        <w:rPr>
          <w:sz w:val="26"/>
          <w:szCs w:val="26"/>
        </w:rPr>
      </w:pPr>
      <w:r w:rsidRPr="00A745B3">
        <w:rPr>
          <w:sz w:val="26"/>
          <w:szCs w:val="26"/>
        </w:rPr>
        <w:t>1. Thông số thiết bị</w:t>
      </w:r>
    </w:p>
    <w:p w14:paraId="6DC74598" w14:textId="77777777" w:rsidR="00A745B3" w:rsidRDefault="00A745B3" w:rsidP="00A745B3">
      <w:pPr>
        <w:spacing w:before="100" w:beforeAutospacing="1" w:after="100" w:afterAutospacing="1" w:line="240" w:lineRule="atLeast"/>
        <w:jc w:val="both"/>
        <w:rPr>
          <w:sz w:val="26"/>
          <w:szCs w:val="26"/>
        </w:rPr>
      </w:pPr>
      <w:r>
        <w:rPr>
          <w:sz w:val="26"/>
          <w:szCs w:val="26"/>
        </w:rPr>
        <w:lastRenderedPageBreak/>
        <w:t>Máy so màu UV-Vis cài đặt ở bước sóng 538nm.</w:t>
      </w:r>
    </w:p>
    <w:p w14:paraId="10C5BB0D" w14:textId="77777777" w:rsidR="00A745B3" w:rsidRDefault="00A745B3" w:rsidP="00A745B3">
      <w:pPr>
        <w:spacing w:before="100" w:beforeAutospacing="1" w:after="100" w:afterAutospacing="1" w:line="240" w:lineRule="atLeast"/>
        <w:jc w:val="both"/>
        <w:rPr>
          <w:sz w:val="26"/>
          <w:szCs w:val="26"/>
        </w:rPr>
      </w:pPr>
      <w:r>
        <w:rPr>
          <w:sz w:val="26"/>
          <w:szCs w:val="26"/>
        </w:rPr>
        <w:t>2. Trình tự đo mẫu</w:t>
      </w:r>
    </w:p>
    <w:p w14:paraId="0CA5ABAE" w14:textId="77777777" w:rsidR="00A745B3" w:rsidRDefault="00A745B3" w:rsidP="00A745B3">
      <w:pPr>
        <w:spacing w:before="100" w:beforeAutospacing="1" w:after="100" w:afterAutospacing="1" w:line="240" w:lineRule="atLeast"/>
        <w:jc w:val="both"/>
        <w:rPr>
          <w:sz w:val="26"/>
          <w:szCs w:val="26"/>
        </w:rPr>
      </w:pPr>
      <w:r>
        <w:rPr>
          <w:sz w:val="26"/>
          <w:szCs w:val="26"/>
        </w:rPr>
        <w:t>- Mẫu blank nước cất có thêm các hóa chất lên màu để Autozero</w:t>
      </w:r>
    </w:p>
    <w:p w14:paraId="4AB7F067" w14:textId="77777777" w:rsidR="00A745B3" w:rsidRDefault="00A745B3" w:rsidP="00A745B3">
      <w:pPr>
        <w:spacing w:before="100" w:beforeAutospacing="1" w:after="100" w:afterAutospacing="1" w:line="240" w:lineRule="atLeast"/>
        <w:jc w:val="both"/>
        <w:rPr>
          <w:sz w:val="26"/>
          <w:szCs w:val="26"/>
        </w:rPr>
      </w:pPr>
      <w:r>
        <w:rPr>
          <w:sz w:val="26"/>
          <w:szCs w:val="26"/>
        </w:rPr>
        <w:t>- Chuẩn có nồng độ từ thấp đến cao</w:t>
      </w:r>
    </w:p>
    <w:p w14:paraId="0D8E701F" w14:textId="77777777" w:rsidR="00A745B3" w:rsidRDefault="00A745B3" w:rsidP="00A745B3">
      <w:pPr>
        <w:spacing w:before="100" w:beforeAutospacing="1" w:after="100" w:afterAutospacing="1" w:line="240" w:lineRule="atLeast"/>
        <w:jc w:val="both"/>
        <w:rPr>
          <w:sz w:val="26"/>
          <w:szCs w:val="26"/>
        </w:rPr>
      </w:pPr>
      <w:r>
        <w:rPr>
          <w:sz w:val="26"/>
          <w:szCs w:val="26"/>
        </w:rPr>
        <w:t>- Mẫu, mẫu lặp, mẫu spike</w:t>
      </w:r>
    </w:p>
    <w:p w14:paraId="2C6FFA6D" w14:textId="77777777" w:rsidR="00A745B3" w:rsidRPr="00A745B3" w:rsidRDefault="00A745B3" w:rsidP="00A745B3">
      <w:pPr>
        <w:spacing w:before="100" w:beforeAutospacing="1" w:after="100" w:afterAutospacing="1" w:line="240" w:lineRule="atLeast"/>
        <w:jc w:val="both"/>
        <w:rPr>
          <w:sz w:val="26"/>
          <w:szCs w:val="26"/>
        </w:rPr>
      </w:pPr>
      <w:r>
        <w:rPr>
          <w:sz w:val="26"/>
          <w:szCs w:val="26"/>
        </w:rPr>
        <w:t>- Chuẩn check</w:t>
      </w:r>
    </w:p>
    <w:p w14:paraId="5EE70508" w14:textId="77777777" w:rsidR="00FF5506" w:rsidRPr="003E3278" w:rsidRDefault="00FF5506" w:rsidP="002E2001">
      <w:pPr>
        <w:spacing w:before="100" w:beforeAutospacing="1" w:after="100" w:afterAutospacing="1" w:line="240" w:lineRule="atLeast"/>
        <w:jc w:val="both"/>
        <w:rPr>
          <w:i/>
          <w:sz w:val="26"/>
          <w:szCs w:val="26"/>
        </w:rPr>
      </w:pPr>
      <w:r w:rsidRPr="003E3278">
        <w:rPr>
          <w:i/>
          <w:sz w:val="26"/>
          <w:szCs w:val="26"/>
          <w:u w:val="single"/>
        </w:rPr>
        <w:t>Lưu ý</w:t>
      </w:r>
      <w:r w:rsidRPr="003E3278">
        <w:rPr>
          <w:i/>
          <w:sz w:val="26"/>
          <w:szCs w:val="26"/>
        </w:rPr>
        <w:t>: Nếu độ hấp thu của mẫu vượt quá đường chuẩn thì giảm thể tích</w:t>
      </w:r>
      <w:r w:rsidR="005722D4" w:rsidRPr="003E3278">
        <w:rPr>
          <w:i/>
          <w:sz w:val="26"/>
          <w:szCs w:val="26"/>
        </w:rPr>
        <w:t xml:space="preserve"> của dung dịch đem đi hiện màu sau đó định mức bằng nước tới </w:t>
      </w:r>
      <w:r w:rsidR="00051152">
        <w:rPr>
          <w:i/>
          <w:sz w:val="26"/>
          <w:szCs w:val="26"/>
        </w:rPr>
        <w:t>25</w:t>
      </w:r>
      <w:r w:rsidR="005722D4" w:rsidRPr="003E3278">
        <w:rPr>
          <w:i/>
          <w:sz w:val="26"/>
          <w:szCs w:val="26"/>
        </w:rPr>
        <w:t xml:space="preserve">mL và cũng thêm </w:t>
      </w:r>
      <w:r w:rsidR="00051152">
        <w:rPr>
          <w:i/>
          <w:sz w:val="26"/>
          <w:szCs w:val="26"/>
        </w:rPr>
        <w:t>1</w:t>
      </w:r>
      <w:r w:rsidR="005722D4" w:rsidRPr="003E3278">
        <w:rPr>
          <w:i/>
          <w:sz w:val="26"/>
          <w:szCs w:val="26"/>
        </w:rPr>
        <w:t>mL dung dịch hiện màu.</w:t>
      </w:r>
    </w:p>
    <w:p w14:paraId="5FB8F126" w14:textId="77777777" w:rsidR="007C434D" w:rsidRPr="003E3278" w:rsidRDefault="00A745B3">
      <w:pPr>
        <w:spacing w:before="100" w:beforeAutospacing="1" w:after="100" w:afterAutospacing="1" w:line="240" w:lineRule="atLeast"/>
        <w:jc w:val="both"/>
        <w:rPr>
          <w:b/>
          <w:sz w:val="26"/>
          <w:szCs w:val="26"/>
        </w:rPr>
      </w:pPr>
      <w:r>
        <w:rPr>
          <w:b/>
          <w:sz w:val="26"/>
          <w:szCs w:val="26"/>
        </w:rPr>
        <w:t>C</w:t>
      </w:r>
      <w:r w:rsidR="007C434D" w:rsidRPr="003E3278">
        <w:rPr>
          <w:b/>
          <w:sz w:val="26"/>
          <w:szCs w:val="26"/>
        </w:rPr>
        <w:t xml:space="preserve">. </w:t>
      </w:r>
      <w:r>
        <w:rPr>
          <w:b/>
          <w:sz w:val="26"/>
          <w:szCs w:val="26"/>
        </w:rPr>
        <w:t>TÍNH TOÁN</w:t>
      </w:r>
      <w:r w:rsidR="007C434D" w:rsidRPr="003E3278">
        <w:rPr>
          <w:b/>
          <w:sz w:val="26"/>
          <w:szCs w:val="26"/>
        </w:rPr>
        <w:t xml:space="preserve"> KẾT QUẢ</w:t>
      </w:r>
    </w:p>
    <w:p w14:paraId="55083890" w14:textId="77777777" w:rsidR="007C434D" w:rsidRPr="003E3278" w:rsidRDefault="007C434D">
      <w:pPr>
        <w:spacing w:before="100" w:beforeAutospacing="1" w:after="100" w:afterAutospacing="1" w:line="240" w:lineRule="atLeast"/>
        <w:jc w:val="both"/>
        <w:rPr>
          <w:b/>
          <w:sz w:val="26"/>
          <w:szCs w:val="26"/>
        </w:rPr>
      </w:pPr>
      <w:proofErr w:type="gramStart"/>
      <w:r w:rsidRPr="003E3278">
        <w:rPr>
          <w:b/>
          <w:sz w:val="26"/>
          <w:szCs w:val="26"/>
        </w:rPr>
        <w:t>1  Biểu</w:t>
      </w:r>
      <w:proofErr w:type="gramEnd"/>
      <w:r w:rsidRPr="003E3278">
        <w:rPr>
          <w:b/>
          <w:sz w:val="26"/>
          <w:szCs w:val="26"/>
        </w:rPr>
        <w:t xml:space="preserve"> thị kết quả nitrite</w:t>
      </w:r>
    </w:p>
    <w:p w14:paraId="376ECC85" w14:textId="77777777" w:rsidR="007C434D" w:rsidRPr="003E3278" w:rsidRDefault="007C434D">
      <w:pPr>
        <w:spacing w:before="100" w:beforeAutospacing="1" w:after="100" w:afterAutospacing="1" w:line="240" w:lineRule="atLeast"/>
        <w:ind w:left="360"/>
        <w:jc w:val="both"/>
        <w:rPr>
          <w:sz w:val="26"/>
          <w:szCs w:val="26"/>
          <w:lang w:val="da-DK"/>
        </w:rPr>
      </w:pPr>
      <w:r w:rsidRPr="003E3278">
        <w:rPr>
          <w:sz w:val="26"/>
          <w:szCs w:val="26"/>
        </w:rPr>
        <w:tab/>
        <w:t>Hàm lượng nitrite trong mẫu:  NO</w:t>
      </w:r>
      <w:r w:rsidRPr="003E3278">
        <w:rPr>
          <w:sz w:val="26"/>
          <w:szCs w:val="26"/>
          <w:vertAlign w:val="subscript"/>
        </w:rPr>
        <w:t>2</w:t>
      </w:r>
      <w:r w:rsidRPr="003E3278">
        <w:rPr>
          <w:sz w:val="26"/>
          <w:szCs w:val="26"/>
          <w:vertAlign w:val="superscript"/>
        </w:rPr>
        <w:t>-</w:t>
      </w:r>
      <w:r w:rsidRPr="003E3278">
        <w:rPr>
          <w:sz w:val="26"/>
          <w:szCs w:val="26"/>
        </w:rPr>
        <w:t xml:space="preserve"> (mg/</w:t>
      </w:r>
      <w:proofErr w:type="gramStart"/>
      <w:r w:rsidRPr="003E3278">
        <w:rPr>
          <w:sz w:val="26"/>
          <w:szCs w:val="26"/>
        </w:rPr>
        <w:t>kg)=</w:t>
      </w:r>
      <w:proofErr w:type="gramEnd"/>
      <w:r w:rsidRPr="003E3278">
        <w:rPr>
          <w:sz w:val="26"/>
          <w:szCs w:val="26"/>
        </w:rPr>
        <w:t xml:space="preserve"> </w:t>
      </w:r>
      <w:r w:rsidRPr="003E3278">
        <w:rPr>
          <w:b/>
          <w:bCs/>
          <w:position w:val="-30"/>
          <w:sz w:val="26"/>
          <w:szCs w:val="26"/>
        </w:rPr>
        <w:object w:dxaOrig="1180" w:dyaOrig="700" w14:anchorId="0CF29B22">
          <v:shape id="_x0000_i1025" type="#_x0000_t75" style="width:58.8pt;height:34.8pt" o:ole="">
            <v:imagedata r:id="rId7" o:title=""/>
          </v:shape>
          <o:OLEObject Type="Embed" ProgID="Equation.3" ShapeID="_x0000_i1025" DrawAspect="Content" ObjectID="_1607359254" r:id="rId8"/>
        </w:object>
      </w:r>
      <w:r w:rsidRPr="003E3278">
        <w:rPr>
          <w:sz w:val="26"/>
          <w:szCs w:val="26"/>
        </w:rPr>
        <w:tab/>
      </w:r>
      <w:r w:rsidRPr="003E3278">
        <w:rPr>
          <w:sz w:val="26"/>
          <w:szCs w:val="26"/>
          <w:lang w:val="da-DK"/>
        </w:rPr>
        <w:t xml:space="preserve"> </w:t>
      </w:r>
    </w:p>
    <w:p w14:paraId="30A8ECD9" w14:textId="77777777" w:rsidR="007C434D" w:rsidRPr="003E3278" w:rsidRDefault="007C434D">
      <w:pPr>
        <w:spacing w:before="100" w:beforeAutospacing="1" w:after="100" w:afterAutospacing="1" w:line="240" w:lineRule="atLeast"/>
        <w:rPr>
          <w:bCs/>
          <w:sz w:val="26"/>
          <w:szCs w:val="26"/>
          <w:u w:val="single"/>
          <w:lang w:val="da-DK"/>
        </w:rPr>
      </w:pPr>
      <w:r w:rsidRPr="003E3278">
        <w:rPr>
          <w:bCs/>
          <w:sz w:val="26"/>
          <w:szCs w:val="26"/>
          <w:u w:val="single"/>
          <w:lang w:val="da-DK"/>
        </w:rPr>
        <w:t>Trong đó:</w:t>
      </w:r>
    </w:p>
    <w:p w14:paraId="5B931533" w14:textId="77777777" w:rsidR="007C434D" w:rsidRPr="003E3278" w:rsidRDefault="007C434D">
      <w:pPr>
        <w:spacing w:before="100" w:beforeAutospacing="1" w:after="100" w:afterAutospacing="1" w:line="240" w:lineRule="atLeast"/>
        <w:rPr>
          <w:sz w:val="26"/>
          <w:szCs w:val="26"/>
          <w:lang w:val="da-DK"/>
        </w:rPr>
      </w:pPr>
      <w:r w:rsidRPr="003E3278">
        <w:rPr>
          <w:sz w:val="26"/>
          <w:szCs w:val="26"/>
          <w:lang w:val="da-DK"/>
        </w:rPr>
        <w:tab/>
        <w:t>Co: Nồng độ NO</w:t>
      </w:r>
      <w:r w:rsidRPr="003E3278">
        <w:rPr>
          <w:sz w:val="26"/>
          <w:szCs w:val="26"/>
          <w:vertAlign w:val="subscript"/>
          <w:lang w:val="da-DK"/>
        </w:rPr>
        <w:t>2</w:t>
      </w:r>
      <w:r w:rsidRPr="003E3278">
        <w:rPr>
          <w:sz w:val="26"/>
          <w:szCs w:val="26"/>
          <w:vertAlign w:val="superscript"/>
          <w:lang w:val="da-DK"/>
        </w:rPr>
        <w:t xml:space="preserve">- </w:t>
      </w:r>
      <w:r w:rsidRPr="003E3278">
        <w:rPr>
          <w:sz w:val="26"/>
          <w:szCs w:val="26"/>
          <w:lang w:val="da-DK"/>
        </w:rPr>
        <w:t xml:space="preserve"> tính theo đường chuẩn (mg/L)</w:t>
      </w:r>
    </w:p>
    <w:p w14:paraId="34A13399" w14:textId="77777777" w:rsidR="007C434D" w:rsidRPr="003E3278" w:rsidRDefault="007C434D">
      <w:pPr>
        <w:spacing w:before="100" w:beforeAutospacing="1" w:after="100" w:afterAutospacing="1" w:line="240" w:lineRule="atLeast"/>
        <w:rPr>
          <w:sz w:val="26"/>
          <w:szCs w:val="26"/>
        </w:rPr>
      </w:pPr>
      <w:r w:rsidRPr="003E3278">
        <w:rPr>
          <w:sz w:val="26"/>
          <w:szCs w:val="26"/>
          <w:lang w:val="da-DK"/>
        </w:rPr>
        <w:tab/>
      </w:r>
      <w:r w:rsidRPr="003E3278">
        <w:rPr>
          <w:sz w:val="26"/>
          <w:szCs w:val="26"/>
        </w:rPr>
        <w:t>V</w:t>
      </w:r>
      <w:r w:rsidRPr="003E3278">
        <w:rPr>
          <w:sz w:val="26"/>
          <w:szCs w:val="26"/>
          <w:vertAlign w:val="subscript"/>
        </w:rPr>
        <w:t>1</w:t>
      </w:r>
      <w:r w:rsidRPr="003E3278">
        <w:rPr>
          <w:sz w:val="26"/>
          <w:szCs w:val="26"/>
        </w:rPr>
        <w:t xml:space="preserve">: thể </w:t>
      </w:r>
      <w:proofErr w:type="gramStart"/>
      <w:r w:rsidRPr="003E3278">
        <w:rPr>
          <w:sz w:val="26"/>
          <w:szCs w:val="26"/>
        </w:rPr>
        <w:t>tích  chiết</w:t>
      </w:r>
      <w:proofErr w:type="gramEnd"/>
      <w:r w:rsidRPr="003E3278">
        <w:rPr>
          <w:sz w:val="26"/>
          <w:szCs w:val="26"/>
        </w:rPr>
        <w:t xml:space="preserve"> (mL)</w:t>
      </w:r>
    </w:p>
    <w:p w14:paraId="274547E7" w14:textId="77777777" w:rsidR="007C434D" w:rsidRPr="003E3278" w:rsidRDefault="007C434D">
      <w:pPr>
        <w:spacing w:before="100" w:beforeAutospacing="1" w:after="100" w:afterAutospacing="1" w:line="240" w:lineRule="atLeast"/>
        <w:rPr>
          <w:sz w:val="26"/>
          <w:szCs w:val="26"/>
        </w:rPr>
      </w:pPr>
      <w:r w:rsidRPr="003E3278">
        <w:rPr>
          <w:sz w:val="26"/>
          <w:szCs w:val="26"/>
        </w:rPr>
        <w:tab/>
        <w:t>V</w:t>
      </w:r>
      <w:r w:rsidRPr="003E3278">
        <w:rPr>
          <w:sz w:val="26"/>
          <w:szCs w:val="26"/>
          <w:vertAlign w:val="subscript"/>
        </w:rPr>
        <w:t>2</w:t>
      </w:r>
      <w:r w:rsidRPr="003E3278">
        <w:rPr>
          <w:sz w:val="26"/>
          <w:szCs w:val="26"/>
        </w:rPr>
        <w:t>: thể tích dịch lọc đem đi hiện màu (mL)</w:t>
      </w:r>
    </w:p>
    <w:p w14:paraId="27E44229" w14:textId="77777777" w:rsidR="007C434D" w:rsidRPr="003E3278" w:rsidRDefault="007C434D">
      <w:pPr>
        <w:spacing w:before="100" w:beforeAutospacing="1" w:after="100" w:afterAutospacing="1" w:line="240" w:lineRule="atLeast"/>
        <w:rPr>
          <w:sz w:val="26"/>
          <w:szCs w:val="26"/>
        </w:rPr>
      </w:pPr>
      <w:r w:rsidRPr="003E3278">
        <w:rPr>
          <w:sz w:val="26"/>
          <w:szCs w:val="26"/>
        </w:rPr>
        <w:tab/>
        <w:t>V</w:t>
      </w:r>
      <w:r w:rsidRPr="003E3278">
        <w:rPr>
          <w:sz w:val="26"/>
          <w:szCs w:val="26"/>
          <w:vertAlign w:val="subscript"/>
        </w:rPr>
        <w:t>3</w:t>
      </w:r>
      <w:r w:rsidRPr="003E3278">
        <w:rPr>
          <w:sz w:val="26"/>
          <w:szCs w:val="26"/>
        </w:rPr>
        <w:t>: thể tích định mức sau khi hiện màu (mL)</w:t>
      </w:r>
    </w:p>
    <w:p w14:paraId="7ACADF2E" w14:textId="77777777" w:rsidR="007C434D" w:rsidRPr="003E3278" w:rsidRDefault="007C434D">
      <w:pPr>
        <w:spacing w:before="100" w:beforeAutospacing="1" w:after="100" w:afterAutospacing="1" w:line="240" w:lineRule="atLeast"/>
        <w:rPr>
          <w:sz w:val="26"/>
          <w:szCs w:val="26"/>
        </w:rPr>
      </w:pPr>
      <w:r w:rsidRPr="003E3278">
        <w:rPr>
          <w:sz w:val="26"/>
          <w:szCs w:val="26"/>
        </w:rPr>
        <w:tab/>
        <w:t>m: khối lượng mẫu (g)</w:t>
      </w:r>
    </w:p>
    <w:p w14:paraId="53E0E211" w14:textId="77777777" w:rsidR="007C434D" w:rsidRPr="003E3278" w:rsidRDefault="007C434D">
      <w:pPr>
        <w:spacing w:before="100" w:beforeAutospacing="1" w:after="100" w:afterAutospacing="1" w:line="240" w:lineRule="atLeast"/>
        <w:jc w:val="both"/>
        <w:rPr>
          <w:b/>
          <w:sz w:val="26"/>
          <w:szCs w:val="26"/>
        </w:rPr>
      </w:pPr>
      <w:r w:rsidRPr="003E3278">
        <w:rPr>
          <w:b/>
          <w:sz w:val="26"/>
          <w:szCs w:val="26"/>
        </w:rPr>
        <w:t>2.   Biểu thị kết quả nitrate</w:t>
      </w:r>
    </w:p>
    <w:p w14:paraId="754D97D7" w14:textId="77777777" w:rsidR="007C434D" w:rsidRPr="003E3278" w:rsidRDefault="007C434D">
      <w:pPr>
        <w:spacing w:before="100" w:beforeAutospacing="1" w:after="100" w:afterAutospacing="1" w:line="240" w:lineRule="atLeast"/>
        <w:rPr>
          <w:bCs/>
          <w:sz w:val="26"/>
          <w:szCs w:val="26"/>
        </w:rPr>
      </w:pPr>
      <w:r w:rsidRPr="003E3278">
        <w:rPr>
          <w:sz w:val="26"/>
          <w:szCs w:val="26"/>
        </w:rPr>
        <w:tab/>
        <w:t>Hàm lượng NO</w:t>
      </w:r>
      <w:r w:rsidRPr="003E3278">
        <w:rPr>
          <w:sz w:val="26"/>
          <w:szCs w:val="26"/>
          <w:vertAlign w:val="subscript"/>
        </w:rPr>
        <w:t>3</w:t>
      </w:r>
      <w:proofErr w:type="gramStart"/>
      <w:r w:rsidRPr="003E3278">
        <w:rPr>
          <w:sz w:val="26"/>
          <w:szCs w:val="26"/>
          <w:vertAlign w:val="superscript"/>
        </w:rPr>
        <w:t xml:space="preserve">- </w:t>
      </w:r>
      <w:r w:rsidRPr="003E3278">
        <w:rPr>
          <w:sz w:val="26"/>
          <w:szCs w:val="26"/>
        </w:rPr>
        <w:t xml:space="preserve"> trong</w:t>
      </w:r>
      <w:proofErr w:type="gramEnd"/>
      <w:r w:rsidRPr="003E3278">
        <w:rPr>
          <w:sz w:val="26"/>
          <w:szCs w:val="26"/>
        </w:rPr>
        <w:t xml:space="preserve"> mẫu: NO</w:t>
      </w:r>
      <w:r w:rsidRPr="003E3278">
        <w:rPr>
          <w:sz w:val="26"/>
          <w:szCs w:val="26"/>
          <w:vertAlign w:val="subscript"/>
        </w:rPr>
        <w:t>3</w:t>
      </w:r>
      <w:r w:rsidRPr="003E3278">
        <w:rPr>
          <w:sz w:val="26"/>
          <w:szCs w:val="26"/>
          <w:vertAlign w:val="superscript"/>
        </w:rPr>
        <w:t xml:space="preserve">- </w:t>
      </w:r>
      <w:r w:rsidRPr="003E3278">
        <w:rPr>
          <w:sz w:val="26"/>
          <w:szCs w:val="26"/>
        </w:rPr>
        <w:t xml:space="preserve"> (mg/kg) = (</w:t>
      </w:r>
      <w:r w:rsidR="003B1CC5" w:rsidRPr="003E3278">
        <w:rPr>
          <w:bCs/>
          <w:position w:val="-30"/>
          <w:sz w:val="26"/>
          <w:szCs w:val="26"/>
        </w:rPr>
        <w:object w:dxaOrig="3100" w:dyaOrig="700" w14:anchorId="52361AE7">
          <v:shape id="_x0000_i1026" type="#_x0000_t75" style="width:154.8pt;height:34.8pt" o:ole="">
            <v:imagedata r:id="rId9" o:title=""/>
          </v:shape>
          <o:OLEObject Type="Embed" ProgID="Equation.3" ShapeID="_x0000_i1026" DrawAspect="Content" ObjectID="_1607359255" r:id="rId10"/>
        </w:object>
      </w:r>
    </w:p>
    <w:p w14:paraId="3CC70200" w14:textId="77777777" w:rsidR="007C434D" w:rsidRPr="003E3278" w:rsidRDefault="007C434D">
      <w:pPr>
        <w:spacing w:before="100" w:beforeAutospacing="1" w:after="100" w:afterAutospacing="1" w:line="240" w:lineRule="atLeast"/>
        <w:rPr>
          <w:bCs/>
          <w:sz w:val="26"/>
          <w:szCs w:val="26"/>
          <w:u w:val="single"/>
        </w:rPr>
      </w:pPr>
      <w:r w:rsidRPr="003E3278">
        <w:rPr>
          <w:bCs/>
          <w:sz w:val="26"/>
          <w:szCs w:val="26"/>
          <w:u w:val="single"/>
        </w:rPr>
        <w:t>Trong đó:</w:t>
      </w:r>
    </w:p>
    <w:p w14:paraId="39A48D3F" w14:textId="77777777" w:rsidR="007C434D" w:rsidRPr="003E3278" w:rsidRDefault="007C434D">
      <w:pPr>
        <w:spacing w:before="100" w:beforeAutospacing="1" w:after="100" w:afterAutospacing="1" w:line="240" w:lineRule="atLeast"/>
        <w:rPr>
          <w:sz w:val="26"/>
          <w:szCs w:val="26"/>
        </w:rPr>
      </w:pPr>
      <w:r w:rsidRPr="003E3278">
        <w:rPr>
          <w:sz w:val="26"/>
          <w:szCs w:val="26"/>
        </w:rPr>
        <w:lastRenderedPageBreak/>
        <w:tab/>
        <w:t>Co: Nồng độ NO</w:t>
      </w:r>
      <w:r w:rsidRPr="003E3278">
        <w:rPr>
          <w:sz w:val="26"/>
          <w:szCs w:val="26"/>
          <w:vertAlign w:val="subscript"/>
        </w:rPr>
        <w:t>2</w:t>
      </w:r>
      <w:proofErr w:type="gramStart"/>
      <w:r w:rsidRPr="003E3278">
        <w:rPr>
          <w:sz w:val="26"/>
          <w:szCs w:val="26"/>
          <w:vertAlign w:val="superscript"/>
        </w:rPr>
        <w:t xml:space="preserve">- </w:t>
      </w:r>
      <w:r w:rsidRPr="003E3278">
        <w:rPr>
          <w:sz w:val="26"/>
          <w:szCs w:val="26"/>
        </w:rPr>
        <w:t xml:space="preserve"> tính</w:t>
      </w:r>
      <w:proofErr w:type="gramEnd"/>
      <w:r w:rsidRPr="003E3278">
        <w:rPr>
          <w:sz w:val="26"/>
          <w:szCs w:val="26"/>
        </w:rPr>
        <w:t xml:space="preserve"> theo đường chuẩn (mg/L)</w:t>
      </w:r>
    </w:p>
    <w:p w14:paraId="78CB7C28" w14:textId="77777777" w:rsidR="007C434D" w:rsidRPr="003E3278" w:rsidRDefault="007C434D">
      <w:pPr>
        <w:spacing w:before="100" w:beforeAutospacing="1" w:after="100" w:afterAutospacing="1" w:line="240" w:lineRule="atLeast"/>
        <w:rPr>
          <w:sz w:val="26"/>
          <w:szCs w:val="26"/>
        </w:rPr>
      </w:pPr>
      <w:r w:rsidRPr="003E3278">
        <w:rPr>
          <w:sz w:val="26"/>
          <w:szCs w:val="26"/>
        </w:rPr>
        <w:tab/>
        <w:t>V</w:t>
      </w:r>
      <w:r w:rsidRPr="003E3278">
        <w:rPr>
          <w:sz w:val="26"/>
          <w:szCs w:val="26"/>
          <w:vertAlign w:val="subscript"/>
        </w:rPr>
        <w:t>1</w:t>
      </w:r>
      <w:r w:rsidRPr="003E3278">
        <w:rPr>
          <w:sz w:val="26"/>
          <w:szCs w:val="26"/>
        </w:rPr>
        <w:t xml:space="preserve">: thể </w:t>
      </w:r>
      <w:proofErr w:type="gramStart"/>
      <w:r w:rsidRPr="003E3278">
        <w:rPr>
          <w:sz w:val="26"/>
          <w:szCs w:val="26"/>
        </w:rPr>
        <w:t>tích  chiết</w:t>
      </w:r>
      <w:proofErr w:type="gramEnd"/>
      <w:r w:rsidRPr="003E3278">
        <w:rPr>
          <w:sz w:val="26"/>
          <w:szCs w:val="26"/>
        </w:rPr>
        <w:t xml:space="preserve"> (mL)</w:t>
      </w:r>
    </w:p>
    <w:p w14:paraId="3166F54E" w14:textId="77777777" w:rsidR="007C434D" w:rsidRPr="003E3278" w:rsidRDefault="007C434D">
      <w:pPr>
        <w:spacing w:before="100" w:beforeAutospacing="1" w:after="100" w:afterAutospacing="1" w:line="240" w:lineRule="atLeast"/>
        <w:rPr>
          <w:sz w:val="26"/>
          <w:szCs w:val="26"/>
        </w:rPr>
      </w:pPr>
      <w:r w:rsidRPr="003E3278">
        <w:rPr>
          <w:sz w:val="26"/>
          <w:szCs w:val="26"/>
        </w:rPr>
        <w:tab/>
        <w:t>V</w:t>
      </w:r>
      <w:r w:rsidRPr="003E3278">
        <w:rPr>
          <w:sz w:val="26"/>
          <w:szCs w:val="26"/>
          <w:vertAlign w:val="subscript"/>
        </w:rPr>
        <w:t>2</w:t>
      </w:r>
      <w:r w:rsidRPr="003E3278">
        <w:rPr>
          <w:sz w:val="26"/>
          <w:szCs w:val="26"/>
        </w:rPr>
        <w:t xml:space="preserve">: thể tích dịch lọc </w:t>
      </w:r>
      <w:r w:rsidR="00383DA3" w:rsidRPr="003E3278">
        <w:rPr>
          <w:sz w:val="26"/>
          <w:szCs w:val="26"/>
        </w:rPr>
        <w:t>đem đi qua cột khử</w:t>
      </w:r>
      <w:r w:rsidRPr="003E3278">
        <w:rPr>
          <w:sz w:val="26"/>
          <w:szCs w:val="26"/>
        </w:rPr>
        <w:t xml:space="preserve"> (mL)</w:t>
      </w:r>
    </w:p>
    <w:p w14:paraId="55DD8508" w14:textId="77777777" w:rsidR="007C434D" w:rsidRPr="003E3278" w:rsidRDefault="007C434D">
      <w:pPr>
        <w:spacing w:before="100" w:beforeAutospacing="1" w:after="100" w:afterAutospacing="1" w:line="240" w:lineRule="atLeast"/>
        <w:rPr>
          <w:sz w:val="26"/>
          <w:szCs w:val="26"/>
        </w:rPr>
      </w:pPr>
      <w:r w:rsidRPr="003E3278">
        <w:rPr>
          <w:sz w:val="26"/>
          <w:szCs w:val="26"/>
        </w:rPr>
        <w:tab/>
        <w:t>V</w:t>
      </w:r>
      <w:r w:rsidRPr="003E3278">
        <w:rPr>
          <w:sz w:val="26"/>
          <w:szCs w:val="26"/>
          <w:vertAlign w:val="subscript"/>
        </w:rPr>
        <w:t>3</w:t>
      </w:r>
      <w:r w:rsidRPr="003E3278">
        <w:rPr>
          <w:sz w:val="26"/>
          <w:szCs w:val="26"/>
        </w:rPr>
        <w:t xml:space="preserve">: thể tích định mức sau khi </w:t>
      </w:r>
      <w:r w:rsidR="00383DA3" w:rsidRPr="003E3278">
        <w:rPr>
          <w:sz w:val="26"/>
          <w:szCs w:val="26"/>
        </w:rPr>
        <w:t>qua cột khử</w:t>
      </w:r>
      <w:r w:rsidRPr="003E3278">
        <w:rPr>
          <w:sz w:val="26"/>
          <w:szCs w:val="26"/>
        </w:rPr>
        <w:t xml:space="preserve"> (mL)</w:t>
      </w:r>
    </w:p>
    <w:p w14:paraId="2E4559A0" w14:textId="77777777" w:rsidR="00383DA3" w:rsidRPr="003E3278" w:rsidRDefault="00383DA3" w:rsidP="00383DA3">
      <w:pPr>
        <w:spacing w:before="100" w:beforeAutospacing="1" w:after="100" w:afterAutospacing="1" w:line="240" w:lineRule="atLeast"/>
        <w:ind w:firstLine="720"/>
        <w:rPr>
          <w:sz w:val="26"/>
          <w:szCs w:val="26"/>
        </w:rPr>
      </w:pPr>
      <w:r w:rsidRPr="003E3278">
        <w:rPr>
          <w:sz w:val="26"/>
          <w:szCs w:val="26"/>
        </w:rPr>
        <w:t>V</w:t>
      </w:r>
      <w:r w:rsidR="00F2114C" w:rsidRPr="003E3278">
        <w:rPr>
          <w:sz w:val="26"/>
          <w:szCs w:val="26"/>
          <w:vertAlign w:val="subscript"/>
        </w:rPr>
        <w:t>4</w:t>
      </w:r>
      <w:r w:rsidR="00F2114C" w:rsidRPr="003E3278">
        <w:rPr>
          <w:sz w:val="26"/>
          <w:szCs w:val="26"/>
        </w:rPr>
        <w:t>: thể tích mẫu</w:t>
      </w:r>
      <w:r w:rsidRPr="003E3278">
        <w:rPr>
          <w:sz w:val="26"/>
          <w:szCs w:val="26"/>
        </w:rPr>
        <w:t xml:space="preserve"> đem đi hiện màu (mL)</w:t>
      </w:r>
    </w:p>
    <w:p w14:paraId="358C212C" w14:textId="77777777" w:rsidR="00383DA3" w:rsidRPr="003E3278" w:rsidRDefault="00383DA3">
      <w:pPr>
        <w:spacing w:before="100" w:beforeAutospacing="1" w:after="100" w:afterAutospacing="1" w:line="240" w:lineRule="atLeast"/>
        <w:rPr>
          <w:sz w:val="26"/>
          <w:szCs w:val="26"/>
        </w:rPr>
      </w:pPr>
      <w:r w:rsidRPr="003E3278">
        <w:rPr>
          <w:sz w:val="26"/>
          <w:szCs w:val="26"/>
        </w:rPr>
        <w:tab/>
        <w:t>V</w:t>
      </w:r>
      <w:r w:rsidR="00F2114C" w:rsidRPr="003E3278">
        <w:rPr>
          <w:sz w:val="26"/>
          <w:szCs w:val="26"/>
          <w:vertAlign w:val="subscript"/>
        </w:rPr>
        <w:t>5</w:t>
      </w:r>
      <w:r w:rsidRPr="003E3278">
        <w:rPr>
          <w:sz w:val="26"/>
          <w:szCs w:val="26"/>
        </w:rPr>
        <w:t>: thể tích định mức sau khi hiện màu (mL)</w:t>
      </w:r>
    </w:p>
    <w:p w14:paraId="5BE16ADA" w14:textId="77777777" w:rsidR="007C434D" w:rsidRPr="003E3278" w:rsidRDefault="007C434D">
      <w:pPr>
        <w:spacing w:before="100" w:beforeAutospacing="1" w:after="100" w:afterAutospacing="1" w:line="240" w:lineRule="atLeast"/>
        <w:rPr>
          <w:sz w:val="26"/>
          <w:szCs w:val="26"/>
        </w:rPr>
      </w:pPr>
      <w:r w:rsidRPr="003E3278">
        <w:rPr>
          <w:sz w:val="26"/>
          <w:szCs w:val="26"/>
        </w:rPr>
        <w:tab/>
        <w:t>C</w:t>
      </w:r>
      <w:r w:rsidRPr="003E3278">
        <w:rPr>
          <w:sz w:val="26"/>
          <w:szCs w:val="26"/>
          <w:vertAlign w:val="subscript"/>
        </w:rPr>
        <w:t>NO2</w:t>
      </w:r>
      <w:r w:rsidRPr="003E3278">
        <w:rPr>
          <w:sz w:val="26"/>
          <w:szCs w:val="26"/>
        </w:rPr>
        <w:t>: Nồng độ nitrite trong mẫu, mg/kg.</w:t>
      </w:r>
    </w:p>
    <w:p w14:paraId="71CD0D2D" w14:textId="77777777" w:rsidR="007C434D" w:rsidRPr="003E3278" w:rsidRDefault="007C434D">
      <w:pPr>
        <w:spacing w:before="100" w:beforeAutospacing="1" w:after="100" w:afterAutospacing="1" w:line="240" w:lineRule="atLeast"/>
        <w:rPr>
          <w:sz w:val="26"/>
          <w:szCs w:val="26"/>
        </w:rPr>
      </w:pPr>
      <w:r w:rsidRPr="003E3278">
        <w:rPr>
          <w:sz w:val="26"/>
          <w:szCs w:val="26"/>
        </w:rPr>
        <w:tab/>
        <w:t>m: khối lượng mẫu (g)</w:t>
      </w:r>
    </w:p>
    <w:p w14:paraId="627F6B56" w14:textId="77777777" w:rsidR="007C434D" w:rsidRDefault="007C434D">
      <w:pPr>
        <w:spacing w:before="100" w:beforeAutospacing="1" w:after="100" w:afterAutospacing="1" w:line="240" w:lineRule="atLeast"/>
        <w:rPr>
          <w:sz w:val="26"/>
          <w:szCs w:val="26"/>
        </w:rPr>
      </w:pPr>
      <w:r w:rsidRPr="003E3278">
        <w:rPr>
          <w:sz w:val="26"/>
          <w:szCs w:val="26"/>
        </w:rPr>
        <w:tab/>
        <w:t>1.348: hệ số chuyển đổi từ nitrite sang nitrate.</w:t>
      </w:r>
    </w:p>
    <w:p w14:paraId="4D45A2F9" w14:textId="77777777" w:rsidR="00A745B3" w:rsidRDefault="00A745B3">
      <w:pPr>
        <w:spacing w:before="100" w:beforeAutospacing="1" w:after="100" w:afterAutospacing="1" w:line="240" w:lineRule="atLeast"/>
        <w:rPr>
          <w:b/>
          <w:sz w:val="26"/>
          <w:szCs w:val="26"/>
        </w:rPr>
      </w:pPr>
      <w:r w:rsidRPr="00A745B3">
        <w:rPr>
          <w:b/>
          <w:sz w:val="26"/>
          <w:szCs w:val="26"/>
        </w:rPr>
        <w:t>D. KIỂM SOÁT DỮ LIỆU QA/QC</w:t>
      </w:r>
    </w:p>
    <w:p w14:paraId="038A1768" w14:textId="77777777" w:rsidR="00F062DB" w:rsidRDefault="00F062DB">
      <w:pPr>
        <w:spacing w:before="100" w:beforeAutospacing="1" w:after="100" w:afterAutospacing="1" w:line="240" w:lineRule="atLeast"/>
        <w:rPr>
          <w:sz w:val="26"/>
          <w:szCs w:val="26"/>
        </w:rPr>
      </w:pPr>
      <w:r w:rsidRPr="00F062DB">
        <w:rPr>
          <w:sz w:val="26"/>
          <w:szCs w:val="26"/>
        </w:rPr>
        <w:t>- Đường chuẩn phải có R</w:t>
      </w:r>
      <w:r w:rsidRPr="00F062DB">
        <w:rPr>
          <w:sz w:val="26"/>
          <w:szCs w:val="26"/>
          <w:vertAlign w:val="superscript"/>
        </w:rPr>
        <w:t>2</w:t>
      </w:r>
      <w:r w:rsidRPr="00F062DB">
        <w:rPr>
          <w:sz w:val="26"/>
          <w:szCs w:val="26"/>
        </w:rPr>
        <w:t xml:space="preserve"> ≥0.995</w:t>
      </w:r>
    </w:p>
    <w:p w14:paraId="63B0A84D" w14:textId="77777777" w:rsidR="00F062DB" w:rsidRDefault="00F062DB">
      <w:pPr>
        <w:spacing w:before="100" w:beforeAutospacing="1" w:after="100" w:afterAutospacing="1" w:line="240" w:lineRule="atLeast"/>
        <w:rPr>
          <w:sz w:val="26"/>
          <w:szCs w:val="26"/>
        </w:rPr>
      </w:pPr>
      <w:r>
        <w:rPr>
          <w:sz w:val="26"/>
          <w:szCs w:val="26"/>
        </w:rPr>
        <w:t xml:space="preserve">- Theo tiêu chuẩn tham khảo thì chênh lệch giữa các lần tiến hành đồng thời không được vượt </w:t>
      </w:r>
      <w:r w:rsidR="005943CF">
        <w:rPr>
          <w:sz w:val="26"/>
          <w:szCs w:val="26"/>
        </w:rPr>
        <w:t>quá</w:t>
      </w:r>
      <w:r>
        <w:rPr>
          <w:sz w:val="26"/>
          <w:szCs w:val="26"/>
        </w:rPr>
        <w:t xml:space="preserve"> 10% giá trị trung bình.</w:t>
      </w:r>
    </w:p>
    <w:p w14:paraId="0B3582AB" w14:textId="77777777" w:rsidR="00F062DB" w:rsidRPr="00F062DB" w:rsidRDefault="005943CF">
      <w:pPr>
        <w:spacing w:before="100" w:beforeAutospacing="1" w:after="100" w:afterAutospacing="1" w:line="240" w:lineRule="atLeast"/>
        <w:rPr>
          <w:sz w:val="26"/>
          <w:szCs w:val="26"/>
        </w:rPr>
      </w:pPr>
      <w:r>
        <w:rPr>
          <w:sz w:val="26"/>
          <w:szCs w:val="26"/>
        </w:rPr>
        <w:t>- Hiệu suất thu hồi của phương pháp dao động từ 80-110%, lấy từ XNGTSD của phương pháp.</w:t>
      </w:r>
    </w:p>
    <w:p w14:paraId="1EE294CB" w14:textId="77777777" w:rsidR="007C434D" w:rsidRPr="003E3278" w:rsidRDefault="00A745B3">
      <w:pPr>
        <w:pStyle w:val="Heading3"/>
        <w:tabs>
          <w:tab w:val="left" w:pos="180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E</w:t>
      </w:r>
      <w:r w:rsidR="007C434D" w:rsidRPr="003E3278">
        <w:rPr>
          <w:rFonts w:ascii="Times New Roman" w:hAnsi="Times New Roman"/>
          <w:b/>
          <w:bCs/>
          <w:color w:val="auto"/>
          <w:sz w:val="26"/>
          <w:szCs w:val="26"/>
        </w:rPr>
        <w:t>. BÁO CÁO KẾT QUẢ</w:t>
      </w:r>
    </w:p>
    <w:p w14:paraId="7572EBD6" w14:textId="77777777" w:rsidR="003B1CC5" w:rsidRPr="003E3278" w:rsidRDefault="007C434D" w:rsidP="00B315E6">
      <w:pPr>
        <w:pStyle w:val="Heading3"/>
        <w:spacing w:beforeLines="40" w:before="96" w:afterLines="40" w:after="96" w:line="24" w:lineRule="atLeast"/>
        <w:rPr>
          <w:sz w:val="26"/>
          <w:szCs w:val="26"/>
        </w:rPr>
      </w:pPr>
      <w:r w:rsidRPr="003E3278">
        <w:rPr>
          <w:rFonts w:ascii="Times New Roman" w:hAnsi="Times New Roman"/>
          <w:color w:val="auto"/>
          <w:sz w:val="26"/>
          <w:szCs w:val="26"/>
        </w:rPr>
        <w:t>Kết quả báo cáo phân tích được ghi nhận lại trong phiếu phân tích</w:t>
      </w:r>
      <w:r w:rsidR="00F2114C" w:rsidRPr="003E3278">
        <w:rPr>
          <w:rFonts w:ascii="Times New Roman" w:hAnsi="Times New Roman"/>
          <w:color w:val="auto"/>
          <w:sz w:val="26"/>
          <w:szCs w:val="26"/>
        </w:rPr>
        <w:t xml:space="preserve"> BM.15.04</w:t>
      </w:r>
      <w:r w:rsidR="00B315E6">
        <w:rPr>
          <w:rFonts w:ascii="Times New Roman" w:hAnsi="Times New Roman"/>
          <w:color w:val="auto"/>
          <w:sz w:val="26"/>
          <w:szCs w:val="26"/>
        </w:rPr>
        <w:t>b và BM.</w:t>
      </w:r>
      <w:r w:rsidR="00A745B3">
        <w:rPr>
          <w:rFonts w:ascii="Times New Roman" w:hAnsi="Times New Roman"/>
          <w:color w:val="auto"/>
          <w:sz w:val="26"/>
          <w:szCs w:val="26"/>
        </w:rPr>
        <w:t>15.06</w:t>
      </w:r>
    </w:p>
    <w:p w14:paraId="54CE6481" w14:textId="77777777" w:rsidR="007C434D" w:rsidRPr="003E3278" w:rsidRDefault="007C434D">
      <w:pPr>
        <w:tabs>
          <w:tab w:val="left" w:pos="540"/>
        </w:tabs>
        <w:spacing w:beforeLines="40" w:before="96" w:beforeAutospacing="1" w:afterLines="40" w:after="96" w:afterAutospacing="1" w:line="240" w:lineRule="atLeast"/>
        <w:jc w:val="both"/>
        <w:rPr>
          <w:sz w:val="26"/>
          <w:szCs w:val="26"/>
          <w:lang w:val="da-DK"/>
        </w:rPr>
      </w:pPr>
    </w:p>
    <w:sectPr w:rsidR="007C434D" w:rsidRPr="003E3278">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E086" w14:textId="77777777" w:rsidR="00ED6426" w:rsidRDefault="00ED6426">
      <w:r>
        <w:separator/>
      </w:r>
    </w:p>
  </w:endnote>
  <w:endnote w:type="continuationSeparator" w:id="0">
    <w:p w14:paraId="087EC511" w14:textId="77777777" w:rsidR="00ED6426" w:rsidRDefault="00ED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381D7" w14:textId="77777777" w:rsidR="00ED6426" w:rsidRDefault="00ED6426">
      <w:r>
        <w:separator/>
      </w:r>
    </w:p>
  </w:footnote>
  <w:footnote w:type="continuationSeparator" w:id="0">
    <w:p w14:paraId="6F3C8678" w14:textId="77777777" w:rsidR="00ED6426" w:rsidRDefault="00ED6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D72B" w14:textId="77777777" w:rsidR="007C434D" w:rsidRDefault="007C4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556C14" w14:textId="77777777" w:rsidR="007C434D" w:rsidRDefault="007C434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231"/>
      <w:gridCol w:w="3807"/>
      <w:gridCol w:w="3201"/>
    </w:tblGrid>
    <w:tr w:rsidR="007C434D" w14:paraId="4ADBAC06" w14:textId="77777777">
      <w:trPr>
        <w:trHeight w:val="1072"/>
      </w:trPr>
      <w:tc>
        <w:tcPr>
          <w:tcW w:w="1578" w:type="pct"/>
          <w:shd w:val="clear" w:color="auto" w:fill="E6E6E6"/>
          <w:vAlign w:val="center"/>
        </w:tcPr>
        <w:p w14:paraId="59322365" w14:textId="77777777" w:rsidR="007C434D" w:rsidRPr="00CF0AAD" w:rsidRDefault="00DF759D">
          <w:pPr>
            <w:jc w:val="center"/>
            <w:rPr>
              <w:b/>
              <w:color w:val="1F497D"/>
              <w:sz w:val="22"/>
              <w:szCs w:val="22"/>
            </w:rPr>
          </w:pPr>
          <w:r w:rsidRPr="00CF0AAD">
            <w:rPr>
              <w:b/>
              <w:color w:val="1F497D"/>
              <w:sz w:val="22"/>
              <w:szCs w:val="22"/>
            </w:rPr>
            <w:t xml:space="preserve">CÔNG TY TNHH MTV </w:t>
          </w:r>
          <w:r w:rsidR="00A4779E">
            <w:rPr>
              <w:b/>
              <w:color w:val="1F497D"/>
              <w:sz w:val="22"/>
              <w:szCs w:val="22"/>
            </w:rPr>
            <w:t>KHOA HỌC CÔNG NGHỆ</w:t>
          </w:r>
        </w:p>
        <w:p w14:paraId="7384CAFB" w14:textId="77777777" w:rsidR="007C434D" w:rsidRPr="00CF0AAD" w:rsidRDefault="007C434D">
          <w:pPr>
            <w:jc w:val="center"/>
            <w:rPr>
              <w:b/>
              <w:color w:val="1F497D"/>
              <w:sz w:val="22"/>
              <w:szCs w:val="22"/>
            </w:rPr>
          </w:pPr>
          <w:r w:rsidRPr="00CF0AAD">
            <w:rPr>
              <w:b/>
              <w:color w:val="1F497D"/>
              <w:sz w:val="22"/>
              <w:szCs w:val="22"/>
            </w:rPr>
            <w:t>HOÀN VŨ</w:t>
          </w:r>
        </w:p>
      </w:tc>
      <w:tc>
        <w:tcPr>
          <w:tcW w:w="1859" w:type="pct"/>
          <w:shd w:val="clear" w:color="auto" w:fill="E6E6E6"/>
          <w:vAlign w:val="center"/>
        </w:tcPr>
        <w:p w14:paraId="486BF199" w14:textId="77777777" w:rsidR="007C434D" w:rsidRPr="00CF0AAD" w:rsidRDefault="007C434D">
          <w:pPr>
            <w:jc w:val="center"/>
            <w:rPr>
              <w:b/>
              <w:color w:val="1F497D"/>
              <w:sz w:val="32"/>
              <w:szCs w:val="32"/>
            </w:rPr>
          </w:pPr>
          <w:r w:rsidRPr="00CF0AAD">
            <w:rPr>
              <w:b/>
              <w:color w:val="1F497D"/>
              <w:sz w:val="32"/>
              <w:szCs w:val="32"/>
            </w:rPr>
            <w:t>HƯỚNG DẪN CÔNG VIỆC</w:t>
          </w:r>
        </w:p>
      </w:tc>
      <w:tc>
        <w:tcPr>
          <w:tcW w:w="1563" w:type="pct"/>
          <w:shd w:val="clear" w:color="auto" w:fill="E6E6E6"/>
          <w:vAlign w:val="center"/>
        </w:tcPr>
        <w:p w14:paraId="70206281" w14:textId="77777777" w:rsidR="007C434D" w:rsidRPr="00CF0AAD" w:rsidRDefault="007C434D">
          <w:pPr>
            <w:rPr>
              <w:color w:val="1F497D"/>
              <w:sz w:val="22"/>
              <w:szCs w:val="22"/>
            </w:rPr>
          </w:pPr>
          <w:r w:rsidRPr="00CF0AAD">
            <w:rPr>
              <w:color w:val="1F497D"/>
              <w:sz w:val="22"/>
              <w:szCs w:val="22"/>
            </w:rPr>
            <w:t>Mã số: HD.TN.</w:t>
          </w:r>
          <w:r w:rsidR="00EC651A" w:rsidRPr="00CF0AAD">
            <w:rPr>
              <w:color w:val="1F497D"/>
              <w:sz w:val="22"/>
              <w:szCs w:val="22"/>
            </w:rPr>
            <w:t>112</w:t>
          </w:r>
        </w:p>
        <w:p w14:paraId="256FEC98" w14:textId="77777777" w:rsidR="007C434D" w:rsidRPr="00CF0AAD" w:rsidRDefault="007C434D">
          <w:pPr>
            <w:rPr>
              <w:color w:val="1F497D"/>
              <w:sz w:val="22"/>
              <w:szCs w:val="22"/>
            </w:rPr>
          </w:pPr>
          <w:r w:rsidRPr="00CF0AAD">
            <w:rPr>
              <w:color w:val="1F497D"/>
              <w:sz w:val="22"/>
              <w:szCs w:val="22"/>
            </w:rPr>
            <w:t>Lần ban hành: 0</w:t>
          </w:r>
          <w:r w:rsidR="00EC651A" w:rsidRPr="00CF0AAD">
            <w:rPr>
              <w:color w:val="1F497D"/>
              <w:sz w:val="22"/>
              <w:szCs w:val="22"/>
            </w:rPr>
            <w:t>2</w:t>
          </w:r>
        </w:p>
        <w:p w14:paraId="51D45544" w14:textId="77777777" w:rsidR="007C434D" w:rsidRPr="00CF0AAD" w:rsidRDefault="007C434D">
          <w:pPr>
            <w:rPr>
              <w:color w:val="1F497D"/>
              <w:sz w:val="22"/>
              <w:szCs w:val="22"/>
            </w:rPr>
          </w:pPr>
          <w:r w:rsidRPr="00CF0AAD">
            <w:rPr>
              <w:color w:val="1F497D"/>
              <w:sz w:val="22"/>
              <w:szCs w:val="22"/>
            </w:rPr>
            <w:t xml:space="preserve">Ngày ban hành: </w:t>
          </w:r>
          <w:r w:rsidR="00072CB6" w:rsidRPr="00CF0AAD">
            <w:rPr>
              <w:color w:val="1F497D"/>
              <w:sz w:val="22"/>
              <w:szCs w:val="22"/>
            </w:rPr>
            <w:t>04/01/2018</w:t>
          </w:r>
        </w:p>
        <w:p w14:paraId="59D7E792" w14:textId="77777777" w:rsidR="007C434D" w:rsidRPr="00CF0AAD" w:rsidRDefault="007C434D" w:rsidP="00EC651A">
          <w:pPr>
            <w:rPr>
              <w:color w:val="1F497D"/>
              <w:sz w:val="22"/>
              <w:szCs w:val="22"/>
            </w:rPr>
          </w:pPr>
          <w:r w:rsidRPr="00CF0AAD">
            <w:rPr>
              <w:color w:val="1F497D"/>
              <w:sz w:val="22"/>
              <w:szCs w:val="22"/>
            </w:rPr>
            <w:t xml:space="preserve">Trang: </w:t>
          </w:r>
          <w:r w:rsidRPr="00CF0AAD">
            <w:rPr>
              <w:rStyle w:val="PageNumber"/>
              <w:color w:val="1F497D"/>
              <w:sz w:val="22"/>
              <w:szCs w:val="22"/>
            </w:rPr>
            <w:fldChar w:fldCharType="begin"/>
          </w:r>
          <w:r w:rsidRPr="00CF0AAD">
            <w:rPr>
              <w:rStyle w:val="PageNumber"/>
              <w:color w:val="1F497D"/>
              <w:sz w:val="22"/>
              <w:szCs w:val="22"/>
            </w:rPr>
            <w:instrText xml:space="preserve"> PAGE </w:instrText>
          </w:r>
          <w:r w:rsidRPr="00CF0AAD">
            <w:rPr>
              <w:rStyle w:val="PageNumber"/>
              <w:color w:val="1F497D"/>
              <w:sz w:val="22"/>
              <w:szCs w:val="22"/>
            </w:rPr>
            <w:fldChar w:fldCharType="separate"/>
          </w:r>
          <w:r w:rsidR="00A4779E">
            <w:rPr>
              <w:rStyle w:val="PageNumber"/>
              <w:noProof/>
              <w:color w:val="1F497D"/>
              <w:sz w:val="22"/>
              <w:szCs w:val="22"/>
            </w:rPr>
            <w:t>9</w:t>
          </w:r>
          <w:r w:rsidRPr="00CF0AAD">
            <w:rPr>
              <w:rStyle w:val="PageNumber"/>
              <w:color w:val="1F497D"/>
              <w:sz w:val="22"/>
              <w:szCs w:val="22"/>
            </w:rPr>
            <w:fldChar w:fldCharType="end"/>
          </w:r>
          <w:r w:rsidRPr="00CF0AAD">
            <w:rPr>
              <w:rStyle w:val="PageNumber"/>
              <w:color w:val="1F497D"/>
              <w:sz w:val="22"/>
              <w:szCs w:val="22"/>
            </w:rPr>
            <w:t>/</w:t>
          </w:r>
          <w:r w:rsidR="00EC651A" w:rsidRPr="00CF0AAD">
            <w:rPr>
              <w:rStyle w:val="PageNumber"/>
              <w:color w:val="1F497D"/>
              <w:sz w:val="22"/>
              <w:szCs w:val="22"/>
            </w:rPr>
            <w:t>7</w:t>
          </w:r>
        </w:p>
      </w:tc>
    </w:tr>
  </w:tbl>
  <w:p w14:paraId="68632FCE" w14:textId="77777777" w:rsidR="007C434D" w:rsidRDefault="007C4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882B"/>
      </v:shape>
    </w:pict>
  </w:numPicBullet>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D66273"/>
    <w:multiLevelType w:val="hybridMultilevel"/>
    <w:tmpl w:val="14C6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D2E1F"/>
    <w:multiLevelType w:val="hybridMultilevel"/>
    <w:tmpl w:val="8060528C"/>
    <w:lvl w:ilvl="0" w:tplc="E85CA0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2A149F"/>
    <w:multiLevelType w:val="hybridMultilevel"/>
    <w:tmpl w:val="34B8056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8"/>
  </w:num>
  <w:num w:numId="2">
    <w:abstractNumId w:val="19"/>
  </w:num>
  <w:num w:numId="3">
    <w:abstractNumId w:val="10"/>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1"/>
  </w:num>
  <w:num w:numId="17">
    <w:abstractNumId w:val="16"/>
  </w:num>
  <w:num w:numId="18">
    <w:abstractNumId w:val="13"/>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34D"/>
    <w:rsid w:val="0000305D"/>
    <w:rsid w:val="000210E9"/>
    <w:rsid w:val="00051152"/>
    <w:rsid w:val="00072CB6"/>
    <w:rsid w:val="000A6131"/>
    <w:rsid w:val="000D5038"/>
    <w:rsid w:val="00135355"/>
    <w:rsid w:val="0014208F"/>
    <w:rsid w:val="00161DE1"/>
    <w:rsid w:val="001857F5"/>
    <w:rsid w:val="001D0973"/>
    <w:rsid w:val="00242DCE"/>
    <w:rsid w:val="002824B5"/>
    <w:rsid w:val="002B1830"/>
    <w:rsid w:val="002E2001"/>
    <w:rsid w:val="002E4FB2"/>
    <w:rsid w:val="0031349C"/>
    <w:rsid w:val="00340B80"/>
    <w:rsid w:val="00346923"/>
    <w:rsid w:val="00383B1C"/>
    <w:rsid w:val="00383DA3"/>
    <w:rsid w:val="003A5924"/>
    <w:rsid w:val="003B1CC5"/>
    <w:rsid w:val="003B58D3"/>
    <w:rsid w:val="003E3278"/>
    <w:rsid w:val="004055F9"/>
    <w:rsid w:val="0048639F"/>
    <w:rsid w:val="004D1AF6"/>
    <w:rsid w:val="004E03EB"/>
    <w:rsid w:val="005301AA"/>
    <w:rsid w:val="005426E0"/>
    <w:rsid w:val="005722D4"/>
    <w:rsid w:val="00593867"/>
    <w:rsid w:val="005943CF"/>
    <w:rsid w:val="005C19F3"/>
    <w:rsid w:val="00625B74"/>
    <w:rsid w:val="006640F1"/>
    <w:rsid w:val="006772EE"/>
    <w:rsid w:val="006D31F0"/>
    <w:rsid w:val="006D50F4"/>
    <w:rsid w:val="007C22B7"/>
    <w:rsid w:val="007C434D"/>
    <w:rsid w:val="00832821"/>
    <w:rsid w:val="00845DEA"/>
    <w:rsid w:val="00857266"/>
    <w:rsid w:val="008A1BE7"/>
    <w:rsid w:val="008A3DD5"/>
    <w:rsid w:val="00914374"/>
    <w:rsid w:val="00973F3F"/>
    <w:rsid w:val="009905B3"/>
    <w:rsid w:val="00A4779E"/>
    <w:rsid w:val="00A6211F"/>
    <w:rsid w:val="00A745B3"/>
    <w:rsid w:val="00B052A7"/>
    <w:rsid w:val="00B315E6"/>
    <w:rsid w:val="00B4033E"/>
    <w:rsid w:val="00B86569"/>
    <w:rsid w:val="00B95EB4"/>
    <w:rsid w:val="00BC4C7A"/>
    <w:rsid w:val="00BD2290"/>
    <w:rsid w:val="00BD5CDD"/>
    <w:rsid w:val="00BE1A8B"/>
    <w:rsid w:val="00C261FD"/>
    <w:rsid w:val="00C3227D"/>
    <w:rsid w:val="00C56E1E"/>
    <w:rsid w:val="00CF0AAD"/>
    <w:rsid w:val="00D06317"/>
    <w:rsid w:val="00DA6CE2"/>
    <w:rsid w:val="00DF759D"/>
    <w:rsid w:val="00EC651A"/>
    <w:rsid w:val="00ED3B2C"/>
    <w:rsid w:val="00ED6426"/>
    <w:rsid w:val="00EE2DEA"/>
    <w:rsid w:val="00F062DB"/>
    <w:rsid w:val="00F14230"/>
    <w:rsid w:val="00F2114C"/>
    <w:rsid w:val="00F96576"/>
    <w:rsid w:val="00FC6907"/>
    <w:rsid w:val="00FF5506"/>
    <w:rsid w:val="00FF7F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530A3"/>
  <w15:chartTrackingRefBased/>
  <w15:docId w15:val="{32FE1DC4-901E-4A16-A246-2607A0FF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customStyle="1" w:styleId="Normalcenter">
    <w:name w:val="Normal +center"/>
    <w:basedOn w:val="Normal"/>
    <w:pPr>
      <w:jc w:val="center"/>
    </w:pPr>
    <w:rPr>
      <w:b/>
      <w:bCs/>
    </w:rPr>
  </w:style>
  <w:style w:type="character" w:styleId="PageNumber">
    <w:name w:val="page number"/>
    <w:basedOn w:val="DefaultParagraphFont"/>
  </w:style>
  <w:style w:type="paragraph" w:customStyle="1" w:styleId="newscaption">
    <w:name w:val="news_caption"/>
    <w:basedOn w:val="Normal"/>
    <w:pPr>
      <w:spacing w:before="100" w:beforeAutospacing="1" w:after="100" w:afterAutospacing="1"/>
    </w:pPr>
    <w:rPr>
      <w:rFonts w:ascii="Verdana" w:hAnsi="Verdana"/>
      <w:b/>
      <w:bCs/>
      <w:color w:val="333333"/>
      <w:sz w:val="18"/>
      <w:szCs w:val="18"/>
    </w:rPr>
  </w:style>
  <w:style w:type="paragraph" w:customStyle="1" w:styleId="newsdate">
    <w:name w:val="newsdate"/>
    <w:basedOn w:val="Normal"/>
    <w:pPr>
      <w:spacing w:before="20" w:after="20"/>
      <w:ind w:left="225"/>
    </w:pPr>
    <w:rPr>
      <w:rFonts w:ascii="Verdana" w:hAnsi="Verdana"/>
      <w:sz w:val="16"/>
      <w:szCs w:val="16"/>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2018-04-03T07:00:00Z</cp:lastPrinted>
  <dcterms:created xsi:type="dcterms:W3CDTF">2018-12-26T12:54:00Z</dcterms:created>
  <dcterms:modified xsi:type="dcterms:W3CDTF">2018-12-26T12:54:00Z</dcterms:modified>
</cp:coreProperties>
</file>