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BC53E" w14:textId="77777777" w:rsidR="0095684D" w:rsidRPr="0095684D" w:rsidRDefault="0095684D" w:rsidP="00401D43">
      <w:pPr>
        <w:spacing w:line="360" w:lineRule="auto"/>
        <w:jc w:val="center"/>
        <w:rPr>
          <w:b/>
          <w:sz w:val="20"/>
          <w:szCs w:val="20"/>
        </w:rPr>
      </w:pPr>
      <w:bookmarkStart w:id="0" w:name="_GoBack"/>
      <w:bookmarkEnd w:id="0"/>
    </w:p>
    <w:p w14:paraId="082A9153" w14:textId="77777777" w:rsidR="004B0751" w:rsidRDefault="004B0751" w:rsidP="0095684D">
      <w:pPr>
        <w:jc w:val="center"/>
        <w:rPr>
          <w:b/>
          <w:color w:val="00B0F0"/>
          <w:sz w:val="32"/>
          <w:szCs w:val="32"/>
        </w:rPr>
      </w:pPr>
    </w:p>
    <w:p w14:paraId="6415E0A9" w14:textId="77777777" w:rsidR="004B0751" w:rsidRDefault="004B0751" w:rsidP="0095684D">
      <w:pPr>
        <w:jc w:val="center"/>
        <w:rPr>
          <w:b/>
          <w:color w:val="00B0F0"/>
          <w:sz w:val="32"/>
          <w:szCs w:val="32"/>
        </w:rPr>
      </w:pPr>
    </w:p>
    <w:p w14:paraId="3658A67C" w14:textId="77777777" w:rsidR="00094E28" w:rsidRPr="00C70561" w:rsidRDefault="0029051C" w:rsidP="0095684D">
      <w:pPr>
        <w:jc w:val="center"/>
        <w:rPr>
          <w:b/>
          <w:color w:val="00B0F0"/>
          <w:sz w:val="32"/>
          <w:szCs w:val="32"/>
        </w:rPr>
      </w:pPr>
      <w:r w:rsidRPr="00C70561">
        <w:rPr>
          <w:b/>
          <w:color w:val="00B0F0"/>
          <w:sz w:val="32"/>
          <w:szCs w:val="32"/>
        </w:rPr>
        <w:t xml:space="preserve">XÁC ĐỊNH </w:t>
      </w:r>
      <w:r w:rsidR="00B4401B" w:rsidRPr="00C70561">
        <w:rPr>
          <w:b/>
          <w:color w:val="00B0F0"/>
          <w:sz w:val="32"/>
          <w:szCs w:val="32"/>
        </w:rPr>
        <w:t>CHỈ SỐ PEROXIDE</w:t>
      </w:r>
      <w:r w:rsidR="00B94928" w:rsidRPr="00C70561">
        <w:rPr>
          <w:b/>
          <w:color w:val="00B0F0"/>
          <w:sz w:val="32"/>
          <w:szCs w:val="32"/>
        </w:rPr>
        <w:t xml:space="preserve"> TRONG </w:t>
      </w:r>
      <w:r w:rsidR="00B4401B" w:rsidRPr="00C70561">
        <w:rPr>
          <w:b/>
          <w:color w:val="00B0F0"/>
          <w:sz w:val="32"/>
          <w:szCs w:val="32"/>
        </w:rPr>
        <w:t>DẦU</w:t>
      </w:r>
      <w:r w:rsidR="004261BF" w:rsidRPr="00C70561">
        <w:rPr>
          <w:b/>
          <w:color w:val="00B0F0"/>
          <w:sz w:val="32"/>
          <w:szCs w:val="32"/>
        </w:rPr>
        <w:t xml:space="preserve"> </w:t>
      </w:r>
      <w:r w:rsidR="00B94928" w:rsidRPr="00C70561">
        <w:rPr>
          <w:b/>
          <w:color w:val="00B0F0"/>
          <w:sz w:val="32"/>
          <w:szCs w:val="32"/>
        </w:rPr>
        <w:t xml:space="preserve">BẰNG PHƯƠNG PHÁP </w:t>
      </w:r>
      <w:r w:rsidR="00871A1E" w:rsidRPr="00C70561">
        <w:rPr>
          <w:b/>
          <w:color w:val="00B0F0"/>
          <w:sz w:val="32"/>
          <w:szCs w:val="32"/>
        </w:rPr>
        <w:t xml:space="preserve">CHUẨN ĐỘ </w:t>
      </w:r>
    </w:p>
    <w:p w14:paraId="01F7BCE4" w14:textId="77777777" w:rsidR="004261BF" w:rsidRPr="00C70561" w:rsidRDefault="0071440C" w:rsidP="0095684D">
      <w:pPr>
        <w:jc w:val="center"/>
        <w:rPr>
          <w:b/>
          <w:color w:val="00B0F0"/>
          <w:sz w:val="32"/>
          <w:szCs w:val="32"/>
        </w:rPr>
      </w:pPr>
      <w:r w:rsidRPr="00C70561">
        <w:rPr>
          <w:b/>
          <w:color w:val="00B0F0"/>
          <w:sz w:val="32"/>
          <w:szCs w:val="32"/>
        </w:rPr>
        <w:t xml:space="preserve">(DETERMINATION OF </w:t>
      </w:r>
      <w:r w:rsidR="00871A1E" w:rsidRPr="00C70561">
        <w:rPr>
          <w:b/>
          <w:color w:val="00B0F0"/>
          <w:sz w:val="32"/>
          <w:szCs w:val="32"/>
        </w:rPr>
        <w:t>PEROXIDE VALU</w:t>
      </w:r>
      <w:r w:rsidR="000735DE">
        <w:rPr>
          <w:b/>
          <w:color w:val="00B0F0"/>
          <w:sz w:val="32"/>
          <w:szCs w:val="32"/>
        </w:rPr>
        <w:t>E</w:t>
      </w:r>
      <w:r w:rsidR="00871A1E" w:rsidRPr="00C70561">
        <w:rPr>
          <w:b/>
          <w:color w:val="00B0F0"/>
          <w:sz w:val="32"/>
          <w:szCs w:val="32"/>
        </w:rPr>
        <w:t xml:space="preserve"> </w:t>
      </w:r>
      <w:r w:rsidRPr="00C70561">
        <w:rPr>
          <w:b/>
          <w:color w:val="00B0F0"/>
          <w:sz w:val="32"/>
          <w:szCs w:val="32"/>
        </w:rPr>
        <w:t xml:space="preserve">IN </w:t>
      </w:r>
      <w:r w:rsidR="00871A1E" w:rsidRPr="00C70561">
        <w:rPr>
          <w:b/>
          <w:color w:val="00B0F0"/>
          <w:sz w:val="32"/>
          <w:szCs w:val="32"/>
        </w:rPr>
        <w:t>OILS AND FATS</w:t>
      </w:r>
      <w:r w:rsidRPr="00C70561">
        <w:rPr>
          <w:b/>
          <w:color w:val="00B0F0"/>
          <w:sz w:val="32"/>
          <w:szCs w:val="32"/>
        </w:rPr>
        <w:t xml:space="preserve"> BY </w:t>
      </w:r>
      <w:r w:rsidR="00871A1E" w:rsidRPr="00C70561">
        <w:rPr>
          <w:b/>
          <w:color w:val="00B0F0"/>
          <w:sz w:val="32"/>
          <w:szCs w:val="32"/>
        </w:rPr>
        <w:t>TTITRATION</w:t>
      </w:r>
      <w:r w:rsidRPr="00C70561">
        <w:rPr>
          <w:b/>
          <w:color w:val="00B0F0"/>
          <w:sz w:val="32"/>
          <w:szCs w:val="32"/>
        </w:rPr>
        <w:t xml:space="preserve"> METHOD)</w:t>
      </w:r>
    </w:p>
    <w:p w14:paraId="18162224" w14:textId="77777777" w:rsidR="0095684D" w:rsidRDefault="0095684D" w:rsidP="00EE2747">
      <w:pPr>
        <w:spacing w:line="360" w:lineRule="auto"/>
        <w:jc w:val="both"/>
        <w:rPr>
          <w:b/>
          <w:color w:val="00B0F0"/>
          <w:sz w:val="32"/>
          <w:szCs w:val="32"/>
        </w:rPr>
      </w:pPr>
    </w:p>
    <w:p w14:paraId="2428721C" w14:textId="77777777" w:rsidR="004B0751" w:rsidRDefault="004B0751" w:rsidP="00EE2747">
      <w:pPr>
        <w:spacing w:line="360" w:lineRule="auto"/>
        <w:jc w:val="both"/>
        <w:rPr>
          <w:b/>
          <w:color w:val="00B0F0"/>
          <w:sz w:val="32"/>
          <w:szCs w:val="3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2755"/>
        <w:gridCol w:w="2735"/>
      </w:tblGrid>
      <w:tr w:rsidR="004B0751" w:rsidRPr="003738C3" w14:paraId="20F018AA" w14:textId="77777777" w:rsidTr="001F2BD4">
        <w:tc>
          <w:tcPr>
            <w:tcW w:w="2700" w:type="dxa"/>
            <w:shd w:val="clear" w:color="auto" w:fill="auto"/>
          </w:tcPr>
          <w:p w14:paraId="3EAE5B0A" w14:textId="77777777" w:rsidR="004B0751" w:rsidRPr="003738C3" w:rsidRDefault="004B0751" w:rsidP="001F2BD4">
            <w:pPr>
              <w:spacing w:line="276" w:lineRule="auto"/>
              <w:jc w:val="center"/>
              <w:rPr>
                <w:rFonts w:eastAsia="Calibri"/>
                <w:b/>
              </w:rPr>
            </w:pPr>
            <w:r w:rsidRPr="003738C3">
              <w:rPr>
                <w:rFonts w:eastAsia="Calibri"/>
                <w:b/>
              </w:rPr>
              <w:t>Nhân viên biên soạn</w:t>
            </w:r>
          </w:p>
        </w:tc>
        <w:tc>
          <w:tcPr>
            <w:tcW w:w="2755" w:type="dxa"/>
            <w:shd w:val="clear" w:color="auto" w:fill="auto"/>
          </w:tcPr>
          <w:p w14:paraId="41E75152" w14:textId="77777777" w:rsidR="004B0751" w:rsidRPr="003738C3" w:rsidRDefault="004B0751" w:rsidP="001F2BD4">
            <w:pPr>
              <w:spacing w:line="276" w:lineRule="auto"/>
              <w:jc w:val="center"/>
              <w:rPr>
                <w:rFonts w:eastAsia="Calibri"/>
                <w:b/>
              </w:rPr>
            </w:pPr>
            <w:r w:rsidRPr="003738C3">
              <w:rPr>
                <w:rFonts w:eastAsia="Calibri"/>
                <w:b/>
              </w:rPr>
              <w:t>Nhân viên xem xét</w:t>
            </w:r>
          </w:p>
        </w:tc>
        <w:tc>
          <w:tcPr>
            <w:tcW w:w="2735" w:type="dxa"/>
            <w:shd w:val="clear" w:color="auto" w:fill="auto"/>
          </w:tcPr>
          <w:p w14:paraId="62278397" w14:textId="77777777" w:rsidR="004B0751" w:rsidRPr="003738C3" w:rsidRDefault="004B0751" w:rsidP="001F2BD4">
            <w:pPr>
              <w:spacing w:line="276" w:lineRule="auto"/>
              <w:jc w:val="center"/>
              <w:rPr>
                <w:rFonts w:eastAsia="Calibri"/>
                <w:b/>
              </w:rPr>
            </w:pPr>
            <w:r w:rsidRPr="003738C3">
              <w:rPr>
                <w:rFonts w:eastAsia="Calibri"/>
                <w:b/>
              </w:rPr>
              <w:t>Nhân viên phê duyệt</w:t>
            </w:r>
          </w:p>
        </w:tc>
      </w:tr>
      <w:tr w:rsidR="004B0751" w:rsidRPr="003738C3" w14:paraId="34834380" w14:textId="77777777" w:rsidTr="001F2BD4">
        <w:tc>
          <w:tcPr>
            <w:tcW w:w="2700" w:type="dxa"/>
            <w:shd w:val="clear" w:color="auto" w:fill="auto"/>
          </w:tcPr>
          <w:p w14:paraId="35EEFF4F" w14:textId="77777777" w:rsidR="004B0751" w:rsidRPr="003738C3" w:rsidRDefault="004B0751" w:rsidP="001F2BD4">
            <w:pPr>
              <w:spacing w:line="276" w:lineRule="auto"/>
              <w:jc w:val="center"/>
              <w:rPr>
                <w:rFonts w:eastAsia="Calibri"/>
                <w:sz w:val="22"/>
                <w:szCs w:val="22"/>
              </w:rPr>
            </w:pPr>
          </w:p>
          <w:p w14:paraId="2CC55377" w14:textId="77777777" w:rsidR="004B0751" w:rsidRDefault="004B0751" w:rsidP="001F2BD4">
            <w:pPr>
              <w:spacing w:line="276" w:lineRule="auto"/>
              <w:jc w:val="center"/>
              <w:rPr>
                <w:rFonts w:eastAsia="Calibri"/>
                <w:sz w:val="22"/>
                <w:szCs w:val="22"/>
              </w:rPr>
            </w:pPr>
          </w:p>
          <w:p w14:paraId="291FC6F0" w14:textId="77777777" w:rsidR="004B0751" w:rsidRDefault="004B0751" w:rsidP="001F2BD4">
            <w:pPr>
              <w:spacing w:line="276" w:lineRule="auto"/>
              <w:jc w:val="center"/>
              <w:rPr>
                <w:rFonts w:eastAsia="Calibri"/>
                <w:sz w:val="22"/>
                <w:szCs w:val="22"/>
              </w:rPr>
            </w:pPr>
          </w:p>
          <w:p w14:paraId="431F9C56" w14:textId="77777777" w:rsidR="004B0751" w:rsidRDefault="004B0751" w:rsidP="001F2BD4">
            <w:pPr>
              <w:spacing w:line="276" w:lineRule="auto"/>
              <w:jc w:val="center"/>
              <w:rPr>
                <w:rFonts w:eastAsia="Calibri"/>
                <w:sz w:val="22"/>
                <w:szCs w:val="22"/>
              </w:rPr>
            </w:pPr>
          </w:p>
          <w:p w14:paraId="2EBD5D18" w14:textId="77777777" w:rsidR="004B0751" w:rsidRPr="003738C3" w:rsidRDefault="004B0751" w:rsidP="001F2BD4">
            <w:pPr>
              <w:spacing w:line="276" w:lineRule="auto"/>
              <w:jc w:val="center"/>
              <w:rPr>
                <w:rFonts w:eastAsia="Calibri"/>
                <w:sz w:val="22"/>
                <w:szCs w:val="22"/>
              </w:rPr>
            </w:pPr>
          </w:p>
          <w:p w14:paraId="31A930FE" w14:textId="77777777" w:rsidR="004B0751" w:rsidRPr="003738C3" w:rsidRDefault="004B0751" w:rsidP="001F2BD4">
            <w:pPr>
              <w:spacing w:line="276" w:lineRule="auto"/>
              <w:jc w:val="center"/>
              <w:rPr>
                <w:rFonts w:eastAsia="Calibri"/>
                <w:sz w:val="22"/>
                <w:szCs w:val="22"/>
              </w:rPr>
            </w:pPr>
          </w:p>
          <w:p w14:paraId="42C960DB" w14:textId="77777777" w:rsidR="004B0751" w:rsidRPr="003738C3" w:rsidRDefault="004B0751" w:rsidP="001F2BD4">
            <w:pPr>
              <w:spacing w:line="276" w:lineRule="auto"/>
              <w:jc w:val="center"/>
              <w:rPr>
                <w:rFonts w:eastAsia="Calibri"/>
                <w:sz w:val="22"/>
                <w:szCs w:val="22"/>
              </w:rPr>
            </w:pPr>
            <w:r>
              <w:rPr>
                <w:rFonts w:eastAsia="Calibri"/>
                <w:sz w:val="22"/>
                <w:szCs w:val="22"/>
              </w:rPr>
              <w:t>Phạm Thị Kim Cúc</w:t>
            </w:r>
          </w:p>
        </w:tc>
        <w:tc>
          <w:tcPr>
            <w:tcW w:w="2755" w:type="dxa"/>
            <w:shd w:val="clear" w:color="auto" w:fill="auto"/>
          </w:tcPr>
          <w:p w14:paraId="42959091" w14:textId="77777777" w:rsidR="004B0751" w:rsidRPr="003738C3" w:rsidRDefault="004B0751" w:rsidP="001F2BD4">
            <w:pPr>
              <w:spacing w:line="276" w:lineRule="auto"/>
              <w:jc w:val="center"/>
              <w:rPr>
                <w:rFonts w:eastAsia="Calibri"/>
                <w:sz w:val="22"/>
                <w:szCs w:val="22"/>
              </w:rPr>
            </w:pPr>
          </w:p>
          <w:p w14:paraId="7ED7F0CD" w14:textId="77777777" w:rsidR="004B0751" w:rsidRDefault="004B0751" w:rsidP="001F2BD4">
            <w:pPr>
              <w:spacing w:line="276" w:lineRule="auto"/>
              <w:jc w:val="center"/>
              <w:rPr>
                <w:rFonts w:eastAsia="Calibri"/>
                <w:sz w:val="22"/>
                <w:szCs w:val="22"/>
              </w:rPr>
            </w:pPr>
          </w:p>
          <w:p w14:paraId="3D3DD86B" w14:textId="77777777" w:rsidR="004B0751" w:rsidRDefault="004B0751" w:rsidP="001F2BD4">
            <w:pPr>
              <w:spacing w:line="276" w:lineRule="auto"/>
              <w:jc w:val="center"/>
              <w:rPr>
                <w:rFonts w:eastAsia="Calibri"/>
                <w:sz w:val="22"/>
                <w:szCs w:val="22"/>
              </w:rPr>
            </w:pPr>
          </w:p>
          <w:p w14:paraId="08A442BD" w14:textId="77777777" w:rsidR="004B0751" w:rsidRDefault="004B0751" w:rsidP="001F2BD4">
            <w:pPr>
              <w:spacing w:line="276" w:lineRule="auto"/>
              <w:jc w:val="center"/>
              <w:rPr>
                <w:rFonts w:eastAsia="Calibri"/>
                <w:sz w:val="22"/>
                <w:szCs w:val="22"/>
              </w:rPr>
            </w:pPr>
          </w:p>
          <w:p w14:paraId="20A0F32D" w14:textId="77777777" w:rsidR="004B0751" w:rsidRPr="003738C3" w:rsidRDefault="004B0751" w:rsidP="001F2BD4">
            <w:pPr>
              <w:spacing w:line="276" w:lineRule="auto"/>
              <w:jc w:val="center"/>
              <w:rPr>
                <w:rFonts w:eastAsia="Calibri"/>
                <w:sz w:val="22"/>
                <w:szCs w:val="22"/>
              </w:rPr>
            </w:pPr>
          </w:p>
          <w:p w14:paraId="599DC6C2" w14:textId="77777777" w:rsidR="004B0751" w:rsidRPr="003738C3" w:rsidRDefault="004B0751" w:rsidP="001F2BD4">
            <w:pPr>
              <w:spacing w:line="276" w:lineRule="auto"/>
              <w:jc w:val="center"/>
              <w:rPr>
                <w:rFonts w:eastAsia="Calibri"/>
                <w:sz w:val="22"/>
                <w:szCs w:val="22"/>
              </w:rPr>
            </w:pPr>
          </w:p>
          <w:p w14:paraId="14DEF046" w14:textId="77777777" w:rsidR="004B0751" w:rsidRPr="003738C3" w:rsidRDefault="004B0751" w:rsidP="001F2BD4">
            <w:pPr>
              <w:spacing w:line="276" w:lineRule="auto"/>
              <w:jc w:val="center"/>
              <w:rPr>
                <w:rFonts w:eastAsia="Calibri"/>
                <w:sz w:val="22"/>
                <w:szCs w:val="22"/>
              </w:rPr>
            </w:pPr>
            <w:r>
              <w:rPr>
                <w:rFonts w:eastAsia="Calibri"/>
                <w:sz w:val="22"/>
                <w:szCs w:val="22"/>
              </w:rPr>
              <w:t>Trịnh Thị Minh Nguyệt</w:t>
            </w:r>
          </w:p>
        </w:tc>
        <w:tc>
          <w:tcPr>
            <w:tcW w:w="2735" w:type="dxa"/>
            <w:shd w:val="clear" w:color="auto" w:fill="auto"/>
          </w:tcPr>
          <w:p w14:paraId="47B46134" w14:textId="77777777" w:rsidR="004B0751" w:rsidRPr="003738C3" w:rsidRDefault="004B0751" w:rsidP="001F2BD4">
            <w:pPr>
              <w:spacing w:line="276" w:lineRule="auto"/>
              <w:jc w:val="center"/>
              <w:rPr>
                <w:rFonts w:eastAsia="Calibri"/>
                <w:sz w:val="22"/>
                <w:szCs w:val="22"/>
              </w:rPr>
            </w:pPr>
          </w:p>
          <w:p w14:paraId="6E01F56F" w14:textId="77777777" w:rsidR="004B0751" w:rsidRDefault="004B0751" w:rsidP="001F2BD4">
            <w:pPr>
              <w:spacing w:line="276" w:lineRule="auto"/>
              <w:jc w:val="center"/>
              <w:rPr>
                <w:rFonts w:eastAsia="Calibri"/>
                <w:sz w:val="22"/>
                <w:szCs w:val="22"/>
              </w:rPr>
            </w:pPr>
          </w:p>
          <w:p w14:paraId="5C319297" w14:textId="77777777" w:rsidR="004B0751" w:rsidRDefault="004B0751" w:rsidP="001F2BD4">
            <w:pPr>
              <w:spacing w:line="276" w:lineRule="auto"/>
              <w:jc w:val="center"/>
              <w:rPr>
                <w:rFonts w:eastAsia="Calibri"/>
                <w:sz w:val="22"/>
                <w:szCs w:val="22"/>
              </w:rPr>
            </w:pPr>
          </w:p>
          <w:p w14:paraId="74D1A104" w14:textId="77777777" w:rsidR="004B0751" w:rsidRDefault="004B0751" w:rsidP="001F2BD4">
            <w:pPr>
              <w:spacing w:line="276" w:lineRule="auto"/>
              <w:jc w:val="center"/>
              <w:rPr>
                <w:rFonts w:eastAsia="Calibri"/>
                <w:sz w:val="22"/>
                <w:szCs w:val="22"/>
              </w:rPr>
            </w:pPr>
          </w:p>
          <w:p w14:paraId="291B0174" w14:textId="77777777" w:rsidR="004B0751" w:rsidRPr="003738C3" w:rsidRDefault="004B0751" w:rsidP="001F2BD4">
            <w:pPr>
              <w:spacing w:line="276" w:lineRule="auto"/>
              <w:jc w:val="center"/>
              <w:rPr>
                <w:rFonts w:eastAsia="Calibri"/>
                <w:sz w:val="22"/>
                <w:szCs w:val="22"/>
              </w:rPr>
            </w:pPr>
          </w:p>
          <w:p w14:paraId="0C13814E" w14:textId="77777777" w:rsidR="004B0751" w:rsidRPr="003738C3" w:rsidRDefault="004B0751" w:rsidP="001F2BD4">
            <w:pPr>
              <w:spacing w:line="276" w:lineRule="auto"/>
              <w:jc w:val="center"/>
              <w:rPr>
                <w:rFonts w:eastAsia="Calibri"/>
                <w:sz w:val="22"/>
                <w:szCs w:val="22"/>
              </w:rPr>
            </w:pPr>
          </w:p>
          <w:p w14:paraId="63544FB8" w14:textId="77777777" w:rsidR="004B0751" w:rsidRPr="003738C3" w:rsidRDefault="004B0751" w:rsidP="001F2BD4">
            <w:pPr>
              <w:spacing w:line="276" w:lineRule="auto"/>
              <w:jc w:val="center"/>
              <w:rPr>
                <w:rFonts w:eastAsia="Calibri"/>
                <w:sz w:val="22"/>
                <w:szCs w:val="22"/>
              </w:rPr>
            </w:pPr>
            <w:r>
              <w:rPr>
                <w:rFonts w:eastAsia="Calibri"/>
                <w:sz w:val="22"/>
                <w:szCs w:val="22"/>
              </w:rPr>
              <w:t>Trần Thái Vũ</w:t>
            </w:r>
          </w:p>
        </w:tc>
      </w:tr>
    </w:tbl>
    <w:p w14:paraId="2AC1506E" w14:textId="77777777" w:rsidR="004B0751" w:rsidRPr="003738C3" w:rsidRDefault="004B0751" w:rsidP="004B0751">
      <w:pPr>
        <w:spacing w:after="200" w:line="276" w:lineRule="auto"/>
        <w:jc w:val="center"/>
        <w:rPr>
          <w:rFonts w:eastAsia="Calibri"/>
          <w:color w:val="FF0000"/>
          <w:sz w:val="22"/>
          <w:szCs w:val="22"/>
        </w:rPr>
      </w:pPr>
    </w:p>
    <w:p w14:paraId="55375803" w14:textId="77777777" w:rsidR="004B0751" w:rsidRPr="003738C3" w:rsidRDefault="004B0751" w:rsidP="004B0751">
      <w:pPr>
        <w:jc w:val="both"/>
      </w:pPr>
    </w:p>
    <w:p w14:paraId="473852F1" w14:textId="77777777" w:rsidR="004B0751" w:rsidRPr="003738C3" w:rsidRDefault="004B0751" w:rsidP="004B0751">
      <w:pPr>
        <w:jc w:val="center"/>
        <w:rPr>
          <w:b/>
          <w:bCs/>
          <w:sz w:val="26"/>
          <w:szCs w:val="26"/>
        </w:rPr>
      </w:pPr>
      <w:r w:rsidRPr="003738C3">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2269"/>
        <w:gridCol w:w="4303"/>
        <w:gridCol w:w="1898"/>
      </w:tblGrid>
      <w:tr w:rsidR="004B0751" w:rsidRPr="003738C3" w14:paraId="498C4CB7" w14:textId="77777777" w:rsidTr="001F2BD4">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56D2B7F3" w14:textId="77777777" w:rsidR="004B0751" w:rsidRPr="003738C3" w:rsidRDefault="004B0751" w:rsidP="001F2BD4">
            <w:pPr>
              <w:spacing w:before="120" w:after="120"/>
              <w:jc w:val="center"/>
              <w:rPr>
                <w:bCs/>
                <w:sz w:val="26"/>
                <w:szCs w:val="26"/>
              </w:rPr>
            </w:pPr>
            <w:r w:rsidRPr="003738C3">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6CE7BB4B" w14:textId="77777777" w:rsidR="004B0751" w:rsidRPr="003738C3" w:rsidRDefault="004B0751" w:rsidP="001F2BD4">
            <w:pPr>
              <w:spacing w:before="120" w:after="120"/>
              <w:jc w:val="center"/>
              <w:rPr>
                <w:bCs/>
                <w:sz w:val="26"/>
                <w:szCs w:val="26"/>
              </w:rPr>
            </w:pPr>
            <w:r w:rsidRPr="003738C3">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11091A2B" w14:textId="77777777" w:rsidR="004B0751" w:rsidRPr="003738C3" w:rsidRDefault="004B0751" w:rsidP="001F2BD4">
            <w:pPr>
              <w:spacing w:before="120" w:after="120"/>
              <w:jc w:val="center"/>
              <w:rPr>
                <w:bCs/>
                <w:sz w:val="26"/>
                <w:szCs w:val="26"/>
              </w:rPr>
            </w:pPr>
            <w:r w:rsidRPr="003738C3">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253DA915" w14:textId="77777777" w:rsidR="004B0751" w:rsidRPr="003738C3" w:rsidRDefault="004B0751" w:rsidP="001F2BD4">
            <w:pPr>
              <w:spacing w:before="120" w:after="120"/>
              <w:jc w:val="center"/>
              <w:rPr>
                <w:bCs/>
                <w:sz w:val="26"/>
                <w:szCs w:val="26"/>
              </w:rPr>
            </w:pPr>
            <w:r w:rsidRPr="003738C3">
              <w:rPr>
                <w:bCs/>
                <w:sz w:val="26"/>
                <w:szCs w:val="26"/>
              </w:rPr>
              <w:t>Ngày sửa đổi</w:t>
            </w:r>
          </w:p>
        </w:tc>
      </w:tr>
      <w:tr w:rsidR="004B0751" w:rsidRPr="003738C3" w14:paraId="290F1EA1" w14:textId="77777777" w:rsidTr="001F2BD4">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2667EA44" w14:textId="77777777" w:rsidR="004B0751" w:rsidRPr="003738C3" w:rsidRDefault="004B0751" w:rsidP="001F2BD4">
            <w:pPr>
              <w:spacing w:before="120" w:after="120"/>
              <w:jc w:val="center"/>
              <w:rPr>
                <w:b/>
                <w:bCs/>
                <w:sz w:val="26"/>
                <w:szCs w:val="26"/>
              </w:rPr>
            </w:pPr>
            <w:r w:rsidRPr="003738C3">
              <w:rPr>
                <w:b/>
                <w:bCs/>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14:paraId="7B92E7C0" w14:textId="77777777" w:rsidR="004B0751" w:rsidRPr="003738C3" w:rsidRDefault="004B0751" w:rsidP="001F2BD4">
            <w:pPr>
              <w:spacing w:before="120" w:after="120"/>
              <w:jc w:val="center"/>
              <w:rPr>
                <w:b/>
                <w:bCs/>
                <w:sz w:val="26"/>
                <w:szCs w:val="26"/>
              </w:rPr>
            </w:pPr>
            <w:r>
              <w:rPr>
                <w:b/>
                <w:bCs/>
                <w:sz w:val="26"/>
                <w:szCs w:val="26"/>
              </w:rPr>
              <w:t>D.</w:t>
            </w:r>
          </w:p>
        </w:tc>
        <w:tc>
          <w:tcPr>
            <w:tcW w:w="4303" w:type="dxa"/>
            <w:tcBorders>
              <w:top w:val="single" w:sz="4" w:space="0" w:color="auto"/>
              <w:left w:val="single" w:sz="4" w:space="0" w:color="auto"/>
              <w:bottom w:val="dotted" w:sz="4" w:space="0" w:color="auto"/>
              <w:right w:val="single" w:sz="4" w:space="0" w:color="auto"/>
            </w:tcBorders>
            <w:vAlign w:val="center"/>
          </w:tcPr>
          <w:p w14:paraId="4DD1A1AB" w14:textId="77777777" w:rsidR="004B0751" w:rsidRPr="003738C3" w:rsidRDefault="004B0751" w:rsidP="001F2BD4">
            <w:pPr>
              <w:spacing w:before="120" w:after="120"/>
              <w:jc w:val="center"/>
              <w:rPr>
                <w:bCs/>
                <w:sz w:val="26"/>
                <w:szCs w:val="26"/>
              </w:rPr>
            </w:pPr>
            <w:r>
              <w:rPr>
                <w:bCs/>
                <w:sz w:val="26"/>
                <w:szCs w:val="26"/>
              </w:rPr>
              <w:t>Bổ sung bảng tiêu chí chấp nhận kết quả theo appendix f – AOAC 2016</w:t>
            </w:r>
          </w:p>
        </w:tc>
        <w:tc>
          <w:tcPr>
            <w:tcW w:w="1898" w:type="dxa"/>
            <w:tcBorders>
              <w:top w:val="single" w:sz="4" w:space="0" w:color="auto"/>
              <w:left w:val="single" w:sz="4" w:space="0" w:color="auto"/>
              <w:bottom w:val="dotted" w:sz="4" w:space="0" w:color="auto"/>
              <w:right w:val="single" w:sz="4" w:space="0" w:color="auto"/>
            </w:tcBorders>
            <w:vAlign w:val="center"/>
          </w:tcPr>
          <w:p w14:paraId="7E33ECC4" w14:textId="77777777" w:rsidR="004B0751" w:rsidRPr="003738C3" w:rsidRDefault="004B0751" w:rsidP="001F2BD4">
            <w:pPr>
              <w:spacing w:before="120" w:after="120"/>
              <w:jc w:val="center"/>
              <w:rPr>
                <w:b/>
                <w:bCs/>
                <w:sz w:val="26"/>
                <w:szCs w:val="26"/>
              </w:rPr>
            </w:pPr>
            <w:r>
              <w:rPr>
                <w:b/>
                <w:bCs/>
                <w:sz w:val="26"/>
                <w:szCs w:val="26"/>
              </w:rPr>
              <w:t>15/9/2017</w:t>
            </w:r>
          </w:p>
        </w:tc>
      </w:tr>
      <w:tr w:rsidR="004B0751" w:rsidRPr="003738C3" w14:paraId="3797A000" w14:textId="77777777" w:rsidTr="001F2BD4">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416D10B" w14:textId="77777777" w:rsidR="004B0751" w:rsidRPr="003738C3" w:rsidRDefault="004B0751" w:rsidP="001F2BD4">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A5E6292" w14:textId="77777777" w:rsidR="004B0751" w:rsidRPr="003738C3" w:rsidRDefault="004B0751" w:rsidP="001F2BD4">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1F85122" w14:textId="77777777" w:rsidR="004B0751" w:rsidRPr="003738C3" w:rsidRDefault="004B0751" w:rsidP="001F2BD4">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E4D53E0" w14:textId="77777777" w:rsidR="004B0751" w:rsidRPr="003738C3" w:rsidRDefault="004B0751" w:rsidP="001F2BD4">
            <w:pPr>
              <w:spacing w:before="120" w:after="120"/>
              <w:jc w:val="center"/>
              <w:rPr>
                <w:rFonts w:ascii="VNI-Times" w:hAnsi="VNI-Times"/>
                <w:b/>
                <w:bCs/>
                <w:sz w:val="26"/>
                <w:szCs w:val="26"/>
              </w:rPr>
            </w:pPr>
          </w:p>
        </w:tc>
      </w:tr>
      <w:tr w:rsidR="004B0751" w:rsidRPr="003738C3" w14:paraId="05F0CCB6" w14:textId="77777777" w:rsidTr="001F2BD4">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EE201DB" w14:textId="77777777" w:rsidR="004B0751" w:rsidRPr="003738C3" w:rsidRDefault="004B0751" w:rsidP="001F2BD4">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F6E10F0" w14:textId="77777777" w:rsidR="004B0751" w:rsidRPr="003738C3" w:rsidRDefault="004B0751" w:rsidP="001F2BD4">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C8CB3FC" w14:textId="77777777" w:rsidR="004B0751" w:rsidRPr="003738C3" w:rsidRDefault="004B0751" w:rsidP="001F2BD4">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CE19A7F" w14:textId="77777777" w:rsidR="004B0751" w:rsidRPr="003738C3" w:rsidRDefault="004B0751" w:rsidP="001F2BD4">
            <w:pPr>
              <w:spacing w:before="120" w:after="120"/>
              <w:jc w:val="center"/>
              <w:rPr>
                <w:rFonts w:ascii="VNI-Times" w:hAnsi="VNI-Times"/>
                <w:b/>
                <w:bCs/>
                <w:sz w:val="26"/>
                <w:szCs w:val="26"/>
              </w:rPr>
            </w:pPr>
          </w:p>
        </w:tc>
      </w:tr>
      <w:tr w:rsidR="004B0751" w:rsidRPr="003738C3" w14:paraId="5B9A8DCF" w14:textId="77777777" w:rsidTr="001F2BD4">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1EA1C0A" w14:textId="77777777" w:rsidR="004B0751" w:rsidRPr="003738C3" w:rsidRDefault="004B0751" w:rsidP="001F2BD4">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D426EC6" w14:textId="77777777" w:rsidR="004B0751" w:rsidRPr="003738C3" w:rsidRDefault="004B0751" w:rsidP="001F2BD4">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8A04BD1" w14:textId="77777777" w:rsidR="004B0751" w:rsidRPr="003738C3" w:rsidRDefault="004B0751" w:rsidP="001F2BD4">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8897000" w14:textId="77777777" w:rsidR="004B0751" w:rsidRPr="003738C3" w:rsidRDefault="004B0751" w:rsidP="001F2BD4">
            <w:pPr>
              <w:spacing w:before="120" w:after="120"/>
              <w:jc w:val="center"/>
              <w:rPr>
                <w:rFonts w:ascii="VNI-Times" w:hAnsi="VNI-Times"/>
                <w:b/>
                <w:bCs/>
                <w:sz w:val="26"/>
                <w:szCs w:val="26"/>
              </w:rPr>
            </w:pPr>
          </w:p>
        </w:tc>
      </w:tr>
      <w:tr w:rsidR="004B0751" w:rsidRPr="003738C3" w14:paraId="6CF54F16" w14:textId="77777777" w:rsidTr="001F2BD4">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33F27EC" w14:textId="77777777" w:rsidR="004B0751" w:rsidRPr="003738C3" w:rsidRDefault="004B0751" w:rsidP="001F2BD4">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8EB6DE3" w14:textId="77777777" w:rsidR="004B0751" w:rsidRPr="003738C3" w:rsidRDefault="004B0751" w:rsidP="001F2BD4">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AE37F8C" w14:textId="77777777" w:rsidR="004B0751" w:rsidRPr="003738C3" w:rsidRDefault="004B0751" w:rsidP="001F2BD4">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4A0EEC8" w14:textId="77777777" w:rsidR="004B0751" w:rsidRPr="003738C3" w:rsidRDefault="004B0751" w:rsidP="001F2BD4">
            <w:pPr>
              <w:spacing w:before="120" w:after="120"/>
              <w:jc w:val="center"/>
              <w:rPr>
                <w:rFonts w:ascii="VNI-Times" w:hAnsi="VNI-Times"/>
                <w:b/>
                <w:bCs/>
                <w:sz w:val="26"/>
                <w:szCs w:val="26"/>
              </w:rPr>
            </w:pPr>
          </w:p>
        </w:tc>
      </w:tr>
      <w:tr w:rsidR="004B0751" w:rsidRPr="003738C3" w14:paraId="4CC4B691" w14:textId="77777777" w:rsidTr="001F2BD4">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9E7F66E" w14:textId="77777777" w:rsidR="004B0751" w:rsidRPr="003738C3" w:rsidRDefault="004B0751" w:rsidP="001F2BD4">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2E5A21D" w14:textId="77777777" w:rsidR="004B0751" w:rsidRPr="003738C3" w:rsidRDefault="004B0751" w:rsidP="001F2BD4">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E892FAA" w14:textId="77777777" w:rsidR="004B0751" w:rsidRPr="003738C3" w:rsidRDefault="004B0751" w:rsidP="001F2BD4">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FF673C9" w14:textId="77777777" w:rsidR="004B0751" w:rsidRPr="003738C3" w:rsidRDefault="004B0751" w:rsidP="001F2BD4">
            <w:pPr>
              <w:spacing w:before="120" w:after="120"/>
              <w:jc w:val="center"/>
              <w:rPr>
                <w:rFonts w:ascii="VNI-Times" w:hAnsi="VNI-Times"/>
                <w:b/>
                <w:bCs/>
                <w:sz w:val="26"/>
                <w:szCs w:val="26"/>
              </w:rPr>
            </w:pPr>
          </w:p>
        </w:tc>
      </w:tr>
    </w:tbl>
    <w:p w14:paraId="319CBCA2" w14:textId="77777777" w:rsidR="004B0751" w:rsidRPr="003738C3" w:rsidRDefault="004B0751" w:rsidP="004B0751">
      <w:pPr>
        <w:jc w:val="both"/>
      </w:pPr>
    </w:p>
    <w:p w14:paraId="64FD522A" w14:textId="77777777" w:rsidR="004B0751" w:rsidRPr="003738C3" w:rsidRDefault="004B0751" w:rsidP="004B0751">
      <w:pPr>
        <w:spacing w:after="200" w:line="276" w:lineRule="auto"/>
        <w:jc w:val="center"/>
        <w:rPr>
          <w:rFonts w:eastAsia="Calibri"/>
          <w:sz w:val="22"/>
          <w:szCs w:val="22"/>
        </w:rPr>
      </w:pPr>
    </w:p>
    <w:p w14:paraId="654601C1" w14:textId="77777777" w:rsidR="004B0751" w:rsidRDefault="004B0751" w:rsidP="00EE2747">
      <w:pPr>
        <w:spacing w:line="360" w:lineRule="auto"/>
        <w:jc w:val="both"/>
        <w:rPr>
          <w:b/>
          <w:color w:val="00B0F0"/>
          <w:sz w:val="32"/>
          <w:szCs w:val="32"/>
        </w:rPr>
      </w:pPr>
    </w:p>
    <w:p w14:paraId="49BE238D" w14:textId="77777777" w:rsidR="00094E28" w:rsidRPr="004B0751" w:rsidRDefault="00094E28" w:rsidP="004B0751">
      <w:pPr>
        <w:numPr>
          <w:ilvl w:val="0"/>
          <w:numId w:val="19"/>
        </w:numPr>
        <w:spacing w:after="120" w:line="360" w:lineRule="auto"/>
        <w:ind w:hanging="720"/>
        <w:jc w:val="both"/>
        <w:rPr>
          <w:b/>
          <w:sz w:val="26"/>
          <w:szCs w:val="26"/>
        </w:rPr>
      </w:pPr>
      <w:r w:rsidRPr="004B0751">
        <w:rPr>
          <w:b/>
          <w:sz w:val="26"/>
          <w:szCs w:val="26"/>
        </w:rPr>
        <w:t>GIỚI THIỆU</w:t>
      </w:r>
    </w:p>
    <w:p w14:paraId="1E66BB48" w14:textId="77777777" w:rsidR="00094E28" w:rsidRPr="004B0751" w:rsidRDefault="00094E28" w:rsidP="004B0751">
      <w:pPr>
        <w:numPr>
          <w:ilvl w:val="0"/>
          <w:numId w:val="20"/>
        </w:numPr>
        <w:spacing w:after="120" w:line="360" w:lineRule="auto"/>
        <w:jc w:val="both"/>
        <w:rPr>
          <w:b/>
          <w:sz w:val="26"/>
          <w:szCs w:val="26"/>
        </w:rPr>
      </w:pPr>
      <w:r w:rsidRPr="004B0751">
        <w:rPr>
          <w:b/>
          <w:sz w:val="26"/>
          <w:szCs w:val="26"/>
        </w:rPr>
        <w:t>Phạm vi áp dụng</w:t>
      </w:r>
    </w:p>
    <w:p w14:paraId="662B7193" w14:textId="77777777" w:rsidR="00EB3950" w:rsidRPr="004B0751" w:rsidRDefault="00C453DD" w:rsidP="004B0751">
      <w:pPr>
        <w:spacing w:after="120" w:line="360" w:lineRule="auto"/>
        <w:ind w:left="720"/>
        <w:jc w:val="both"/>
        <w:rPr>
          <w:sz w:val="26"/>
          <w:szCs w:val="26"/>
        </w:rPr>
      </w:pPr>
      <w:r w:rsidRPr="004B0751">
        <w:rPr>
          <w:sz w:val="26"/>
          <w:szCs w:val="26"/>
        </w:rPr>
        <w:t xml:space="preserve">Tiêu chuẩn này qui định phương pháp xác định </w:t>
      </w:r>
      <w:r w:rsidR="009562CC" w:rsidRPr="004B0751">
        <w:rPr>
          <w:sz w:val="26"/>
          <w:szCs w:val="26"/>
        </w:rPr>
        <w:t xml:space="preserve">hàm lượng </w:t>
      </w:r>
      <w:r w:rsidR="00871A1E" w:rsidRPr="004B0751">
        <w:rPr>
          <w:sz w:val="26"/>
          <w:szCs w:val="26"/>
        </w:rPr>
        <w:t xml:space="preserve">chỉ số </w:t>
      </w:r>
      <w:r w:rsidR="00991250" w:rsidRPr="004B0751">
        <w:rPr>
          <w:sz w:val="26"/>
          <w:szCs w:val="26"/>
        </w:rPr>
        <w:t>p</w:t>
      </w:r>
      <w:r w:rsidR="00871A1E" w:rsidRPr="004B0751">
        <w:rPr>
          <w:sz w:val="26"/>
          <w:szCs w:val="26"/>
        </w:rPr>
        <w:t>eroxide tron</w:t>
      </w:r>
      <w:r w:rsidR="00DA31A5" w:rsidRPr="004B0751">
        <w:rPr>
          <w:sz w:val="26"/>
          <w:szCs w:val="26"/>
        </w:rPr>
        <w:t xml:space="preserve">g </w:t>
      </w:r>
      <w:r w:rsidR="00871A1E" w:rsidRPr="004B0751">
        <w:rPr>
          <w:sz w:val="26"/>
          <w:szCs w:val="26"/>
        </w:rPr>
        <w:t>dầu</w:t>
      </w:r>
      <w:r w:rsidR="0029051C" w:rsidRPr="004B0751">
        <w:rPr>
          <w:sz w:val="26"/>
          <w:szCs w:val="26"/>
        </w:rPr>
        <w:t>.</w:t>
      </w:r>
    </w:p>
    <w:p w14:paraId="2BB10BFD" w14:textId="77777777" w:rsidR="00EE2747" w:rsidRPr="004B0751" w:rsidRDefault="00094E28" w:rsidP="004B0751">
      <w:pPr>
        <w:numPr>
          <w:ilvl w:val="0"/>
          <w:numId w:val="20"/>
        </w:numPr>
        <w:spacing w:after="120" w:line="360" w:lineRule="auto"/>
        <w:jc w:val="both"/>
        <w:rPr>
          <w:b/>
          <w:sz w:val="26"/>
          <w:szCs w:val="26"/>
        </w:rPr>
      </w:pPr>
      <w:r w:rsidRPr="004B0751">
        <w:rPr>
          <w:b/>
          <w:sz w:val="26"/>
          <w:szCs w:val="26"/>
        </w:rPr>
        <w:t>Tài liệu tham khảo</w:t>
      </w:r>
    </w:p>
    <w:p w14:paraId="4225BEDA" w14:textId="77777777" w:rsidR="00B523C5" w:rsidRPr="004B0751" w:rsidRDefault="00094E28" w:rsidP="004B0751">
      <w:pPr>
        <w:spacing w:after="120" w:line="360" w:lineRule="auto"/>
        <w:ind w:firstLine="720"/>
        <w:jc w:val="both"/>
        <w:rPr>
          <w:b/>
          <w:sz w:val="26"/>
          <w:szCs w:val="26"/>
        </w:rPr>
      </w:pPr>
      <w:r w:rsidRPr="004B0751">
        <w:rPr>
          <w:sz w:val="26"/>
          <w:szCs w:val="26"/>
        </w:rPr>
        <w:t>Tiêu chuẩn này được xây dựng dựa theo:</w:t>
      </w:r>
      <w:r w:rsidR="00EE2747" w:rsidRPr="004B0751">
        <w:rPr>
          <w:sz w:val="26"/>
          <w:szCs w:val="26"/>
        </w:rPr>
        <w:t xml:space="preserve"> </w:t>
      </w:r>
      <w:r w:rsidR="004734CE" w:rsidRPr="004B0751">
        <w:rPr>
          <w:sz w:val="26"/>
          <w:szCs w:val="26"/>
        </w:rPr>
        <w:t>AOAC 965.33</w:t>
      </w:r>
    </w:p>
    <w:p w14:paraId="3D179826" w14:textId="77777777" w:rsidR="00757D28" w:rsidRPr="004B0751" w:rsidRDefault="00CE59B3" w:rsidP="004B0751">
      <w:pPr>
        <w:numPr>
          <w:ilvl w:val="0"/>
          <w:numId w:val="20"/>
        </w:numPr>
        <w:spacing w:after="120" w:line="360" w:lineRule="auto"/>
        <w:jc w:val="both"/>
        <w:rPr>
          <w:b/>
          <w:sz w:val="26"/>
          <w:szCs w:val="26"/>
          <w:lang w:val="da-DK"/>
        </w:rPr>
      </w:pPr>
      <w:r w:rsidRPr="004B0751">
        <w:rPr>
          <w:b/>
          <w:sz w:val="26"/>
          <w:szCs w:val="26"/>
          <w:lang w:val="da-DK"/>
        </w:rPr>
        <w:t>Nguyên tắc</w:t>
      </w:r>
    </w:p>
    <w:p w14:paraId="4D34B34F" w14:textId="77777777" w:rsidR="002E1434" w:rsidRPr="004B0751" w:rsidRDefault="00816CFD" w:rsidP="004B0751">
      <w:pPr>
        <w:spacing w:after="120" w:line="360" w:lineRule="auto"/>
        <w:ind w:left="720"/>
        <w:jc w:val="both"/>
        <w:rPr>
          <w:sz w:val="26"/>
          <w:szCs w:val="26"/>
          <w:lang w:val="da-DK"/>
        </w:rPr>
      </w:pPr>
      <w:r w:rsidRPr="004B0751">
        <w:rPr>
          <w:sz w:val="26"/>
          <w:szCs w:val="26"/>
          <w:lang w:val="da-DK"/>
        </w:rPr>
        <w:t xml:space="preserve">Mẫu được hòa tan trong hỗn hợp dung môi </w:t>
      </w:r>
      <w:r w:rsidR="000D4142" w:rsidRPr="004B0751">
        <w:rPr>
          <w:sz w:val="26"/>
          <w:szCs w:val="26"/>
          <w:lang w:val="da-DK"/>
        </w:rPr>
        <w:t>cloroform</w:t>
      </w:r>
      <w:r w:rsidRPr="004B0751">
        <w:rPr>
          <w:sz w:val="26"/>
          <w:szCs w:val="26"/>
          <w:lang w:val="da-DK"/>
        </w:rPr>
        <w:t xml:space="preserve"> – acid acetic và xử lý bằng dung dịch KI. Oxi hoạt tính có trong mẫu sẽ</w:t>
      </w:r>
      <w:r w:rsidR="001958C1" w:rsidRPr="004B0751">
        <w:rPr>
          <w:sz w:val="26"/>
          <w:szCs w:val="26"/>
          <w:lang w:val="da-DK"/>
        </w:rPr>
        <w:t xml:space="preserve"> </w:t>
      </w:r>
      <w:r w:rsidR="004734CE" w:rsidRPr="004B0751">
        <w:rPr>
          <w:sz w:val="26"/>
          <w:szCs w:val="26"/>
          <w:lang w:val="da-DK"/>
        </w:rPr>
        <w:t>oxi hóa I</w:t>
      </w:r>
      <w:r w:rsidR="004734CE" w:rsidRPr="004B0751">
        <w:rPr>
          <w:sz w:val="26"/>
          <w:szCs w:val="26"/>
          <w:vertAlign w:val="superscript"/>
          <w:lang w:val="da-DK"/>
        </w:rPr>
        <w:t>-</w:t>
      </w:r>
      <w:r w:rsidR="004734CE" w:rsidRPr="004B0751">
        <w:rPr>
          <w:sz w:val="26"/>
          <w:szCs w:val="26"/>
          <w:lang w:val="da-DK"/>
        </w:rPr>
        <w:t xml:space="preserve"> thành I</w:t>
      </w:r>
      <w:r w:rsidR="004734CE" w:rsidRPr="004B0751">
        <w:rPr>
          <w:sz w:val="26"/>
          <w:szCs w:val="26"/>
          <w:vertAlign w:val="subscript"/>
          <w:lang w:val="da-DK"/>
        </w:rPr>
        <w:t>2</w:t>
      </w:r>
      <w:r w:rsidR="004734CE" w:rsidRPr="004B0751">
        <w:rPr>
          <w:sz w:val="26"/>
          <w:szCs w:val="26"/>
          <w:lang w:val="da-DK"/>
        </w:rPr>
        <w:t xml:space="preserve"> trong môi trường acid, I</w:t>
      </w:r>
      <w:r w:rsidR="004734CE" w:rsidRPr="004B0751">
        <w:rPr>
          <w:sz w:val="26"/>
          <w:szCs w:val="26"/>
          <w:vertAlign w:val="subscript"/>
          <w:lang w:val="da-DK"/>
        </w:rPr>
        <w:t>2</w:t>
      </w:r>
      <w:r w:rsidR="004734CE" w:rsidRPr="004B0751">
        <w:rPr>
          <w:sz w:val="26"/>
          <w:szCs w:val="26"/>
          <w:lang w:val="da-DK"/>
        </w:rPr>
        <w:t xml:space="preserve"> sinh ra sẽ được chuẩn độ bằng Na</w:t>
      </w:r>
      <w:r w:rsidR="004734CE" w:rsidRPr="004B0751">
        <w:rPr>
          <w:sz w:val="26"/>
          <w:szCs w:val="26"/>
          <w:vertAlign w:val="subscript"/>
          <w:lang w:val="da-DK"/>
        </w:rPr>
        <w:t>2</w:t>
      </w:r>
      <w:r w:rsidR="004734CE" w:rsidRPr="004B0751">
        <w:rPr>
          <w:sz w:val="26"/>
          <w:szCs w:val="26"/>
          <w:lang w:val="da-DK"/>
        </w:rPr>
        <w:t>S</w:t>
      </w:r>
      <w:r w:rsidR="004734CE" w:rsidRPr="004B0751">
        <w:rPr>
          <w:sz w:val="26"/>
          <w:szCs w:val="26"/>
          <w:vertAlign w:val="subscript"/>
          <w:lang w:val="da-DK"/>
        </w:rPr>
        <w:t>2</w:t>
      </w:r>
      <w:r w:rsidR="004734CE" w:rsidRPr="004B0751">
        <w:rPr>
          <w:sz w:val="26"/>
          <w:szCs w:val="26"/>
          <w:lang w:val="da-DK"/>
        </w:rPr>
        <w:t>O</w:t>
      </w:r>
      <w:r w:rsidR="004734CE" w:rsidRPr="004B0751">
        <w:rPr>
          <w:sz w:val="26"/>
          <w:szCs w:val="26"/>
          <w:vertAlign w:val="subscript"/>
          <w:lang w:val="da-DK"/>
        </w:rPr>
        <w:t>3</w:t>
      </w:r>
      <w:r w:rsidR="004734CE" w:rsidRPr="004B0751">
        <w:rPr>
          <w:sz w:val="26"/>
          <w:szCs w:val="26"/>
          <w:lang w:val="da-DK"/>
        </w:rPr>
        <w:t xml:space="preserve"> với chỉ thị hồ tinh bột.</w:t>
      </w:r>
    </w:p>
    <w:p w14:paraId="79CFBECE" w14:textId="77777777" w:rsidR="004B0751" w:rsidRPr="004B0751" w:rsidRDefault="004B0751" w:rsidP="004B0751">
      <w:pPr>
        <w:numPr>
          <w:ilvl w:val="0"/>
          <w:numId w:val="20"/>
        </w:numPr>
        <w:adjustRightInd w:val="0"/>
        <w:snapToGrid w:val="0"/>
        <w:spacing w:before="100" w:beforeAutospacing="1" w:after="120" w:line="28" w:lineRule="atLeast"/>
        <w:ind w:right="15"/>
        <w:jc w:val="both"/>
        <w:rPr>
          <w:b/>
          <w:sz w:val="26"/>
          <w:szCs w:val="26"/>
        </w:rPr>
      </w:pPr>
      <w:r w:rsidRPr="004B0751">
        <w:rPr>
          <w:b/>
          <w:sz w:val="26"/>
          <w:szCs w:val="26"/>
        </w:rPr>
        <w:t>An toàn Phòng thử nghiệm</w:t>
      </w:r>
    </w:p>
    <w:p w14:paraId="31D7CE43" w14:textId="77777777" w:rsidR="00AC17F1" w:rsidRPr="004B0751" w:rsidRDefault="00AC17F1" w:rsidP="004B0751">
      <w:pPr>
        <w:numPr>
          <w:ilvl w:val="1"/>
          <w:numId w:val="22"/>
        </w:numPr>
        <w:adjustRightInd w:val="0"/>
        <w:snapToGrid w:val="0"/>
        <w:spacing w:before="100" w:beforeAutospacing="1" w:after="120" w:line="28" w:lineRule="atLeast"/>
        <w:ind w:left="720" w:right="15"/>
        <w:jc w:val="both"/>
        <w:rPr>
          <w:sz w:val="26"/>
          <w:szCs w:val="26"/>
        </w:rPr>
      </w:pPr>
      <w:r w:rsidRPr="004B0751">
        <w:rPr>
          <w:sz w:val="26"/>
          <w:szCs w:val="26"/>
        </w:rPr>
        <w:t>Các phương pháp an toàn phòng thí nghiệm cần phải được thực hiện nghiêm ngặt như sử dụng áo blouse, tủ hút, găng tay, khẩu trang, kính bảo hộ lao động khi cần thiết.</w:t>
      </w:r>
    </w:p>
    <w:p w14:paraId="3F10A9B2" w14:textId="77777777" w:rsidR="004B0751" w:rsidRPr="004B0751" w:rsidRDefault="004B0751" w:rsidP="004B0751">
      <w:pPr>
        <w:numPr>
          <w:ilvl w:val="1"/>
          <w:numId w:val="22"/>
        </w:numPr>
        <w:adjustRightInd w:val="0"/>
        <w:snapToGrid w:val="0"/>
        <w:spacing w:before="100" w:beforeAutospacing="1" w:after="120" w:line="28" w:lineRule="atLeast"/>
        <w:ind w:left="720" w:right="15"/>
        <w:jc w:val="both"/>
        <w:rPr>
          <w:sz w:val="26"/>
          <w:szCs w:val="26"/>
        </w:rPr>
      </w:pPr>
      <w:r w:rsidRPr="004B0751">
        <w:rPr>
          <w:sz w:val="26"/>
          <w:szCs w:val="26"/>
        </w:rPr>
        <w:t>Nhân viên phải mang găng tay, kính bảo hộ và thực hiện thao tác trong tủ hút khi lấy và sử dụng hóa chất độc hại.</w:t>
      </w:r>
    </w:p>
    <w:p w14:paraId="7D4AE4D5" w14:textId="77777777" w:rsidR="004B0751" w:rsidRPr="004B0751" w:rsidRDefault="004B0751" w:rsidP="004B0751">
      <w:pPr>
        <w:numPr>
          <w:ilvl w:val="1"/>
          <w:numId w:val="22"/>
        </w:numPr>
        <w:adjustRightInd w:val="0"/>
        <w:snapToGrid w:val="0"/>
        <w:spacing w:before="100" w:beforeAutospacing="1" w:after="120" w:line="28" w:lineRule="atLeast"/>
        <w:ind w:left="720" w:right="15"/>
        <w:jc w:val="both"/>
        <w:rPr>
          <w:sz w:val="26"/>
          <w:szCs w:val="26"/>
        </w:rPr>
      </w:pPr>
      <w:r w:rsidRPr="004B0751">
        <w:rPr>
          <w:sz w:val="26"/>
          <w:szCs w:val="26"/>
        </w:rPr>
        <w:t>Tất cả các hóa chất phải thu gom vào bình chứa theo quy định, không được đổ ra môi trường.</w:t>
      </w:r>
    </w:p>
    <w:p w14:paraId="3D39B10C" w14:textId="77777777" w:rsidR="004B0751" w:rsidRPr="004B0751" w:rsidRDefault="004B0751" w:rsidP="004B0751">
      <w:pPr>
        <w:numPr>
          <w:ilvl w:val="1"/>
          <w:numId w:val="22"/>
        </w:numPr>
        <w:adjustRightInd w:val="0"/>
        <w:snapToGrid w:val="0"/>
        <w:spacing w:before="100" w:beforeAutospacing="1" w:after="120" w:line="28" w:lineRule="atLeast"/>
        <w:ind w:left="720" w:right="15"/>
        <w:jc w:val="both"/>
        <w:rPr>
          <w:sz w:val="26"/>
          <w:szCs w:val="26"/>
        </w:rPr>
      </w:pPr>
      <w:r w:rsidRPr="004B0751">
        <w:rPr>
          <w:sz w:val="26"/>
          <w:szCs w:val="26"/>
        </w:rPr>
        <w:t>Tuyệt đối không được hút thuốc, ăn uống trong Phòng thử nghiệm</w:t>
      </w:r>
    </w:p>
    <w:p w14:paraId="6949E1F6" w14:textId="77777777" w:rsidR="00AD6337" w:rsidRDefault="00AD6337" w:rsidP="00AD6337">
      <w:pPr>
        <w:numPr>
          <w:ilvl w:val="0"/>
          <w:numId w:val="19"/>
        </w:numPr>
        <w:tabs>
          <w:tab w:val="left" w:pos="720"/>
        </w:tabs>
        <w:spacing w:beforeLines="40" w:before="96" w:after="120" w:line="360" w:lineRule="auto"/>
        <w:ind w:hanging="720"/>
        <w:jc w:val="both"/>
        <w:rPr>
          <w:b/>
          <w:sz w:val="26"/>
          <w:szCs w:val="26"/>
          <w:lang w:val="da-DK"/>
        </w:rPr>
      </w:pPr>
      <w:r>
        <w:rPr>
          <w:b/>
          <w:sz w:val="26"/>
          <w:szCs w:val="26"/>
          <w:lang w:val="da-DK"/>
        </w:rPr>
        <w:t>PHÂN TÍCH</w:t>
      </w:r>
    </w:p>
    <w:p w14:paraId="526E9AF1" w14:textId="77777777" w:rsidR="00757D28" w:rsidRPr="00AD6337" w:rsidRDefault="00AD6337" w:rsidP="00AD6337">
      <w:pPr>
        <w:tabs>
          <w:tab w:val="left" w:pos="720"/>
        </w:tabs>
        <w:spacing w:beforeLines="40" w:before="96" w:after="120" w:line="360" w:lineRule="auto"/>
        <w:ind w:left="720" w:hanging="720"/>
        <w:jc w:val="both"/>
        <w:rPr>
          <w:b/>
          <w:sz w:val="26"/>
          <w:szCs w:val="26"/>
          <w:lang w:val="da-DK"/>
        </w:rPr>
      </w:pPr>
      <w:r>
        <w:rPr>
          <w:b/>
          <w:sz w:val="26"/>
          <w:szCs w:val="26"/>
          <w:lang w:val="da-DK"/>
        </w:rPr>
        <w:t>I.</w:t>
      </w:r>
      <w:r>
        <w:rPr>
          <w:b/>
          <w:sz w:val="26"/>
          <w:szCs w:val="26"/>
          <w:lang w:val="da-DK"/>
        </w:rPr>
        <w:tab/>
      </w:r>
      <w:r w:rsidR="00757D28" w:rsidRPr="00AD6337">
        <w:rPr>
          <w:b/>
          <w:sz w:val="26"/>
          <w:szCs w:val="26"/>
          <w:lang w:val="da-DK"/>
        </w:rPr>
        <w:t>Thiết bị</w:t>
      </w:r>
      <w:r>
        <w:rPr>
          <w:b/>
          <w:sz w:val="26"/>
          <w:szCs w:val="26"/>
          <w:lang w:val="da-DK"/>
        </w:rPr>
        <w:t xml:space="preserve"> và dụng cụ</w:t>
      </w:r>
    </w:p>
    <w:p w14:paraId="783B0410" w14:textId="77777777" w:rsidR="00757D28" w:rsidRPr="004B0751" w:rsidRDefault="00AD6337" w:rsidP="00AD6337">
      <w:pPr>
        <w:numPr>
          <w:ilvl w:val="1"/>
          <w:numId w:val="24"/>
        </w:numPr>
        <w:tabs>
          <w:tab w:val="left" w:pos="720"/>
        </w:tabs>
        <w:spacing w:beforeLines="40" w:before="96" w:after="120" w:line="360" w:lineRule="auto"/>
        <w:ind w:left="720"/>
        <w:jc w:val="both"/>
        <w:rPr>
          <w:sz w:val="26"/>
          <w:szCs w:val="26"/>
          <w:lang w:val="da-DK"/>
        </w:rPr>
      </w:pPr>
      <w:r>
        <w:rPr>
          <w:sz w:val="26"/>
          <w:szCs w:val="26"/>
          <w:lang w:val="da-DK"/>
        </w:rPr>
        <w:t>Cân phân tích 0 – 200g, độ chính xác 0,</w:t>
      </w:r>
      <w:r w:rsidR="00757D28" w:rsidRPr="004B0751">
        <w:rPr>
          <w:sz w:val="26"/>
          <w:szCs w:val="26"/>
          <w:lang w:val="da-DK"/>
        </w:rPr>
        <w:t>1 mg</w:t>
      </w:r>
    </w:p>
    <w:p w14:paraId="0B17C4F7" w14:textId="77777777" w:rsidR="00CE59B3" w:rsidRPr="004B0751" w:rsidRDefault="004734CE" w:rsidP="00AD6337">
      <w:pPr>
        <w:pStyle w:val="Heading3"/>
        <w:numPr>
          <w:ilvl w:val="1"/>
          <w:numId w:val="24"/>
        </w:numPr>
        <w:tabs>
          <w:tab w:val="left" w:pos="360"/>
        </w:tabs>
        <w:spacing w:beforeLines="40" w:before="96" w:after="120" w:line="360" w:lineRule="auto"/>
        <w:ind w:left="720"/>
        <w:rPr>
          <w:rFonts w:ascii="Times New Roman" w:hAnsi="Times New Roman"/>
          <w:sz w:val="26"/>
          <w:szCs w:val="26"/>
        </w:rPr>
      </w:pPr>
      <w:r w:rsidRPr="004B0751">
        <w:rPr>
          <w:rFonts w:ascii="Times New Roman" w:hAnsi="Times New Roman"/>
          <w:sz w:val="26"/>
          <w:szCs w:val="26"/>
        </w:rPr>
        <w:t>Buret 250ml</w:t>
      </w:r>
    </w:p>
    <w:p w14:paraId="29EBE19E" w14:textId="77777777" w:rsidR="00757D28" w:rsidRPr="004B0751" w:rsidRDefault="004734CE" w:rsidP="00AD6337">
      <w:pPr>
        <w:numPr>
          <w:ilvl w:val="1"/>
          <w:numId w:val="24"/>
        </w:numPr>
        <w:tabs>
          <w:tab w:val="left" w:pos="720"/>
        </w:tabs>
        <w:spacing w:beforeLines="40" w:before="96" w:after="120" w:line="360" w:lineRule="auto"/>
        <w:ind w:left="720"/>
        <w:jc w:val="both"/>
        <w:rPr>
          <w:sz w:val="26"/>
          <w:szCs w:val="26"/>
          <w:lang w:val="da-DK"/>
        </w:rPr>
      </w:pPr>
      <w:r w:rsidRPr="004B0751">
        <w:rPr>
          <w:sz w:val="26"/>
          <w:szCs w:val="26"/>
          <w:lang w:val="da-DK"/>
        </w:rPr>
        <w:t>P</w:t>
      </w:r>
      <w:r w:rsidR="002E1434" w:rsidRPr="004B0751">
        <w:rPr>
          <w:sz w:val="26"/>
          <w:szCs w:val="26"/>
          <w:lang w:val="da-DK"/>
        </w:rPr>
        <w:t>ipet</w:t>
      </w:r>
      <w:r w:rsidRPr="004B0751">
        <w:rPr>
          <w:sz w:val="26"/>
          <w:szCs w:val="26"/>
          <w:lang w:val="da-DK"/>
        </w:rPr>
        <w:t xml:space="preserve"> các loại</w:t>
      </w:r>
      <w:r w:rsidR="002E1434" w:rsidRPr="004B0751">
        <w:rPr>
          <w:sz w:val="26"/>
          <w:szCs w:val="26"/>
          <w:lang w:val="da-DK"/>
        </w:rPr>
        <w:t>, .....</w:t>
      </w:r>
      <w:r w:rsidR="00E21C50" w:rsidRPr="004B0751">
        <w:rPr>
          <w:sz w:val="26"/>
          <w:szCs w:val="26"/>
          <w:lang w:val="da-DK"/>
        </w:rPr>
        <w:t>.</w:t>
      </w:r>
    </w:p>
    <w:p w14:paraId="593B327A" w14:textId="77777777" w:rsidR="002E52B8" w:rsidRPr="004B0751" w:rsidRDefault="004734CE" w:rsidP="00AD6337">
      <w:pPr>
        <w:numPr>
          <w:ilvl w:val="1"/>
          <w:numId w:val="24"/>
        </w:numPr>
        <w:tabs>
          <w:tab w:val="left" w:pos="720"/>
        </w:tabs>
        <w:spacing w:beforeLines="40" w:before="96" w:after="120" w:line="360" w:lineRule="auto"/>
        <w:ind w:left="720"/>
        <w:jc w:val="both"/>
        <w:rPr>
          <w:sz w:val="26"/>
          <w:szCs w:val="26"/>
          <w:lang w:val="da-DK"/>
        </w:rPr>
      </w:pPr>
      <w:r w:rsidRPr="004B0751">
        <w:rPr>
          <w:sz w:val="26"/>
          <w:szCs w:val="26"/>
          <w:lang w:val="da-DK"/>
        </w:rPr>
        <w:lastRenderedPageBreak/>
        <w:t>Erlen 250ml</w:t>
      </w:r>
      <w:r w:rsidR="002E52B8" w:rsidRPr="004B0751">
        <w:rPr>
          <w:sz w:val="26"/>
          <w:szCs w:val="26"/>
          <w:lang w:val="da-DK"/>
        </w:rPr>
        <w:t>.</w:t>
      </w:r>
    </w:p>
    <w:p w14:paraId="4F0C687B" w14:textId="77777777" w:rsidR="00425DB1" w:rsidRDefault="00AD6337" w:rsidP="00AD6337">
      <w:pPr>
        <w:tabs>
          <w:tab w:val="left" w:pos="720"/>
        </w:tabs>
        <w:spacing w:beforeLines="40" w:before="96" w:after="120" w:line="360" w:lineRule="auto"/>
        <w:ind w:left="720" w:hanging="720"/>
        <w:jc w:val="both"/>
        <w:rPr>
          <w:b/>
          <w:sz w:val="26"/>
          <w:szCs w:val="26"/>
          <w:lang w:val="da-DK"/>
        </w:rPr>
      </w:pPr>
      <w:r>
        <w:rPr>
          <w:b/>
          <w:sz w:val="26"/>
          <w:szCs w:val="26"/>
          <w:lang w:val="da-DK"/>
        </w:rPr>
        <w:t>II.</w:t>
      </w:r>
      <w:r>
        <w:rPr>
          <w:b/>
          <w:sz w:val="26"/>
          <w:szCs w:val="26"/>
          <w:lang w:val="da-DK"/>
        </w:rPr>
        <w:tab/>
      </w:r>
      <w:r w:rsidR="00425DB1" w:rsidRPr="004B0751">
        <w:rPr>
          <w:b/>
          <w:sz w:val="26"/>
          <w:szCs w:val="26"/>
          <w:lang w:val="da-DK"/>
        </w:rPr>
        <w:t>Hóa chất</w:t>
      </w:r>
      <w:r>
        <w:rPr>
          <w:b/>
          <w:sz w:val="26"/>
          <w:szCs w:val="26"/>
          <w:lang w:val="da-DK"/>
        </w:rPr>
        <w:t xml:space="preserve"> và dung dịch hóa chất</w:t>
      </w:r>
    </w:p>
    <w:p w14:paraId="2A1121AF" w14:textId="77777777" w:rsidR="00AD6337" w:rsidRPr="004B0751" w:rsidRDefault="00AD6337" w:rsidP="00AD6337">
      <w:pPr>
        <w:numPr>
          <w:ilvl w:val="0"/>
          <w:numId w:val="25"/>
        </w:numPr>
        <w:tabs>
          <w:tab w:val="left" w:pos="720"/>
        </w:tabs>
        <w:spacing w:beforeLines="40" w:before="96" w:after="120" w:line="360" w:lineRule="auto"/>
        <w:jc w:val="both"/>
        <w:rPr>
          <w:b/>
          <w:sz w:val="26"/>
          <w:szCs w:val="26"/>
          <w:lang w:val="da-DK"/>
        </w:rPr>
      </w:pPr>
      <w:r>
        <w:rPr>
          <w:b/>
          <w:sz w:val="26"/>
          <w:szCs w:val="26"/>
          <w:lang w:val="da-DK"/>
        </w:rPr>
        <w:t>Hóa chất</w:t>
      </w:r>
    </w:p>
    <w:p w14:paraId="6E45F8BC" w14:textId="77777777" w:rsidR="00425DB1" w:rsidRPr="004B0751" w:rsidRDefault="004734CE" w:rsidP="00AD6337">
      <w:pPr>
        <w:numPr>
          <w:ilvl w:val="0"/>
          <w:numId w:val="26"/>
        </w:numPr>
        <w:tabs>
          <w:tab w:val="left" w:pos="720"/>
        </w:tabs>
        <w:spacing w:beforeLines="40" w:before="96" w:after="120" w:line="360" w:lineRule="auto"/>
        <w:jc w:val="both"/>
        <w:rPr>
          <w:sz w:val="26"/>
          <w:szCs w:val="26"/>
          <w:lang w:val="da-DK"/>
        </w:rPr>
      </w:pPr>
      <w:r w:rsidRPr="004B0751">
        <w:rPr>
          <w:sz w:val="26"/>
          <w:szCs w:val="26"/>
          <w:lang w:val="da-DK"/>
        </w:rPr>
        <w:t xml:space="preserve">Dung môi </w:t>
      </w:r>
      <w:r w:rsidR="000D4142" w:rsidRPr="004B0751">
        <w:rPr>
          <w:sz w:val="26"/>
          <w:szCs w:val="26"/>
          <w:lang w:val="da-DK"/>
        </w:rPr>
        <w:t>CHCl3</w:t>
      </w:r>
      <w:r w:rsidR="00931B90" w:rsidRPr="004B0751">
        <w:rPr>
          <w:sz w:val="26"/>
          <w:szCs w:val="26"/>
          <w:lang w:val="da-DK"/>
        </w:rPr>
        <w:t xml:space="preserve"> </w:t>
      </w:r>
      <w:r w:rsidRPr="004B0751">
        <w:rPr>
          <w:sz w:val="26"/>
          <w:szCs w:val="26"/>
          <w:lang w:val="da-DK"/>
        </w:rPr>
        <w:t>và acid CH</w:t>
      </w:r>
      <w:r w:rsidRPr="004B0751">
        <w:rPr>
          <w:sz w:val="26"/>
          <w:szCs w:val="26"/>
          <w:vertAlign w:val="subscript"/>
          <w:lang w:val="da-DK"/>
        </w:rPr>
        <w:t>3</w:t>
      </w:r>
      <w:r w:rsidRPr="004B0751">
        <w:rPr>
          <w:sz w:val="26"/>
          <w:szCs w:val="26"/>
          <w:lang w:val="da-DK"/>
        </w:rPr>
        <w:t>COOH</w:t>
      </w:r>
      <w:r w:rsidR="00425DB1" w:rsidRPr="004B0751">
        <w:rPr>
          <w:sz w:val="26"/>
          <w:szCs w:val="26"/>
          <w:lang w:val="da-DK"/>
        </w:rPr>
        <w:t>.</w:t>
      </w:r>
    </w:p>
    <w:p w14:paraId="0D642D0D" w14:textId="77777777" w:rsidR="00425DB1" w:rsidRPr="004B0751" w:rsidRDefault="004734CE" w:rsidP="00AD6337">
      <w:pPr>
        <w:numPr>
          <w:ilvl w:val="0"/>
          <w:numId w:val="26"/>
        </w:numPr>
        <w:tabs>
          <w:tab w:val="left" w:pos="720"/>
        </w:tabs>
        <w:spacing w:beforeLines="40" w:before="96" w:after="120" w:line="360" w:lineRule="auto"/>
        <w:jc w:val="both"/>
        <w:rPr>
          <w:sz w:val="26"/>
          <w:szCs w:val="26"/>
          <w:lang w:val="da-DK"/>
        </w:rPr>
      </w:pPr>
      <w:r w:rsidRPr="004B0751">
        <w:rPr>
          <w:sz w:val="26"/>
          <w:szCs w:val="26"/>
          <w:lang w:val="da-DK"/>
        </w:rPr>
        <w:t>KI bão hòa</w:t>
      </w:r>
    </w:p>
    <w:p w14:paraId="5720FCCD" w14:textId="77777777" w:rsidR="00425DB1" w:rsidRPr="004B0751" w:rsidRDefault="004734CE" w:rsidP="00AD6337">
      <w:pPr>
        <w:numPr>
          <w:ilvl w:val="0"/>
          <w:numId w:val="26"/>
        </w:numPr>
        <w:tabs>
          <w:tab w:val="left" w:pos="720"/>
        </w:tabs>
        <w:spacing w:beforeLines="40" w:before="96" w:after="120" w:line="360" w:lineRule="auto"/>
        <w:jc w:val="both"/>
        <w:rPr>
          <w:sz w:val="26"/>
          <w:szCs w:val="26"/>
          <w:lang w:val="da-DK"/>
        </w:rPr>
      </w:pPr>
      <w:r w:rsidRPr="004B0751">
        <w:rPr>
          <w:sz w:val="26"/>
          <w:szCs w:val="26"/>
          <w:lang w:val="da-DK"/>
        </w:rPr>
        <w:t>Na2S2O3</w:t>
      </w:r>
      <w:r w:rsidR="006A3242" w:rsidRPr="004B0751">
        <w:rPr>
          <w:sz w:val="26"/>
          <w:szCs w:val="26"/>
          <w:lang w:val="da-DK"/>
        </w:rPr>
        <w:t>.</w:t>
      </w:r>
    </w:p>
    <w:p w14:paraId="278F1D57" w14:textId="77777777" w:rsidR="006A3242" w:rsidRPr="004B0751" w:rsidRDefault="004734CE" w:rsidP="00AD6337">
      <w:pPr>
        <w:numPr>
          <w:ilvl w:val="0"/>
          <w:numId w:val="26"/>
        </w:numPr>
        <w:tabs>
          <w:tab w:val="left" w:pos="720"/>
        </w:tabs>
        <w:spacing w:beforeLines="40" w:before="96" w:after="120" w:line="360" w:lineRule="auto"/>
        <w:jc w:val="both"/>
        <w:rPr>
          <w:sz w:val="26"/>
          <w:szCs w:val="26"/>
          <w:lang w:val="da-DK"/>
        </w:rPr>
      </w:pPr>
      <w:r w:rsidRPr="004B0751">
        <w:rPr>
          <w:sz w:val="26"/>
          <w:szCs w:val="26"/>
          <w:lang w:val="da-DK"/>
        </w:rPr>
        <w:t>Hồ tinh bột</w:t>
      </w:r>
      <w:r w:rsidR="006A3242" w:rsidRPr="004B0751">
        <w:rPr>
          <w:sz w:val="26"/>
          <w:szCs w:val="26"/>
          <w:lang w:val="da-DK"/>
        </w:rPr>
        <w:t xml:space="preserve"> </w:t>
      </w:r>
    </w:p>
    <w:p w14:paraId="3865566B" w14:textId="77777777" w:rsidR="002E52B8" w:rsidRPr="004B0751" w:rsidRDefault="004734CE" w:rsidP="00AD6337">
      <w:pPr>
        <w:numPr>
          <w:ilvl w:val="0"/>
          <w:numId w:val="26"/>
        </w:numPr>
        <w:tabs>
          <w:tab w:val="left" w:pos="720"/>
        </w:tabs>
        <w:spacing w:beforeLines="40" w:before="96" w:after="120" w:line="360" w:lineRule="auto"/>
        <w:jc w:val="both"/>
        <w:rPr>
          <w:sz w:val="26"/>
          <w:szCs w:val="26"/>
          <w:lang w:val="da-DK"/>
        </w:rPr>
      </w:pPr>
      <w:r w:rsidRPr="004B0751">
        <w:rPr>
          <w:sz w:val="26"/>
          <w:szCs w:val="26"/>
          <w:lang w:val="da-DK"/>
        </w:rPr>
        <w:t>Nước cất</w:t>
      </w:r>
    </w:p>
    <w:p w14:paraId="22B1091C" w14:textId="77777777" w:rsidR="00D3009C" w:rsidRDefault="00D3009C" w:rsidP="00AD6337">
      <w:pPr>
        <w:numPr>
          <w:ilvl w:val="0"/>
          <w:numId w:val="25"/>
        </w:numPr>
        <w:spacing w:beforeLines="40" w:before="96" w:after="120" w:line="360" w:lineRule="auto"/>
        <w:jc w:val="both"/>
        <w:rPr>
          <w:b/>
          <w:sz w:val="26"/>
          <w:szCs w:val="26"/>
          <w:lang w:val="da-DK"/>
        </w:rPr>
      </w:pPr>
      <w:r w:rsidRPr="004B0751">
        <w:rPr>
          <w:b/>
          <w:sz w:val="26"/>
          <w:szCs w:val="26"/>
          <w:lang w:val="da-DK"/>
        </w:rPr>
        <w:t xml:space="preserve">Dung dịch </w:t>
      </w:r>
      <w:r w:rsidR="00AD6337">
        <w:rPr>
          <w:b/>
          <w:sz w:val="26"/>
          <w:szCs w:val="26"/>
          <w:lang w:val="da-DK"/>
        </w:rPr>
        <w:t>hóa chất</w:t>
      </w:r>
    </w:p>
    <w:p w14:paraId="7CB74086" w14:textId="77777777" w:rsidR="00AD6337" w:rsidRPr="00AD6337" w:rsidRDefault="00AD6337" w:rsidP="00AD6337">
      <w:pPr>
        <w:spacing w:beforeLines="40" w:before="96" w:after="120" w:line="360" w:lineRule="auto"/>
        <w:ind w:left="720"/>
        <w:jc w:val="both"/>
        <w:rPr>
          <w:sz w:val="26"/>
          <w:szCs w:val="26"/>
          <w:lang w:val="da-DK"/>
        </w:rPr>
      </w:pPr>
      <w:r w:rsidRPr="00AD6337">
        <w:rPr>
          <w:sz w:val="26"/>
          <w:szCs w:val="26"/>
          <w:lang w:val="da-DK"/>
        </w:rPr>
        <w:t>Tất cả các dung dịch hóa chất phải được pha bằng nước cất 02 lần.</w:t>
      </w:r>
    </w:p>
    <w:p w14:paraId="1D334E37" w14:textId="77777777" w:rsidR="00D3009C" w:rsidRPr="004B0751" w:rsidRDefault="004734CE" w:rsidP="00AD6337">
      <w:pPr>
        <w:numPr>
          <w:ilvl w:val="0"/>
          <w:numId w:val="27"/>
        </w:numPr>
        <w:tabs>
          <w:tab w:val="left" w:pos="720"/>
        </w:tabs>
        <w:spacing w:beforeLines="40" w:before="96" w:after="120" w:line="360" w:lineRule="auto"/>
        <w:jc w:val="both"/>
        <w:rPr>
          <w:sz w:val="26"/>
          <w:szCs w:val="26"/>
          <w:lang w:val="da-DK"/>
        </w:rPr>
      </w:pPr>
      <w:r w:rsidRPr="004B0751">
        <w:rPr>
          <w:sz w:val="26"/>
          <w:szCs w:val="26"/>
          <w:lang w:val="da-DK"/>
        </w:rPr>
        <w:t>Hỗn hợp dung môi: trộn lẫn 3 thể tích CHCl3 với 2 thể tích CH3COOH</w:t>
      </w:r>
      <w:r w:rsidR="00D3009C" w:rsidRPr="004B0751">
        <w:rPr>
          <w:sz w:val="26"/>
          <w:szCs w:val="26"/>
          <w:lang w:val="da-DK"/>
        </w:rPr>
        <w:t>.</w:t>
      </w:r>
    </w:p>
    <w:p w14:paraId="544C5F6F" w14:textId="77777777" w:rsidR="00D3009C" w:rsidRPr="004B0751" w:rsidRDefault="00040521" w:rsidP="00AD6337">
      <w:pPr>
        <w:numPr>
          <w:ilvl w:val="0"/>
          <w:numId w:val="27"/>
        </w:numPr>
        <w:tabs>
          <w:tab w:val="left" w:pos="720"/>
        </w:tabs>
        <w:spacing w:beforeLines="40" w:before="96" w:after="120" w:line="360" w:lineRule="auto"/>
        <w:jc w:val="both"/>
        <w:rPr>
          <w:sz w:val="26"/>
          <w:szCs w:val="26"/>
          <w:lang w:val="da-DK"/>
        </w:rPr>
      </w:pPr>
      <w:r w:rsidRPr="004B0751">
        <w:rPr>
          <w:sz w:val="26"/>
          <w:szCs w:val="26"/>
          <w:lang w:val="da-DK"/>
        </w:rPr>
        <w:t>KI bão hòa trong nước</w:t>
      </w:r>
    </w:p>
    <w:p w14:paraId="10F5FBCB" w14:textId="77777777" w:rsidR="00D3009C" w:rsidRPr="004B0751" w:rsidRDefault="00040521" w:rsidP="00AD6337">
      <w:pPr>
        <w:numPr>
          <w:ilvl w:val="0"/>
          <w:numId w:val="27"/>
        </w:numPr>
        <w:tabs>
          <w:tab w:val="left" w:pos="0"/>
        </w:tabs>
        <w:spacing w:beforeLines="40" w:before="96" w:after="120" w:line="360" w:lineRule="auto"/>
        <w:jc w:val="both"/>
        <w:rPr>
          <w:sz w:val="26"/>
          <w:szCs w:val="26"/>
          <w:lang w:val="da-DK"/>
        </w:rPr>
      </w:pPr>
      <w:r w:rsidRPr="004B0751">
        <w:rPr>
          <w:sz w:val="26"/>
          <w:szCs w:val="26"/>
          <w:lang w:val="da-DK"/>
        </w:rPr>
        <w:t>Na</w:t>
      </w:r>
      <w:r w:rsidRPr="004B0751">
        <w:rPr>
          <w:sz w:val="26"/>
          <w:szCs w:val="26"/>
          <w:vertAlign w:val="subscript"/>
          <w:lang w:val="da-DK"/>
        </w:rPr>
        <w:t>2</w:t>
      </w:r>
      <w:r w:rsidRPr="004B0751">
        <w:rPr>
          <w:sz w:val="26"/>
          <w:szCs w:val="26"/>
          <w:lang w:val="da-DK"/>
        </w:rPr>
        <w:t>S</w:t>
      </w:r>
      <w:r w:rsidRPr="004B0751">
        <w:rPr>
          <w:sz w:val="26"/>
          <w:szCs w:val="26"/>
          <w:vertAlign w:val="subscript"/>
          <w:lang w:val="da-DK"/>
        </w:rPr>
        <w:t>2</w:t>
      </w:r>
      <w:r w:rsidRPr="004B0751">
        <w:rPr>
          <w:sz w:val="26"/>
          <w:szCs w:val="26"/>
          <w:lang w:val="da-DK"/>
        </w:rPr>
        <w:t>O</w:t>
      </w:r>
      <w:r w:rsidRPr="004B0751">
        <w:rPr>
          <w:sz w:val="26"/>
          <w:szCs w:val="26"/>
          <w:vertAlign w:val="subscript"/>
          <w:lang w:val="da-DK"/>
        </w:rPr>
        <w:t>3</w:t>
      </w:r>
      <w:r w:rsidRPr="004B0751">
        <w:rPr>
          <w:sz w:val="26"/>
          <w:szCs w:val="26"/>
          <w:lang w:val="da-DK"/>
        </w:rPr>
        <w:t xml:space="preserve"> 0.01N: cân 1.58g Na2S2O3 hòa tan trong nước cất và định mức thành 1L dung dịch</w:t>
      </w:r>
    </w:p>
    <w:p w14:paraId="47C965C0" w14:textId="77777777" w:rsidR="00D3009C" w:rsidRPr="004B0751" w:rsidRDefault="00040521" w:rsidP="00AD6337">
      <w:pPr>
        <w:numPr>
          <w:ilvl w:val="0"/>
          <w:numId w:val="27"/>
        </w:numPr>
        <w:tabs>
          <w:tab w:val="left" w:pos="720"/>
        </w:tabs>
        <w:spacing w:beforeLines="40" w:before="96" w:after="120" w:line="360" w:lineRule="auto"/>
        <w:jc w:val="both"/>
        <w:rPr>
          <w:sz w:val="26"/>
          <w:szCs w:val="26"/>
          <w:lang w:val="da-DK"/>
        </w:rPr>
      </w:pPr>
      <w:r w:rsidRPr="004B0751">
        <w:rPr>
          <w:sz w:val="26"/>
          <w:szCs w:val="26"/>
          <w:lang w:val="da-DK"/>
        </w:rPr>
        <w:t xml:space="preserve">Chỉ thị hồ tinh bột 1%: Cân 1g hồ tinh bột hòa tan trong 100ml nước nóng </w:t>
      </w:r>
    </w:p>
    <w:p w14:paraId="145149C6" w14:textId="77777777" w:rsidR="00AD6337" w:rsidRPr="00AD6337" w:rsidRDefault="00AD6337" w:rsidP="00AD6337">
      <w:pPr>
        <w:spacing w:before="120" w:after="120" w:line="360" w:lineRule="auto"/>
        <w:ind w:left="720" w:hanging="720"/>
        <w:jc w:val="both"/>
        <w:rPr>
          <w:b/>
          <w:bCs/>
          <w:sz w:val="26"/>
          <w:szCs w:val="26"/>
        </w:rPr>
      </w:pPr>
      <w:r w:rsidRPr="00AD6337">
        <w:rPr>
          <w:b/>
          <w:bCs/>
          <w:sz w:val="26"/>
          <w:szCs w:val="26"/>
        </w:rPr>
        <w:t>III.</w:t>
      </w:r>
      <w:r w:rsidRPr="00AD6337">
        <w:rPr>
          <w:b/>
          <w:bCs/>
          <w:sz w:val="26"/>
          <w:szCs w:val="26"/>
        </w:rPr>
        <w:tab/>
        <w:t>Quy trình thử nghiệm</w:t>
      </w:r>
    </w:p>
    <w:p w14:paraId="0D87EE4D" w14:textId="77777777" w:rsidR="00D5714F" w:rsidRPr="004B0751" w:rsidRDefault="00D5714F" w:rsidP="00AD6337">
      <w:pPr>
        <w:numPr>
          <w:ilvl w:val="0"/>
          <w:numId w:val="28"/>
        </w:numPr>
        <w:tabs>
          <w:tab w:val="left" w:pos="360"/>
        </w:tabs>
        <w:spacing w:before="120" w:after="120" w:line="360" w:lineRule="auto"/>
        <w:jc w:val="both"/>
        <w:rPr>
          <w:bCs/>
          <w:sz w:val="26"/>
          <w:szCs w:val="26"/>
        </w:rPr>
      </w:pPr>
      <w:r w:rsidRPr="004B0751">
        <w:rPr>
          <w:bCs/>
          <w:sz w:val="26"/>
          <w:szCs w:val="26"/>
        </w:rPr>
        <w:t>Mẫu cần được bảo quản tránh ánh sáng mặt trời và nhiệt độ và nên tiến hành phân tích ngay sau khi nhận mẫu.</w:t>
      </w:r>
    </w:p>
    <w:p w14:paraId="32CDAA62" w14:textId="77777777" w:rsidR="00F7264A" w:rsidRPr="004B0751" w:rsidRDefault="00D5714F" w:rsidP="00AD6337">
      <w:pPr>
        <w:numPr>
          <w:ilvl w:val="0"/>
          <w:numId w:val="28"/>
        </w:numPr>
        <w:tabs>
          <w:tab w:val="left" w:pos="360"/>
        </w:tabs>
        <w:spacing w:before="120" w:after="120" w:line="360" w:lineRule="auto"/>
        <w:jc w:val="both"/>
        <w:rPr>
          <w:bCs/>
          <w:sz w:val="26"/>
          <w:szCs w:val="26"/>
        </w:rPr>
      </w:pPr>
      <w:r w:rsidRPr="004B0751">
        <w:rPr>
          <w:bCs/>
          <w:sz w:val="26"/>
          <w:szCs w:val="26"/>
        </w:rPr>
        <w:t>Cân khoảng 5 ± 0.05g (hoặc 10g ± 0.1g đối với mẫu có hàm lượng thấp) mẫu đã được đồng nhất trên cân HV</w:t>
      </w:r>
      <w:r w:rsidR="00F7264A" w:rsidRPr="004B0751">
        <w:rPr>
          <w:bCs/>
          <w:sz w:val="26"/>
          <w:szCs w:val="26"/>
        </w:rPr>
        <w:t>.023.H vào bercher 250ml</w:t>
      </w:r>
    </w:p>
    <w:p w14:paraId="170E441A" w14:textId="77777777" w:rsidR="000D4142" w:rsidRPr="004B0751" w:rsidRDefault="00F7264A" w:rsidP="00AD6337">
      <w:pPr>
        <w:numPr>
          <w:ilvl w:val="0"/>
          <w:numId w:val="28"/>
        </w:numPr>
        <w:tabs>
          <w:tab w:val="left" w:pos="360"/>
        </w:tabs>
        <w:spacing w:before="120" w:after="120" w:line="360" w:lineRule="auto"/>
        <w:jc w:val="both"/>
        <w:rPr>
          <w:bCs/>
          <w:sz w:val="26"/>
          <w:szCs w:val="26"/>
        </w:rPr>
      </w:pPr>
      <w:r w:rsidRPr="004B0751">
        <w:rPr>
          <w:bCs/>
          <w:sz w:val="26"/>
          <w:szCs w:val="26"/>
        </w:rPr>
        <w:t>T</w:t>
      </w:r>
      <w:r w:rsidR="00D5714F" w:rsidRPr="004B0751">
        <w:rPr>
          <w:bCs/>
          <w:sz w:val="26"/>
          <w:szCs w:val="26"/>
        </w:rPr>
        <w:t xml:space="preserve">hêm </w:t>
      </w:r>
      <w:r w:rsidR="000D4142" w:rsidRPr="004B0751">
        <w:rPr>
          <w:bCs/>
          <w:sz w:val="26"/>
          <w:szCs w:val="26"/>
        </w:rPr>
        <w:t>30ml hỗn hợp dung môi</w:t>
      </w:r>
      <w:r w:rsidR="00D5714F" w:rsidRPr="004B0751">
        <w:rPr>
          <w:bCs/>
          <w:sz w:val="26"/>
          <w:szCs w:val="26"/>
        </w:rPr>
        <w:t xml:space="preserve"> lắc đều để hòa tan mẫu</w:t>
      </w:r>
    </w:p>
    <w:p w14:paraId="19574C66" w14:textId="77777777" w:rsidR="00F7264A" w:rsidRPr="004B0751" w:rsidRDefault="00D5714F" w:rsidP="00AD6337">
      <w:pPr>
        <w:numPr>
          <w:ilvl w:val="0"/>
          <w:numId w:val="28"/>
        </w:numPr>
        <w:tabs>
          <w:tab w:val="left" w:pos="360"/>
        </w:tabs>
        <w:spacing w:before="120" w:after="120" w:line="360" w:lineRule="auto"/>
        <w:jc w:val="both"/>
        <w:rPr>
          <w:bCs/>
          <w:sz w:val="26"/>
          <w:szCs w:val="26"/>
        </w:rPr>
      </w:pPr>
      <w:r w:rsidRPr="004B0751">
        <w:rPr>
          <w:bCs/>
          <w:sz w:val="26"/>
          <w:szCs w:val="26"/>
        </w:rPr>
        <w:t xml:space="preserve">Thêm 0.5ml KI bão hòa, đậy nắp, lắc nhẹ xoáy tròn (không để tạo bọt khí) và để yên trong bóng tối chính xác trong 1 phút. </w:t>
      </w:r>
    </w:p>
    <w:p w14:paraId="451AAC50" w14:textId="77777777" w:rsidR="00D5714F" w:rsidRPr="004B0751" w:rsidRDefault="00D5714F" w:rsidP="00AD6337">
      <w:pPr>
        <w:numPr>
          <w:ilvl w:val="0"/>
          <w:numId w:val="29"/>
        </w:numPr>
        <w:tabs>
          <w:tab w:val="left" w:pos="360"/>
        </w:tabs>
        <w:spacing w:before="120" w:after="120" w:line="360" w:lineRule="auto"/>
        <w:jc w:val="both"/>
        <w:rPr>
          <w:bCs/>
          <w:sz w:val="26"/>
          <w:szCs w:val="26"/>
        </w:rPr>
      </w:pPr>
      <w:r w:rsidRPr="004B0751">
        <w:rPr>
          <w:bCs/>
          <w:sz w:val="26"/>
          <w:szCs w:val="26"/>
        </w:rPr>
        <w:lastRenderedPageBreak/>
        <w:t>Mở nắp ra và thêm ngay 30ml nước sau đó chuẩn độ bằng Na</w:t>
      </w:r>
      <w:r w:rsidRPr="004B0751">
        <w:rPr>
          <w:bCs/>
          <w:sz w:val="26"/>
          <w:szCs w:val="26"/>
          <w:vertAlign w:val="subscript"/>
        </w:rPr>
        <w:t>2</w:t>
      </w:r>
      <w:r w:rsidRPr="004B0751">
        <w:rPr>
          <w:bCs/>
          <w:sz w:val="26"/>
          <w:szCs w:val="26"/>
        </w:rPr>
        <w:t>S</w:t>
      </w:r>
      <w:r w:rsidRPr="004B0751">
        <w:rPr>
          <w:bCs/>
          <w:sz w:val="26"/>
          <w:szCs w:val="26"/>
          <w:vertAlign w:val="subscript"/>
        </w:rPr>
        <w:t>2</w:t>
      </w:r>
      <w:r w:rsidRPr="004B0751">
        <w:rPr>
          <w:bCs/>
          <w:sz w:val="26"/>
          <w:szCs w:val="26"/>
        </w:rPr>
        <w:t>O</w:t>
      </w:r>
      <w:r w:rsidRPr="004B0751">
        <w:rPr>
          <w:bCs/>
          <w:sz w:val="26"/>
          <w:szCs w:val="26"/>
          <w:vertAlign w:val="subscript"/>
        </w:rPr>
        <w:t>3</w:t>
      </w:r>
      <w:r w:rsidRPr="004B0751">
        <w:rPr>
          <w:bCs/>
          <w:sz w:val="26"/>
          <w:szCs w:val="26"/>
        </w:rPr>
        <w:t xml:space="preserve"> 0.01M đến màu vàng rơm, thêm 5 giọt chỉ thị hồ tinh bột 1%, tiếp tục chuẩn độ đến khi dung dịch có màu trắng đục. Nếu thể tích chuẩn độ nhỏ hơn 0.5ml thì sử dụng dung dịch chuẩn là Na</w:t>
      </w:r>
      <w:r w:rsidRPr="004B0751">
        <w:rPr>
          <w:bCs/>
          <w:sz w:val="26"/>
          <w:szCs w:val="26"/>
          <w:vertAlign w:val="subscript"/>
        </w:rPr>
        <w:t>2</w:t>
      </w:r>
      <w:r w:rsidRPr="004B0751">
        <w:rPr>
          <w:bCs/>
          <w:sz w:val="26"/>
          <w:szCs w:val="26"/>
        </w:rPr>
        <w:t>S</w:t>
      </w:r>
      <w:r w:rsidRPr="004B0751">
        <w:rPr>
          <w:bCs/>
          <w:sz w:val="26"/>
          <w:szCs w:val="26"/>
          <w:vertAlign w:val="subscript"/>
        </w:rPr>
        <w:t>2</w:t>
      </w:r>
      <w:r w:rsidRPr="004B0751">
        <w:rPr>
          <w:bCs/>
          <w:sz w:val="26"/>
          <w:szCs w:val="26"/>
        </w:rPr>
        <w:t>O</w:t>
      </w:r>
      <w:r w:rsidRPr="004B0751">
        <w:rPr>
          <w:bCs/>
          <w:sz w:val="26"/>
          <w:szCs w:val="26"/>
          <w:vertAlign w:val="subscript"/>
        </w:rPr>
        <w:t>3</w:t>
      </w:r>
      <w:r w:rsidRPr="004B0751">
        <w:rPr>
          <w:bCs/>
          <w:sz w:val="26"/>
          <w:szCs w:val="26"/>
        </w:rPr>
        <w:t xml:space="preserve"> 0.01M.</w:t>
      </w:r>
    </w:p>
    <w:p w14:paraId="2B5148F0" w14:textId="77777777" w:rsidR="00D5714F" w:rsidRPr="004B0751" w:rsidRDefault="00D5714F" w:rsidP="00AD6337">
      <w:pPr>
        <w:numPr>
          <w:ilvl w:val="0"/>
          <w:numId w:val="29"/>
        </w:numPr>
        <w:tabs>
          <w:tab w:val="left" w:pos="360"/>
        </w:tabs>
        <w:spacing w:before="120" w:after="120" w:line="360" w:lineRule="auto"/>
        <w:jc w:val="both"/>
        <w:rPr>
          <w:bCs/>
          <w:sz w:val="26"/>
          <w:szCs w:val="26"/>
        </w:rPr>
      </w:pPr>
      <w:r w:rsidRPr="004B0751">
        <w:rPr>
          <w:bCs/>
          <w:sz w:val="26"/>
          <w:szCs w:val="26"/>
        </w:rPr>
        <w:t>Thực hiện mẫu trắng song song (thể tích chuẩn độ mẫu trắng phải nhỏ hơn 0.1ml)</w:t>
      </w:r>
    </w:p>
    <w:p w14:paraId="6867EACA" w14:textId="77777777" w:rsidR="00EA4AD1" w:rsidRPr="004B0751" w:rsidRDefault="006C7343" w:rsidP="00AD6337">
      <w:pPr>
        <w:numPr>
          <w:ilvl w:val="0"/>
          <w:numId w:val="19"/>
        </w:numPr>
        <w:spacing w:after="120" w:line="360" w:lineRule="auto"/>
        <w:ind w:hanging="720"/>
        <w:jc w:val="both"/>
        <w:rPr>
          <w:b/>
          <w:sz w:val="26"/>
          <w:szCs w:val="26"/>
          <w:lang w:val="da-DK"/>
        </w:rPr>
      </w:pPr>
      <w:r w:rsidRPr="004B0751">
        <w:rPr>
          <w:b/>
          <w:sz w:val="26"/>
          <w:szCs w:val="26"/>
          <w:lang w:val="da-DK"/>
        </w:rPr>
        <w:t>TÍNH KẾT QUẢ</w:t>
      </w:r>
    </w:p>
    <w:p w14:paraId="75A72BC9" w14:textId="77777777" w:rsidR="00AD6337" w:rsidRPr="00AD6337" w:rsidRDefault="00AD6337" w:rsidP="00AD6337">
      <w:pPr>
        <w:numPr>
          <w:ilvl w:val="0"/>
          <w:numId w:val="30"/>
        </w:numPr>
        <w:tabs>
          <w:tab w:val="left" w:pos="720"/>
        </w:tabs>
        <w:spacing w:before="120" w:after="120" w:line="360" w:lineRule="auto"/>
        <w:ind w:left="720"/>
        <w:jc w:val="both"/>
        <w:rPr>
          <w:b/>
          <w:bCs/>
          <w:sz w:val="26"/>
          <w:szCs w:val="26"/>
        </w:rPr>
      </w:pPr>
      <w:r w:rsidRPr="00AD6337">
        <w:rPr>
          <w:b/>
          <w:bCs/>
          <w:sz w:val="26"/>
          <w:szCs w:val="26"/>
        </w:rPr>
        <w:t>Chuẩn hóa lại nồng độ</w:t>
      </w:r>
      <w:r w:rsidR="002D09EB" w:rsidRPr="00AD6337">
        <w:rPr>
          <w:b/>
          <w:bCs/>
          <w:sz w:val="26"/>
          <w:szCs w:val="26"/>
        </w:rPr>
        <w:t xml:space="preserve"> của Na</w:t>
      </w:r>
      <w:r w:rsidR="002D09EB" w:rsidRPr="00AD6337">
        <w:rPr>
          <w:b/>
          <w:bCs/>
          <w:sz w:val="26"/>
          <w:szCs w:val="26"/>
          <w:vertAlign w:val="subscript"/>
        </w:rPr>
        <w:t>2</w:t>
      </w:r>
      <w:r w:rsidR="002D09EB" w:rsidRPr="00AD6337">
        <w:rPr>
          <w:b/>
          <w:bCs/>
          <w:sz w:val="26"/>
          <w:szCs w:val="26"/>
        </w:rPr>
        <w:t>S</w:t>
      </w:r>
      <w:r w:rsidR="002D09EB" w:rsidRPr="00AD6337">
        <w:rPr>
          <w:b/>
          <w:bCs/>
          <w:sz w:val="26"/>
          <w:szCs w:val="26"/>
          <w:vertAlign w:val="subscript"/>
        </w:rPr>
        <w:t>2</w:t>
      </w:r>
      <w:r w:rsidR="002D09EB" w:rsidRPr="00AD6337">
        <w:rPr>
          <w:b/>
          <w:bCs/>
          <w:sz w:val="26"/>
          <w:szCs w:val="26"/>
        </w:rPr>
        <w:t>O</w:t>
      </w:r>
      <w:r w:rsidR="002D09EB" w:rsidRPr="00AD6337">
        <w:rPr>
          <w:b/>
          <w:bCs/>
          <w:sz w:val="26"/>
          <w:szCs w:val="26"/>
          <w:vertAlign w:val="subscript"/>
        </w:rPr>
        <w:t xml:space="preserve">3 </w:t>
      </w:r>
      <w:r w:rsidR="002D09EB" w:rsidRPr="00AD6337">
        <w:rPr>
          <w:b/>
          <w:bCs/>
          <w:sz w:val="26"/>
          <w:szCs w:val="26"/>
        </w:rPr>
        <w:t>0.01N</w:t>
      </w:r>
      <w:r w:rsidR="002D09EB" w:rsidRPr="00AD6337">
        <w:rPr>
          <w:b/>
          <w:bCs/>
          <w:i/>
          <w:sz w:val="26"/>
          <w:szCs w:val="26"/>
        </w:rPr>
        <w:t>:</w:t>
      </w:r>
    </w:p>
    <w:p w14:paraId="2947A725" w14:textId="77777777" w:rsidR="002D09EB" w:rsidRPr="004B0751" w:rsidRDefault="002D09EB" w:rsidP="00AD6337">
      <w:pPr>
        <w:tabs>
          <w:tab w:val="left" w:pos="720"/>
        </w:tabs>
        <w:spacing w:before="120" w:after="120" w:line="360" w:lineRule="auto"/>
        <w:ind w:left="720"/>
        <w:jc w:val="both"/>
        <w:rPr>
          <w:bCs/>
          <w:sz w:val="26"/>
          <w:szCs w:val="26"/>
        </w:rPr>
      </w:pPr>
      <w:r w:rsidRPr="004B0751">
        <w:rPr>
          <w:bCs/>
          <w:sz w:val="26"/>
          <w:szCs w:val="26"/>
        </w:rPr>
        <w:t>Hút 10ml dung dịch chuẩn K</w:t>
      </w:r>
      <w:r w:rsidRPr="004B0751">
        <w:rPr>
          <w:bCs/>
          <w:sz w:val="26"/>
          <w:szCs w:val="26"/>
          <w:vertAlign w:val="subscript"/>
        </w:rPr>
        <w:t>2</w:t>
      </w:r>
      <w:r w:rsidRPr="004B0751">
        <w:rPr>
          <w:bCs/>
          <w:sz w:val="26"/>
          <w:szCs w:val="26"/>
        </w:rPr>
        <w:t>Cr</w:t>
      </w:r>
      <w:r w:rsidRPr="004B0751">
        <w:rPr>
          <w:bCs/>
          <w:sz w:val="26"/>
          <w:szCs w:val="26"/>
          <w:vertAlign w:val="subscript"/>
        </w:rPr>
        <w:t>2</w:t>
      </w:r>
      <w:r w:rsidRPr="004B0751">
        <w:rPr>
          <w:bCs/>
          <w:sz w:val="26"/>
          <w:szCs w:val="26"/>
        </w:rPr>
        <w:t>O</w:t>
      </w:r>
      <w:r w:rsidRPr="004B0751">
        <w:rPr>
          <w:bCs/>
          <w:sz w:val="26"/>
          <w:szCs w:val="26"/>
          <w:vertAlign w:val="subscript"/>
        </w:rPr>
        <w:t>7</w:t>
      </w:r>
      <w:r w:rsidRPr="004B0751">
        <w:rPr>
          <w:bCs/>
          <w:sz w:val="26"/>
          <w:szCs w:val="26"/>
        </w:rPr>
        <w:t xml:space="preserve"> 0.01N cho vào erlen 250ml, thêm 15ml nước cất, 3ml H</w:t>
      </w:r>
      <w:r w:rsidRPr="004B0751">
        <w:rPr>
          <w:bCs/>
          <w:sz w:val="26"/>
          <w:szCs w:val="26"/>
          <w:vertAlign w:val="subscript"/>
        </w:rPr>
        <w:t>2</w:t>
      </w:r>
      <w:r w:rsidRPr="004B0751">
        <w:rPr>
          <w:bCs/>
          <w:sz w:val="26"/>
          <w:szCs w:val="26"/>
        </w:rPr>
        <w:t>SO</w:t>
      </w:r>
      <w:r w:rsidRPr="004B0751">
        <w:rPr>
          <w:bCs/>
          <w:sz w:val="26"/>
          <w:szCs w:val="26"/>
          <w:vertAlign w:val="subscript"/>
        </w:rPr>
        <w:t>4</w:t>
      </w:r>
      <w:r w:rsidRPr="004B0751">
        <w:rPr>
          <w:bCs/>
          <w:sz w:val="26"/>
          <w:szCs w:val="26"/>
        </w:rPr>
        <w:t xml:space="preserve"> đặc, chính xác 5ml KI 10%, lắc nhẹ. Đậy kín và để yên trong bóng tối 10 phút để khử hoàn toàn K</w:t>
      </w:r>
      <w:r w:rsidRPr="004B0751">
        <w:rPr>
          <w:bCs/>
          <w:sz w:val="26"/>
          <w:szCs w:val="26"/>
          <w:vertAlign w:val="subscript"/>
        </w:rPr>
        <w:t>2</w:t>
      </w:r>
      <w:r w:rsidRPr="004B0751">
        <w:rPr>
          <w:bCs/>
          <w:sz w:val="26"/>
          <w:szCs w:val="26"/>
        </w:rPr>
        <w:t>Cr</w:t>
      </w:r>
      <w:r w:rsidRPr="004B0751">
        <w:rPr>
          <w:bCs/>
          <w:sz w:val="26"/>
          <w:szCs w:val="26"/>
          <w:vertAlign w:val="subscript"/>
        </w:rPr>
        <w:t>2</w:t>
      </w:r>
      <w:r w:rsidRPr="004B0751">
        <w:rPr>
          <w:bCs/>
          <w:sz w:val="26"/>
          <w:szCs w:val="26"/>
        </w:rPr>
        <w:t>O</w:t>
      </w:r>
      <w:r w:rsidRPr="004B0751">
        <w:rPr>
          <w:bCs/>
          <w:sz w:val="26"/>
          <w:szCs w:val="26"/>
          <w:vertAlign w:val="subscript"/>
        </w:rPr>
        <w:t>7</w:t>
      </w:r>
      <w:r w:rsidRPr="004B0751">
        <w:rPr>
          <w:bCs/>
          <w:sz w:val="26"/>
          <w:szCs w:val="26"/>
        </w:rPr>
        <w:t>. Sau đó chuẩn lại bằng Na</w:t>
      </w:r>
      <w:r w:rsidRPr="004B0751">
        <w:rPr>
          <w:bCs/>
          <w:sz w:val="26"/>
          <w:szCs w:val="26"/>
          <w:vertAlign w:val="subscript"/>
        </w:rPr>
        <w:t>2</w:t>
      </w:r>
      <w:r w:rsidRPr="004B0751">
        <w:rPr>
          <w:bCs/>
          <w:sz w:val="26"/>
          <w:szCs w:val="26"/>
        </w:rPr>
        <w:t>S</w:t>
      </w:r>
      <w:r w:rsidRPr="004B0751">
        <w:rPr>
          <w:bCs/>
          <w:sz w:val="26"/>
          <w:szCs w:val="26"/>
          <w:vertAlign w:val="subscript"/>
        </w:rPr>
        <w:t>2</w:t>
      </w:r>
      <w:r w:rsidRPr="004B0751">
        <w:rPr>
          <w:bCs/>
          <w:sz w:val="26"/>
          <w:szCs w:val="26"/>
        </w:rPr>
        <w:t>O</w:t>
      </w:r>
      <w:r w:rsidRPr="004B0751">
        <w:rPr>
          <w:bCs/>
          <w:sz w:val="26"/>
          <w:szCs w:val="26"/>
          <w:vertAlign w:val="subscript"/>
        </w:rPr>
        <w:t>3</w:t>
      </w:r>
      <w:r w:rsidRPr="004B0751">
        <w:rPr>
          <w:bCs/>
          <w:sz w:val="26"/>
          <w:szCs w:val="26"/>
        </w:rPr>
        <w:t>, ghi nhận thể tích chuẩn độ (V). Làm song song một mẫu trắng (V</w:t>
      </w:r>
      <w:r w:rsidRPr="004B0751">
        <w:rPr>
          <w:bCs/>
          <w:sz w:val="26"/>
          <w:szCs w:val="26"/>
          <w:vertAlign w:val="subscript"/>
        </w:rPr>
        <w:t>0</w:t>
      </w:r>
      <w:r w:rsidRPr="004B0751">
        <w:rPr>
          <w:bCs/>
          <w:sz w:val="26"/>
          <w:szCs w:val="26"/>
        </w:rPr>
        <w:t>).</w:t>
      </w:r>
    </w:p>
    <w:p w14:paraId="3CE40A49" w14:textId="77777777" w:rsidR="002D09EB" w:rsidRPr="004B0751" w:rsidRDefault="002D09EB" w:rsidP="004B0751">
      <w:pPr>
        <w:tabs>
          <w:tab w:val="left" w:pos="360"/>
        </w:tabs>
        <w:spacing w:before="120" w:after="120" w:line="360" w:lineRule="auto"/>
        <w:ind w:left="360"/>
        <w:jc w:val="both"/>
        <w:rPr>
          <w:bCs/>
          <w:sz w:val="26"/>
          <w:szCs w:val="26"/>
        </w:rPr>
      </w:pPr>
      <w:r w:rsidRPr="004B0751">
        <w:rPr>
          <w:bCs/>
          <w:sz w:val="26"/>
          <w:szCs w:val="26"/>
        </w:rPr>
        <w:t xml:space="preserve">                              </w:t>
      </w:r>
      <w:r w:rsidRPr="004B0751">
        <w:rPr>
          <w:bCs/>
          <w:sz w:val="26"/>
          <w:szCs w:val="26"/>
        </w:rPr>
        <w:tab/>
        <w:t>Nồng độ Na</w:t>
      </w:r>
      <w:r w:rsidRPr="004B0751">
        <w:rPr>
          <w:bCs/>
          <w:sz w:val="26"/>
          <w:szCs w:val="26"/>
          <w:vertAlign w:val="subscript"/>
        </w:rPr>
        <w:t>2</w:t>
      </w:r>
      <w:r w:rsidRPr="004B0751">
        <w:rPr>
          <w:bCs/>
          <w:sz w:val="26"/>
          <w:szCs w:val="26"/>
        </w:rPr>
        <w:t>S</w:t>
      </w:r>
      <w:r w:rsidRPr="004B0751">
        <w:rPr>
          <w:bCs/>
          <w:sz w:val="26"/>
          <w:szCs w:val="26"/>
          <w:vertAlign w:val="subscript"/>
        </w:rPr>
        <w:t>2</w:t>
      </w:r>
      <w:r w:rsidRPr="004B0751">
        <w:rPr>
          <w:bCs/>
          <w:sz w:val="26"/>
          <w:szCs w:val="26"/>
        </w:rPr>
        <w:t>O</w:t>
      </w:r>
      <w:r w:rsidRPr="004B0751">
        <w:rPr>
          <w:bCs/>
          <w:sz w:val="26"/>
          <w:szCs w:val="26"/>
          <w:vertAlign w:val="subscript"/>
        </w:rPr>
        <w:t>3</w:t>
      </w:r>
      <w:r w:rsidRPr="004B0751">
        <w:rPr>
          <w:bCs/>
          <w:sz w:val="26"/>
          <w:szCs w:val="26"/>
        </w:rPr>
        <w:t xml:space="preserve"> (N) = </w:t>
      </w:r>
      <w:r w:rsidRPr="004B0751">
        <w:rPr>
          <w:bCs/>
          <w:position w:val="-30"/>
          <w:sz w:val="26"/>
          <w:szCs w:val="26"/>
        </w:rPr>
        <w:object w:dxaOrig="1620" w:dyaOrig="720" w14:anchorId="2A42A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36pt" o:ole="">
            <v:imagedata r:id="rId7" o:title=""/>
          </v:shape>
          <o:OLEObject Type="Embed" ProgID="Equation.3" ShapeID="_x0000_i1025" DrawAspect="Content" ObjectID="_1607359305" r:id="rId8"/>
        </w:object>
      </w:r>
    </w:p>
    <w:p w14:paraId="136B762D" w14:textId="77777777" w:rsidR="002D09EB" w:rsidRPr="004B0751" w:rsidRDefault="002D09EB" w:rsidP="004B0751">
      <w:pPr>
        <w:numPr>
          <w:ilvl w:val="0"/>
          <w:numId w:val="18"/>
        </w:numPr>
        <w:tabs>
          <w:tab w:val="left" w:pos="360"/>
        </w:tabs>
        <w:spacing w:before="120" w:after="120" w:line="360" w:lineRule="auto"/>
        <w:jc w:val="both"/>
        <w:rPr>
          <w:bCs/>
          <w:sz w:val="26"/>
          <w:szCs w:val="26"/>
          <w:lang w:val="pt-BR"/>
        </w:rPr>
      </w:pPr>
      <w:r w:rsidRPr="004B0751">
        <w:rPr>
          <w:bCs/>
          <w:sz w:val="26"/>
          <w:szCs w:val="26"/>
          <w:lang w:val="pt-BR"/>
        </w:rPr>
        <w:t>V: thể tích Na</w:t>
      </w:r>
      <w:r w:rsidRPr="004B0751">
        <w:rPr>
          <w:bCs/>
          <w:sz w:val="26"/>
          <w:szCs w:val="26"/>
          <w:vertAlign w:val="subscript"/>
          <w:lang w:val="pt-BR"/>
        </w:rPr>
        <w:t>2</w:t>
      </w:r>
      <w:r w:rsidRPr="004B0751">
        <w:rPr>
          <w:bCs/>
          <w:sz w:val="26"/>
          <w:szCs w:val="26"/>
          <w:lang w:val="pt-BR"/>
        </w:rPr>
        <w:t>S</w:t>
      </w:r>
      <w:r w:rsidRPr="004B0751">
        <w:rPr>
          <w:bCs/>
          <w:sz w:val="26"/>
          <w:szCs w:val="26"/>
          <w:vertAlign w:val="subscript"/>
          <w:lang w:val="pt-BR"/>
        </w:rPr>
        <w:t>2</w:t>
      </w:r>
      <w:r w:rsidRPr="004B0751">
        <w:rPr>
          <w:bCs/>
          <w:sz w:val="26"/>
          <w:szCs w:val="26"/>
          <w:lang w:val="pt-BR"/>
        </w:rPr>
        <w:t>O</w:t>
      </w:r>
      <w:r w:rsidRPr="004B0751">
        <w:rPr>
          <w:bCs/>
          <w:sz w:val="26"/>
          <w:szCs w:val="26"/>
          <w:vertAlign w:val="subscript"/>
          <w:lang w:val="pt-BR"/>
        </w:rPr>
        <w:t>3</w:t>
      </w:r>
      <w:r w:rsidRPr="004B0751">
        <w:rPr>
          <w:bCs/>
          <w:sz w:val="26"/>
          <w:szCs w:val="26"/>
          <w:lang w:val="pt-BR"/>
        </w:rPr>
        <w:t xml:space="preserve"> tiêu tốn, ml</w:t>
      </w:r>
    </w:p>
    <w:p w14:paraId="1CA16628" w14:textId="77777777" w:rsidR="002D09EB" w:rsidRPr="004B0751" w:rsidRDefault="002D09EB" w:rsidP="004B0751">
      <w:pPr>
        <w:numPr>
          <w:ilvl w:val="0"/>
          <w:numId w:val="18"/>
        </w:numPr>
        <w:tabs>
          <w:tab w:val="left" w:pos="360"/>
        </w:tabs>
        <w:spacing w:before="120" w:after="120" w:line="360" w:lineRule="auto"/>
        <w:jc w:val="both"/>
        <w:rPr>
          <w:bCs/>
          <w:sz w:val="26"/>
          <w:szCs w:val="26"/>
          <w:lang w:val="pt-BR"/>
        </w:rPr>
      </w:pPr>
      <w:r w:rsidRPr="004B0751">
        <w:rPr>
          <w:bCs/>
          <w:sz w:val="26"/>
          <w:szCs w:val="26"/>
          <w:lang w:val="pt-BR"/>
        </w:rPr>
        <w:t>V</w:t>
      </w:r>
      <w:r w:rsidRPr="004B0751">
        <w:rPr>
          <w:bCs/>
          <w:sz w:val="26"/>
          <w:szCs w:val="26"/>
          <w:vertAlign w:val="subscript"/>
          <w:lang w:val="pt-BR"/>
        </w:rPr>
        <w:t>0</w:t>
      </w:r>
      <w:r w:rsidRPr="004B0751">
        <w:rPr>
          <w:bCs/>
          <w:sz w:val="26"/>
          <w:szCs w:val="26"/>
          <w:lang w:val="pt-BR"/>
        </w:rPr>
        <w:t>: thể tích mẫu trắng, ml</w:t>
      </w:r>
    </w:p>
    <w:p w14:paraId="76D8BCC8" w14:textId="77777777" w:rsidR="00AD6337" w:rsidRDefault="002D09EB" w:rsidP="004B0751">
      <w:pPr>
        <w:numPr>
          <w:ilvl w:val="0"/>
          <w:numId w:val="18"/>
        </w:numPr>
        <w:tabs>
          <w:tab w:val="left" w:pos="360"/>
        </w:tabs>
        <w:spacing w:before="120" w:after="120" w:line="360" w:lineRule="auto"/>
        <w:jc w:val="both"/>
        <w:rPr>
          <w:bCs/>
          <w:sz w:val="26"/>
          <w:szCs w:val="26"/>
          <w:lang w:val="pt-BR"/>
        </w:rPr>
      </w:pPr>
      <w:r w:rsidRPr="004B0751">
        <w:rPr>
          <w:bCs/>
          <w:sz w:val="26"/>
          <w:szCs w:val="26"/>
          <w:lang w:val="pt-BR"/>
        </w:rPr>
        <w:t>Vpipet:  thể tích K</w:t>
      </w:r>
      <w:r w:rsidRPr="004B0751">
        <w:rPr>
          <w:bCs/>
          <w:sz w:val="26"/>
          <w:szCs w:val="26"/>
          <w:vertAlign w:val="subscript"/>
          <w:lang w:val="pt-BR"/>
        </w:rPr>
        <w:t>2</w:t>
      </w:r>
      <w:r w:rsidRPr="004B0751">
        <w:rPr>
          <w:bCs/>
          <w:sz w:val="26"/>
          <w:szCs w:val="26"/>
          <w:lang w:val="pt-BR"/>
        </w:rPr>
        <w:t>Cr</w:t>
      </w:r>
      <w:r w:rsidRPr="004B0751">
        <w:rPr>
          <w:bCs/>
          <w:sz w:val="26"/>
          <w:szCs w:val="26"/>
          <w:vertAlign w:val="subscript"/>
          <w:lang w:val="pt-BR"/>
        </w:rPr>
        <w:t>2</w:t>
      </w:r>
      <w:r w:rsidRPr="004B0751">
        <w:rPr>
          <w:bCs/>
          <w:sz w:val="26"/>
          <w:szCs w:val="26"/>
          <w:lang w:val="pt-BR"/>
        </w:rPr>
        <w:t>O</w:t>
      </w:r>
      <w:r w:rsidRPr="004B0751">
        <w:rPr>
          <w:bCs/>
          <w:sz w:val="26"/>
          <w:szCs w:val="26"/>
          <w:vertAlign w:val="subscript"/>
          <w:lang w:val="pt-BR"/>
        </w:rPr>
        <w:t>7</w:t>
      </w:r>
      <w:r w:rsidRPr="004B0751">
        <w:rPr>
          <w:bCs/>
          <w:sz w:val="26"/>
          <w:szCs w:val="26"/>
          <w:lang w:val="pt-BR"/>
        </w:rPr>
        <w:t xml:space="preserve"> (N)</w:t>
      </w:r>
    </w:p>
    <w:p w14:paraId="73CF43F5" w14:textId="77777777" w:rsidR="002D09EB" w:rsidRPr="00AD6337" w:rsidRDefault="002D09EB" w:rsidP="00AD6337">
      <w:pPr>
        <w:numPr>
          <w:ilvl w:val="0"/>
          <w:numId w:val="30"/>
        </w:numPr>
        <w:spacing w:before="120" w:after="120" w:line="360" w:lineRule="auto"/>
        <w:ind w:left="720"/>
        <w:jc w:val="both"/>
        <w:rPr>
          <w:b/>
          <w:bCs/>
          <w:sz w:val="26"/>
          <w:szCs w:val="26"/>
          <w:lang w:val="pt-BR"/>
        </w:rPr>
      </w:pPr>
      <w:r w:rsidRPr="00AD6337">
        <w:rPr>
          <w:b/>
          <w:sz w:val="26"/>
          <w:szCs w:val="26"/>
          <w:lang w:val="pt-BR"/>
        </w:rPr>
        <w:t>Hàm lượng peroxide  được xác định theo công thức sau:</w:t>
      </w:r>
    </w:p>
    <w:p w14:paraId="716EFF38" w14:textId="77777777" w:rsidR="002D09EB" w:rsidRPr="004B0751" w:rsidRDefault="002D09EB" w:rsidP="004B0751">
      <w:pPr>
        <w:spacing w:after="120" w:line="360" w:lineRule="auto"/>
        <w:ind w:left="360"/>
        <w:jc w:val="center"/>
        <w:rPr>
          <w:sz w:val="26"/>
          <w:szCs w:val="26"/>
          <w:vertAlign w:val="subscript"/>
        </w:rPr>
      </w:pPr>
      <w:r w:rsidRPr="004B0751">
        <w:rPr>
          <w:sz w:val="26"/>
          <w:szCs w:val="26"/>
        </w:rPr>
        <w:t>Peroxide</w:t>
      </w:r>
      <w:r w:rsidRPr="004B0751">
        <w:rPr>
          <w:sz w:val="26"/>
          <w:szCs w:val="26"/>
          <w:vertAlign w:val="subscript"/>
        </w:rPr>
        <w:t xml:space="preserve"> </w:t>
      </w:r>
      <w:r w:rsidRPr="004B0751">
        <w:rPr>
          <w:sz w:val="26"/>
          <w:szCs w:val="26"/>
        </w:rPr>
        <w:t>(meqO</w:t>
      </w:r>
      <w:r w:rsidRPr="004B0751">
        <w:rPr>
          <w:sz w:val="26"/>
          <w:szCs w:val="26"/>
          <w:vertAlign w:val="subscript"/>
        </w:rPr>
        <w:t>2</w:t>
      </w:r>
      <w:r w:rsidRPr="004B0751">
        <w:rPr>
          <w:sz w:val="26"/>
          <w:szCs w:val="26"/>
        </w:rPr>
        <w:t xml:space="preserve">/kg) = </w:t>
      </w:r>
      <w:r w:rsidRPr="004B0751">
        <w:rPr>
          <w:position w:val="-24"/>
          <w:sz w:val="26"/>
          <w:szCs w:val="26"/>
        </w:rPr>
        <w:object w:dxaOrig="1880" w:dyaOrig="639" w14:anchorId="5979917D">
          <v:shape id="_x0000_i1026" type="#_x0000_t75" style="width:94.2pt;height:31.8pt" o:ole="">
            <v:imagedata r:id="rId9" o:title=""/>
          </v:shape>
          <o:OLEObject Type="Embed" ProgID="Equation.3" ShapeID="_x0000_i1026" DrawAspect="Content" ObjectID="_1607359306" r:id="rId10"/>
        </w:object>
      </w:r>
    </w:p>
    <w:p w14:paraId="4A41F2DE" w14:textId="77777777" w:rsidR="002D09EB" w:rsidRPr="004B0751" w:rsidRDefault="002D09EB" w:rsidP="00AD6337">
      <w:pPr>
        <w:numPr>
          <w:ilvl w:val="0"/>
          <w:numId w:val="31"/>
        </w:numPr>
        <w:spacing w:after="120" w:line="360" w:lineRule="auto"/>
        <w:ind w:left="1080"/>
        <w:rPr>
          <w:sz w:val="26"/>
          <w:szCs w:val="26"/>
        </w:rPr>
      </w:pPr>
      <w:r w:rsidRPr="004B0751">
        <w:rPr>
          <w:sz w:val="26"/>
          <w:szCs w:val="26"/>
        </w:rPr>
        <w:t xml:space="preserve">V: mL </w:t>
      </w:r>
      <w:r w:rsidRPr="004B0751">
        <w:rPr>
          <w:bCs/>
          <w:sz w:val="26"/>
          <w:szCs w:val="26"/>
          <w:lang w:val="pt-BR"/>
        </w:rPr>
        <w:t>Na</w:t>
      </w:r>
      <w:r w:rsidRPr="004B0751">
        <w:rPr>
          <w:bCs/>
          <w:sz w:val="26"/>
          <w:szCs w:val="26"/>
          <w:vertAlign w:val="subscript"/>
          <w:lang w:val="pt-BR"/>
        </w:rPr>
        <w:t>2</w:t>
      </w:r>
      <w:r w:rsidRPr="004B0751">
        <w:rPr>
          <w:bCs/>
          <w:sz w:val="26"/>
          <w:szCs w:val="26"/>
          <w:lang w:val="pt-BR"/>
        </w:rPr>
        <w:t>S</w:t>
      </w:r>
      <w:r w:rsidRPr="004B0751">
        <w:rPr>
          <w:bCs/>
          <w:sz w:val="26"/>
          <w:szCs w:val="26"/>
          <w:vertAlign w:val="subscript"/>
          <w:lang w:val="pt-BR"/>
        </w:rPr>
        <w:t>2</w:t>
      </w:r>
      <w:r w:rsidRPr="004B0751">
        <w:rPr>
          <w:bCs/>
          <w:sz w:val="26"/>
          <w:szCs w:val="26"/>
          <w:lang w:val="pt-BR"/>
        </w:rPr>
        <w:t>O</w:t>
      </w:r>
      <w:r w:rsidRPr="004B0751">
        <w:rPr>
          <w:bCs/>
          <w:sz w:val="26"/>
          <w:szCs w:val="26"/>
          <w:vertAlign w:val="subscript"/>
          <w:lang w:val="pt-BR"/>
        </w:rPr>
        <w:t>3</w:t>
      </w:r>
      <w:r w:rsidRPr="004B0751">
        <w:rPr>
          <w:sz w:val="26"/>
          <w:szCs w:val="26"/>
        </w:rPr>
        <w:t xml:space="preserve"> chuẩn độ mẫu.</w:t>
      </w:r>
    </w:p>
    <w:p w14:paraId="5F0EFB4C" w14:textId="77777777" w:rsidR="002D09EB" w:rsidRPr="004B0751" w:rsidRDefault="002D09EB" w:rsidP="00AD6337">
      <w:pPr>
        <w:numPr>
          <w:ilvl w:val="0"/>
          <w:numId w:val="31"/>
        </w:numPr>
        <w:spacing w:after="120" w:line="360" w:lineRule="auto"/>
        <w:ind w:left="1080"/>
        <w:rPr>
          <w:sz w:val="26"/>
          <w:szCs w:val="26"/>
        </w:rPr>
      </w:pPr>
      <w:r w:rsidRPr="004B0751">
        <w:rPr>
          <w:sz w:val="26"/>
          <w:szCs w:val="26"/>
        </w:rPr>
        <w:t>V</w:t>
      </w:r>
      <w:r w:rsidRPr="004B0751">
        <w:rPr>
          <w:sz w:val="26"/>
          <w:szCs w:val="26"/>
          <w:vertAlign w:val="subscript"/>
        </w:rPr>
        <w:t>0</w:t>
      </w:r>
      <w:r w:rsidRPr="004B0751">
        <w:rPr>
          <w:sz w:val="26"/>
          <w:szCs w:val="26"/>
        </w:rPr>
        <w:t>: thể tích chuẩn độ mẫu trắng</w:t>
      </w:r>
    </w:p>
    <w:p w14:paraId="5CCB8BD8" w14:textId="77777777" w:rsidR="002D09EB" w:rsidRPr="004B0751" w:rsidRDefault="002D09EB" w:rsidP="00AD6337">
      <w:pPr>
        <w:numPr>
          <w:ilvl w:val="0"/>
          <w:numId w:val="31"/>
        </w:numPr>
        <w:spacing w:after="120" w:line="360" w:lineRule="auto"/>
        <w:ind w:left="1080"/>
        <w:rPr>
          <w:sz w:val="26"/>
          <w:szCs w:val="26"/>
          <w:lang w:val="pt-BR"/>
        </w:rPr>
      </w:pPr>
      <w:r w:rsidRPr="004B0751">
        <w:rPr>
          <w:sz w:val="26"/>
          <w:szCs w:val="26"/>
          <w:lang w:val="pt-BR"/>
        </w:rPr>
        <w:t>C: nồng độ của Na</w:t>
      </w:r>
      <w:r w:rsidRPr="004B0751">
        <w:rPr>
          <w:sz w:val="26"/>
          <w:szCs w:val="26"/>
          <w:vertAlign w:val="subscript"/>
          <w:lang w:val="pt-BR"/>
        </w:rPr>
        <w:t>2</w:t>
      </w:r>
      <w:r w:rsidRPr="004B0751">
        <w:rPr>
          <w:sz w:val="26"/>
          <w:szCs w:val="26"/>
          <w:lang w:val="pt-BR"/>
        </w:rPr>
        <w:t>S</w:t>
      </w:r>
      <w:r w:rsidRPr="004B0751">
        <w:rPr>
          <w:sz w:val="26"/>
          <w:szCs w:val="26"/>
          <w:vertAlign w:val="subscript"/>
          <w:lang w:val="pt-BR"/>
        </w:rPr>
        <w:t>2</w:t>
      </w:r>
      <w:r w:rsidRPr="004B0751">
        <w:rPr>
          <w:sz w:val="26"/>
          <w:szCs w:val="26"/>
          <w:lang w:val="pt-BR"/>
        </w:rPr>
        <w:t>O</w:t>
      </w:r>
      <w:r w:rsidRPr="004B0751">
        <w:rPr>
          <w:sz w:val="26"/>
          <w:szCs w:val="26"/>
          <w:vertAlign w:val="subscript"/>
          <w:lang w:val="pt-BR"/>
        </w:rPr>
        <w:t>3</w:t>
      </w:r>
      <w:r w:rsidRPr="004B0751">
        <w:rPr>
          <w:sz w:val="26"/>
          <w:szCs w:val="26"/>
          <w:lang w:val="pt-BR"/>
        </w:rPr>
        <w:t>(N).</w:t>
      </w:r>
    </w:p>
    <w:p w14:paraId="07C0B344" w14:textId="77777777" w:rsidR="002D09EB" w:rsidRPr="004B0751" w:rsidRDefault="002D09EB" w:rsidP="00AD6337">
      <w:pPr>
        <w:numPr>
          <w:ilvl w:val="0"/>
          <w:numId w:val="31"/>
        </w:numPr>
        <w:spacing w:after="120" w:line="360" w:lineRule="auto"/>
        <w:ind w:left="1080"/>
        <w:rPr>
          <w:sz w:val="26"/>
          <w:szCs w:val="26"/>
          <w:lang w:val="pt-BR"/>
        </w:rPr>
      </w:pPr>
      <w:r w:rsidRPr="004B0751">
        <w:rPr>
          <w:sz w:val="26"/>
          <w:szCs w:val="26"/>
          <w:lang w:val="pt-BR"/>
        </w:rPr>
        <w:t>m: Khối kượng mẫu cân (g).</w:t>
      </w:r>
      <w:r w:rsidRPr="004B0751">
        <w:rPr>
          <w:bCs/>
          <w:sz w:val="26"/>
          <w:szCs w:val="26"/>
          <w:lang w:val="es-ES"/>
        </w:rPr>
        <w:t xml:space="preserve"> </w:t>
      </w:r>
    </w:p>
    <w:p w14:paraId="06A9EA5C" w14:textId="77777777" w:rsidR="00BB1373" w:rsidRPr="00AD6337" w:rsidRDefault="00BB1373" w:rsidP="00AD6337">
      <w:pPr>
        <w:numPr>
          <w:ilvl w:val="0"/>
          <w:numId w:val="19"/>
        </w:numPr>
        <w:spacing w:after="120" w:line="360" w:lineRule="auto"/>
        <w:ind w:hanging="720"/>
        <w:jc w:val="both"/>
        <w:rPr>
          <w:b/>
          <w:sz w:val="26"/>
          <w:szCs w:val="26"/>
        </w:rPr>
      </w:pPr>
      <w:r w:rsidRPr="00AD6337">
        <w:rPr>
          <w:b/>
          <w:sz w:val="26"/>
          <w:szCs w:val="26"/>
        </w:rPr>
        <w:lastRenderedPageBreak/>
        <w:t>ĐẢM BẢO KẾT QUẢ THỬ NGHIỆM</w:t>
      </w:r>
    </w:p>
    <w:p w14:paraId="3F9076CE" w14:textId="77777777" w:rsidR="0078756B" w:rsidRPr="00AD6337" w:rsidRDefault="0078756B" w:rsidP="00AD6337">
      <w:pPr>
        <w:spacing w:beforeLines="40" w:before="96" w:after="120" w:line="300" w:lineRule="auto"/>
        <w:ind w:left="720"/>
        <w:jc w:val="both"/>
        <w:rPr>
          <w:sz w:val="26"/>
          <w:szCs w:val="26"/>
          <w:lang w:val="da-DK"/>
        </w:rPr>
      </w:pPr>
      <w:r w:rsidRPr="00AD6337">
        <w:rPr>
          <w:sz w:val="26"/>
          <w:szCs w:val="26"/>
          <w:lang w:val="da-DK"/>
        </w:rPr>
        <w:t>Mẫu lặp lại được thực hiện ít nhất 1 lần cho một lô mẫu (</w:t>
      </w:r>
      <w:r w:rsidRPr="00AD6337">
        <w:rPr>
          <w:sz w:val="26"/>
          <w:szCs w:val="26"/>
          <w:lang w:val="da-DK"/>
        </w:rPr>
        <w:sym w:font="Symbol" w:char="F0A3"/>
      </w:r>
      <w:r w:rsidR="00DF4A3A" w:rsidRPr="00AD6337">
        <w:rPr>
          <w:sz w:val="26"/>
          <w:szCs w:val="26"/>
          <w:lang w:val="da-DK"/>
        </w:rPr>
        <w:t>1</w:t>
      </w:r>
      <w:r w:rsidRPr="00AD6337">
        <w:rPr>
          <w:sz w:val="26"/>
          <w:szCs w:val="26"/>
          <w:lang w:val="da-DK"/>
        </w:rPr>
        <w:t>0 mẫu). Độ lệch tương đối g</w:t>
      </w:r>
      <w:r w:rsidR="00DF4A3A" w:rsidRPr="00AD6337">
        <w:rPr>
          <w:sz w:val="26"/>
          <w:szCs w:val="26"/>
          <w:lang w:val="da-DK"/>
        </w:rPr>
        <w:t>iữa hai mẫu lặp lại không quá giới hạn cho phép theo phụ lục f AOAC</w:t>
      </w:r>
    </w:p>
    <w:p w14:paraId="242A9D32" w14:textId="77777777" w:rsidR="00DF4A3A" w:rsidRPr="004B0751" w:rsidRDefault="00DF4A3A" w:rsidP="004B0751">
      <w:pPr>
        <w:spacing w:beforeLines="40" w:before="96" w:after="120" w:line="300" w:lineRule="auto"/>
        <w:jc w:val="center"/>
        <w:rPr>
          <w:sz w:val="26"/>
          <w:szCs w:val="26"/>
          <w:lang w:val="da-DK"/>
        </w:rPr>
      </w:pPr>
      <w:r w:rsidRPr="00AD6337">
        <w:rPr>
          <w:sz w:val="26"/>
          <w:szCs w:val="26"/>
        </w:rPr>
        <w:pict w14:anchorId="27CF5A74">
          <v:shape id="_x0000_i1027" type="#_x0000_t75" style="width:300pt;height:174pt">
            <v:imagedata r:id="rId11" o:title=""/>
          </v:shape>
        </w:pict>
      </w:r>
    </w:p>
    <w:p w14:paraId="11DD5145" w14:textId="77777777" w:rsidR="00AC17F1" w:rsidRPr="004B0751" w:rsidRDefault="00AC17F1" w:rsidP="00AD6337">
      <w:pPr>
        <w:pStyle w:val="Heading3"/>
        <w:numPr>
          <w:ilvl w:val="0"/>
          <w:numId w:val="19"/>
        </w:numPr>
        <w:tabs>
          <w:tab w:val="left" w:pos="720"/>
        </w:tabs>
        <w:spacing w:beforeLines="40" w:before="96" w:after="120" w:line="24" w:lineRule="atLeast"/>
        <w:ind w:hanging="720"/>
        <w:rPr>
          <w:rFonts w:ascii="Times New Roman" w:hAnsi="Times New Roman"/>
          <w:b/>
          <w:bCs/>
          <w:color w:val="auto"/>
          <w:sz w:val="26"/>
          <w:szCs w:val="26"/>
        </w:rPr>
      </w:pPr>
      <w:r w:rsidRPr="004B0751">
        <w:rPr>
          <w:rFonts w:ascii="Times New Roman" w:hAnsi="Times New Roman"/>
          <w:b/>
          <w:bCs/>
          <w:color w:val="auto"/>
          <w:sz w:val="26"/>
          <w:szCs w:val="26"/>
        </w:rPr>
        <w:t>BÁO CÁO KẾT QUẢ</w:t>
      </w:r>
    </w:p>
    <w:p w14:paraId="72839031" w14:textId="77777777" w:rsidR="00AC17F1" w:rsidRPr="004B0751" w:rsidRDefault="00AC17F1" w:rsidP="00AD6337">
      <w:pPr>
        <w:pStyle w:val="Heading3"/>
        <w:tabs>
          <w:tab w:val="left" w:pos="1800"/>
        </w:tabs>
        <w:spacing w:beforeLines="40" w:before="96" w:after="120" w:line="24" w:lineRule="atLeast"/>
        <w:ind w:left="720"/>
        <w:rPr>
          <w:rFonts w:ascii="Times New Roman" w:hAnsi="Times New Roman"/>
          <w:color w:val="auto"/>
          <w:sz w:val="26"/>
          <w:szCs w:val="26"/>
        </w:rPr>
      </w:pPr>
      <w:r w:rsidRPr="004B0751">
        <w:rPr>
          <w:rFonts w:ascii="Times New Roman" w:hAnsi="Times New Roman"/>
          <w:color w:val="auto"/>
          <w:sz w:val="26"/>
          <w:szCs w:val="26"/>
        </w:rPr>
        <w:t>Kết quả báo cáo phân tích được ghi nhận lại trong phiếu phân tích</w:t>
      </w:r>
      <w:r w:rsidR="00AD6337">
        <w:rPr>
          <w:rFonts w:ascii="Times New Roman" w:hAnsi="Times New Roman"/>
          <w:color w:val="auto"/>
          <w:sz w:val="26"/>
          <w:szCs w:val="26"/>
        </w:rPr>
        <w:t xml:space="preserve"> BM.15.04b và BM.15.06</w:t>
      </w:r>
      <w:r w:rsidRPr="004B0751">
        <w:rPr>
          <w:rFonts w:ascii="Times New Roman" w:hAnsi="Times New Roman"/>
          <w:color w:val="auto"/>
          <w:sz w:val="26"/>
          <w:szCs w:val="26"/>
        </w:rPr>
        <w:t>, bao gồm:</w:t>
      </w:r>
    </w:p>
    <w:p w14:paraId="3C3F969F" w14:textId="77777777" w:rsidR="00AC17F1" w:rsidRPr="004B0751" w:rsidRDefault="00AC17F1" w:rsidP="004B0751">
      <w:pPr>
        <w:pStyle w:val="Heading3"/>
        <w:numPr>
          <w:ilvl w:val="0"/>
          <w:numId w:val="17"/>
        </w:numPr>
        <w:tabs>
          <w:tab w:val="left" w:pos="1800"/>
        </w:tabs>
        <w:spacing w:beforeLines="40" w:before="96" w:after="120" w:line="24" w:lineRule="atLeast"/>
        <w:rPr>
          <w:rFonts w:ascii="Times New Roman" w:hAnsi="Times New Roman"/>
          <w:color w:val="auto"/>
          <w:sz w:val="26"/>
          <w:szCs w:val="26"/>
        </w:rPr>
      </w:pPr>
      <w:r w:rsidRPr="004B0751">
        <w:rPr>
          <w:rFonts w:ascii="Times New Roman" w:hAnsi="Times New Roman"/>
          <w:color w:val="auto"/>
          <w:sz w:val="26"/>
          <w:szCs w:val="26"/>
        </w:rPr>
        <w:t>Mã số mẫu, ngày phân tích,...</w:t>
      </w:r>
    </w:p>
    <w:p w14:paraId="6E821E1C" w14:textId="77777777" w:rsidR="00AC17F1" w:rsidRPr="004B0751" w:rsidRDefault="00AC17F1" w:rsidP="004B0751">
      <w:pPr>
        <w:pStyle w:val="Heading3"/>
        <w:numPr>
          <w:ilvl w:val="0"/>
          <w:numId w:val="17"/>
        </w:numPr>
        <w:tabs>
          <w:tab w:val="left" w:pos="1800"/>
        </w:tabs>
        <w:spacing w:beforeLines="40" w:before="96" w:after="120" w:line="24" w:lineRule="atLeast"/>
        <w:rPr>
          <w:rFonts w:ascii="Times New Roman" w:hAnsi="Times New Roman"/>
          <w:color w:val="auto"/>
          <w:sz w:val="26"/>
          <w:szCs w:val="26"/>
        </w:rPr>
      </w:pPr>
      <w:r w:rsidRPr="004B0751">
        <w:rPr>
          <w:rFonts w:ascii="Times New Roman" w:hAnsi="Times New Roman"/>
          <w:color w:val="auto"/>
          <w:sz w:val="26"/>
          <w:szCs w:val="26"/>
        </w:rPr>
        <w:t>Khối lượng cân của mẫu thử nghiệm.</w:t>
      </w:r>
    </w:p>
    <w:p w14:paraId="10CA1BE6" w14:textId="77777777" w:rsidR="00AC17F1" w:rsidRPr="004B0751" w:rsidRDefault="000D4142" w:rsidP="004B0751">
      <w:pPr>
        <w:pStyle w:val="Heading3"/>
        <w:numPr>
          <w:ilvl w:val="0"/>
          <w:numId w:val="17"/>
        </w:numPr>
        <w:tabs>
          <w:tab w:val="left" w:pos="1800"/>
        </w:tabs>
        <w:spacing w:beforeLines="40" w:before="96" w:after="120" w:line="24" w:lineRule="atLeast"/>
        <w:rPr>
          <w:rFonts w:ascii="Times New Roman" w:hAnsi="Times New Roman"/>
          <w:color w:val="auto"/>
          <w:sz w:val="26"/>
          <w:szCs w:val="26"/>
        </w:rPr>
      </w:pPr>
      <w:r w:rsidRPr="004B0751">
        <w:rPr>
          <w:rFonts w:ascii="Times New Roman" w:hAnsi="Times New Roman"/>
          <w:color w:val="auto"/>
          <w:sz w:val="26"/>
          <w:szCs w:val="26"/>
        </w:rPr>
        <w:t xml:space="preserve">Các số liệu liên quan </w:t>
      </w:r>
      <w:r w:rsidR="00AC17F1" w:rsidRPr="004B0751">
        <w:rPr>
          <w:rFonts w:ascii="Times New Roman" w:hAnsi="Times New Roman"/>
          <w:color w:val="auto"/>
          <w:sz w:val="26"/>
          <w:szCs w:val="26"/>
        </w:rPr>
        <w:t>...</w:t>
      </w:r>
    </w:p>
    <w:p w14:paraId="349D069F" w14:textId="77777777" w:rsidR="00AC17F1" w:rsidRPr="004B0751" w:rsidRDefault="00AC17F1" w:rsidP="004B0751">
      <w:pPr>
        <w:pStyle w:val="Heading3"/>
        <w:numPr>
          <w:ilvl w:val="0"/>
          <w:numId w:val="17"/>
        </w:numPr>
        <w:tabs>
          <w:tab w:val="left" w:pos="1800"/>
        </w:tabs>
        <w:spacing w:beforeLines="40" w:before="96" w:after="120" w:line="24" w:lineRule="atLeast"/>
        <w:rPr>
          <w:rFonts w:ascii="Times New Roman" w:hAnsi="Times New Roman"/>
          <w:i/>
          <w:sz w:val="26"/>
          <w:szCs w:val="26"/>
        </w:rPr>
      </w:pPr>
      <w:r w:rsidRPr="004B0751">
        <w:rPr>
          <w:rFonts w:ascii="Times New Roman" w:hAnsi="Times New Roman"/>
          <w:sz w:val="26"/>
          <w:szCs w:val="26"/>
        </w:rPr>
        <w:t>Những ghi nhận hay thay đổi khác (nếu có).</w:t>
      </w:r>
    </w:p>
    <w:p w14:paraId="0713C0DB" w14:textId="77777777" w:rsidR="00AC17F1" w:rsidRPr="004B0751" w:rsidRDefault="00AC17F1" w:rsidP="004B0751">
      <w:pPr>
        <w:spacing w:after="120" w:line="360" w:lineRule="auto"/>
        <w:jc w:val="both"/>
        <w:rPr>
          <w:sz w:val="26"/>
          <w:szCs w:val="26"/>
        </w:rPr>
      </w:pPr>
    </w:p>
    <w:p w14:paraId="1BDA42CA" w14:textId="77777777" w:rsidR="00AC17F1" w:rsidRPr="004B0751" w:rsidRDefault="00AC17F1" w:rsidP="004B0751">
      <w:pPr>
        <w:spacing w:after="120" w:line="360" w:lineRule="auto"/>
        <w:jc w:val="both"/>
        <w:rPr>
          <w:sz w:val="26"/>
          <w:szCs w:val="26"/>
        </w:rPr>
      </w:pPr>
    </w:p>
    <w:p w14:paraId="1F40FFD3" w14:textId="77777777" w:rsidR="00AC17F1" w:rsidRPr="004B0751" w:rsidRDefault="00AC17F1" w:rsidP="004B0751">
      <w:pPr>
        <w:spacing w:after="120" w:line="360" w:lineRule="auto"/>
        <w:jc w:val="both"/>
        <w:rPr>
          <w:sz w:val="26"/>
          <w:szCs w:val="26"/>
        </w:rPr>
      </w:pPr>
    </w:p>
    <w:p w14:paraId="1BA2FD39" w14:textId="77777777" w:rsidR="00343B8E" w:rsidRPr="004B0751" w:rsidRDefault="00343B8E" w:rsidP="004B0751">
      <w:pPr>
        <w:spacing w:after="120" w:line="360" w:lineRule="auto"/>
        <w:jc w:val="center"/>
        <w:rPr>
          <w:b/>
          <w:sz w:val="26"/>
          <w:szCs w:val="26"/>
          <w:lang w:val="da-DK"/>
        </w:rPr>
      </w:pPr>
    </w:p>
    <w:p w14:paraId="56D936B1" w14:textId="77777777" w:rsidR="0096467C" w:rsidRPr="004B0751" w:rsidRDefault="0096467C" w:rsidP="004B0751">
      <w:pPr>
        <w:spacing w:after="120"/>
        <w:jc w:val="both"/>
        <w:rPr>
          <w:b/>
          <w:sz w:val="26"/>
          <w:szCs w:val="26"/>
          <w:lang w:val="da-DK"/>
        </w:rPr>
      </w:pPr>
    </w:p>
    <w:p w14:paraId="66140CF9" w14:textId="77777777" w:rsidR="00972063" w:rsidRPr="004B0751" w:rsidRDefault="00972063" w:rsidP="004B0751">
      <w:pPr>
        <w:tabs>
          <w:tab w:val="left" w:pos="540"/>
        </w:tabs>
        <w:spacing w:beforeLines="40" w:before="96" w:after="120" w:line="360" w:lineRule="auto"/>
        <w:jc w:val="both"/>
        <w:rPr>
          <w:sz w:val="26"/>
          <w:szCs w:val="26"/>
          <w:lang w:val="da-DK"/>
        </w:rPr>
      </w:pPr>
    </w:p>
    <w:sectPr w:rsidR="00972063" w:rsidRPr="004B0751" w:rsidSect="003655B9">
      <w:headerReference w:type="even" r:id="rId12"/>
      <w:headerReference w:type="default" r:id="rId13"/>
      <w:pgSz w:w="12240" w:h="15840"/>
      <w:pgMar w:top="1296" w:right="1584" w:bottom="1296"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FE95B" w14:textId="77777777" w:rsidR="00A309F5" w:rsidRDefault="00A309F5">
      <w:r>
        <w:separator/>
      </w:r>
    </w:p>
  </w:endnote>
  <w:endnote w:type="continuationSeparator" w:id="0">
    <w:p w14:paraId="7622411B" w14:textId="77777777" w:rsidR="00A309F5" w:rsidRDefault="00A30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0B01F" w14:textId="77777777" w:rsidR="00A309F5" w:rsidRDefault="00A309F5">
      <w:r>
        <w:separator/>
      </w:r>
    </w:p>
  </w:footnote>
  <w:footnote w:type="continuationSeparator" w:id="0">
    <w:p w14:paraId="70B66758" w14:textId="77777777" w:rsidR="00A309F5" w:rsidRDefault="00A30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0EE63" w14:textId="77777777" w:rsidR="00DF4A3A" w:rsidRDefault="00DF4A3A"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664439" w14:textId="77777777" w:rsidR="00DF4A3A" w:rsidRDefault="00DF4A3A"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5"/>
      <w:gridCol w:w="3692"/>
      <w:gridCol w:w="3104"/>
    </w:tblGrid>
    <w:tr w:rsidR="00DF4A3A" w:rsidRPr="00C70561" w14:paraId="314539FA" w14:textId="77777777" w:rsidTr="00C70561">
      <w:trPr>
        <w:trHeight w:val="1072"/>
      </w:trPr>
      <w:tc>
        <w:tcPr>
          <w:tcW w:w="1578" w:type="pct"/>
          <w:shd w:val="clear" w:color="auto" w:fill="auto"/>
          <w:vAlign w:val="center"/>
        </w:tcPr>
        <w:p w14:paraId="7952212B" w14:textId="77777777" w:rsidR="00DF4A3A" w:rsidRPr="004B0751" w:rsidRDefault="004B0751" w:rsidP="003A3A29">
          <w:pPr>
            <w:jc w:val="center"/>
            <w:rPr>
              <w:b/>
              <w:color w:val="00B0F0"/>
            </w:rPr>
          </w:pPr>
          <w:r>
            <w:rPr>
              <w:b/>
              <w:color w:val="00B0F0"/>
            </w:rPr>
            <w:t>CÔNG TY TNHH MTV KHOA HỌC CÔNG NGHỆ HOÀN VŨ</w:t>
          </w:r>
        </w:p>
      </w:tc>
      <w:tc>
        <w:tcPr>
          <w:tcW w:w="1859" w:type="pct"/>
          <w:shd w:val="clear" w:color="auto" w:fill="auto"/>
          <w:vAlign w:val="center"/>
        </w:tcPr>
        <w:p w14:paraId="5ECF64B5" w14:textId="77777777" w:rsidR="00DF4A3A" w:rsidRPr="004B0751" w:rsidRDefault="00DF4A3A" w:rsidP="003A3A29">
          <w:pPr>
            <w:jc w:val="center"/>
            <w:rPr>
              <w:b/>
              <w:color w:val="00B0F0"/>
            </w:rPr>
          </w:pPr>
          <w:r w:rsidRPr="004B0751">
            <w:rPr>
              <w:b/>
              <w:color w:val="00B0F0"/>
            </w:rPr>
            <w:t>HƯỚNG DẪN CÔNG VIỆC</w:t>
          </w:r>
        </w:p>
      </w:tc>
      <w:tc>
        <w:tcPr>
          <w:tcW w:w="1563" w:type="pct"/>
          <w:shd w:val="clear" w:color="auto" w:fill="auto"/>
          <w:vAlign w:val="center"/>
        </w:tcPr>
        <w:p w14:paraId="555757C8" w14:textId="77777777" w:rsidR="00DF4A3A" w:rsidRPr="004B0751" w:rsidRDefault="00DF4A3A" w:rsidP="0015727E">
          <w:pPr>
            <w:rPr>
              <w:color w:val="00B0F0"/>
            </w:rPr>
          </w:pPr>
          <w:r w:rsidRPr="004B0751">
            <w:rPr>
              <w:color w:val="00B0F0"/>
            </w:rPr>
            <w:t>Mã số: HD.TN.123</w:t>
          </w:r>
        </w:p>
        <w:p w14:paraId="12CF804E" w14:textId="77777777" w:rsidR="00DF4A3A" w:rsidRPr="004B0751" w:rsidRDefault="00DF4A3A" w:rsidP="0015727E">
          <w:pPr>
            <w:rPr>
              <w:color w:val="00B0F0"/>
            </w:rPr>
          </w:pPr>
          <w:r w:rsidRPr="004B0751">
            <w:rPr>
              <w:color w:val="00B0F0"/>
            </w:rPr>
            <w:t>Lần ban hành: 0</w:t>
          </w:r>
          <w:r w:rsidR="00AD6337">
            <w:rPr>
              <w:color w:val="00B0F0"/>
            </w:rPr>
            <w:t>2</w:t>
          </w:r>
        </w:p>
        <w:p w14:paraId="3D79F259" w14:textId="77777777" w:rsidR="00DF4A3A" w:rsidRPr="004B0751" w:rsidRDefault="00DF4A3A" w:rsidP="0015727E">
          <w:pPr>
            <w:rPr>
              <w:color w:val="00B0F0"/>
            </w:rPr>
          </w:pPr>
          <w:r w:rsidRPr="004B0751">
            <w:rPr>
              <w:color w:val="00B0F0"/>
            </w:rPr>
            <w:t>Ngày ban hành: 1</w:t>
          </w:r>
          <w:r w:rsidR="00AD6337">
            <w:rPr>
              <w:color w:val="00B0F0"/>
            </w:rPr>
            <w:t>5</w:t>
          </w:r>
          <w:r w:rsidRPr="004B0751">
            <w:rPr>
              <w:color w:val="00B0F0"/>
            </w:rPr>
            <w:t>/</w:t>
          </w:r>
          <w:r w:rsidR="00AD6337">
            <w:rPr>
              <w:color w:val="00B0F0"/>
            </w:rPr>
            <w:t>9</w:t>
          </w:r>
          <w:r w:rsidRPr="004B0751">
            <w:rPr>
              <w:color w:val="00B0F0"/>
            </w:rPr>
            <w:t>/201</w:t>
          </w:r>
          <w:r w:rsidR="00AD6337">
            <w:rPr>
              <w:color w:val="00B0F0"/>
            </w:rPr>
            <w:t>7</w:t>
          </w:r>
        </w:p>
        <w:p w14:paraId="0A531B26" w14:textId="77777777" w:rsidR="00DF4A3A" w:rsidRPr="004B0751" w:rsidRDefault="00DF4A3A" w:rsidP="0015727E">
          <w:pPr>
            <w:rPr>
              <w:color w:val="00B0F0"/>
            </w:rPr>
          </w:pPr>
          <w:r w:rsidRPr="004B0751">
            <w:rPr>
              <w:color w:val="00B0F0"/>
            </w:rPr>
            <w:t xml:space="preserve">Trang: </w:t>
          </w:r>
          <w:r w:rsidRPr="004B0751">
            <w:rPr>
              <w:rStyle w:val="PageNumber"/>
              <w:color w:val="00B0F0"/>
            </w:rPr>
            <w:fldChar w:fldCharType="begin"/>
          </w:r>
          <w:r w:rsidRPr="004B0751">
            <w:rPr>
              <w:rStyle w:val="PageNumber"/>
              <w:color w:val="00B0F0"/>
            </w:rPr>
            <w:instrText xml:space="preserve"> PAGE </w:instrText>
          </w:r>
          <w:r w:rsidRPr="004B0751">
            <w:rPr>
              <w:rStyle w:val="PageNumber"/>
              <w:color w:val="00B0F0"/>
            </w:rPr>
            <w:fldChar w:fldCharType="separate"/>
          </w:r>
          <w:r w:rsidR="000735DE">
            <w:rPr>
              <w:rStyle w:val="PageNumber"/>
              <w:noProof/>
              <w:color w:val="00B0F0"/>
            </w:rPr>
            <w:t>5</w:t>
          </w:r>
          <w:r w:rsidRPr="004B0751">
            <w:rPr>
              <w:rStyle w:val="PageNumber"/>
              <w:color w:val="00B0F0"/>
            </w:rPr>
            <w:fldChar w:fldCharType="end"/>
          </w:r>
          <w:r w:rsidRPr="004B0751">
            <w:rPr>
              <w:rStyle w:val="PageNumber"/>
              <w:color w:val="00B0F0"/>
            </w:rPr>
            <w:t>/</w:t>
          </w:r>
          <w:r w:rsidRPr="004B0751">
            <w:rPr>
              <w:rStyle w:val="PageNumber"/>
              <w:color w:val="00B0F0"/>
            </w:rPr>
            <w:fldChar w:fldCharType="begin"/>
          </w:r>
          <w:r w:rsidRPr="004B0751">
            <w:rPr>
              <w:rStyle w:val="PageNumber"/>
              <w:color w:val="00B0F0"/>
            </w:rPr>
            <w:instrText xml:space="preserve"> NUMPAGES </w:instrText>
          </w:r>
          <w:r w:rsidRPr="004B0751">
            <w:rPr>
              <w:rStyle w:val="PageNumber"/>
              <w:color w:val="00B0F0"/>
            </w:rPr>
            <w:fldChar w:fldCharType="separate"/>
          </w:r>
          <w:r w:rsidR="000735DE">
            <w:rPr>
              <w:rStyle w:val="PageNumber"/>
              <w:noProof/>
              <w:color w:val="00B0F0"/>
            </w:rPr>
            <w:t>5</w:t>
          </w:r>
          <w:r w:rsidRPr="004B0751">
            <w:rPr>
              <w:rStyle w:val="PageNumber"/>
              <w:color w:val="00B0F0"/>
            </w:rPr>
            <w:fldChar w:fldCharType="end"/>
          </w:r>
        </w:p>
      </w:tc>
    </w:tr>
  </w:tbl>
  <w:p w14:paraId="47CDF600" w14:textId="77777777" w:rsidR="00DF4A3A" w:rsidRDefault="00DF4A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3C10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1EA9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1C8F9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B47B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5806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76BE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C61B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4E62C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605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30EE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643BC1"/>
    <w:multiLevelType w:val="hybridMultilevel"/>
    <w:tmpl w:val="A162AB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AF52A7"/>
    <w:multiLevelType w:val="hybridMultilevel"/>
    <w:tmpl w:val="4DF0402A"/>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190567"/>
    <w:multiLevelType w:val="hybridMultilevel"/>
    <w:tmpl w:val="03D69F8C"/>
    <w:lvl w:ilvl="0" w:tplc="D026D2A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5671F45"/>
    <w:multiLevelType w:val="hybridMultilevel"/>
    <w:tmpl w:val="B27AA45C"/>
    <w:lvl w:ilvl="0" w:tplc="97C25D7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B33274"/>
    <w:multiLevelType w:val="hybridMultilevel"/>
    <w:tmpl w:val="858A98E0"/>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0C1F53"/>
    <w:multiLevelType w:val="hybridMultilevel"/>
    <w:tmpl w:val="1460E6C2"/>
    <w:lvl w:ilvl="0" w:tplc="3EA0F4AC">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532CA4"/>
    <w:multiLevelType w:val="hybridMultilevel"/>
    <w:tmpl w:val="8AF098D2"/>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FB32D1"/>
    <w:multiLevelType w:val="hybridMultilevel"/>
    <w:tmpl w:val="6FE06E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395E74"/>
    <w:multiLevelType w:val="hybridMultilevel"/>
    <w:tmpl w:val="BCAC8186"/>
    <w:lvl w:ilvl="0" w:tplc="97C25D78">
      <w:start w:val="1"/>
      <w:numFmt w:val="bullet"/>
      <w:lvlText w:val="-"/>
      <w:lvlJc w:val="left"/>
      <w:pPr>
        <w:ind w:left="720" w:hanging="360"/>
      </w:pPr>
      <w:rPr>
        <w:rFonts w:ascii="Courier New" w:hAnsi="Courier New" w:hint="default"/>
      </w:rPr>
    </w:lvl>
    <w:lvl w:ilvl="1" w:tplc="97C25D7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7576D0"/>
    <w:multiLevelType w:val="hybridMultilevel"/>
    <w:tmpl w:val="A64C4CEA"/>
    <w:lvl w:ilvl="0" w:tplc="97C25D7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B4784F"/>
    <w:multiLevelType w:val="hybridMultilevel"/>
    <w:tmpl w:val="EC947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846917"/>
    <w:multiLevelType w:val="hybridMultilevel"/>
    <w:tmpl w:val="E57413FC"/>
    <w:lvl w:ilvl="0" w:tplc="97C25D78">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BFF0779"/>
    <w:multiLevelType w:val="hybridMultilevel"/>
    <w:tmpl w:val="C40EF8EA"/>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7B4C7E"/>
    <w:multiLevelType w:val="hybridMultilevel"/>
    <w:tmpl w:val="1102F1C8"/>
    <w:lvl w:ilvl="0" w:tplc="4F9EF156">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64AB3E85"/>
    <w:multiLevelType w:val="hybridMultilevel"/>
    <w:tmpl w:val="4DA4E0DA"/>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A6FF9"/>
    <w:multiLevelType w:val="hybridMultilevel"/>
    <w:tmpl w:val="DF36A3DE"/>
    <w:lvl w:ilvl="0" w:tplc="97C25D78">
      <w:start w:val="1"/>
      <w:numFmt w:val="bullet"/>
      <w:lvlText w:val="-"/>
      <w:lvlJc w:val="left"/>
      <w:pPr>
        <w:ind w:left="720" w:hanging="360"/>
      </w:pPr>
      <w:rPr>
        <w:rFonts w:ascii="Courier New" w:hAnsi="Courier New" w:hint="default"/>
      </w:rPr>
    </w:lvl>
    <w:lvl w:ilvl="1" w:tplc="97C25D7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8"/>
  </w:num>
  <w:num w:numId="3">
    <w:abstractNumId w:val="10"/>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2"/>
  </w:num>
  <w:num w:numId="17">
    <w:abstractNumId w:val="22"/>
  </w:num>
  <w:num w:numId="18">
    <w:abstractNumId w:val="13"/>
  </w:num>
  <w:num w:numId="19">
    <w:abstractNumId w:val="11"/>
  </w:num>
  <w:num w:numId="20">
    <w:abstractNumId w:val="19"/>
  </w:num>
  <w:num w:numId="21">
    <w:abstractNumId w:val="14"/>
  </w:num>
  <w:num w:numId="22">
    <w:abstractNumId w:val="30"/>
  </w:num>
  <w:num w:numId="23">
    <w:abstractNumId w:val="21"/>
  </w:num>
  <w:num w:numId="24">
    <w:abstractNumId w:val="20"/>
  </w:num>
  <w:num w:numId="25">
    <w:abstractNumId w:val="23"/>
  </w:num>
  <w:num w:numId="26">
    <w:abstractNumId w:val="16"/>
  </w:num>
  <w:num w:numId="27">
    <w:abstractNumId w:val="29"/>
  </w:num>
  <w:num w:numId="28">
    <w:abstractNumId w:val="26"/>
  </w:num>
  <w:num w:numId="29">
    <w:abstractNumId w:val="18"/>
  </w:num>
  <w:num w:numId="30">
    <w:abstractNumId w:val="27"/>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17D2C"/>
    <w:rsid w:val="00030B24"/>
    <w:rsid w:val="0003784B"/>
    <w:rsid w:val="00040521"/>
    <w:rsid w:val="00065247"/>
    <w:rsid w:val="000735DE"/>
    <w:rsid w:val="00075693"/>
    <w:rsid w:val="00085FD3"/>
    <w:rsid w:val="00094E28"/>
    <w:rsid w:val="000A0F03"/>
    <w:rsid w:val="000A7DD2"/>
    <w:rsid w:val="000B32AE"/>
    <w:rsid w:val="000C64B7"/>
    <w:rsid w:val="000D4142"/>
    <w:rsid w:val="000E2B8C"/>
    <w:rsid w:val="00104074"/>
    <w:rsid w:val="001569EC"/>
    <w:rsid w:val="0015727E"/>
    <w:rsid w:val="00172800"/>
    <w:rsid w:val="00175162"/>
    <w:rsid w:val="001843CA"/>
    <w:rsid w:val="001932CD"/>
    <w:rsid w:val="001958C1"/>
    <w:rsid w:val="001975E4"/>
    <w:rsid w:val="001B0A7E"/>
    <w:rsid w:val="001C097B"/>
    <w:rsid w:val="001C6168"/>
    <w:rsid w:val="001E715E"/>
    <w:rsid w:val="001F2BD4"/>
    <w:rsid w:val="002069D1"/>
    <w:rsid w:val="00225438"/>
    <w:rsid w:val="00231299"/>
    <w:rsid w:val="00243766"/>
    <w:rsid w:val="00261830"/>
    <w:rsid w:val="002708BC"/>
    <w:rsid w:val="00284A0B"/>
    <w:rsid w:val="0029051C"/>
    <w:rsid w:val="0029387C"/>
    <w:rsid w:val="002A7D96"/>
    <w:rsid w:val="002C7057"/>
    <w:rsid w:val="002D09EB"/>
    <w:rsid w:val="002E1434"/>
    <w:rsid w:val="002E52B8"/>
    <w:rsid w:val="0030394B"/>
    <w:rsid w:val="00320B25"/>
    <w:rsid w:val="00331652"/>
    <w:rsid w:val="00342694"/>
    <w:rsid w:val="00343B8E"/>
    <w:rsid w:val="003655B9"/>
    <w:rsid w:val="00367F04"/>
    <w:rsid w:val="003859B5"/>
    <w:rsid w:val="00391921"/>
    <w:rsid w:val="003A3A29"/>
    <w:rsid w:val="003F0A05"/>
    <w:rsid w:val="00401D43"/>
    <w:rsid w:val="00416115"/>
    <w:rsid w:val="00424999"/>
    <w:rsid w:val="00425DB1"/>
    <w:rsid w:val="004261BF"/>
    <w:rsid w:val="0043246C"/>
    <w:rsid w:val="00451584"/>
    <w:rsid w:val="004734CE"/>
    <w:rsid w:val="004841DC"/>
    <w:rsid w:val="004925F8"/>
    <w:rsid w:val="004A75E0"/>
    <w:rsid w:val="004B0751"/>
    <w:rsid w:val="00500203"/>
    <w:rsid w:val="00505D6C"/>
    <w:rsid w:val="005148B0"/>
    <w:rsid w:val="00522F23"/>
    <w:rsid w:val="00551C9B"/>
    <w:rsid w:val="005848BD"/>
    <w:rsid w:val="00584FF9"/>
    <w:rsid w:val="005A1E8B"/>
    <w:rsid w:val="005C21FF"/>
    <w:rsid w:val="005C58D2"/>
    <w:rsid w:val="005D4AD3"/>
    <w:rsid w:val="005E6464"/>
    <w:rsid w:val="005F0C61"/>
    <w:rsid w:val="00614DE7"/>
    <w:rsid w:val="00636966"/>
    <w:rsid w:val="00654B28"/>
    <w:rsid w:val="00670636"/>
    <w:rsid w:val="006772FC"/>
    <w:rsid w:val="00692774"/>
    <w:rsid w:val="006A3242"/>
    <w:rsid w:val="006C7343"/>
    <w:rsid w:val="006F2471"/>
    <w:rsid w:val="0071440C"/>
    <w:rsid w:val="00723B97"/>
    <w:rsid w:val="00727428"/>
    <w:rsid w:val="00734A52"/>
    <w:rsid w:val="007515EF"/>
    <w:rsid w:val="00757D28"/>
    <w:rsid w:val="0078756B"/>
    <w:rsid w:val="00792546"/>
    <w:rsid w:val="00816CFD"/>
    <w:rsid w:val="00830FD7"/>
    <w:rsid w:val="00834A3F"/>
    <w:rsid w:val="0083722D"/>
    <w:rsid w:val="00853907"/>
    <w:rsid w:val="00853F23"/>
    <w:rsid w:val="0086293E"/>
    <w:rsid w:val="00867017"/>
    <w:rsid w:val="00871A1E"/>
    <w:rsid w:val="008909D3"/>
    <w:rsid w:val="008C3627"/>
    <w:rsid w:val="008E6C99"/>
    <w:rsid w:val="008F319E"/>
    <w:rsid w:val="00900DF8"/>
    <w:rsid w:val="00925C6B"/>
    <w:rsid w:val="00931B90"/>
    <w:rsid w:val="00932702"/>
    <w:rsid w:val="009562CC"/>
    <w:rsid w:val="0095684D"/>
    <w:rsid w:val="0096467C"/>
    <w:rsid w:val="00971679"/>
    <w:rsid w:val="00972063"/>
    <w:rsid w:val="00972F38"/>
    <w:rsid w:val="00991250"/>
    <w:rsid w:val="009E3617"/>
    <w:rsid w:val="00A309F5"/>
    <w:rsid w:val="00A807B2"/>
    <w:rsid w:val="00AB0D3E"/>
    <w:rsid w:val="00AC17F1"/>
    <w:rsid w:val="00AD6337"/>
    <w:rsid w:val="00B05DA1"/>
    <w:rsid w:val="00B12298"/>
    <w:rsid w:val="00B164FE"/>
    <w:rsid w:val="00B4401B"/>
    <w:rsid w:val="00B523C5"/>
    <w:rsid w:val="00B6191E"/>
    <w:rsid w:val="00B90DD3"/>
    <w:rsid w:val="00B94928"/>
    <w:rsid w:val="00BB1373"/>
    <w:rsid w:val="00BC74F3"/>
    <w:rsid w:val="00C03FEC"/>
    <w:rsid w:val="00C05320"/>
    <w:rsid w:val="00C26B15"/>
    <w:rsid w:val="00C31A1A"/>
    <w:rsid w:val="00C3410E"/>
    <w:rsid w:val="00C357DD"/>
    <w:rsid w:val="00C43BCB"/>
    <w:rsid w:val="00C453DD"/>
    <w:rsid w:val="00C50214"/>
    <w:rsid w:val="00C516C6"/>
    <w:rsid w:val="00C54520"/>
    <w:rsid w:val="00C70561"/>
    <w:rsid w:val="00C80E2D"/>
    <w:rsid w:val="00C92AEE"/>
    <w:rsid w:val="00CC6657"/>
    <w:rsid w:val="00CC699D"/>
    <w:rsid w:val="00CC6A65"/>
    <w:rsid w:val="00CC6C60"/>
    <w:rsid w:val="00CD194D"/>
    <w:rsid w:val="00CE59B3"/>
    <w:rsid w:val="00D01BB1"/>
    <w:rsid w:val="00D06032"/>
    <w:rsid w:val="00D0706A"/>
    <w:rsid w:val="00D23294"/>
    <w:rsid w:val="00D3009C"/>
    <w:rsid w:val="00D35008"/>
    <w:rsid w:val="00D46C79"/>
    <w:rsid w:val="00D5714F"/>
    <w:rsid w:val="00D66455"/>
    <w:rsid w:val="00D801AD"/>
    <w:rsid w:val="00DA31A5"/>
    <w:rsid w:val="00DA7DF8"/>
    <w:rsid w:val="00DB7922"/>
    <w:rsid w:val="00DC3E1F"/>
    <w:rsid w:val="00DD5644"/>
    <w:rsid w:val="00DF4A3A"/>
    <w:rsid w:val="00DF5923"/>
    <w:rsid w:val="00E21C50"/>
    <w:rsid w:val="00E33522"/>
    <w:rsid w:val="00E37BAA"/>
    <w:rsid w:val="00E50732"/>
    <w:rsid w:val="00E53C54"/>
    <w:rsid w:val="00E90E20"/>
    <w:rsid w:val="00E91022"/>
    <w:rsid w:val="00EA4AD1"/>
    <w:rsid w:val="00EB3950"/>
    <w:rsid w:val="00EB4474"/>
    <w:rsid w:val="00ED7083"/>
    <w:rsid w:val="00ED78DB"/>
    <w:rsid w:val="00EE2747"/>
    <w:rsid w:val="00EE55E3"/>
    <w:rsid w:val="00EE7AFE"/>
    <w:rsid w:val="00F0231C"/>
    <w:rsid w:val="00F400DA"/>
    <w:rsid w:val="00F62A14"/>
    <w:rsid w:val="00F67B6C"/>
    <w:rsid w:val="00F7264A"/>
    <w:rsid w:val="00F84881"/>
    <w:rsid w:val="00F96EF5"/>
    <w:rsid w:val="00FC59E2"/>
    <w:rsid w:val="00FE0A40"/>
    <w:rsid w:val="00FE2CC3"/>
    <w:rsid w:val="00FF2D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E188E"/>
  <w15:chartTrackingRefBased/>
  <w15:docId w15:val="{94A29DA2-B994-471F-8105-3FD60043B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paragraph" w:styleId="BalloonText">
    <w:name w:val="Balloon Text"/>
    <w:basedOn w:val="Normal"/>
    <w:link w:val="BalloonTextChar"/>
    <w:rsid w:val="000735DE"/>
    <w:rPr>
      <w:rFonts w:ascii="Segoe UI" w:hAnsi="Segoe UI" w:cs="Segoe UI"/>
      <w:sz w:val="18"/>
      <w:szCs w:val="18"/>
    </w:rPr>
  </w:style>
  <w:style w:type="character" w:customStyle="1" w:styleId="BalloonTextChar">
    <w:name w:val="Balloon Text Char"/>
    <w:link w:val="BalloonText"/>
    <w:rsid w:val="000735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cp:lastModifiedBy>Catherine Mai</cp:lastModifiedBy>
  <cp:revision>2</cp:revision>
  <cp:lastPrinted>2017-09-27T01:57:00Z</cp:lastPrinted>
  <dcterms:created xsi:type="dcterms:W3CDTF">2018-12-26T12:55:00Z</dcterms:created>
  <dcterms:modified xsi:type="dcterms:W3CDTF">2018-12-26T12:55:00Z</dcterms:modified>
</cp:coreProperties>
</file>