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4B1" w14:textId="77777777" w:rsidR="00585CB3" w:rsidRPr="00755A8D" w:rsidRDefault="00585CB3" w:rsidP="00755A8D">
      <w:pPr>
        <w:spacing w:after="0"/>
        <w:jc w:val="center"/>
        <w:rPr>
          <w:rFonts w:ascii="Times New Roman" w:hAnsi="Times New Roman"/>
          <w:sz w:val="26"/>
          <w:szCs w:val="26"/>
        </w:rPr>
      </w:pPr>
      <w:bookmarkStart w:id="0" w:name="_GoBack"/>
      <w:bookmarkEnd w:id="0"/>
    </w:p>
    <w:p w14:paraId="37661F63" w14:textId="77777777" w:rsidR="00755A8D" w:rsidRPr="00755A8D" w:rsidRDefault="00755A8D" w:rsidP="00755A8D">
      <w:pPr>
        <w:widowControl w:val="0"/>
        <w:autoSpaceDE w:val="0"/>
        <w:autoSpaceDN w:val="0"/>
        <w:adjustRightInd w:val="0"/>
        <w:spacing w:after="0"/>
        <w:jc w:val="center"/>
        <w:rPr>
          <w:rFonts w:ascii="Times New Roman" w:hAnsi="Times New Roman"/>
          <w:color w:val="00B0F0"/>
          <w:sz w:val="26"/>
          <w:szCs w:val="26"/>
        </w:rPr>
      </w:pPr>
    </w:p>
    <w:p w14:paraId="63CEDE92" w14:textId="77777777" w:rsidR="00A17775" w:rsidRPr="00755A8D" w:rsidRDefault="00A17775" w:rsidP="00755A8D">
      <w:pPr>
        <w:widowControl w:val="0"/>
        <w:autoSpaceDE w:val="0"/>
        <w:autoSpaceDN w:val="0"/>
        <w:adjustRightInd w:val="0"/>
        <w:spacing w:after="0"/>
        <w:jc w:val="center"/>
        <w:rPr>
          <w:rFonts w:ascii="Times New Roman" w:hAnsi="Times New Roman"/>
          <w:color w:val="00B0F0"/>
          <w:sz w:val="26"/>
          <w:szCs w:val="26"/>
        </w:rPr>
      </w:pPr>
      <w:r w:rsidRPr="00755A8D">
        <w:rPr>
          <w:rFonts w:ascii="Times New Roman" w:hAnsi="Times New Roman"/>
          <w:color w:val="00B0F0"/>
          <w:sz w:val="26"/>
          <w:szCs w:val="26"/>
        </w:rPr>
        <w:t xml:space="preserve">XÁC ĐỊNH </w:t>
      </w:r>
      <w:r w:rsidR="00D97921" w:rsidRPr="00755A8D">
        <w:rPr>
          <w:rFonts w:ascii="Times New Roman" w:hAnsi="Times New Roman"/>
          <w:color w:val="00B0F0"/>
          <w:sz w:val="26"/>
          <w:szCs w:val="26"/>
        </w:rPr>
        <w:t>HÀM LƯỢNG NITƠ DỄ TIÊU</w:t>
      </w:r>
      <w:r w:rsidR="009E7A15">
        <w:rPr>
          <w:rFonts w:ascii="Times New Roman" w:hAnsi="Times New Roman"/>
          <w:color w:val="00B0F0"/>
          <w:sz w:val="26"/>
          <w:szCs w:val="26"/>
        </w:rPr>
        <w:t xml:space="preserve"> TRONG ĐẤT</w:t>
      </w:r>
    </w:p>
    <w:p w14:paraId="123D7D6E" w14:textId="77777777" w:rsidR="00D97921" w:rsidRPr="00755A8D" w:rsidRDefault="00420DB6" w:rsidP="00755A8D">
      <w:pPr>
        <w:widowControl w:val="0"/>
        <w:autoSpaceDE w:val="0"/>
        <w:autoSpaceDN w:val="0"/>
        <w:adjustRightInd w:val="0"/>
        <w:spacing w:after="0"/>
        <w:jc w:val="center"/>
        <w:rPr>
          <w:rFonts w:ascii="Times New Roman" w:hAnsi="Times New Roman"/>
          <w:color w:val="00B0F0"/>
          <w:sz w:val="26"/>
          <w:szCs w:val="26"/>
        </w:rPr>
      </w:pPr>
      <w:r w:rsidRPr="00755A8D">
        <w:rPr>
          <w:rFonts w:ascii="Times New Roman" w:hAnsi="Times New Roman"/>
          <w:color w:val="00B0F0"/>
          <w:sz w:val="26"/>
          <w:szCs w:val="26"/>
        </w:rPr>
        <w:t>DETERMINATION OF BIO – AVAILABLE NITROGEN</w:t>
      </w:r>
      <w:r w:rsidR="00CB15EF">
        <w:rPr>
          <w:rFonts w:ascii="Times New Roman" w:hAnsi="Times New Roman"/>
          <w:color w:val="00B0F0"/>
          <w:sz w:val="26"/>
          <w:szCs w:val="26"/>
        </w:rPr>
        <w:t xml:space="preserve"> IN SOIL</w:t>
      </w:r>
    </w:p>
    <w:p w14:paraId="5C019823" w14:textId="77777777" w:rsidR="00034CF5" w:rsidRPr="00755A8D" w:rsidRDefault="00034CF5" w:rsidP="00755A8D">
      <w:pPr>
        <w:widowControl w:val="0"/>
        <w:autoSpaceDE w:val="0"/>
        <w:autoSpaceDN w:val="0"/>
        <w:adjustRightInd w:val="0"/>
        <w:spacing w:after="0"/>
        <w:jc w:val="center"/>
        <w:rPr>
          <w:rFonts w:ascii="Times New Roman" w:hAnsi="Times New Roman"/>
          <w:sz w:val="26"/>
          <w:szCs w:val="26"/>
        </w:rPr>
      </w:pPr>
    </w:p>
    <w:p w14:paraId="443652E0" w14:textId="77777777" w:rsidR="00871BAD" w:rsidRPr="00755A8D" w:rsidRDefault="00871BAD" w:rsidP="00755A8D">
      <w:pPr>
        <w:spacing w:after="0"/>
        <w:jc w:val="center"/>
        <w:rPr>
          <w:rFonts w:ascii="Times New Roman" w:hAnsi="Times New Roman"/>
          <w:color w:val="FF0000"/>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250"/>
      </w:tblGrid>
      <w:tr w:rsidR="00871BAD" w:rsidRPr="00755A8D" w14:paraId="214F4912" w14:textId="77777777" w:rsidTr="00755A8D">
        <w:tc>
          <w:tcPr>
            <w:tcW w:w="2880" w:type="dxa"/>
            <w:shd w:val="clear" w:color="auto" w:fill="auto"/>
          </w:tcPr>
          <w:p w14:paraId="7316453F" w14:textId="77777777" w:rsidR="00871BAD" w:rsidRPr="00755A8D" w:rsidRDefault="00034CF5" w:rsidP="00755A8D">
            <w:pPr>
              <w:spacing w:after="0"/>
              <w:jc w:val="center"/>
              <w:rPr>
                <w:rFonts w:ascii="Times New Roman" w:hAnsi="Times New Roman"/>
                <w:sz w:val="26"/>
                <w:szCs w:val="26"/>
              </w:rPr>
            </w:pPr>
            <w:r w:rsidRPr="00755A8D">
              <w:rPr>
                <w:rFonts w:ascii="Times New Roman" w:hAnsi="Times New Roman"/>
                <w:sz w:val="26"/>
                <w:szCs w:val="26"/>
              </w:rPr>
              <w:t>B</w:t>
            </w:r>
            <w:r w:rsidR="00871BAD" w:rsidRPr="00755A8D">
              <w:rPr>
                <w:rFonts w:ascii="Times New Roman" w:hAnsi="Times New Roman"/>
                <w:sz w:val="26"/>
                <w:szCs w:val="26"/>
              </w:rPr>
              <w:t>iên soạn</w:t>
            </w:r>
          </w:p>
        </w:tc>
        <w:tc>
          <w:tcPr>
            <w:tcW w:w="2880" w:type="dxa"/>
            <w:shd w:val="clear" w:color="auto" w:fill="auto"/>
          </w:tcPr>
          <w:p w14:paraId="386B74FA" w14:textId="77777777" w:rsidR="00871BAD" w:rsidRPr="00755A8D" w:rsidRDefault="00034CF5" w:rsidP="00755A8D">
            <w:pPr>
              <w:spacing w:after="0"/>
              <w:jc w:val="center"/>
              <w:rPr>
                <w:rFonts w:ascii="Times New Roman" w:hAnsi="Times New Roman"/>
                <w:sz w:val="26"/>
                <w:szCs w:val="26"/>
              </w:rPr>
            </w:pPr>
            <w:r w:rsidRPr="00755A8D">
              <w:rPr>
                <w:rFonts w:ascii="Times New Roman" w:hAnsi="Times New Roman"/>
                <w:sz w:val="26"/>
                <w:szCs w:val="26"/>
              </w:rPr>
              <w:t>X</w:t>
            </w:r>
            <w:r w:rsidR="00871BAD" w:rsidRPr="00755A8D">
              <w:rPr>
                <w:rFonts w:ascii="Times New Roman" w:hAnsi="Times New Roman"/>
                <w:sz w:val="26"/>
                <w:szCs w:val="26"/>
              </w:rPr>
              <w:t>em xét</w:t>
            </w:r>
          </w:p>
        </w:tc>
        <w:tc>
          <w:tcPr>
            <w:tcW w:w="2250" w:type="dxa"/>
            <w:shd w:val="clear" w:color="auto" w:fill="auto"/>
          </w:tcPr>
          <w:p w14:paraId="0D7374AA" w14:textId="77777777" w:rsidR="00871BAD" w:rsidRPr="00755A8D" w:rsidRDefault="00034CF5" w:rsidP="00755A8D">
            <w:pPr>
              <w:spacing w:after="0"/>
              <w:jc w:val="center"/>
              <w:rPr>
                <w:rFonts w:ascii="Times New Roman" w:hAnsi="Times New Roman"/>
                <w:sz w:val="26"/>
                <w:szCs w:val="26"/>
              </w:rPr>
            </w:pPr>
            <w:r w:rsidRPr="00755A8D">
              <w:rPr>
                <w:rFonts w:ascii="Times New Roman" w:hAnsi="Times New Roman"/>
                <w:sz w:val="26"/>
                <w:szCs w:val="26"/>
              </w:rPr>
              <w:t>P</w:t>
            </w:r>
            <w:r w:rsidR="00871BAD" w:rsidRPr="00755A8D">
              <w:rPr>
                <w:rFonts w:ascii="Times New Roman" w:hAnsi="Times New Roman"/>
                <w:sz w:val="26"/>
                <w:szCs w:val="26"/>
              </w:rPr>
              <w:t>hê duyệt</w:t>
            </w:r>
          </w:p>
        </w:tc>
      </w:tr>
      <w:tr w:rsidR="00871BAD" w:rsidRPr="00755A8D" w14:paraId="0091C19B" w14:textId="77777777" w:rsidTr="00755A8D">
        <w:tc>
          <w:tcPr>
            <w:tcW w:w="2880" w:type="dxa"/>
            <w:shd w:val="clear" w:color="auto" w:fill="auto"/>
          </w:tcPr>
          <w:p w14:paraId="79B2EA90" w14:textId="77777777" w:rsidR="00871BAD" w:rsidRPr="00755A8D" w:rsidRDefault="00871BAD" w:rsidP="00755A8D">
            <w:pPr>
              <w:spacing w:after="0"/>
              <w:jc w:val="center"/>
              <w:rPr>
                <w:rFonts w:ascii="Times New Roman" w:hAnsi="Times New Roman"/>
                <w:sz w:val="26"/>
                <w:szCs w:val="26"/>
              </w:rPr>
            </w:pPr>
          </w:p>
          <w:p w14:paraId="5FDD8AE6" w14:textId="77777777" w:rsidR="00871BAD" w:rsidRPr="00755A8D" w:rsidRDefault="00871BAD" w:rsidP="00755A8D">
            <w:pPr>
              <w:spacing w:after="0"/>
              <w:jc w:val="center"/>
              <w:rPr>
                <w:rFonts w:ascii="Times New Roman" w:hAnsi="Times New Roman"/>
                <w:sz w:val="26"/>
                <w:szCs w:val="26"/>
              </w:rPr>
            </w:pPr>
          </w:p>
          <w:p w14:paraId="51268BAB" w14:textId="77777777" w:rsidR="00871BAD" w:rsidRPr="00755A8D" w:rsidRDefault="00871BAD" w:rsidP="00755A8D">
            <w:pPr>
              <w:spacing w:after="0"/>
              <w:jc w:val="center"/>
              <w:rPr>
                <w:rFonts w:ascii="Times New Roman" w:hAnsi="Times New Roman"/>
                <w:sz w:val="26"/>
                <w:szCs w:val="26"/>
              </w:rPr>
            </w:pPr>
          </w:p>
          <w:p w14:paraId="4EC91176" w14:textId="77777777" w:rsidR="00755A8D" w:rsidRPr="00755A8D" w:rsidRDefault="00755A8D" w:rsidP="00755A8D">
            <w:pPr>
              <w:spacing w:after="0"/>
              <w:jc w:val="center"/>
              <w:rPr>
                <w:rFonts w:ascii="Times New Roman" w:hAnsi="Times New Roman"/>
                <w:sz w:val="26"/>
                <w:szCs w:val="26"/>
              </w:rPr>
            </w:pPr>
          </w:p>
          <w:p w14:paraId="12AFBCC1" w14:textId="77777777" w:rsidR="00034CF5" w:rsidRPr="00755A8D" w:rsidRDefault="00034CF5" w:rsidP="00755A8D">
            <w:pPr>
              <w:spacing w:after="0"/>
              <w:jc w:val="center"/>
              <w:rPr>
                <w:rFonts w:ascii="Times New Roman" w:hAnsi="Times New Roman"/>
                <w:sz w:val="26"/>
                <w:szCs w:val="26"/>
              </w:rPr>
            </w:pPr>
          </w:p>
          <w:p w14:paraId="7AE8E644" w14:textId="77777777" w:rsidR="00871BAD" w:rsidRPr="00755A8D" w:rsidRDefault="00034CF5" w:rsidP="00755A8D">
            <w:pPr>
              <w:spacing w:after="0"/>
              <w:jc w:val="center"/>
              <w:rPr>
                <w:rFonts w:ascii="Times New Roman" w:hAnsi="Times New Roman"/>
                <w:sz w:val="26"/>
                <w:szCs w:val="26"/>
              </w:rPr>
            </w:pPr>
            <w:r w:rsidRPr="00755A8D">
              <w:rPr>
                <w:rFonts w:ascii="Times New Roman" w:hAnsi="Times New Roman"/>
                <w:sz w:val="26"/>
                <w:szCs w:val="26"/>
              </w:rPr>
              <w:t>Trịnh Thị Minh Nguyệt</w:t>
            </w:r>
          </w:p>
        </w:tc>
        <w:tc>
          <w:tcPr>
            <w:tcW w:w="2880" w:type="dxa"/>
            <w:shd w:val="clear" w:color="auto" w:fill="auto"/>
          </w:tcPr>
          <w:p w14:paraId="53D6BAB5" w14:textId="77777777" w:rsidR="00871BAD" w:rsidRPr="00755A8D" w:rsidRDefault="00871BAD" w:rsidP="00755A8D">
            <w:pPr>
              <w:spacing w:after="0"/>
              <w:jc w:val="center"/>
              <w:rPr>
                <w:rFonts w:ascii="Times New Roman" w:hAnsi="Times New Roman"/>
                <w:sz w:val="26"/>
                <w:szCs w:val="26"/>
              </w:rPr>
            </w:pPr>
          </w:p>
          <w:p w14:paraId="6FC5A345" w14:textId="77777777" w:rsidR="00034CF5" w:rsidRPr="00755A8D" w:rsidRDefault="00034CF5" w:rsidP="00755A8D">
            <w:pPr>
              <w:spacing w:after="0"/>
              <w:jc w:val="center"/>
              <w:rPr>
                <w:rFonts w:ascii="Times New Roman" w:hAnsi="Times New Roman"/>
                <w:sz w:val="26"/>
                <w:szCs w:val="26"/>
              </w:rPr>
            </w:pPr>
          </w:p>
          <w:p w14:paraId="0C156F07" w14:textId="77777777" w:rsidR="00034CF5" w:rsidRPr="00755A8D" w:rsidRDefault="00034CF5" w:rsidP="00755A8D">
            <w:pPr>
              <w:spacing w:after="0"/>
              <w:jc w:val="center"/>
              <w:rPr>
                <w:rFonts w:ascii="Times New Roman" w:hAnsi="Times New Roman"/>
                <w:sz w:val="26"/>
                <w:szCs w:val="26"/>
              </w:rPr>
            </w:pPr>
          </w:p>
          <w:p w14:paraId="2D5114D2" w14:textId="77777777" w:rsidR="00755A8D" w:rsidRPr="00755A8D" w:rsidRDefault="00755A8D" w:rsidP="00755A8D">
            <w:pPr>
              <w:spacing w:after="0"/>
              <w:jc w:val="center"/>
              <w:rPr>
                <w:rFonts w:ascii="Times New Roman" w:hAnsi="Times New Roman"/>
                <w:sz w:val="26"/>
                <w:szCs w:val="26"/>
              </w:rPr>
            </w:pPr>
          </w:p>
          <w:p w14:paraId="1A987563" w14:textId="77777777" w:rsidR="00034CF5" w:rsidRPr="00755A8D" w:rsidRDefault="00034CF5" w:rsidP="00755A8D">
            <w:pPr>
              <w:spacing w:after="0"/>
              <w:jc w:val="center"/>
              <w:rPr>
                <w:rFonts w:ascii="Times New Roman" w:hAnsi="Times New Roman"/>
                <w:sz w:val="26"/>
                <w:szCs w:val="26"/>
              </w:rPr>
            </w:pPr>
          </w:p>
          <w:p w14:paraId="65DC1A2C" w14:textId="77777777" w:rsidR="00034CF5" w:rsidRPr="00755A8D" w:rsidRDefault="00755A8D" w:rsidP="00755A8D">
            <w:pPr>
              <w:spacing w:after="0"/>
              <w:jc w:val="center"/>
              <w:rPr>
                <w:rFonts w:ascii="Times New Roman" w:hAnsi="Times New Roman"/>
                <w:sz w:val="26"/>
                <w:szCs w:val="26"/>
              </w:rPr>
            </w:pPr>
            <w:r w:rsidRPr="00755A8D">
              <w:rPr>
                <w:rFonts w:ascii="Times New Roman" w:hAnsi="Times New Roman"/>
                <w:sz w:val="26"/>
                <w:szCs w:val="26"/>
              </w:rPr>
              <w:t>Trần Thái Vũ</w:t>
            </w:r>
          </w:p>
        </w:tc>
        <w:tc>
          <w:tcPr>
            <w:tcW w:w="2250" w:type="dxa"/>
            <w:shd w:val="clear" w:color="auto" w:fill="auto"/>
          </w:tcPr>
          <w:p w14:paraId="47E50790" w14:textId="77777777" w:rsidR="00871BAD" w:rsidRPr="00755A8D" w:rsidRDefault="00871BAD" w:rsidP="00755A8D">
            <w:pPr>
              <w:spacing w:after="0"/>
              <w:jc w:val="center"/>
              <w:rPr>
                <w:rFonts w:ascii="Times New Roman" w:hAnsi="Times New Roman"/>
                <w:sz w:val="26"/>
                <w:szCs w:val="26"/>
              </w:rPr>
            </w:pPr>
          </w:p>
          <w:p w14:paraId="386009A3" w14:textId="77777777" w:rsidR="00034CF5" w:rsidRPr="00755A8D" w:rsidRDefault="00034CF5" w:rsidP="00755A8D">
            <w:pPr>
              <w:spacing w:after="0"/>
              <w:jc w:val="center"/>
              <w:rPr>
                <w:rFonts w:ascii="Times New Roman" w:hAnsi="Times New Roman"/>
                <w:sz w:val="26"/>
                <w:szCs w:val="26"/>
              </w:rPr>
            </w:pPr>
          </w:p>
          <w:p w14:paraId="575E8263" w14:textId="77777777" w:rsidR="00755A8D" w:rsidRPr="00755A8D" w:rsidRDefault="00755A8D" w:rsidP="00755A8D">
            <w:pPr>
              <w:spacing w:after="0"/>
              <w:jc w:val="center"/>
              <w:rPr>
                <w:rFonts w:ascii="Times New Roman" w:hAnsi="Times New Roman"/>
                <w:sz w:val="26"/>
                <w:szCs w:val="26"/>
              </w:rPr>
            </w:pPr>
          </w:p>
          <w:p w14:paraId="5FBCF770" w14:textId="77777777" w:rsidR="00034CF5" w:rsidRPr="00755A8D" w:rsidRDefault="00034CF5" w:rsidP="00755A8D">
            <w:pPr>
              <w:spacing w:after="0"/>
              <w:jc w:val="center"/>
              <w:rPr>
                <w:rFonts w:ascii="Times New Roman" w:hAnsi="Times New Roman"/>
                <w:sz w:val="26"/>
                <w:szCs w:val="26"/>
              </w:rPr>
            </w:pPr>
          </w:p>
          <w:p w14:paraId="6F6D7DF8" w14:textId="77777777" w:rsidR="00034CF5" w:rsidRPr="00755A8D" w:rsidRDefault="00034CF5" w:rsidP="00755A8D">
            <w:pPr>
              <w:spacing w:after="0"/>
              <w:jc w:val="center"/>
              <w:rPr>
                <w:rFonts w:ascii="Times New Roman" w:hAnsi="Times New Roman"/>
                <w:sz w:val="26"/>
                <w:szCs w:val="26"/>
              </w:rPr>
            </w:pPr>
          </w:p>
          <w:p w14:paraId="56867DB7" w14:textId="77777777" w:rsidR="00034CF5" w:rsidRPr="00755A8D" w:rsidRDefault="00755A8D" w:rsidP="00755A8D">
            <w:pPr>
              <w:spacing w:after="0"/>
              <w:jc w:val="center"/>
              <w:rPr>
                <w:rFonts w:ascii="Times New Roman" w:hAnsi="Times New Roman"/>
                <w:sz w:val="26"/>
                <w:szCs w:val="26"/>
              </w:rPr>
            </w:pPr>
            <w:r w:rsidRPr="00755A8D">
              <w:rPr>
                <w:rFonts w:ascii="Times New Roman" w:hAnsi="Times New Roman"/>
                <w:sz w:val="26"/>
                <w:szCs w:val="26"/>
              </w:rPr>
              <w:t>Trần Thái Vũ</w:t>
            </w:r>
          </w:p>
        </w:tc>
      </w:tr>
    </w:tbl>
    <w:p w14:paraId="72BD0EE7" w14:textId="77777777" w:rsidR="00871BAD" w:rsidRPr="00755A8D" w:rsidRDefault="00871BAD" w:rsidP="00755A8D">
      <w:pPr>
        <w:spacing w:after="0"/>
        <w:jc w:val="center"/>
        <w:rPr>
          <w:rFonts w:ascii="Times New Roman" w:hAnsi="Times New Roman"/>
          <w:color w:val="FF0000"/>
          <w:sz w:val="26"/>
          <w:szCs w:val="26"/>
        </w:rPr>
      </w:pPr>
    </w:p>
    <w:p w14:paraId="59F1AB94" w14:textId="77777777" w:rsidR="00871BAD" w:rsidRPr="00755A8D" w:rsidRDefault="00871BAD" w:rsidP="00755A8D">
      <w:pPr>
        <w:spacing w:after="0"/>
        <w:jc w:val="both"/>
        <w:rPr>
          <w:rFonts w:ascii="Times New Roman" w:eastAsia="Times New Roman" w:hAnsi="Times New Roman"/>
          <w:sz w:val="26"/>
          <w:szCs w:val="26"/>
        </w:rPr>
      </w:pPr>
    </w:p>
    <w:p w14:paraId="2750354B" w14:textId="77777777" w:rsidR="00871BAD" w:rsidRPr="00755A8D" w:rsidRDefault="00871BAD" w:rsidP="00755A8D">
      <w:pPr>
        <w:spacing w:after="0"/>
        <w:jc w:val="center"/>
        <w:rPr>
          <w:rFonts w:ascii="Times New Roman" w:eastAsia="Times New Roman" w:hAnsi="Times New Roman"/>
          <w:b/>
          <w:bCs/>
          <w:sz w:val="26"/>
          <w:szCs w:val="26"/>
        </w:rPr>
      </w:pPr>
      <w:r w:rsidRPr="00755A8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755A8D" w14:paraId="258EC02A"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B1940A2" w14:textId="77777777" w:rsidR="00871BAD" w:rsidRPr="00755A8D" w:rsidRDefault="00871BAD" w:rsidP="00755A8D">
            <w:pPr>
              <w:spacing w:after="0"/>
              <w:jc w:val="center"/>
              <w:rPr>
                <w:rFonts w:ascii="Times New Roman" w:eastAsia="Times New Roman" w:hAnsi="Times New Roman"/>
                <w:bCs/>
                <w:sz w:val="26"/>
                <w:szCs w:val="26"/>
              </w:rPr>
            </w:pPr>
            <w:r w:rsidRPr="00755A8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2D15E25" w14:textId="77777777" w:rsidR="00871BAD" w:rsidRPr="00755A8D" w:rsidRDefault="00871BAD" w:rsidP="00755A8D">
            <w:pPr>
              <w:spacing w:after="0"/>
              <w:jc w:val="center"/>
              <w:rPr>
                <w:rFonts w:ascii="Times New Roman" w:eastAsia="Times New Roman" w:hAnsi="Times New Roman"/>
                <w:bCs/>
                <w:sz w:val="26"/>
                <w:szCs w:val="26"/>
              </w:rPr>
            </w:pPr>
            <w:r w:rsidRPr="00755A8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55157C5E" w14:textId="77777777" w:rsidR="00871BAD" w:rsidRPr="00755A8D" w:rsidRDefault="00871BAD" w:rsidP="00755A8D">
            <w:pPr>
              <w:spacing w:after="0"/>
              <w:jc w:val="center"/>
              <w:rPr>
                <w:rFonts w:ascii="Times New Roman" w:eastAsia="Times New Roman" w:hAnsi="Times New Roman"/>
                <w:bCs/>
                <w:sz w:val="26"/>
                <w:szCs w:val="26"/>
              </w:rPr>
            </w:pPr>
            <w:r w:rsidRPr="00755A8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4511491" w14:textId="77777777" w:rsidR="00871BAD" w:rsidRPr="00755A8D" w:rsidRDefault="00871BAD" w:rsidP="00755A8D">
            <w:pPr>
              <w:spacing w:after="0"/>
              <w:jc w:val="center"/>
              <w:rPr>
                <w:rFonts w:ascii="Times New Roman" w:eastAsia="Times New Roman" w:hAnsi="Times New Roman"/>
                <w:bCs/>
                <w:sz w:val="26"/>
                <w:szCs w:val="26"/>
              </w:rPr>
            </w:pPr>
            <w:r w:rsidRPr="00755A8D">
              <w:rPr>
                <w:rFonts w:ascii="Times New Roman" w:eastAsia="Times New Roman" w:hAnsi="Times New Roman"/>
                <w:bCs/>
                <w:sz w:val="26"/>
                <w:szCs w:val="26"/>
              </w:rPr>
              <w:t>Ngày sửa đổi</w:t>
            </w:r>
          </w:p>
        </w:tc>
      </w:tr>
      <w:tr w:rsidR="00871BAD" w:rsidRPr="00755A8D" w14:paraId="4D80669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06EDBA7"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67ED920C"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2008C448" w14:textId="77777777" w:rsidR="00871BAD" w:rsidRPr="00755A8D" w:rsidRDefault="00871BAD" w:rsidP="00755A8D">
            <w:pPr>
              <w:spacing w:before="120" w:after="120"/>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0B5EC38B"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871BAD" w:rsidRPr="00755A8D" w14:paraId="01EF65F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ED7AF0"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E92243A"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7849325"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40DD69E"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871BAD" w:rsidRPr="00755A8D" w14:paraId="402F0D0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8282E51"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885B4FE"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C7D3D67"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A97D0C"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871BAD" w:rsidRPr="00755A8D" w14:paraId="6C2AE6E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138CF3"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1132416"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65C49B7"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D84D6A1"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871BAD" w:rsidRPr="00755A8D" w14:paraId="6FC2022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EA2FD2"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3972C3"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1F49D20"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03C98E3"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871BAD" w:rsidRPr="00755A8D" w14:paraId="450121C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0D942CD"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9E4619B"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9813474" w14:textId="77777777" w:rsidR="00871BAD" w:rsidRPr="00755A8D" w:rsidRDefault="00871BA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C60D83" w14:textId="77777777" w:rsidR="00871BAD" w:rsidRPr="00755A8D" w:rsidRDefault="00871BAD" w:rsidP="00755A8D">
            <w:pPr>
              <w:spacing w:before="120" w:after="120"/>
              <w:jc w:val="center"/>
              <w:rPr>
                <w:rFonts w:ascii="Times New Roman" w:eastAsia="Times New Roman" w:hAnsi="Times New Roman"/>
                <w:b/>
                <w:bCs/>
                <w:sz w:val="26"/>
                <w:szCs w:val="26"/>
              </w:rPr>
            </w:pPr>
          </w:p>
        </w:tc>
      </w:tr>
      <w:tr w:rsidR="00755A8D" w:rsidRPr="00755A8D" w14:paraId="4747332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77971D5"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910EE77"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992F42"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4B6E3A0" w14:textId="77777777" w:rsidR="00755A8D" w:rsidRPr="00755A8D" w:rsidRDefault="00755A8D" w:rsidP="00755A8D">
            <w:pPr>
              <w:spacing w:before="120" w:after="120"/>
              <w:jc w:val="center"/>
              <w:rPr>
                <w:rFonts w:ascii="Times New Roman" w:eastAsia="Times New Roman" w:hAnsi="Times New Roman"/>
                <w:b/>
                <w:bCs/>
                <w:sz w:val="26"/>
                <w:szCs w:val="26"/>
              </w:rPr>
            </w:pPr>
          </w:p>
        </w:tc>
      </w:tr>
      <w:tr w:rsidR="00755A8D" w:rsidRPr="00755A8D" w14:paraId="7144A36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181A088"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F83A94"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1EC09F2"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7465C02" w14:textId="77777777" w:rsidR="00755A8D" w:rsidRPr="00755A8D" w:rsidRDefault="00755A8D" w:rsidP="00755A8D">
            <w:pPr>
              <w:spacing w:before="120" w:after="120"/>
              <w:jc w:val="center"/>
              <w:rPr>
                <w:rFonts w:ascii="Times New Roman" w:eastAsia="Times New Roman" w:hAnsi="Times New Roman"/>
                <w:b/>
                <w:bCs/>
                <w:sz w:val="26"/>
                <w:szCs w:val="26"/>
              </w:rPr>
            </w:pPr>
          </w:p>
        </w:tc>
      </w:tr>
      <w:tr w:rsidR="00755A8D" w:rsidRPr="00755A8D" w14:paraId="187E892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13E593F"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FF2BF31"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9DBE01" w14:textId="77777777" w:rsidR="00755A8D" w:rsidRPr="00755A8D" w:rsidRDefault="00755A8D" w:rsidP="00755A8D">
            <w:pPr>
              <w:spacing w:before="120" w:after="120"/>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48EE1F0" w14:textId="77777777" w:rsidR="00755A8D" w:rsidRPr="00755A8D" w:rsidRDefault="00755A8D" w:rsidP="00755A8D">
            <w:pPr>
              <w:spacing w:before="120" w:after="120"/>
              <w:jc w:val="center"/>
              <w:rPr>
                <w:rFonts w:ascii="Times New Roman" w:eastAsia="Times New Roman" w:hAnsi="Times New Roman"/>
                <w:b/>
                <w:bCs/>
                <w:sz w:val="26"/>
                <w:szCs w:val="26"/>
              </w:rPr>
            </w:pPr>
          </w:p>
        </w:tc>
      </w:tr>
    </w:tbl>
    <w:p w14:paraId="49609C9F" w14:textId="77777777" w:rsidR="00871BAD" w:rsidRPr="00755A8D" w:rsidRDefault="00871BAD" w:rsidP="00755A8D">
      <w:pPr>
        <w:spacing w:after="0"/>
        <w:jc w:val="both"/>
        <w:rPr>
          <w:rFonts w:ascii="Times New Roman" w:eastAsia="Times New Roman" w:hAnsi="Times New Roman"/>
          <w:sz w:val="26"/>
          <w:szCs w:val="26"/>
        </w:rPr>
      </w:pPr>
    </w:p>
    <w:p w14:paraId="1A65587B" w14:textId="77777777" w:rsidR="00DB45A7" w:rsidRPr="00755A8D" w:rsidRDefault="00DB45A7" w:rsidP="00755A8D">
      <w:pPr>
        <w:spacing w:after="0"/>
        <w:jc w:val="center"/>
        <w:rPr>
          <w:rFonts w:ascii="Times New Roman" w:hAnsi="Times New Roman"/>
          <w:sz w:val="26"/>
          <w:szCs w:val="26"/>
        </w:rPr>
      </w:pPr>
    </w:p>
    <w:p w14:paraId="3D001C8F" w14:textId="77777777" w:rsidR="005E6F75" w:rsidRPr="00755A8D" w:rsidRDefault="00871BAD" w:rsidP="00755A8D">
      <w:pPr>
        <w:pStyle w:val="ListParagraph"/>
        <w:numPr>
          <w:ilvl w:val="0"/>
          <w:numId w:val="1"/>
        </w:numPr>
        <w:spacing w:after="0"/>
        <w:ind w:hanging="720"/>
        <w:jc w:val="both"/>
        <w:rPr>
          <w:rFonts w:ascii="Times New Roman" w:hAnsi="Times New Roman"/>
          <w:b/>
          <w:color w:val="00B0F0"/>
          <w:sz w:val="26"/>
          <w:szCs w:val="26"/>
        </w:rPr>
      </w:pPr>
      <w:r w:rsidRPr="00755A8D">
        <w:rPr>
          <w:rFonts w:ascii="Times New Roman" w:hAnsi="Times New Roman"/>
          <w:b/>
          <w:color w:val="00B0F0"/>
          <w:sz w:val="26"/>
          <w:szCs w:val="26"/>
        </w:rPr>
        <w:lastRenderedPageBreak/>
        <w:t>TỔNG QUAN</w:t>
      </w:r>
    </w:p>
    <w:p w14:paraId="4854646E" w14:textId="77777777" w:rsidR="005E6F75" w:rsidRPr="00755A8D"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Phạm vi áp dụng.</w:t>
      </w:r>
    </w:p>
    <w:p w14:paraId="689D9890" w14:textId="77777777" w:rsidR="00CE2518" w:rsidRPr="00755A8D" w:rsidRDefault="00420DB6" w:rsidP="00771B22">
      <w:pPr>
        <w:widowControl w:val="0"/>
        <w:autoSpaceDE w:val="0"/>
        <w:autoSpaceDN w:val="0"/>
        <w:adjustRightInd w:val="0"/>
        <w:spacing w:after="0"/>
        <w:ind w:left="720"/>
        <w:rPr>
          <w:rFonts w:ascii="Times New Roman" w:hAnsi="Times New Roman"/>
          <w:sz w:val="26"/>
          <w:szCs w:val="26"/>
        </w:rPr>
      </w:pPr>
      <w:r w:rsidRPr="00755A8D">
        <w:rPr>
          <w:rFonts w:ascii="Times New Roman" w:hAnsi="Times New Roman"/>
          <w:sz w:val="26"/>
          <w:szCs w:val="26"/>
        </w:rPr>
        <w:t>Tiêu chuẩn này qui định phương pháp xác định hàm lượng nitơ dễ tiêu trong đất bằng phương pháp chưng cất</w:t>
      </w:r>
    </w:p>
    <w:p w14:paraId="00F2CCE5" w14:textId="77777777" w:rsidR="005E6F75" w:rsidRPr="00755A8D"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Tài liệu tham khảo.</w:t>
      </w:r>
    </w:p>
    <w:p w14:paraId="7DAB14FA" w14:textId="77777777" w:rsidR="00A17775" w:rsidRPr="00755A8D" w:rsidRDefault="00A17775" w:rsidP="00755A8D">
      <w:pPr>
        <w:pStyle w:val="ListParagraph"/>
        <w:spacing w:after="0"/>
        <w:jc w:val="both"/>
        <w:rPr>
          <w:rFonts w:ascii="Times New Roman" w:hAnsi="Times New Roman"/>
          <w:sz w:val="26"/>
          <w:szCs w:val="26"/>
        </w:rPr>
      </w:pPr>
      <w:r w:rsidRPr="00755A8D">
        <w:rPr>
          <w:rFonts w:ascii="Times New Roman" w:hAnsi="Times New Roman"/>
          <w:sz w:val="26"/>
          <w:szCs w:val="26"/>
        </w:rPr>
        <w:t xml:space="preserve">TCVN </w:t>
      </w:r>
      <w:r w:rsidR="00420DB6" w:rsidRPr="00755A8D">
        <w:rPr>
          <w:rFonts w:ascii="Times New Roman" w:hAnsi="Times New Roman"/>
          <w:sz w:val="26"/>
          <w:szCs w:val="26"/>
        </w:rPr>
        <w:t>5255</w:t>
      </w:r>
      <w:r w:rsidR="00011103" w:rsidRPr="00755A8D">
        <w:rPr>
          <w:rFonts w:ascii="Times New Roman" w:hAnsi="Times New Roman"/>
          <w:sz w:val="26"/>
          <w:szCs w:val="26"/>
        </w:rPr>
        <w:t xml:space="preserve">: </w:t>
      </w:r>
      <w:r w:rsidR="00420DB6" w:rsidRPr="00755A8D">
        <w:rPr>
          <w:rFonts w:ascii="Times New Roman" w:hAnsi="Times New Roman"/>
          <w:sz w:val="26"/>
          <w:szCs w:val="26"/>
        </w:rPr>
        <w:t>200</w:t>
      </w:r>
      <w:r w:rsidR="00011103" w:rsidRPr="00755A8D">
        <w:rPr>
          <w:rFonts w:ascii="Times New Roman" w:hAnsi="Times New Roman"/>
          <w:sz w:val="26"/>
          <w:szCs w:val="26"/>
        </w:rPr>
        <w:t>9</w:t>
      </w:r>
      <w:r w:rsidRPr="00755A8D">
        <w:rPr>
          <w:rFonts w:ascii="Times New Roman" w:hAnsi="Times New Roman"/>
          <w:sz w:val="26"/>
          <w:szCs w:val="26"/>
        </w:rPr>
        <w:t xml:space="preserve"> – Chất lượng đất – </w:t>
      </w:r>
      <w:r w:rsidR="00420DB6" w:rsidRPr="00755A8D">
        <w:rPr>
          <w:rFonts w:ascii="Times New Roman" w:hAnsi="Times New Roman"/>
          <w:sz w:val="26"/>
          <w:szCs w:val="26"/>
        </w:rPr>
        <w:t>phương pháp xác định hàm lượng Nitơ dễ tiêu</w:t>
      </w:r>
    </w:p>
    <w:p w14:paraId="2750A5F9" w14:textId="77777777" w:rsidR="005E6F75" w:rsidRPr="00755A8D"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Nguyên tắc.</w:t>
      </w:r>
    </w:p>
    <w:p w14:paraId="5BFBF6BB" w14:textId="77777777" w:rsidR="00EB7C48" w:rsidRPr="00755A8D" w:rsidRDefault="00420DB6" w:rsidP="00755A8D">
      <w:pPr>
        <w:spacing w:after="0"/>
        <w:ind w:left="720"/>
        <w:rPr>
          <w:rFonts w:ascii="Times New Roman" w:hAnsi="Times New Roman"/>
          <w:sz w:val="26"/>
          <w:szCs w:val="26"/>
        </w:rPr>
      </w:pPr>
      <w:r w:rsidRPr="00755A8D">
        <w:rPr>
          <w:rFonts w:ascii="Times New Roman" w:hAnsi="Times New Roman"/>
          <w:sz w:val="26"/>
          <w:szCs w:val="26"/>
        </w:rPr>
        <w:t>Dùng dung dịch kali clorua 1 mol/l để chiết các dạng nitơ dễ tiêu của đất, khử nitrat bằng hỗn hợp Devarda và sau đó chưng cất dịch chiết với natri hydroxyt trong bộ cất micro Kendan. Hấp thụ amoniac bằng dung dịch axit boric và xác định hàm lượng nitơ bằng cách chuẩn độ với dung dịch chuẩn axit clohydric</w:t>
      </w:r>
      <w:r w:rsidR="00EB7C48" w:rsidRPr="00755A8D">
        <w:rPr>
          <w:rFonts w:ascii="Times New Roman" w:hAnsi="Times New Roman"/>
          <w:sz w:val="26"/>
          <w:szCs w:val="26"/>
        </w:rPr>
        <w:t>.</w:t>
      </w:r>
    </w:p>
    <w:p w14:paraId="6C354364" w14:textId="77777777" w:rsidR="005E6F75" w:rsidRPr="00755A8D" w:rsidRDefault="005E6F75" w:rsidP="00755A8D">
      <w:pPr>
        <w:pStyle w:val="ListParagraph"/>
        <w:numPr>
          <w:ilvl w:val="0"/>
          <w:numId w:val="18"/>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 xml:space="preserve">Thông tin </w:t>
      </w:r>
      <w:proofErr w:type="gramStart"/>
      <w:r w:rsidRPr="00755A8D">
        <w:rPr>
          <w:rFonts w:ascii="Times New Roman" w:hAnsi="Times New Roman"/>
          <w:b/>
          <w:color w:val="00B0F0"/>
          <w:sz w:val="26"/>
          <w:szCs w:val="26"/>
        </w:rPr>
        <w:t>an</w:t>
      </w:r>
      <w:proofErr w:type="gramEnd"/>
      <w:r w:rsidRPr="00755A8D">
        <w:rPr>
          <w:rFonts w:ascii="Times New Roman" w:hAnsi="Times New Roman"/>
          <w:b/>
          <w:color w:val="00B0F0"/>
          <w:sz w:val="26"/>
          <w:szCs w:val="26"/>
        </w:rPr>
        <w:t xml:space="preserve"> toàn phòng thí nghiệm.</w:t>
      </w:r>
    </w:p>
    <w:p w14:paraId="52673CE7" w14:textId="77777777" w:rsidR="00A17775" w:rsidRDefault="00771B22" w:rsidP="00755A8D">
      <w:pPr>
        <w:pStyle w:val="ListParagraph"/>
        <w:spacing w:after="0"/>
        <w:jc w:val="both"/>
        <w:rPr>
          <w:rFonts w:ascii="Times New Roman" w:hAnsi="Times New Roman"/>
          <w:sz w:val="26"/>
          <w:szCs w:val="26"/>
        </w:rPr>
      </w:pPr>
      <w:r w:rsidRPr="00771B22">
        <w:rPr>
          <w:rFonts w:ascii="Times New Roman" w:hAnsi="Times New Roman"/>
          <w:sz w:val="26"/>
          <w:szCs w:val="26"/>
        </w:rPr>
        <w:t>Nhân viên phân tích phải tuân thủ các quy định về an toàn khi làm việc trong phòng thí nghiêm sau:</w:t>
      </w:r>
    </w:p>
    <w:p w14:paraId="5D984135" w14:textId="77777777" w:rsidR="00771B22" w:rsidRDefault="00771B22" w:rsidP="00771B22">
      <w:pPr>
        <w:pStyle w:val="ListParagraph"/>
        <w:numPr>
          <w:ilvl w:val="0"/>
          <w:numId w:val="38"/>
        </w:numPr>
        <w:spacing w:after="0"/>
        <w:ind w:left="1080"/>
        <w:jc w:val="both"/>
        <w:rPr>
          <w:rFonts w:ascii="Times New Roman" w:hAnsi="Times New Roman"/>
          <w:sz w:val="26"/>
          <w:szCs w:val="26"/>
        </w:rPr>
      </w:pPr>
      <w:r>
        <w:rPr>
          <w:rFonts w:ascii="Times New Roman" w:hAnsi="Times New Roman"/>
          <w:sz w:val="26"/>
          <w:szCs w:val="26"/>
        </w:rPr>
        <w:t>Phải mặc bảo hộ lao động khi làm việc trong phòng thí nghiệm: áo Blouse, gang tay, mắt kính và khẩu trang.</w:t>
      </w:r>
    </w:p>
    <w:p w14:paraId="350A7F8C" w14:textId="77777777" w:rsidR="00771B22" w:rsidRDefault="00771B22" w:rsidP="00771B22">
      <w:pPr>
        <w:pStyle w:val="ListParagraph"/>
        <w:numPr>
          <w:ilvl w:val="0"/>
          <w:numId w:val="38"/>
        </w:numPr>
        <w:spacing w:after="0"/>
        <w:ind w:left="1080"/>
        <w:jc w:val="both"/>
        <w:rPr>
          <w:rFonts w:ascii="Times New Roman" w:hAnsi="Times New Roman"/>
          <w:sz w:val="26"/>
          <w:szCs w:val="26"/>
        </w:rPr>
      </w:pPr>
      <w:r>
        <w:rPr>
          <w:rFonts w:ascii="Times New Roman" w:hAnsi="Times New Roman"/>
          <w:sz w:val="26"/>
          <w:szCs w:val="26"/>
        </w:rPr>
        <w:t>Các hóa chất phải được để đúng nơi quy định.</w:t>
      </w:r>
    </w:p>
    <w:p w14:paraId="6ECBE9E9" w14:textId="77777777" w:rsidR="00771B22" w:rsidRDefault="00771B22" w:rsidP="00771B22">
      <w:pPr>
        <w:pStyle w:val="ListParagraph"/>
        <w:numPr>
          <w:ilvl w:val="0"/>
          <w:numId w:val="38"/>
        </w:numPr>
        <w:spacing w:after="0"/>
        <w:ind w:left="1080"/>
        <w:jc w:val="both"/>
        <w:rPr>
          <w:rFonts w:ascii="Times New Roman" w:hAnsi="Times New Roman"/>
          <w:sz w:val="26"/>
          <w:szCs w:val="26"/>
        </w:rPr>
      </w:pPr>
      <w:r>
        <w:rPr>
          <w:rFonts w:ascii="Times New Roman" w:hAnsi="Times New Roman"/>
          <w:sz w:val="26"/>
          <w:szCs w:val="26"/>
        </w:rPr>
        <w:t>Các hóa chất phải được thao tác trong thủ hút.</w:t>
      </w:r>
    </w:p>
    <w:p w14:paraId="1FD9777F" w14:textId="77777777" w:rsidR="00771B22" w:rsidRDefault="00771B22" w:rsidP="00771B22">
      <w:pPr>
        <w:pStyle w:val="ListParagraph"/>
        <w:numPr>
          <w:ilvl w:val="0"/>
          <w:numId w:val="38"/>
        </w:numPr>
        <w:spacing w:after="0"/>
        <w:ind w:left="1080"/>
        <w:jc w:val="both"/>
        <w:rPr>
          <w:rFonts w:ascii="Times New Roman" w:hAnsi="Times New Roman"/>
          <w:sz w:val="26"/>
          <w:szCs w:val="26"/>
        </w:rPr>
      </w:pPr>
      <w:r>
        <w:rPr>
          <w:rFonts w:ascii="Times New Roman" w:hAnsi="Times New Roman"/>
          <w:sz w:val="26"/>
          <w:szCs w:val="26"/>
        </w:rPr>
        <w:t>Các hóa chất thải phải được thu hồi vào bình thu hồi đúng chủng loại để chyển giao cho đơn vị có chức năng xử lý.</w:t>
      </w:r>
    </w:p>
    <w:p w14:paraId="74CA13AF" w14:textId="77777777" w:rsidR="00771B22" w:rsidRPr="00771B22" w:rsidRDefault="00771B22" w:rsidP="00771B22">
      <w:pPr>
        <w:pStyle w:val="ListParagraph"/>
        <w:numPr>
          <w:ilvl w:val="0"/>
          <w:numId w:val="38"/>
        </w:numPr>
        <w:spacing w:after="0"/>
        <w:ind w:left="1080"/>
        <w:jc w:val="both"/>
        <w:rPr>
          <w:rFonts w:ascii="Times New Roman" w:hAnsi="Times New Roman"/>
          <w:sz w:val="26"/>
          <w:szCs w:val="26"/>
        </w:rPr>
      </w:pPr>
      <w:r>
        <w:rPr>
          <w:rFonts w:ascii="Times New Roman" w:hAnsi="Times New Roman"/>
          <w:sz w:val="26"/>
          <w:szCs w:val="26"/>
        </w:rPr>
        <w:t>Tuân thủ các quy tắc về phòng chống cháy nổ trong công ty.</w:t>
      </w:r>
    </w:p>
    <w:p w14:paraId="07620488" w14:textId="77777777" w:rsidR="00871BAD" w:rsidRPr="00755A8D" w:rsidRDefault="00871BAD" w:rsidP="00755A8D">
      <w:pPr>
        <w:pStyle w:val="ListParagraph"/>
        <w:numPr>
          <w:ilvl w:val="0"/>
          <w:numId w:val="1"/>
        </w:numPr>
        <w:spacing w:after="0"/>
        <w:ind w:hanging="720"/>
        <w:jc w:val="both"/>
        <w:rPr>
          <w:rFonts w:ascii="Times New Roman" w:hAnsi="Times New Roman"/>
          <w:b/>
          <w:color w:val="00B0F0"/>
          <w:sz w:val="26"/>
          <w:szCs w:val="26"/>
        </w:rPr>
      </w:pPr>
      <w:r w:rsidRPr="00755A8D">
        <w:rPr>
          <w:rFonts w:ascii="Times New Roman" w:hAnsi="Times New Roman"/>
          <w:b/>
          <w:color w:val="00B0F0"/>
          <w:sz w:val="26"/>
          <w:szCs w:val="26"/>
        </w:rPr>
        <w:t>PHÂN TÍCH</w:t>
      </w:r>
    </w:p>
    <w:p w14:paraId="565494DF" w14:textId="77777777" w:rsidR="005E6F75" w:rsidRPr="00755A8D" w:rsidRDefault="005E6F75" w:rsidP="00755A8D">
      <w:pPr>
        <w:pStyle w:val="ListParagraph"/>
        <w:numPr>
          <w:ilvl w:val="0"/>
          <w:numId w:val="19"/>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Thiết bị và dụng cụ phân tích.</w:t>
      </w:r>
    </w:p>
    <w:p w14:paraId="05E00316" w14:textId="77777777" w:rsidR="00A17775" w:rsidRPr="00771B22" w:rsidRDefault="00A17775" w:rsidP="00771B22">
      <w:pPr>
        <w:pStyle w:val="ListParagraph"/>
        <w:numPr>
          <w:ilvl w:val="0"/>
          <w:numId w:val="28"/>
        </w:numPr>
        <w:spacing w:after="0"/>
        <w:ind w:left="1080"/>
        <w:jc w:val="both"/>
        <w:rPr>
          <w:rFonts w:ascii="Times New Roman" w:hAnsi="Times New Roman"/>
          <w:sz w:val="26"/>
          <w:szCs w:val="26"/>
        </w:rPr>
      </w:pPr>
      <w:r w:rsidRPr="00771B22">
        <w:rPr>
          <w:rFonts w:ascii="Times New Roman" w:hAnsi="Times New Roman"/>
          <w:sz w:val="26"/>
          <w:szCs w:val="26"/>
        </w:rPr>
        <w:t>Cân phân tích có độ</w:t>
      </w:r>
      <w:r w:rsidR="003D784C">
        <w:rPr>
          <w:rFonts w:ascii="Times New Roman" w:hAnsi="Times New Roman"/>
          <w:sz w:val="26"/>
          <w:szCs w:val="26"/>
        </w:rPr>
        <w:t xml:space="preserve"> chính</w:t>
      </w:r>
      <w:r w:rsidRPr="00771B22">
        <w:rPr>
          <w:rFonts w:ascii="Times New Roman" w:hAnsi="Times New Roman"/>
          <w:sz w:val="26"/>
          <w:szCs w:val="26"/>
        </w:rPr>
        <w:t xml:space="preserve"> xác: ± 0.1mg</w:t>
      </w:r>
    </w:p>
    <w:p w14:paraId="7DE30ED2" w14:textId="77777777" w:rsidR="00A17775" w:rsidRPr="00771B22" w:rsidRDefault="00A17775" w:rsidP="00771B22">
      <w:pPr>
        <w:pStyle w:val="ListParagraph"/>
        <w:numPr>
          <w:ilvl w:val="0"/>
          <w:numId w:val="28"/>
        </w:numPr>
        <w:spacing w:after="0"/>
        <w:ind w:left="1080"/>
        <w:jc w:val="both"/>
        <w:rPr>
          <w:rFonts w:ascii="Times New Roman" w:hAnsi="Times New Roman"/>
          <w:sz w:val="26"/>
          <w:szCs w:val="26"/>
        </w:rPr>
      </w:pPr>
      <w:r w:rsidRPr="00771B22">
        <w:rPr>
          <w:rFonts w:ascii="Times New Roman" w:hAnsi="Times New Roman"/>
          <w:sz w:val="26"/>
          <w:szCs w:val="26"/>
        </w:rPr>
        <w:t>Cân kỹ thuât có độ chính xác: ± 0.01g</w:t>
      </w:r>
    </w:p>
    <w:p w14:paraId="0ABC9876"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Bộ cất nitơ Kjendalh;</w:t>
      </w:r>
    </w:p>
    <w:p w14:paraId="00319840"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Phễu lọc, đường kính từ 8 cm đến 10 cm;</w:t>
      </w:r>
    </w:p>
    <w:p w14:paraId="09AA7744" w14:textId="77777777" w:rsidR="00420DB6" w:rsidRPr="003D784C" w:rsidRDefault="00420DB6" w:rsidP="00771B22">
      <w:pPr>
        <w:numPr>
          <w:ilvl w:val="0"/>
          <w:numId w:val="28"/>
        </w:numPr>
        <w:spacing w:after="0"/>
        <w:ind w:left="1080"/>
        <w:rPr>
          <w:rFonts w:ascii="Times New Roman" w:hAnsi="Times New Roman"/>
          <w:sz w:val="26"/>
          <w:szCs w:val="26"/>
          <w:lang w:val="pt-BR"/>
        </w:rPr>
      </w:pPr>
      <w:r w:rsidRPr="003D784C">
        <w:rPr>
          <w:rFonts w:ascii="Times New Roman" w:hAnsi="Times New Roman"/>
          <w:sz w:val="26"/>
          <w:szCs w:val="26"/>
          <w:lang w:val="pt-BR"/>
        </w:rPr>
        <w:t>Bình tam giác, dung tích 100 ml, 250 ml;</w:t>
      </w:r>
    </w:p>
    <w:p w14:paraId="6BAE1F07"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 xml:space="preserve">Pipet bầu, dung tích 20 ml sai số </w:t>
      </w:r>
      <w:r w:rsidRPr="00771B22">
        <w:rPr>
          <w:rFonts w:ascii="Times New Roman" w:hAnsi="Times New Roman"/>
          <w:sz w:val="26"/>
          <w:szCs w:val="26"/>
        </w:rPr>
        <w:sym w:font="Symbol" w:char="F0B1"/>
      </w:r>
      <w:r w:rsidRPr="00771B22">
        <w:rPr>
          <w:rFonts w:ascii="Times New Roman" w:hAnsi="Times New Roman"/>
          <w:sz w:val="26"/>
          <w:szCs w:val="26"/>
        </w:rPr>
        <w:t xml:space="preserve"> 0,1 ml;</w:t>
      </w:r>
    </w:p>
    <w:p w14:paraId="11E94805"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 xml:space="preserve">Buret, dung tích 25 ml, hoặc 50 ml sai số </w:t>
      </w:r>
      <w:r w:rsidRPr="00771B22">
        <w:rPr>
          <w:rFonts w:ascii="Times New Roman" w:hAnsi="Times New Roman"/>
          <w:sz w:val="26"/>
          <w:szCs w:val="26"/>
        </w:rPr>
        <w:sym w:font="Symbol" w:char="F0B1"/>
      </w:r>
      <w:r w:rsidRPr="00771B22">
        <w:rPr>
          <w:rFonts w:ascii="Times New Roman" w:hAnsi="Times New Roman"/>
          <w:sz w:val="26"/>
          <w:szCs w:val="26"/>
        </w:rPr>
        <w:t xml:space="preserve"> 0,1 ml;</w:t>
      </w:r>
    </w:p>
    <w:p w14:paraId="3D7CB584"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Máy lắc;</w:t>
      </w:r>
    </w:p>
    <w:p w14:paraId="744C70A7"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Bình hút ẩm;</w:t>
      </w:r>
    </w:p>
    <w:p w14:paraId="338A9F7E"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Bình định mức, dung tích 1000 ml.</w:t>
      </w:r>
    </w:p>
    <w:p w14:paraId="6815831B" w14:textId="77777777" w:rsidR="00420DB6" w:rsidRPr="00771B22" w:rsidRDefault="00420DB6" w:rsidP="00771B22">
      <w:pPr>
        <w:numPr>
          <w:ilvl w:val="0"/>
          <w:numId w:val="28"/>
        </w:numPr>
        <w:spacing w:after="0"/>
        <w:ind w:left="1080"/>
        <w:rPr>
          <w:rFonts w:ascii="Times New Roman" w:hAnsi="Times New Roman"/>
          <w:sz w:val="26"/>
          <w:szCs w:val="26"/>
        </w:rPr>
      </w:pPr>
      <w:r w:rsidRPr="00771B22">
        <w:rPr>
          <w:rFonts w:ascii="Times New Roman" w:hAnsi="Times New Roman"/>
          <w:sz w:val="26"/>
          <w:szCs w:val="26"/>
        </w:rPr>
        <w:t>Máy cất mước khử Ion</w:t>
      </w:r>
    </w:p>
    <w:p w14:paraId="1C5396F3" w14:textId="77777777" w:rsidR="005E6F75" w:rsidRPr="00755A8D" w:rsidRDefault="005E6F75" w:rsidP="00771B22">
      <w:pPr>
        <w:pStyle w:val="ListParagraph"/>
        <w:numPr>
          <w:ilvl w:val="0"/>
          <w:numId w:val="19"/>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lastRenderedPageBreak/>
        <w:t xml:space="preserve">Hoá chất và </w:t>
      </w:r>
      <w:r w:rsidR="00871BAD" w:rsidRPr="00755A8D">
        <w:rPr>
          <w:rFonts w:ascii="Times New Roman" w:hAnsi="Times New Roman"/>
          <w:b/>
          <w:color w:val="00B0F0"/>
          <w:sz w:val="26"/>
          <w:szCs w:val="26"/>
        </w:rPr>
        <w:t>chất chuẩn.</w:t>
      </w:r>
    </w:p>
    <w:p w14:paraId="4DD2B095" w14:textId="77777777" w:rsidR="005E6F75" w:rsidRPr="00755A8D" w:rsidRDefault="005E6F75" w:rsidP="00771B22">
      <w:pPr>
        <w:pStyle w:val="ListParagraph"/>
        <w:numPr>
          <w:ilvl w:val="0"/>
          <w:numId w:val="4"/>
        </w:numPr>
        <w:spacing w:after="0"/>
        <w:ind w:left="720"/>
        <w:jc w:val="both"/>
        <w:rPr>
          <w:rFonts w:ascii="Times New Roman" w:hAnsi="Times New Roman"/>
          <w:color w:val="00B0F0"/>
          <w:sz w:val="26"/>
          <w:szCs w:val="26"/>
        </w:rPr>
      </w:pPr>
      <w:r w:rsidRPr="00755A8D">
        <w:rPr>
          <w:rFonts w:ascii="Times New Roman" w:hAnsi="Times New Roman"/>
          <w:color w:val="00B0F0"/>
          <w:sz w:val="26"/>
          <w:szCs w:val="26"/>
        </w:rPr>
        <w:t>Hoá chất</w:t>
      </w:r>
      <w:r w:rsidR="003700E3" w:rsidRPr="00755A8D">
        <w:rPr>
          <w:rFonts w:ascii="Times New Roman" w:hAnsi="Times New Roman"/>
          <w:color w:val="00B0F0"/>
          <w:sz w:val="26"/>
          <w:szCs w:val="26"/>
        </w:rPr>
        <w:t>.</w:t>
      </w:r>
    </w:p>
    <w:p w14:paraId="26CD28D6" w14:textId="77777777" w:rsidR="00CE2518" w:rsidRPr="00771B22" w:rsidRDefault="00CE2518" w:rsidP="00771B22">
      <w:pPr>
        <w:widowControl w:val="0"/>
        <w:numPr>
          <w:ilvl w:val="0"/>
          <w:numId w:val="39"/>
        </w:numPr>
        <w:autoSpaceDE w:val="0"/>
        <w:autoSpaceDN w:val="0"/>
        <w:adjustRightInd w:val="0"/>
        <w:spacing w:after="0"/>
        <w:ind w:left="1080"/>
        <w:rPr>
          <w:rFonts w:ascii="Times New Roman" w:hAnsi="Times New Roman"/>
          <w:sz w:val="26"/>
          <w:szCs w:val="26"/>
        </w:rPr>
      </w:pPr>
      <w:r w:rsidRPr="00771B22">
        <w:rPr>
          <w:rFonts w:ascii="Times New Roman" w:hAnsi="Times New Roman"/>
          <w:sz w:val="26"/>
          <w:szCs w:val="26"/>
        </w:rPr>
        <w:t xml:space="preserve">Nước cất </w:t>
      </w:r>
      <w:r w:rsidR="00420DB6" w:rsidRPr="00771B22">
        <w:rPr>
          <w:rFonts w:ascii="Times New Roman" w:hAnsi="Times New Roman"/>
          <w:sz w:val="26"/>
          <w:szCs w:val="26"/>
        </w:rPr>
        <w:t>hai lần khử ion (DI)</w:t>
      </w:r>
    </w:p>
    <w:p w14:paraId="27A45204" w14:textId="77777777" w:rsidR="00420DB6" w:rsidRPr="00771B22" w:rsidRDefault="00420DB6" w:rsidP="00771B22">
      <w:pPr>
        <w:numPr>
          <w:ilvl w:val="0"/>
          <w:numId w:val="39"/>
        </w:numPr>
        <w:spacing w:after="0"/>
        <w:ind w:left="1080"/>
        <w:rPr>
          <w:rFonts w:ascii="Times New Roman" w:hAnsi="Times New Roman"/>
          <w:sz w:val="26"/>
          <w:szCs w:val="26"/>
        </w:rPr>
      </w:pPr>
      <w:r w:rsidRPr="00771B22">
        <w:rPr>
          <w:rFonts w:ascii="Times New Roman" w:hAnsi="Times New Roman"/>
          <w:sz w:val="26"/>
          <w:szCs w:val="26"/>
        </w:rPr>
        <w:t>Kali clorua (KCl);</w:t>
      </w:r>
    </w:p>
    <w:p w14:paraId="65EB26BD" w14:textId="77777777" w:rsidR="00420DB6" w:rsidRPr="00771B22" w:rsidRDefault="00420DB6" w:rsidP="00771B22">
      <w:pPr>
        <w:numPr>
          <w:ilvl w:val="0"/>
          <w:numId w:val="39"/>
        </w:numPr>
        <w:spacing w:after="0"/>
        <w:ind w:left="1080"/>
        <w:rPr>
          <w:rFonts w:ascii="Times New Roman" w:hAnsi="Times New Roman"/>
          <w:sz w:val="26"/>
          <w:szCs w:val="26"/>
        </w:rPr>
      </w:pPr>
      <w:r w:rsidRPr="00771B22">
        <w:rPr>
          <w:rFonts w:ascii="Times New Roman" w:hAnsi="Times New Roman"/>
          <w:sz w:val="26"/>
          <w:szCs w:val="26"/>
        </w:rPr>
        <w:t>Axit boric (H</w:t>
      </w:r>
      <w:r w:rsidRPr="00771B22">
        <w:rPr>
          <w:rFonts w:ascii="Times New Roman" w:hAnsi="Times New Roman"/>
          <w:sz w:val="26"/>
          <w:szCs w:val="26"/>
          <w:vertAlign w:val="subscript"/>
        </w:rPr>
        <w:t>3</w:t>
      </w:r>
      <w:r w:rsidRPr="00771B22">
        <w:rPr>
          <w:rFonts w:ascii="Times New Roman" w:hAnsi="Times New Roman"/>
          <w:sz w:val="26"/>
          <w:szCs w:val="26"/>
        </w:rPr>
        <w:t>BO</w:t>
      </w:r>
      <w:r w:rsidRPr="00771B22">
        <w:rPr>
          <w:rFonts w:ascii="Times New Roman" w:hAnsi="Times New Roman"/>
          <w:sz w:val="26"/>
          <w:szCs w:val="26"/>
          <w:vertAlign w:val="subscript"/>
        </w:rPr>
        <w:t>3</w:t>
      </w:r>
      <w:r w:rsidRPr="00771B22">
        <w:rPr>
          <w:rFonts w:ascii="Times New Roman" w:hAnsi="Times New Roman"/>
          <w:sz w:val="26"/>
          <w:szCs w:val="26"/>
        </w:rPr>
        <w:t>);</w:t>
      </w:r>
    </w:p>
    <w:p w14:paraId="0939FED9" w14:textId="77777777" w:rsidR="00420DB6" w:rsidRPr="00771B22" w:rsidRDefault="00420DB6" w:rsidP="00771B22">
      <w:pPr>
        <w:numPr>
          <w:ilvl w:val="0"/>
          <w:numId w:val="39"/>
        </w:numPr>
        <w:spacing w:after="0"/>
        <w:ind w:left="1080"/>
        <w:rPr>
          <w:rFonts w:ascii="Times New Roman" w:hAnsi="Times New Roman"/>
          <w:sz w:val="26"/>
          <w:szCs w:val="26"/>
        </w:rPr>
      </w:pPr>
      <w:r w:rsidRPr="00771B22">
        <w:rPr>
          <w:rFonts w:ascii="Times New Roman" w:hAnsi="Times New Roman"/>
          <w:sz w:val="26"/>
          <w:szCs w:val="26"/>
        </w:rPr>
        <w:t>Bột kẽm (Zn);</w:t>
      </w:r>
    </w:p>
    <w:p w14:paraId="10F28AAD" w14:textId="77777777" w:rsidR="00420DB6" w:rsidRPr="00771B22" w:rsidRDefault="00420DB6" w:rsidP="00771B22">
      <w:pPr>
        <w:numPr>
          <w:ilvl w:val="0"/>
          <w:numId w:val="39"/>
        </w:numPr>
        <w:spacing w:after="0"/>
        <w:ind w:left="1080"/>
        <w:rPr>
          <w:rFonts w:ascii="Times New Roman" w:hAnsi="Times New Roman"/>
          <w:sz w:val="26"/>
          <w:szCs w:val="26"/>
        </w:rPr>
      </w:pPr>
      <w:r w:rsidRPr="00771B22">
        <w:rPr>
          <w:rFonts w:ascii="Times New Roman" w:hAnsi="Times New Roman"/>
          <w:sz w:val="26"/>
          <w:szCs w:val="26"/>
        </w:rPr>
        <w:t>Bột nhôm (Al);</w:t>
      </w:r>
    </w:p>
    <w:p w14:paraId="43BEB908" w14:textId="77777777" w:rsidR="00420DB6" w:rsidRPr="00771B22" w:rsidRDefault="00420DB6" w:rsidP="00771B22">
      <w:pPr>
        <w:numPr>
          <w:ilvl w:val="0"/>
          <w:numId w:val="39"/>
        </w:numPr>
        <w:spacing w:after="0"/>
        <w:ind w:left="1080"/>
        <w:rPr>
          <w:rFonts w:ascii="Times New Roman" w:hAnsi="Times New Roman"/>
          <w:sz w:val="26"/>
          <w:szCs w:val="26"/>
        </w:rPr>
      </w:pPr>
      <w:r w:rsidRPr="00771B22">
        <w:rPr>
          <w:rFonts w:ascii="Times New Roman" w:hAnsi="Times New Roman"/>
          <w:sz w:val="26"/>
          <w:szCs w:val="26"/>
        </w:rPr>
        <w:t>Bột đồng (Cu);</w:t>
      </w:r>
    </w:p>
    <w:p w14:paraId="06CD4BDD" w14:textId="77777777" w:rsidR="00420DB6" w:rsidRPr="00755A8D" w:rsidRDefault="00DA2BD6" w:rsidP="00771B22">
      <w:pPr>
        <w:numPr>
          <w:ilvl w:val="0"/>
          <w:numId w:val="39"/>
        </w:numPr>
        <w:spacing w:after="0"/>
        <w:ind w:left="1080"/>
        <w:rPr>
          <w:rFonts w:ascii="Times New Roman" w:hAnsi="Times New Roman"/>
          <w:sz w:val="26"/>
          <w:szCs w:val="26"/>
        </w:rPr>
      </w:pPr>
      <w:r>
        <w:rPr>
          <w:rFonts w:ascii="Times New Roman" w:hAnsi="Times New Roman"/>
          <w:sz w:val="26"/>
          <w:szCs w:val="26"/>
        </w:rPr>
        <w:t>A</w:t>
      </w:r>
      <w:r w:rsidR="00420DB6" w:rsidRPr="00755A8D">
        <w:rPr>
          <w:rFonts w:ascii="Times New Roman" w:hAnsi="Times New Roman"/>
          <w:sz w:val="26"/>
          <w:szCs w:val="26"/>
        </w:rPr>
        <w:t>xit clohydric (HCl);</w:t>
      </w:r>
    </w:p>
    <w:p w14:paraId="0CE41C9A" w14:textId="77777777" w:rsidR="00420DB6" w:rsidRPr="00755A8D" w:rsidRDefault="00420DB6" w:rsidP="00771B22">
      <w:pPr>
        <w:numPr>
          <w:ilvl w:val="0"/>
          <w:numId w:val="39"/>
        </w:numPr>
        <w:spacing w:after="0"/>
        <w:ind w:left="1080"/>
        <w:rPr>
          <w:rFonts w:ascii="Times New Roman" w:hAnsi="Times New Roman"/>
          <w:sz w:val="26"/>
          <w:szCs w:val="26"/>
        </w:rPr>
      </w:pPr>
      <w:r w:rsidRPr="00755A8D">
        <w:rPr>
          <w:rFonts w:ascii="Times New Roman" w:hAnsi="Times New Roman"/>
          <w:sz w:val="26"/>
          <w:szCs w:val="26"/>
        </w:rPr>
        <w:t>Các chỉ thị màu: phenolftalein, metyl đỏ, bromocresol xanh.</w:t>
      </w:r>
    </w:p>
    <w:p w14:paraId="262A0615" w14:textId="77777777" w:rsidR="003770DE" w:rsidRPr="00771B22" w:rsidRDefault="003770DE" w:rsidP="00771B22">
      <w:pPr>
        <w:widowControl w:val="0"/>
        <w:numPr>
          <w:ilvl w:val="0"/>
          <w:numId w:val="4"/>
        </w:numPr>
        <w:autoSpaceDE w:val="0"/>
        <w:autoSpaceDN w:val="0"/>
        <w:adjustRightInd w:val="0"/>
        <w:spacing w:after="0"/>
        <w:ind w:left="720"/>
        <w:rPr>
          <w:rFonts w:ascii="Times New Roman" w:hAnsi="Times New Roman"/>
          <w:color w:val="00B0F0"/>
          <w:sz w:val="26"/>
          <w:szCs w:val="26"/>
        </w:rPr>
      </w:pPr>
      <w:r w:rsidRPr="00771B22">
        <w:rPr>
          <w:rFonts w:ascii="Times New Roman" w:hAnsi="Times New Roman"/>
          <w:color w:val="00B0F0"/>
          <w:sz w:val="26"/>
          <w:szCs w:val="26"/>
        </w:rPr>
        <w:t>Các dung dịch thuốc thử</w:t>
      </w:r>
    </w:p>
    <w:p w14:paraId="353807B4" w14:textId="77777777" w:rsidR="00EB7C48" w:rsidRPr="00755A8D" w:rsidRDefault="00EB7C48" w:rsidP="00771B22">
      <w:pPr>
        <w:spacing w:before="120" w:after="120"/>
        <w:ind w:firstLine="720"/>
        <w:rPr>
          <w:rFonts w:ascii="Times New Roman" w:hAnsi="Times New Roman"/>
          <w:sz w:val="26"/>
          <w:szCs w:val="26"/>
        </w:rPr>
      </w:pPr>
      <w:r w:rsidRPr="00755A8D">
        <w:rPr>
          <w:rFonts w:ascii="Times New Roman" w:hAnsi="Times New Roman"/>
          <w:sz w:val="26"/>
          <w:szCs w:val="26"/>
        </w:rPr>
        <w:t>Tất cả các thuốc thử phải đạt độ tinh khiết phân tích</w:t>
      </w:r>
      <w:r w:rsidR="00CE20BF" w:rsidRPr="00755A8D">
        <w:rPr>
          <w:rFonts w:ascii="Times New Roman" w:hAnsi="Times New Roman"/>
          <w:sz w:val="26"/>
          <w:szCs w:val="26"/>
        </w:rPr>
        <w:t xml:space="preserve"> và được</w:t>
      </w:r>
      <w:r w:rsidRPr="00755A8D">
        <w:rPr>
          <w:rFonts w:ascii="Times New Roman" w:hAnsi="Times New Roman"/>
          <w:sz w:val="26"/>
          <w:szCs w:val="26"/>
        </w:rPr>
        <w:t xml:space="preserve"> pha với nước cất DI.</w:t>
      </w:r>
    </w:p>
    <w:p w14:paraId="418C6772" w14:textId="77777777" w:rsidR="00420DB6" w:rsidRPr="00755A8D" w:rsidRDefault="00420DB6" w:rsidP="00771B22">
      <w:pPr>
        <w:widowControl w:val="0"/>
        <w:numPr>
          <w:ilvl w:val="0"/>
          <w:numId w:val="41"/>
        </w:numPr>
        <w:autoSpaceDE w:val="0"/>
        <w:autoSpaceDN w:val="0"/>
        <w:adjustRightInd w:val="0"/>
        <w:spacing w:before="120" w:after="120"/>
        <w:ind w:left="1080"/>
        <w:rPr>
          <w:rFonts w:ascii="Times New Roman" w:hAnsi="Times New Roman"/>
          <w:sz w:val="26"/>
          <w:szCs w:val="26"/>
        </w:rPr>
      </w:pPr>
      <w:r w:rsidRPr="00771B22">
        <w:rPr>
          <w:rFonts w:ascii="Times New Roman" w:hAnsi="Times New Roman"/>
          <w:sz w:val="26"/>
          <w:szCs w:val="26"/>
          <w:u w:val="single"/>
        </w:rPr>
        <w:t>Dung dịch kali clorua 1 mol/l</w:t>
      </w:r>
      <w:r w:rsidRPr="00755A8D">
        <w:rPr>
          <w:rFonts w:ascii="Times New Roman" w:hAnsi="Times New Roman"/>
          <w:sz w:val="26"/>
          <w:szCs w:val="26"/>
        </w:rPr>
        <w:t>: Dùng cân kỹ thuật (4.2) cân 74 g kali clorua, thêm nước cất không có nitơ đế</w:t>
      </w:r>
      <w:r w:rsidR="00CA7E98">
        <w:rPr>
          <w:rFonts w:ascii="Times New Roman" w:hAnsi="Times New Roman"/>
          <w:sz w:val="26"/>
          <w:szCs w:val="26"/>
        </w:rPr>
        <w:t>n 1</w:t>
      </w:r>
      <w:r w:rsidRPr="00755A8D">
        <w:rPr>
          <w:rFonts w:ascii="Times New Roman" w:hAnsi="Times New Roman"/>
          <w:sz w:val="26"/>
          <w:szCs w:val="26"/>
        </w:rPr>
        <w:t>000 ml.</w:t>
      </w:r>
    </w:p>
    <w:p w14:paraId="42695F33" w14:textId="77777777" w:rsidR="00771B22" w:rsidRDefault="00420DB6" w:rsidP="00771B22">
      <w:pPr>
        <w:numPr>
          <w:ilvl w:val="0"/>
          <w:numId w:val="40"/>
        </w:numPr>
        <w:spacing w:before="120" w:after="120"/>
        <w:ind w:left="1080"/>
        <w:rPr>
          <w:rFonts w:ascii="Times New Roman" w:eastAsia="Times New Roman" w:hAnsi="Times New Roman"/>
          <w:sz w:val="26"/>
          <w:szCs w:val="26"/>
        </w:rPr>
      </w:pPr>
      <w:r w:rsidRPr="00771B22">
        <w:rPr>
          <w:rFonts w:ascii="Times New Roman" w:eastAsia="Times New Roman" w:hAnsi="Times New Roman"/>
          <w:sz w:val="26"/>
          <w:szCs w:val="26"/>
          <w:u w:val="single"/>
        </w:rPr>
        <w:t>Dung dịch axit boric 2 %:</w:t>
      </w:r>
      <w:r w:rsidRPr="00755A8D">
        <w:rPr>
          <w:rFonts w:ascii="Times New Roman" w:eastAsia="Times New Roman" w:hAnsi="Times New Roman"/>
          <w:sz w:val="26"/>
          <w:szCs w:val="26"/>
        </w:rPr>
        <w:t xml:space="preserve"> </w:t>
      </w:r>
    </w:p>
    <w:p w14:paraId="5F75F8BF" w14:textId="77777777" w:rsidR="00420DB6" w:rsidRPr="00755A8D" w:rsidRDefault="00420DB6" w:rsidP="00771B22">
      <w:pPr>
        <w:numPr>
          <w:ilvl w:val="0"/>
          <w:numId w:val="42"/>
        </w:numPr>
        <w:spacing w:before="120" w:after="120"/>
        <w:ind w:left="1440"/>
        <w:rPr>
          <w:rFonts w:ascii="Times New Roman" w:eastAsia="Times New Roman" w:hAnsi="Times New Roman"/>
          <w:sz w:val="26"/>
          <w:szCs w:val="26"/>
        </w:rPr>
      </w:pPr>
      <w:r w:rsidRPr="00755A8D">
        <w:rPr>
          <w:rFonts w:ascii="Times New Roman" w:eastAsia="Times New Roman" w:hAnsi="Times New Roman"/>
          <w:sz w:val="26"/>
          <w:szCs w:val="26"/>
        </w:rPr>
        <w:t>Dùng cân kỹ thuật cân 20 g axit boric cho vào bình định mức đã đựng sẵn 700 ml nước cất không có nitơ dạng amoni (NH</w:t>
      </w:r>
      <w:r w:rsidRPr="00755A8D">
        <w:rPr>
          <w:rFonts w:ascii="Times New Roman" w:eastAsia="Times New Roman" w:hAnsi="Times New Roman"/>
          <w:sz w:val="26"/>
          <w:szCs w:val="26"/>
          <w:vertAlign w:val="subscript"/>
        </w:rPr>
        <w:t>4</w:t>
      </w:r>
      <w:r w:rsidRPr="00755A8D">
        <w:rPr>
          <w:rFonts w:ascii="Times New Roman" w:eastAsia="Times New Roman" w:hAnsi="Times New Roman"/>
          <w:sz w:val="26"/>
          <w:szCs w:val="26"/>
          <w:vertAlign w:val="superscript"/>
        </w:rPr>
        <w:t>+</w:t>
      </w:r>
      <w:r w:rsidRPr="00755A8D">
        <w:rPr>
          <w:rFonts w:ascii="Times New Roman" w:eastAsia="Times New Roman" w:hAnsi="Times New Roman"/>
          <w:sz w:val="26"/>
          <w:szCs w:val="26"/>
        </w:rPr>
        <w:t>). Khuấy cho tan hết và để nguội; chuyển vào bình định mức 1 000 ml đựng sẵn 200 ml chỉ thị màu hỗn hợp. Lắc trộn đều.</w:t>
      </w:r>
    </w:p>
    <w:p w14:paraId="4BD4B3B1" w14:textId="77777777" w:rsidR="00420DB6" w:rsidRPr="00755A8D" w:rsidRDefault="00420DB6" w:rsidP="00771B22">
      <w:pPr>
        <w:numPr>
          <w:ilvl w:val="0"/>
          <w:numId w:val="42"/>
        </w:numPr>
        <w:spacing w:before="120" w:after="120"/>
        <w:ind w:left="1440"/>
        <w:rPr>
          <w:rFonts w:ascii="Times New Roman" w:eastAsia="Times New Roman" w:hAnsi="Times New Roman"/>
          <w:sz w:val="26"/>
          <w:szCs w:val="26"/>
        </w:rPr>
      </w:pPr>
      <w:r w:rsidRPr="00755A8D">
        <w:rPr>
          <w:rFonts w:ascii="Times New Roman" w:eastAsia="Times New Roman" w:hAnsi="Times New Roman"/>
          <w:sz w:val="26"/>
          <w:szCs w:val="26"/>
        </w:rPr>
        <w:t>Điều chỉnh môi trường bằng cách nhỏ từng giọt dung dịch natri hyđroxit 10 % cho đến khi màu của dung dịch còn hơi đỏ tía.</w:t>
      </w:r>
    </w:p>
    <w:p w14:paraId="39FE7441" w14:textId="77777777" w:rsidR="00420DB6" w:rsidRPr="00755A8D" w:rsidRDefault="00420DB6" w:rsidP="00771B22">
      <w:pPr>
        <w:numPr>
          <w:ilvl w:val="0"/>
          <w:numId w:val="42"/>
        </w:numPr>
        <w:spacing w:before="120" w:after="120"/>
        <w:ind w:left="1440"/>
        <w:rPr>
          <w:rFonts w:ascii="Times New Roman" w:eastAsia="Times New Roman" w:hAnsi="Times New Roman"/>
          <w:sz w:val="26"/>
          <w:szCs w:val="26"/>
        </w:rPr>
      </w:pPr>
      <w:r w:rsidRPr="00755A8D">
        <w:rPr>
          <w:rFonts w:ascii="Times New Roman" w:eastAsia="Times New Roman" w:hAnsi="Times New Roman"/>
          <w:sz w:val="26"/>
          <w:szCs w:val="26"/>
        </w:rPr>
        <w:t>Pha thêm nước cất không có nitơ dạng amoni cho đến vạch định mức. Lắc đều và chuyển qua đựng trong bình kín có màu tối.</w:t>
      </w:r>
    </w:p>
    <w:p w14:paraId="71BEAB1D" w14:textId="77777777" w:rsidR="00420DB6" w:rsidRPr="00755A8D" w:rsidRDefault="00420DB6" w:rsidP="00771B22">
      <w:pPr>
        <w:numPr>
          <w:ilvl w:val="0"/>
          <w:numId w:val="40"/>
        </w:numPr>
        <w:spacing w:before="120" w:after="120"/>
        <w:ind w:left="1080"/>
        <w:rPr>
          <w:rFonts w:ascii="Times New Roman" w:eastAsia="Times New Roman" w:hAnsi="Times New Roman"/>
          <w:sz w:val="26"/>
          <w:szCs w:val="26"/>
        </w:rPr>
      </w:pPr>
      <w:r w:rsidRPr="00897498">
        <w:rPr>
          <w:rFonts w:ascii="Times New Roman" w:eastAsia="Times New Roman" w:hAnsi="Times New Roman"/>
          <w:sz w:val="26"/>
          <w:szCs w:val="26"/>
          <w:u w:val="single"/>
        </w:rPr>
        <w:t>Hỗn hợp Devarda</w:t>
      </w:r>
      <w:r w:rsidRPr="00755A8D">
        <w:rPr>
          <w:rFonts w:ascii="Times New Roman" w:eastAsia="Times New Roman" w:hAnsi="Times New Roman"/>
          <w:sz w:val="26"/>
          <w:szCs w:val="26"/>
        </w:rPr>
        <w:t xml:space="preserve">: trộn đều các bột kim loại kẽm, đồng, nhôm mịn và khô theo tỷ lệ khối lượng </w:t>
      </w:r>
      <w:proofErr w:type="gramStart"/>
      <w:r w:rsidRPr="00755A8D">
        <w:rPr>
          <w:rFonts w:ascii="Times New Roman" w:eastAsia="Times New Roman" w:hAnsi="Times New Roman"/>
          <w:sz w:val="26"/>
          <w:szCs w:val="26"/>
        </w:rPr>
        <w:t>5 :</w:t>
      </w:r>
      <w:proofErr w:type="gramEnd"/>
      <w:r w:rsidRPr="00755A8D">
        <w:rPr>
          <w:rFonts w:ascii="Times New Roman" w:eastAsia="Times New Roman" w:hAnsi="Times New Roman"/>
          <w:sz w:val="26"/>
          <w:szCs w:val="26"/>
        </w:rPr>
        <w:t xml:space="preserve"> 50 : 45. Bảo quản hỗn hợp trong bình hút ẩm.</w:t>
      </w:r>
    </w:p>
    <w:p w14:paraId="3AB77F02" w14:textId="77777777" w:rsidR="00420DB6" w:rsidRPr="00755A8D" w:rsidRDefault="00420DB6" w:rsidP="00771B22">
      <w:pPr>
        <w:numPr>
          <w:ilvl w:val="0"/>
          <w:numId w:val="40"/>
        </w:numPr>
        <w:spacing w:before="120" w:after="120"/>
        <w:ind w:left="1080"/>
        <w:rPr>
          <w:rFonts w:ascii="Times New Roman" w:eastAsia="Times New Roman" w:hAnsi="Times New Roman"/>
          <w:sz w:val="26"/>
          <w:szCs w:val="26"/>
        </w:rPr>
      </w:pPr>
      <w:r w:rsidRPr="00897498">
        <w:rPr>
          <w:rFonts w:ascii="Times New Roman" w:eastAsia="Times New Roman" w:hAnsi="Times New Roman"/>
          <w:sz w:val="26"/>
          <w:szCs w:val="26"/>
          <w:u w:val="single"/>
        </w:rPr>
        <w:t>Dung dịch natri hydroxyt (NaOH) 10 mol/l hoặc 40 %</w:t>
      </w:r>
      <w:r w:rsidR="00897498">
        <w:rPr>
          <w:rFonts w:ascii="Times New Roman" w:eastAsia="Times New Roman" w:hAnsi="Times New Roman"/>
          <w:sz w:val="26"/>
          <w:szCs w:val="26"/>
        </w:rPr>
        <w:t>: Hòa tan 400g NaOH trong 600mL nước</w:t>
      </w:r>
    </w:p>
    <w:p w14:paraId="2C9032CA" w14:textId="77777777" w:rsidR="00420DB6" w:rsidRDefault="00420DB6" w:rsidP="00771B22">
      <w:pPr>
        <w:numPr>
          <w:ilvl w:val="0"/>
          <w:numId w:val="40"/>
        </w:numPr>
        <w:spacing w:before="120" w:after="120"/>
        <w:ind w:left="1080"/>
        <w:rPr>
          <w:rFonts w:ascii="Times New Roman" w:eastAsia="Times New Roman" w:hAnsi="Times New Roman"/>
          <w:sz w:val="26"/>
          <w:szCs w:val="26"/>
        </w:rPr>
      </w:pPr>
      <w:r w:rsidRPr="00897498">
        <w:rPr>
          <w:rFonts w:ascii="Times New Roman" w:eastAsia="Times New Roman" w:hAnsi="Times New Roman"/>
          <w:sz w:val="26"/>
          <w:szCs w:val="26"/>
          <w:u w:val="single"/>
        </w:rPr>
        <w:t>Dung dịch axit clohydric 0,01 mol/l</w:t>
      </w:r>
      <w:r w:rsidRPr="00755A8D">
        <w:rPr>
          <w:rFonts w:ascii="Times New Roman" w:eastAsia="Times New Roman" w:hAnsi="Times New Roman"/>
          <w:sz w:val="26"/>
          <w:szCs w:val="26"/>
        </w:rPr>
        <w:t>: pha từ các ống tiêu chuẩn bằng nước cất không có nitơ dạng amoni trong bình định mức 1 000 ml.</w:t>
      </w:r>
    </w:p>
    <w:p w14:paraId="32F938AA" w14:textId="77777777" w:rsidR="00897498" w:rsidRDefault="00897498" w:rsidP="00897498">
      <w:pPr>
        <w:spacing w:before="120" w:after="120"/>
        <w:ind w:left="1080"/>
        <w:rPr>
          <w:rFonts w:ascii="Times New Roman" w:eastAsia="Times New Roman" w:hAnsi="Times New Roman"/>
          <w:sz w:val="26"/>
          <w:szCs w:val="26"/>
          <w:u w:val="single"/>
        </w:rPr>
      </w:pPr>
    </w:p>
    <w:p w14:paraId="1DFF9DF6" w14:textId="77777777" w:rsidR="00897498" w:rsidRPr="00755A8D" w:rsidRDefault="00897498" w:rsidP="00897498">
      <w:pPr>
        <w:spacing w:before="120" w:after="120"/>
        <w:ind w:left="1080"/>
        <w:rPr>
          <w:rFonts w:ascii="Times New Roman" w:eastAsia="Times New Roman" w:hAnsi="Times New Roman"/>
          <w:sz w:val="26"/>
          <w:szCs w:val="26"/>
        </w:rPr>
      </w:pPr>
    </w:p>
    <w:p w14:paraId="725BB5CA" w14:textId="77777777" w:rsidR="00EB7C48" w:rsidRPr="00897498" w:rsidRDefault="00EB7C48" w:rsidP="00771B22">
      <w:pPr>
        <w:numPr>
          <w:ilvl w:val="0"/>
          <w:numId w:val="4"/>
        </w:numPr>
        <w:spacing w:after="0"/>
        <w:rPr>
          <w:rFonts w:ascii="Times New Roman" w:hAnsi="Times New Roman"/>
          <w:color w:val="00B0F0"/>
          <w:sz w:val="26"/>
          <w:szCs w:val="26"/>
        </w:rPr>
      </w:pPr>
      <w:r w:rsidRPr="00897498">
        <w:rPr>
          <w:rFonts w:ascii="Times New Roman" w:hAnsi="Times New Roman"/>
          <w:color w:val="00B0F0"/>
          <w:sz w:val="26"/>
          <w:szCs w:val="26"/>
        </w:rPr>
        <w:lastRenderedPageBreak/>
        <w:t>Chỉ thị hỗn hợp</w:t>
      </w:r>
      <w:r w:rsidR="00897498" w:rsidRPr="00897498">
        <w:rPr>
          <w:rFonts w:ascii="Times New Roman" w:hAnsi="Times New Roman"/>
          <w:color w:val="00B0F0"/>
          <w:sz w:val="26"/>
          <w:szCs w:val="26"/>
        </w:rPr>
        <w:t>.</w:t>
      </w:r>
    </w:p>
    <w:p w14:paraId="4359F4E7" w14:textId="77777777" w:rsidR="00420DB6" w:rsidRPr="00755A8D" w:rsidRDefault="00420DB6" w:rsidP="00897498">
      <w:pPr>
        <w:numPr>
          <w:ilvl w:val="0"/>
          <w:numId w:val="43"/>
        </w:numPr>
        <w:spacing w:after="0"/>
        <w:ind w:left="1440"/>
        <w:rPr>
          <w:rFonts w:ascii="Times New Roman" w:hAnsi="Times New Roman"/>
          <w:sz w:val="26"/>
          <w:szCs w:val="26"/>
        </w:rPr>
      </w:pPr>
      <w:r w:rsidRPr="00897498">
        <w:rPr>
          <w:rFonts w:ascii="Times New Roman" w:hAnsi="Times New Roman"/>
          <w:sz w:val="26"/>
          <w:szCs w:val="26"/>
          <w:u w:val="single"/>
        </w:rPr>
        <w:t>Chỉ thị màu phenolftalein</w:t>
      </w:r>
      <w:r w:rsidRPr="00755A8D">
        <w:rPr>
          <w:rFonts w:ascii="Times New Roman" w:hAnsi="Times New Roman"/>
          <w:sz w:val="26"/>
          <w:szCs w:val="26"/>
        </w:rPr>
        <w:t>: Dùng cân phân tích cân 0,1 g phenolftalein pha thành 100 ml bằng etanol 70 %.</w:t>
      </w:r>
    </w:p>
    <w:p w14:paraId="6D1518C2" w14:textId="77777777" w:rsidR="00420DB6" w:rsidRPr="00755A8D" w:rsidRDefault="00420DB6" w:rsidP="00897498">
      <w:pPr>
        <w:numPr>
          <w:ilvl w:val="0"/>
          <w:numId w:val="43"/>
        </w:numPr>
        <w:spacing w:after="0"/>
        <w:ind w:left="1440"/>
        <w:rPr>
          <w:rFonts w:ascii="Times New Roman" w:hAnsi="Times New Roman"/>
          <w:sz w:val="26"/>
          <w:szCs w:val="26"/>
        </w:rPr>
      </w:pPr>
      <w:r w:rsidRPr="00897498">
        <w:rPr>
          <w:rFonts w:ascii="Times New Roman" w:hAnsi="Times New Roman"/>
          <w:sz w:val="26"/>
          <w:szCs w:val="26"/>
          <w:u w:val="single"/>
        </w:rPr>
        <w:t>Chỉ thị màu hỗn hợp metyl đỏ</w:t>
      </w:r>
      <w:r w:rsidR="00897498" w:rsidRPr="00897498">
        <w:rPr>
          <w:rFonts w:ascii="Times New Roman" w:hAnsi="Times New Roman"/>
          <w:sz w:val="26"/>
          <w:szCs w:val="26"/>
          <w:u w:val="single"/>
        </w:rPr>
        <w:t xml:space="preserve"> và bromocresol xanh</w:t>
      </w:r>
      <w:r w:rsidR="00897498">
        <w:rPr>
          <w:rFonts w:ascii="Times New Roman" w:hAnsi="Times New Roman"/>
          <w:sz w:val="26"/>
          <w:szCs w:val="26"/>
        </w:rPr>
        <w:t>:</w:t>
      </w:r>
    </w:p>
    <w:p w14:paraId="5D63B852" w14:textId="77777777" w:rsidR="00420DB6" w:rsidRPr="00755A8D" w:rsidRDefault="00420DB6" w:rsidP="00897498">
      <w:pPr>
        <w:numPr>
          <w:ilvl w:val="0"/>
          <w:numId w:val="44"/>
        </w:numPr>
        <w:spacing w:after="0"/>
        <w:rPr>
          <w:rFonts w:ascii="Times New Roman" w:hAnsi="Times New Roman"/>
          <w:sz w:val="26"/>
          <w:szCs w:val="26"/>
        </w:rPr>
      </w:pPr>
      <w:r w:rsidRPr="00755A8D">
        <w:rPr>
          <w:rFonts w:ascii="Times New Roman" w:hAnsi="Times New Roman"/>
          <w:sz w:val="26"/>
          <w:szCs w:val="26"/>
        </w:rPr>
        <w:t>Dùng cân phân tích cân 0,66 g metyl đỏ pha thành 100 ml với etanol 95 %.</w:t>
      </w:r>
    </w:p>
    <w:p w14:paraId="55A306B7" w14:textId="77777777" w:rsidR="00420DB6" w:rsidRPr="00755A8D" w:rsidRDefault="00420DB6" w:rsidP="00897498">
      <w:pPr>
        <w:numPr>
          <w:ilvl w:val="0"/>
          <w:numId w:val="44"/>
        </w:numPr>
        <w:spacing w:after="0"/>
        <w:rPr>
          <w:rFonts w:ascii="Times New Roman" w:hAnsi="Times New Roman"/>
          <w:sz w:val="26"/>
          <w:szCs w:val="26"/>
        </w:rPr>
      </w:pPr>
      <w:r w:rsidRPr="00755A8D">
        <w:rPr>
          <w:rFonts w:ascii="Times New Roman" w:hAnsi="Times New Roman"/>
          <w:sz w:val="26"/>
          <w:szCs w:val="26"/>
        </w:rPr>
        <w:t>Dùng cân phân tích (4.1) cân 0,99 g bromocresol xanh pha thành 100 ml với etanol 95 %.</w:t>
      </w:r>
    </w:p>
    <w:p w14:paraId="6A458E05" w14:textId="77777777" w:rsidR="00420DB6" w:rsidRPr="00755A8D" w:rsidRDefault="00420DB6" w:rsidP="00897498">
      <w:pPr>
        <w:numPr>
          <w:ilvl w:val="0"/>
          <w:numId w:val="44"/>
        </w:numPr>
        <w:spacing w:after="0"/>
        <w:rPr>
          <w:rFonts w:ascii="Times New Roman" w:hAnsi="Times New Roman"/>
          <w:sz w:val="26"/>
          <w:szCs w:val="26"/>
        </w:rPr>
      </w:pPr>
      <w:r w:rsidRPr="00755A8D">
        <w:rPr>
          <w:rFonts w:ascii="Times New Roman" w:hAnsi="Times New Roman"/>
          <w:sz w:val="26"/>
          <w:szCs w:val="26"/>
        </w:rPr>
        <w:t xml:space="preserve">Trộn 2 dung dịch chỉ thị màu theo tỷ lệ </w:t>
      </w:r>
      <w:proofErr w:type="gramStart"/>
      <w:r w:rsidRPr="00755A8D">
        <w:rPr>
          <w:rFonts w:ascii="Times New Roman" w:hAnsi="Times New Roman"/>
          <w:sz w:val="26"/>
          <w:szCs w:val="26"/>
        </w:rPr>
        <w:t>1 :</w:t>
      </w:r>
      <w:proofErr w:type="gramEnd"/>
      <w:r w:rsidRPr="00755A8D">
        <w:rPr>
          <w:rFonts w:ascii="Times New Roman" w:hAnsi="Times New Roman"/>
          <w:sz w:val="26"/>
          <w:szCs w:val="26"/>
        </w:rPr>
        <w:t xml:space="preserve"> 1 thể tích.</w:t>
      </w:r>
    </w:p>
    <w:p w14:paraId="0966331B" w14:textId="77777777" w:rsidR="003700E3" w:rsidRPr="00755A8D" w:rsidRDefault="00AA0D54" w:rsidP="00771B22">
      <w:pPr>
        <w:pStyle w:val="ListParagraph"/>
        <w:numPr>
          <w:ilvl w:val="0"/>
          <w:numId w:val="19"/>
        </w:numPr>
        <w:spacing w:after="0"/>
        <w:ind w:left="720" w:hanging="540"/>
        <w:jc w:val="both"/>
        <w:rPr>
          <w:rFonts w:ascii="Times New Roman" w:hAnsi="Times New Roman"/>
          <w:b/>
          <w:color w:val="00B0F0"/>
          <w:sz w:val="26"/>
          <w:szCs w:val="26"/>
        </w:rPr>
      </w:pPr>
      <w:r w:rsidRPr="00755A8D">
        <w:rPr>
          <w:rFonts w:ascii="Times New Roman" w:hAnsi="Times New Roman"/>
          <w:b/>
          <w:color w:val="00B0F0"/>
          <w:sz w:val="26"/>
          <w:szCs w:val="26"/>
        </w:rPr>
        <w:t>Kiểm soát QA/QC</w:t>
      </w:r>
      <w:r w:rsidR="003700E3" w:rsidRPr="00755A8D">
        <w:rPr>
          <w:rFonts w:ascii="Times New Roman" w:hAnsi="Times New Roman"/>
          <w:b/>
          <w:color w:val="00B0F0"/>
          <w:sz w:val="26"/>
          <w:szCs w:val="26"/>
        </w:rPr>
        <w:t>.</w:t>
      </w:r>
    </w:p>
    <w:p w14:paraId="30C34BC1" w14:textId="77777777" w:rsidR="00AA0D54" w:rsidRPr="00755A8D" w:rsidRDefault="00AA0D54" w:rsidP="00771B22">
      <w:pPr>
        <w:pStyle w:val="ListParagraph"/>
        <w:spacing w:after="0"/>
        <w:jc w:val="both"/>
        <w:rPr>
          <w:rFonts w:ascii="Times New Roman" w:hAnsi="Times New Roman"/>
          <w:sz w:val="26"/>
          <w:szCs w:val="26"/>
        </w:rPr>
      </w:pPr>
      <w:r w:rsidRPr="00755A8D">
        <w:rPr>
          <w:rFonts w:ascii="Times New Roman" w:hAnsi="Times New Roman"/>
          <w:sz w:val="26"/>
          <w:szCs w:val="26"/>
        </w:rPr>
        <w:t>Trong mỗi đợt phân tích, nhân viên phân tích thực hiện các mẫu sau để kiểm soát</w:t>
      </w:r>
      <w:r w:rsidR="006C3E84" w:rsidRPr="00755A8D">
        <w:rPr>
          <w:rFonts w:ascii="Times New Roman" w:hAnsi="Times New Roman"/>
          <w:sz w:val="26"/>
          <w:szCs w:val="26"/>
        </w:rPr>
        <w:t xml:space="preserve"> chất lượng phân tích.</w:t>
      </w:r>
    </w:p>
    <w:p w14:paraId="4F3E06C0" w14:textId="77777777" w:rsidR="006C3E84" w:rsidRPr="00755A8D" w:rsidRDefault="006C3E84" w:rsidP="00771B22">
      <w:pPr>
        <w:pStyle w:val="ListParagraph"/>
        <w:numPr>
          <w:ilvl w:val="0"/>
          <w:numId w:val="22"/>
        </w:numPr>
        <w:spacing w:after="0"/>
        <w:ind w:left="1080"/>
        <w:jc w:val="both"/>
        <w:rPr>
          <w:rFonts w:ascii="Times New Roman" w:hAnsi="Times New Roman"/>
          <w:sz w:val="26"/>
          <w:szCs w:val="26"/>
        </w:rPr>
      </w:pPr>
      <w:r w:rsidRPr="00755A8D">
        <w:rPr>
          <w:rFonts w:ascii="Times New Roman" w:hAnsi="Times New Roman"/>
          <w:sz w:val="26"/>
          <w:szCs w:val="26"/>
        </w:rPr>
        <w:t xml:space="preserve">Mẫu </w:t>
      </w:r>
      <w:r w:rsidR="003770DE" w:rsidRPr="00755A8D">
        <w:rPr>
          <w:rFonts w:ascii="Times New Roman" w:hAnsi="Times New Roman"/>
          <w:sz w:val="26"/>
          <w:szCs w:val="26"/>
        </w:rPr>
        <w:t>Lặp</w:t>
      </w:r>
    </w:p>
    <w:p w14:paraId="1995D336" w14:textId="77777777" w:rsidR="00420DB6" w:rsidRPr="00755A8D" w:rsidRDefault="00420DB6" w:rsidP="00771B22">
      <w:pPr>
        <w:pStyle w:val="ListParagraph"/>
        <w:numPr>
          <w:ilvl w:val="0"/>
          <w:numId w:val="22"/>
        </w:numPr>
        <w:spacing w:after="0"/>
        <w:ind w:left="1080"/>
        <w:jc w:val="both"/>
        <w:rPr>
          <w:rFonts w:ascii="Times New Roman" w:hAnsi="Times New Roman"/>
          <w:sz w:val="26"/>
          <w:szCs w:val="26"/>
        </w:rPr>
      </w:pPr>
      <w:r w:rsidRPr="00755A8D">
        <w:rPr>
          <w:rFonts w:ascii="Times New Roman" w:hAnsi="Times New Roman"/>
          <w:sz w:val="26"/>
          <w:szCs w:val="26"/>
        </w:rPr>
        <w:t xml:space="preserve">Thực hiện mẫu </w:t>
      </w:r>
      <w:r w:rsidR="00897498">
        <w:rPr>
          <w:rFonts w:ascii="Times New Roman" w:hAnsi="Times New Roman"/>
          <w:sz w:val="26"/>
          <w:szCs w:val="26"/>
        </w:rPr>
        <w:t>Q</w:t>
      </w:r>
      <w:r w:rsidRPr="00755A8D">
        <w:rPr>
          <w:rFonts w:ascii="Times New Roman" w:hAnsi="Times New Roman"/>
          <w:sz w:val="26"/>
          <w:szCs w:val="26"/>
        </w:rPr>
        <w:t>C để kiểm tra độ kín của hệ cấ</w:t>
      </w:r>
      <w:r w:rsidR="00A76A15" w:rsidRPr="00755A8D">
        <w:rPr>
          <w:rFonts w:ascii="Times New Roman" w:hAnsi="Times New Roman"/>
          <w:sz w:val="26"/>
          <w:szCs w:val="26"/>
        </w:rPr>
        <w:t>t như sau:</w:t>
      </w:r>
    </w:p>
    <w:p w14:paraId="23D481D4" w14:textId="77777777" w:rsidR="00A76A15" w:rsidRPr="00755A8D" w:rsidRDefault="00A76A15" w:rsidP="00897498">
      <w:pPr>
        <w:numPr>
          <w:ilvl w:val="0"/>
          <w:numId w:val="45"/>
        </w:numPr>
        <w:spacing w:after="0"/>
        <w:rPr>
          <w:rFonts w:ascii="Times New Roman" w:hAnsi="Times New Roman"/>
          <w:sz w:val="26"/>
          <w:szCs w:val="26"/>
        </w:rPr>
      </w:pPr>
      <w:r w:rsidRPr="00755A8D">
        <w:rPr>
          <w:rFonts w:ascii="Times New Roman" w:hAnsi="Times New Roman"/>
          <w:sz w:val="26"/>
          <w:szCs w:val="26"/>
        </w:rPr>
        <w:t>Cho vào bình chưng cất 20,0 ml dung dịch amoni clorua</w:t>
      </w:r>
      <w:r w:rsidR="00FC2C54">
        <w:rPr>
          <w:rFonts w:ascii="Times New Roman" w:hAnsi="Times New Roman"/>
          <w:sz w:val="26"/>
          <w:szCs w:val="26"/>
        </w:rPr>
        <w:t xml:space="preserve"> nồng độ 100mg/L</w:t>
      </w:r>
      <w:r w:rsidRPr="00755A8D">
        <w:rPr>
          <w:rFonts w:ascii="Times New Roman" w:hAnsi="Times New Roman"/>
          <w:sz w:val="26"/>
          <w:szCs w:val="26"/>
        </w:rPr>
        <w:t xml:space="preserve"> và sau đó cho 20,0 ml natri hydroxit 40% rồi chưng cất cho đến khi hết amoniac.</w:t>
      </w:r>
    </w:p>
    <w:p w14:paraId="2A85793C" w14:textId="77777777" w:rsidR="00A76A15" w:rsidRPr="00CA7E98" w:rsidRDefault="00A76A15" w:rsidP="00CA7E98">
      <w:pPr>
        <w:numPr>
          <w:ilvl w:val="0"/>
          <w:numId w:val="45"/>
        </w:numPr>
        <w:spacing w:after="0"/>
        <w:rPr>
          <w:rFonts w:ascii="Times New Roman" w:hAnsi="Times New Roman"/>
          <w:sz w:val="26"/>
          <w:szCs w:val="26"/>
        </w:rPr>
      </w:pPr>
      <w:r w:rsidRPr="00755A8D">
        <w:rPr>
          <w:rFonts w:ascii="Times New Roman" w:hAnsi="Times New Roman"/>
          <w:sz w:val="26"/>
          <w:szCs w:val="26"/>
        </w:rPr>
        <w:t>Phòng chuẩn bị mẫu và chưng cất không được có khí amoniac.</w:t>
      </w:r>
    </w:p>
    <w:p w14:paraId="5D88B6C1" w14:textId="77777777" w:rsidR="00A76A15" w:rsidRPr="00755A8D" w:rsidRDefault="00A76A15" w:rsidP="00897498">
      <w:pPr>
        <w:numPr>
          <w:ilvl w:val="0"/>
          <w:numId w:val="45"/>
        </w:numPr>
        <w:spacing w:after="0"/>
        <w:rPr>
          <w:rFonts w:ascii="Times New Roman" w:hAnsi="Times New Roman"/>
          <w:sz w:val="26"/>
          <w:szCs w:val="26"/>
        </w:rPr>
      </w:pPr>
      <w:r w:rsidRPr="00755A8D">
        <w:rPr>
          <w:rFonts w:ascii="Times New Roman" w:hAnsi="Times New Roman"/>
          <w:sz w:val="26"/>
          <w:szCs w:val="26"/>
        </w:rPr>
        <w:t>Phải tiến hành chưng cất mẫu trắng với mỗi lần xác định.</w:t>
      </w:r>
    </w:p>
    <w:p w14:paraId="60D800A6" w14:textId="77777777" w:rsidR="00A76A15" w:rsidRPr="00755A8D" w:rsidRDefault="00A76A15" w:rsidP="00771B22">
      <w:pPr>
        <w:pStyle w:val="ListParagraph"/>
        <w:spacing w:after="0"/>
        <w:ind w:left="1080"/>
        <w:jc w:val="both"/>
        <w:rPr>
          <w:rFonts w:ascii="Times New Roman" w:hAnsi="Times New Roman"/>
          <w:sz w:val="26"/>
          <w:szCs w:val="26"/>
        </w:rPr>
      </w:pPr>
    </w:p>
    <w:p w14:paraId="599DC7C8" w14:textId="77777777" w:rsidR="006C3E84" w:rsidRPr="00755A8D" w:rsidRDefault="006C3E84" w:rsidP="00771B22">
      <w:pPr>
        <w:pStyle w:val="ListParagraph"/>
        <w:spacing w:after="0"/>
        <w:ind w:hanging="540"/>
        <w:jc w:val="both"/>
        <w:rPr>
          <w:rFonts w:ascii="Times New Roman" w:hAnsi="Times New Roman"/>
          <w:b/>
          <w:color w:val="00B0F0"/>
          <w:sz w:val="26"/>
          <w:szCs w:val="26"/>
        </w:rPr>
      </w:pPr>
      <w:r w:rsidRPr="00755A8D">
        <w:rPr>
          <w:rFonts w:ascii="Times New Roman" w:hAnsi="Times New Roman"/>
          <w:b/>
          <w:color w:val="00B0F0"/>
          <w:sz w:val="26"/>
          <w:szCs w:val="26"/>
        </w:rPr>
        <w:t xml:space="preserve">VI. </w:t>
      </w:r>
      <w:r w:rsidRPr="00755A8D">
        <w:rPr>
          <w:rFonts w:ascii="Times New Roman" w:hAnsi="Times New Roman"/>
          <w:b/>
          <w:color w:val="00B0F0"/>
          <w:sz w:val="26"/>
          <w:szCs w:val="26"/>
        </w:rPr>
        <w:tab/>
        <w:t>xử lý mẫu.</w:t>
      </w:r>
    </w:p>
    <w:p w14:paraId="15061794" w14:textId="77777777" w:rsidR="00AA6DB2" w:rsidRPr="00897498" w:rsidRDefault="00AA6DB2" w:rsidP="00771B22">
      <w:pPr>
        <w:pStyle w:val="ListParagraph"/>
        <w:numPr>
          <w:ilvl w:val="0"/>
          <w:numId w:val="23"/>
        </w:numPr>
        <w:spacing w:after="0"/>
        <w:ind w:left="720"/>
        <w:jc w:val="both"/>
        <w:rPr>
          <w:rFonts w:ascii="Times New Roman" w:hAnsi="Times New Roman"/>
          <w:color w:val="00B0F0"/>
          <w:sz w:val="26"/>
          <w:szCs w:val="26"/>
        </w:rPr>
      </w:pPr>
      <w:r w:rsidRPr="00897498">
        <w:rPr>
          <w:rFonts w:ascii="Times New Roman" w:hAnsi="Times New Roman"/>
          <w:color w:val="00B0F0"/>
          <w:sz w:val="26"/>
          <w:szCs w:val="26"/>
        </w:rPr>
        <w:t>Chuẩn bị mẫu.</w:t>
      </w:r>
    </w:p>
    <w:p w14:paraId="25C34D07" w14:textId="77777777" w:rsidR="00FE641B" w:rsidRPr="00755A8D" w:rsidRDefault="00FE641B" w:rsidP="00897498">
      <w:pPr>
        <w:widowControl w:val="0"/>
        <w:numPr>
          <w:ilvl w:val="0"/>
          <w:numId w:val="46"/>
        </w:numPr>
        <w:autoSpaceDE w:val="0"/>
        <w:autoSpaceDN w:val="0"/>
        <w:adjustRightInd w:val="0"/>
        <w:spacing w:after="0"/>
        <w:ind w:left="1080"/>
        <w:rPr>
          <w:rFonts w:ascii="Times New Roman" w:hAnsi="Times New Roman"/>
          <w:sz w:val="26"/>
          <w:szCs w:val="26"/>
        </w:rPr>
      </w:pPr>
      <w:r w:rsidRPr="00755A8D">
        <w:rPr>
          <w:rFonts w:ascii="Times New Roman" w:hAnsi="Times New Roman"/>
          <w:sz w:val="26"/>
          <w:szCs w:val="26"/>
        </w:rPr>
        <w:t>Lấy mẫu đất đại diện theo TCVN 7538 - 1 (ISO 10381 - 1).</w:t>
      </w:r>
    </w:p>
    <w:p w14:paraId="506ECB3A" w14:textId="77777777" w:rsidR="00FE641B" w:rsidRPr="00755A8D" w:rsidRDefault="00FE641B" w:rsidP="00897498">
      <w:pPr>
        <w:widowControl w:val="0"/>
        <w:numPr>
          <w:ilvl w:val="0"/>
          <w:numId w:val="46"/>
        </w:numPr>
        <w:autoSpaceDE w:val="0"/>
        <w:autoSpaceDN w:val="0"/>
        <w:adjustRightInd w:val="0"/>
        <w:spacing w:after="0"/>
        <w:ind w:left="1080"/>
        <w:rPr>
          <w:rFonts w:ascii="Times New Roman" w:hAnsi="Times New Roman"/>
          <w:sz w:val="26"/>
          <w:szCs w:val="26"/>
        </w:rPr>
      </w:pPr>
      <w:r w:rsidRPr="00755A8D">
        <w:rPr>
          <w:rFonts w:ascii="Times New Roman" w:hAnsi="Times New Roman"/>
          <w:sz w:val="26"/>
          <w:szCs w:val="26"/>
        </w:rPr>
        <w:t>Xử lí sơ bộ mẫu đất theo TCVN 6647 (ISO 11464).</w:t>
      </w:r>
    </w:p>
    <w:p w14:paraId="45774710" w14:textId="77777777" w:rsidR="00AA6DB2" w:rsidRPr="00897498" w:rsidRDefault="00AA6DB2" w:rsidP="00771B22">
      <w:pPr>
        <w:pStyle w:val="ListParagraph"/>
        <w:numPr>
          <w:ilvl w:val="0"/>
          <w:numId w:val="23"/>
        </w:numPr>
        <w:spacing w:after="0"/>
        <w:ind w:left="720"/>
        <w:jc w:val="both"/>
        <w:rPr>
          <w:rFonts w:ascii="Times New Roman" w:hAnsi="Times New Roman"/>
          <w:color w:val="00B0F0"/>
          <w:sz w:val="26"/>
          <w:szCs w:val="26"/>
        </w:rPr>
      </w:pPr>
      <w:r w:rsidRPr="00897498">
        <w:rPr>
          <w:rFonts w:ascii="Times New Roman" w:hAnsi="Times New Roman"/>
          <w:color w:val="00B0F0"/>
          <w:sz w:val="26"/>
          <w:szCs w:val="26"/>
        </w:rPr>
        <w:t>Phương pháp tiến hành.</w:t>
      </w:r>
    </w:p>
    <w:p w14:paraId="0BEE063C" w14:textId="77777777" w:rsidR="00420DB6" w:rsidRPr="00897498" w:rsidRDefault="00420DB6"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Chiết mẫu</w:t>
      </w:r>
    </w:p>
    <w:p w14:paraId="4571E1F8" w14:textId="77777777" w:rsidR="00420DB6" w:rsidRPr="00755A8D" w:rsidRDefault="00A76A15" w:rsidP="00897498">
      <w:pPr>
        <w:spacing w:after="0"/>
        <w:ind w:left="1080"/>
        <w:rPr>
          <w:rFonts w:ascii="Times New Roman" w:hAnsi="Times New Roman"/>
          <w:sz w:val="26"/>
          <w:szCs w:val="26"/>
        </w:rPr>
      </w:pPr>
      <w:r w:rsidRPr="00755A8D">
        <w:rPr>
          <w:rFonts w:ascii="Times New Roman" w:hAnsi="Times New Roman"/>
          <w:sz w:val="26"/>
          <w:szCs w:val="26"/>
        </w:rPr>
        <w:t>C</w:t>
      </w:r>
      <w:r w:rsidR="00420DB6" w:rsidRPr="00755A8D">
        <w:rPr>
          <w:rFonts w:ascii="Times New Roman" w:hAnsi="Times New Roman"/>
          <w:sz w:val="26"/>
          <w:szCs w:val="26"/>
        </w:rPr>
        <w:t>ân 20,0 g mẫu đất cho vào bình tam giác có dung tích 250 ml, thêm vào 40 ml dung dịch kali clorua 1 mol/l. Lắc trong 1 giờ và lọc lấy dịch trong.</w:t>
      </w:r>
    </w:p>
    <w:p w14:paraId="3CF6CD72" w14:textId="77777777" w:rsidR="00420DB6" w:rsidRPr="00897498" w:rsidRDefault="00420DB6"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Chưng cất nitơ</w:t>
      </w:r>
    </w:p>
    <w:p w14:paraId="63346CE6" w14:textId="77777777" w:rsidR="00420DB6" w:rsidRPr="00755A8D" w:rsidRDefault="00420DB6" w:rsidP="00897498">
      <w:pPr>
        <w:spacing w:after="0"/>
        <w:ind w:left="1080"/>
        <w:rPr>
          <w:rFonts w:ascii="Times New Roman" w:hAnsi="Times New Roman"/>
          <w:sz w:val="26"/>
          <w:szCs w:val="26"/>
        </w:rPr>
      </w:pPr>
      <w:r w:rsidRPr="00755A8D">
        <w:rPr>
          <w:rFonts w:ascii="Times New Roman" w:hAnsi="Times New Roman"/>
          <w:sz w:val="26"/>
          <w:szCs w:val="26"/>
        </w:rPr>
        <w:t>Lắp bộ chưng cất nitơ micro Kendan; đuôi ống ngưng lạnh ngập trong 20 ml dung dịch axit boric 2 % đựng trong bình tam giác dung tích 100 ml.</w:t>
      </w:r>
    </w:p>
    <w:p w14:paraId="6D428F44" w14:textId="77777777" w:rsidR="00420DB6" w:rsidRPr="00897498" w:rsidRDefault="00420DB6"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Chưng cất nitơ dạng amoni</w:t>
      </w:r>
    </w:p>
    <w:p w14:paraId="2D7F0A22" w14:textId="77777777" w:rsidR="00420DB6" w:rsidRPr="00755A8D" w:rsidRDefault="00420DB6" w:rsidP="00897498">
      <w:pPr>
        <w:numPr>
          <w:ilvl w:val="0"/>
          <w:numId w:val="47"/>
        </w:numPr>
        <w:spacing w:after="0"/>
        <w:ind w:left="1440"/>
        <w:rPr>
          <w:rFonts w:ascii="Times New Roman" w:hAnsi="Times New Roman"/>
          <w:sz w:val="26"/>
          <w:szCs w:val="26"/>
        </w:rPr>
      </w:pPr>
      <w:r w:rsidRPr="00755A8D">
        <w:rPr>
          <w:rFonts w:ascii="Times New Roman" w:hAnsi="Times New Roman"/>
          <w:sz w:val="26"/>
          <w:szCs w:val="26"/>
        </w:rPr>
        <w:t>Dùng pipét hút 20,0 ml dịch lọc cho vào bình chưng cất nitơ.</w:t>
      </w:r>
    </w:p>
    <w:p w14:paraId="7DB47983" w14:textId="77777777" w:rsidR="00420DB6" w:rsidRPr="00755A8D" w:rsidRDefault="00420DB6" w:rsidP="00897498">
      <w:pPr>
        <w:numPr>
          <w:ilvl w:val="0"/>
          <w:numId w:val="47"/>
        </w:numPr>
        <w:spacing w:after="0"/>
        <w:ind w:left="1440"/>
        <w:rPr>
          <w:rFonts w:ascii="Times New Roman" w:hAnsi="Times New Roman"/>
          <w:sz w:val="26"/>
          <w:szCs w:val="26"/>
        </w:rPr>
      </w:pPr>
      <w:r w:rsidRPr="00755A8D">
        <w:rPr>
          <w:rFonts w:ascii="Times New Roman" w:hAnsi="Times New Roman"/>
          <w:sz w:val="26"/>
          <w:szCs w:val="26"/>
        </w:rPr>
        <w:t>Thêm khoảng 20 ml nước cất và vài giọt chỉ thị phenolftalein.</w:t>
      </w:r>
    </w:p>
    <w:p w14:paraId="0FA69B84" w14:textId="77777777" w:rsidR="00420DB6" w:rsidRPr="00755A8D" w:rsidRDefault="00420DB6" w:rsidP="00897498">
      <w:pPr>
        <w:numPr>
          <w:ilvl w:val="0"/>
          <w:numId w:val="47"/>
        </w:numPr>
        <w:spacing w:after="0"/>
        <w:ind w:left="1440"/>
        <w:rPr>
          <w:rFonts w:ascii="Times New Roman" w:hAnsi="Times New Roman"/>
          <w:sz w:val="26"/>
          <w:szCs w:val="26"/>
        </w:rPr>
      </w:pPr>
      <w:r w:rsidRPr="00755A8D">
        <w:rPr>
          <w:rFonts w:ascii="Times New Roman" w:hAnsi="Times New Roman"/>
          <w:sz w:val="26"/>
          <w:szCs w:val="26"/>
        </w:rPr>
        <w:lastRenderedPageBreak/>
        <w:t>Thêm từ từ dung dịch natri hydroxyt</w:t>
      </w:r>
      <w:r w:rsidR="00A76A15" w:rsidRPr="00755A8D">
        <w:rPr>
          <w:rFonts w:ascii="Times New Roman" w:hAnsi="Times New Roman"/>
          <w:sz w:val="26"/>
          <w:szCs w:val="26"/>
        </w:rPr>
        <w:t xml:space="preserve"> 40%</w:t>
      </w:r>
      <w:r w:rsidRPr="00755A8D">
        <w:rPr>
          <w:rFonts w:ascii="Times New Roman" w:hAnsi="Times New Roman"/>
          <w:sz w:val="26"/>
          <w:szCs w:val="26"/>
        </w:rPr>
        <w:t xml:space="preserve"> đến khi dung dịch xuất hiện mầu hồng.</w:t>
      </w:r>
    </w:p>
    <w:p w14:paraId="05A8D36D" w14:textId="77777777" w:rsidR="00420DB6" w:rsidRPr="00755A8D" w:rsidRDefault="00420DB6" w:rsidP="00897498">
      <w:pPr>
        <w:numPr>
          <w:ilvl w:val="0"/>
          <w:numId w:val="47"/>
        </w:numPr>
        <w:spacing w:after="0"/>
        <w:ind w:left="1440"/>
        <w:rPr>
          <w:rFonts w:ascii="Times New Roman" w:hAnsi="Times New Roman"/>
          <w:sz w:val="26"/>
          <w:szCs w:val="26"/>
        </w:rPr>
      </w:pPr>
      <w:r w:rsidRPr="00755A8D">
        <w:rPr>
          <w:rFonts w:ascii="Times New Roman" w:hAnsi="Times New Roman"/>
          <w:sz w:val="26"/>
          <w:szCs w:val="26"/>
        </w:rPr>
        <w:t>Cho nước chảy qua ống ngưng lạnh và đun bình chưng cất nitơ. Thời gian cất khoảng 5 phút kể từ khi sôi dịch.</w:t>
      </w:r>
    </w:p>
    <w:p w14:paraId="38C3A01D" w14:textId="77777777" w:rsidR="00420DB6" w:rsidRPr="00755A8D" w:rsidRDefault="00420DB6" w:rsidP="00897498">
      <w:pPr>
        <w:numPr>
          <w:ilvl w:val="0"/>
          <w:numId w:val="47"/>
        </w:numPr>
        <w:spacing w:after="0"/>
        <w:ind w:left="1440"/>
        <w:rPr>
          <w:rFonts w:ascii="Times New Roman" w:hAnsi="Times New Roman"/>
          <w:sz w:val="26"/>
          <w:szCs w:val="26"/>
        </w:rPr>
      </w:pPr>
      <w:r w:rsidRPr="00755A8D">
        <w:rPr>
          <w:rFonts w:ascii="Times New Roman" w:hAnsi="Times New Roman"/>
          <w:sz w:val="26"/>
          <w:szCs w:val="26"/>
        </w:rPr>
        <w:t>Sau khi chưng cất hết amoniac (có thể thử bằng giấy tẩm thuốc Netle trên luồng hơi ở cuối ống ngưng lạnh) thì ngừng chưng cất và chuẩn độ lượng nitơ thông qua lượng amoni borat được tạo thành trong axit boric bằng dung dịch axit clohydric 0,01 mol/l cho đến khi mẫu chuyển từ xanh sang hơi đỏ tía.</w:t>
      </w:r>
    </w:p>
    <w:p w14:paraId="43E2561F" w14:textId="77777777" w:rsidR="00420DB6" w:rsidRPr="00897498" w:rsidRDefault="00420DB6"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Chưng cất nitơ dạng amoni và nitrat</w:t>
      </w:r>
    </w:p>
    <w:p w14:paraId="5D0EB814" w14:textId="77777777" w:rsidR="00420DB6" w:rsidRPr="00755A8D" w:rsidRDefault="00420DB6" w:rsidP="00897498">
      <w:pPr>
        <w:spacing w:after="0"/>
        <w:ind w:left="1440"/>
        <w:rPr>
          <w:rFonts w:ascii="Times New Roman" w:hAnsi="Times New Roman"/>
          <w:sz w:val="26"/>
          <w:szCs w:val="26"/>
        </w:rPr>
      </w:pPr>
      <w:r w:rsidRPr="00755A8D">
        <w:rPr>
          <w:rFonts w:ascii="Times New Roman" w:hAnsi="Times New Roman"/>
          <w:sz w:val="26"/>
          <w:szCs w:val="26"/>
        </w:rPr>
        <w:t xml:space="preserve">Tiến hành như </w:t>
      </w:r>
      <w:r w:rsidR="00A76A15" w:rsidRPr="00755A8D">
        <w:rPr>
          <w:rFonts w:ascii="Times New Roman" w:hAnsi="Times New Roman"/>
          <w:sz w:val="26"/>
          <w:szCs w:val="26"/>
        </w:rPr>
        <w:t>(B.VI.2.b)</w:t>
      </w:r>
      <w:r w:rsidRPr="00755A8D">
        <w:rPr>
          <w:rFonts w:ascii="Times New Roman" w:hAnsi="Times New Roman"/>
          <w:sz w:val="26"/>
          <w:szCs w:val="26"/>
        </w:rPr>
        <w:t xml:space="preserve"> nhưng ở bước thứ ba đồng thời thêm dung dịch natri hydroxyt và thêm 0,2 g hỗn hợp Devarda.</w:t>
      </w:r>
    </w:p>
    <w:p w14:paraId="18B8C8C9" w14:textId="77777777" w:rsidR="00420DB6" w:rsidRPr="00897498" w:rsidRDefault="00420DB6"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Chưng cất riêng nitơ dạng amoni nitrat</w:t>
      </w:r>
    </w:p>
    <w:p w14:paraId="03FB819E" w14:textId="77777777" w:rsidR="00420DB6" w:rsidRPr="00755A8D" w:rsidRDefault="00420DB6" w:rsidP="00897498">
      <w:pPr>
        <w:spacing w:after="0"/>
        <w:ind w:left="1440"/>
        <w:rPr>
          <w:rFonts w:ascii="Times New Roman" w:hAnsi="Times New Roman"/>
          <w:sz w:val="26"/>
          <w:szCs w:val="26"/>
        </w:rPr>
      </w:pPr>
      <w:r w:rsidRPr="00755A8D">
        <w:rPr>
          <w:rFonts w:ascii="Times New Roman" w:hAnsi="Times New Roman"/>
          <w:sz w:val="26"/>
          <w:szCs w:val="26"/>
        </w:rPr>
        <w:t xml:space="preserve">Nitơ dạng nitrat có thể tính được là hiệu của nitơ hai dạng amoni cộng với nitrat với nitơ dạng amoni. Cũng có thể chưng cất riêng tiến hành như </w:t>
      </w:r>
      <w:r w:rsidR="00A76A15" w:rsidRPr="00755A8D">
        <w:rPr>
          <w:rFonts w:ascii="Times New Roman" w:hAnsi="Times New Roman"/>
          <w:sz w:val="26"/>
          <w:szCs w:val="26"/>
        </w:rPr>
        <w:t>(B.VI.2.b)</w:t>
      </w:r>
      <w:r w:rsidRPr="00755A8D">
        <w:rPr>
          <w:rFonts w:ascii="Times New Roman" w:hAnsi="Times New Roman"/>
          <w:sz w:val="26"/>
          <w:szCs w:val="26"/>
        </w:rPr>
        <w:t xml:space="preserve"> nhưng sau khi chưng cất hết nitơ dạng amoni thì thay bình tam giác đựng 20 ml axit boric khác và thêm 0,2 g hỗn hợp Devarda vào bình chưng cất và tiếp tục đun bình chưng cất cho đến khi hết amoniac. Chuẩn độ nitơ qua lượng amoni borat tạo thành trong axit boric bằng dung dịch axit clohydric 0,01 mol/l.</w:t>
      </w:r>
    </w:p>
    <w:p w14:paraId="62A83F85" w14:textId="77777777" w:rsidR="00A76A15" w:rsidRPr="00897498" w:rsidRDefault="00A76A15" w:rsidP="00897498">
      <w:pPr>
        <w:numPr>
          <w:ilvl w:val="0"/>
          <w:numId w:val="37"/>
        </w:numPr>
        <w:spacing w:after="0"/>
        <w:ind w:left="1080"/>
        <w:rPr>
          <w:rFonts w:ascii="Times New Roman" w:hAnsi="Times New Roman"/>
          <w:color w:val="00B0F0"/>
          <w:sz w:val="26"/>
          <w:szCs w:val="26"/>
          <w:u w:val="single"/>
        </w:rPr>
      </w:pPr>
      <w:r w:rsidRPr="00897498">
        <w:rPr>
          <w:rFonts w:ascii="Times New Roman" w:hAnsi="Times New Roman"/>
          <w:color w:val="00B0F0"/>
          <w:sz w:val="26"/>
          <w:szCs w:val="26"/>
          <w:u w:val="single"/>
        </w:rPr>
        <w:t>Chưng cất mẫu trắng</w:t>
      </w:r>
    </w:p>
    <w:p w14:paraId="6B99C933" w14:textId="77777777" w:rsidR="00C81B22" w:rsidRDefault="00A76A15" w:rsidP="00C81B22">
      <w:pPr>
        <w:spacing w:after="0"/>
        <w:ind w:left="1080"/>
        <w:rPr>
          <w:rFonts w:ascii="Times New Roman" w:hAnsi="Times New Roman"/>
          <w:sz w:val="26"/>
          <w:szCs w:val="26"/>
        </w:rPr>
      </w:pPr>
      <w:r w:rsidRPr="00755A8D">
        <w:rPr>
          <w:rFonts w:ascii="Times New Roman" w:hAnsi="Times New Roman"/>
          <w:sz w:val="26"/>
          <w:szCs w:val="26"/>
        </w:rPr>
        <w:t xml:space="preserve">Tiến hành chưng cất mẫu trắng như </w:t>
      </w:r>
      <w:r w:rsidR="00897498">
        <w:rPr>
          <w:rFonts w:ascii="Times New Roman" w:hAnsi="Times New Roman"/>
          <w:sz w:val="26"/>
          <w:szCs w:val="26"/>
        </w:rPr>
        <w:t>(</w:t>
      </w:r>
      <w:r w:rsidRPr="00755A8D">
        <w:rPr>
          <w:rFonts w:ascii="Times New Roman" w:hAnsi="Times New Roman"/>
          <w:sz w:val="26"/>
          <w:szCs w:val="26"/>
        </w:rPr>
        <w:t>B.VI.2b), thay 20,0 ml dịch lọc bằng 20,0 ml dung dịch kali clorua 1 mol/l.</w:t>
      </w:r>
    </w:p>
    <w:p w14:paraId="05C89B59" w14:textId="77777777" w:rsidR="00C81B22" w:rsidRPr="00CB1B00" w:rsidRDefault="00C81B22" w:rsidP="003E07CA">
      <w:pPr>
        <w:numPr>
          <w:ilvl w:val="0"/>
          <w:numId w:val="37"/>
        </w:numPr>
        <w:spacing w:after="0"/>
        <w:ind w:left="1170" w:hanging="450"/>
        <w:rPr>
          <w:rFonts w:ascii="Times New Roman" w:hAnsi="Times New Roman"/>
          <w:color w:val="4F81BD"/>
          <w:sz w:val="26"/>
          <w:szCs w:val="26"/>
        </w:rPr>
      </w:pPr>
      <w:r w:rsidRPr="00CB1B00">
        <w:rPr>
          <w:rFonts w:ascii="Times New Roman" w:hAnsi="Times New Roman"/>
          <w:color w:val="4F81BD"/>
          <w:sz w:val="26"/>
          <w:szCs w:val="26"/>
        </w:rPr>
        <w:t>Chuẩn độ lại HCl 0.01M</w:t>
      </w:r>
    </w:p>
    <w:p w14:paraId="7BFC5582" w14:textId="77777777" w:rsidR="003E07CA" w:rsidRPr="003E07CA" w:rsidRDefault="003E07CA" w:rsidP="00E43A39">
      <w:pPr>
        <w:numPr>
          <w:ilvl w:val="0"/>
          <w:numId w:val="50"/>
        </w:numPr>
        <w:spacing w:after="0"/>
        <w:rPr>
          <w:rFonts w:ascii="Times New Roman" w:hAnsi="Times New Roman"/>
          <w:sz w:val="26"/>
          <w:szCs w:val="26"/>
        </w:rPr>
      </w:pPr>
      <w:r w:rsidRPr="003E07CA">
        <w:rPr>
          <w:rFonts w:ascii="Times New Roman" w:hAnsi="Times New Roman"/>
          <w:sz w:val="26"/>
          <w:szCs w:val="26"/>
        </w:rPr>
        <w:t>Nếu dùng acid HCL 0.01M chuẩn thì không cần chuẩn lại nhưng nếu pha thì phải chuẩn độ như sau:</w:t>
      </w:r>
    </w:p>
    <w:p w14:paraId="1A695490" w14:textId="77777777" w:rsidR="00C81B22" w:rsidRDefault="00C81B22" w:rsidP="00E43A39">
      <w:pPr>
        <w:numPr>
          <w:ilvl w:val="0"/>
          <w:numId w:val="50"/>
        </w:numPr>
        <w:spacing w:after="0"/>
        <w:rPr>
          <w:rFonts w:ascii="Times New Roman" w:hAnsi="Times New Roman"/>
          <w:sz w:val="26"/>
          <w:szCs w:val="26"/>
        </w:rPr>
      </w:pPr>
      <w:r>
        <w:rPr>
          <w:rFonts w:ascii="Times New Roman" w:hAnsi="Times New Roman"/>
          <w:sz w:val="26"/>
          <w:szCs w:val="26"/>
        </w:rPr>
        <w:t>Chuẩn độ lại acid HCl 0.01</w:t>
      </w:r>
      <w:proofErr w:type="gramStart"/>
      <w:r>
        <w:rPr>
          <w:rFonts w:ascii="Times New Roman" w:hAnsi="Times New Roman"/>
          <w:sz w:val="26"/>
          <w:szCs w:val="26"/>
        </w:rPr>
        <w:t>M  bằng</w:t>
      </w:r>
      <w:proofErr w:type="gramEnd"/>
      <w:r>
        <w:rPr>
          <w:rFonts w:ascii="Times New Roman" w:hAnsi="Times New Roman"/>
          <w:sz w:val="26"/>
          <w:szCs w:val="26"/>
        </w:rPr>
        <w:t xml:space="preserve"> </w:t>
      </w:r>
      <w:r w:rsidR="00FC65BC">
        <w:rPr>
          <w:rFonts w:ascii="Times New Roman" w:hAnsi="Times New Roman"/>
          <w:sz w:val="26"/>
          <w:szCs w:val="26"/>
        </w:rPr>
        <w:t xml:space="preserve">10mL </w:t>
      </w:r>
      <w:r>
        <w:rPr>
          <w:rFonts w:ascii="Times New Roman" w:hAnsi="Times New Roman"/>
          <w:sz w:val="26"/>
          <w:szCs w:val="26"/>
        </w:rPr>
        <w:t>Na</w:t>
      </w:r>
      <w:r w:rsidRPr="00FC65BC">
        <w:rPr>
          <w:rFonts w:ascii="Times New Roman" w:hAnsi="Times New Roman"/>
          <w:sz w:val="26"/>
          <w:szCs w:val="26"/>
          <w:vertAlign w:val="subscript"/>
        </w:rPr>
        <w:t>2</w:t>
      </w:r>
      <w:r>
        <w:rPr>
          <w:rFonts w:ascii="Times New Roman" w:hAnsi="Times New Roman"/>
          <w:sz w:val="26"/>
          <w:szCs w:val="26"/>
        </w:rPr>
        <w:t>CO</w:t>
      </w:r>
      <w:r w:rsidRPr="00FC65BC">
        <w:rPr>
          <w:rFonts w:ascii="Times New Roman" w:hAnsi="Times New Roman"/>
          <w:sz w:val="26"/>
          <w:szCs w:val="26"/>
          <w:vertAlign w:val="subscript"/>
        </w:rPr>
        <w:t>3</w:t>
      </w:r>
      <w:r w:rsidR="00FC65BC">
        <w:rPr>
          <w:rFonts w:ascii="Times New Roman" w:hAnsi="Times New Roman"/>
          <w:sz w:val="26"/>
          <w:szCs w:val="26"/>
        </w:rPr>
        <w:t xml:space="preserve"> 0.01N</w:t>
      </w:r>
      <w:r>
        <w:rPr>
          <w:rFonts w:ascii="Times New Roman" w:hAnsi="Times New Roman"/>
          <w:sz w:val="26"/>
          <w:szCs w:val="26"/>
        </w:rPr>
        <w:t xml:space="preserve"> đến pH=4.5±0.05 hoặc có thể dùng hỗn hợp chỉ thị bromocresol xanh – methyl đỏ chuẩn độ đến mất màu xanh.</w:t>
      </w:r>
    </w:p>
    <w:p w14:paraId="55DDE75C" w14:textId="77777777" w:rsidR="00FC65BC" w:rsidRPr="00755A8D" w:rsidRDefault="00FC65BC" w:rsidP="00E43A39">
      <w:pPr>
        <w:numPr>
          <w:ilvl w:val="0"/>
          <w:numId w:val="50"/>
        </w:numPr>
        <w:spacing w:after="0"/>
        <w:rPr>
          <w:rFonts w:ascii="Times New Roman" w:hAnsi="Times New Roman"/>
          <w:sz w:val="26"/>
          <w:szCs w:val="26"/>
        </w:rPr>
      </w:pPr>
      <w:r>
        <w:rPr>
          <w:rFonts w:ascii="Times New Roman" w:hAnsi="Times New Roman"/>
          <w:sz w:val="26"/>
          <w:szCs w:val="26"/>
        </w:rPr>
        <w:t>Hoặc chuẩn độ acid HCl bằng borax với chỉ thị Bromocresol xanh màu chuyển từ vàng nhạt sang màu xanh.</w:t>
      </w:r>
    </w:p>
    <w:p w14:paraId="3D01A677" w14:textId="77777777" w:rsidR="00A76A15" w:rsidRPr="00755A8D" w:rsidRDefault="00A76A15" w:rsidP="00771B22">
      <w:pPr>
        <w:spacing w:after="0"/>
        <w:ind w:left="1800"/>
        <w:rPr>
          <w:rFonts w:ascii="Times New Roman" w:hAnsi="Times New Roman"/>
          <w:sz w:val="26"/>
          <w:szCs w:val="26"/>
        </w:rPr>
      </w:pPr>
    </w:p>
    <w:p w14:paraId="035BE83E" w14:textId="77777777" w:rsidR="00963F1F" w:rsidRPr="00755A8D" w:rsidRDefault="006C3E84" w:rsidP="00771B22">
      <w:pPr>
        <w:pStyle w:val="ListParagraph"/>
        <w:numPr>
          <w:ilvl w:val="0"/>
          <w:numId w:val="1"/>
        </w:numPr>
        <w:spacing w:after="0"/>
        <w:ind w:hanging="720"/>
        <w:jc w:val="both"/>
        <w:rPr>
          <w:rFonts w:ascii="Times New Roman" w:hAnsi="Times New Roman"/>
          <w:b/>
          <w:color w:val="00B0F0"/>
          <w:sz w:val="26"/>
          <w:szCs w:val="26"/>
        </w:rPr>
      </w:pPr>
      <w:r w:rsidRPr="00755A8D">
        <w:rPr>
          <w:rFonts w:ascii="Times New Roman" w:hAnsi="Times New Roman"/>
          <w:b/>
          <w:color w:val="00B0F0"/>
          <w:sz w:val="26"/>
          <w:szCs w:val="26"/>
        </w:rPr>
        <w:t>TÍNH TOÁN KẾT QUẢ</w:t>
      </w:r>
      <w:r w:rsidR="00963F1F" w:rsidRPr="00755A8D">
        <w:rPr>
          <w:rFonts w:ascii="Times New Roman" w:hAnsi="Times New Roman"/>
          <w:b/>
          <w:color w:val="00B0F0"/>
          <w:sz w:val="26"/>
          <w:szCs w:val="26"/>
        </w:rPr>
        <w:t>.</w:t>
      </w:r>
    </w:p>
    <w:p w14:paraId="77E95129" w14:textId="77777777" w:rsidR="00A76A15" w:rsidRPr="00755A8D" w:rsidRDefault="00A76A15" w:rsidP="00897498">
      <w:pPr>
        <w:spacing w:after="0"/>
        <w:ind w:left="720"/>
        <w:rPr>
          <w:rFonts w:ascii="Times New Roman" w:hAnsi="Times New Roman"/>
          <w:sz w:val="26"/>
          <w:szCs w:val="26"/>
        </w:rPr>
      </w:pPr>
      <w:r w:rsidRPr="00755A8D">
        <w:rPr>
          <w:rFonts w:ascii="Times New Roman" w:hAnsi="Times New Roman"/>
          <w:sz w:val="26"/>
          <w:szCs w:val="26"/>
        </w:rPr>
        <w:t>Tính hàm lượng nitơ dễ tiêu của đất (X) tính bằng miligam trong 100 g đất theo công thức sau:</w:t>
      </w:r>
    </w:p>
    <w:p w14:paraId="4CDB8C67" w14:textId="77777777" w:rsidR="00A76A15" w:rsidRPr="00755A8D" w:rsidRDefault="00A76A15" w:rsidP="00897498">
      <w:pPr>
        <w:spacing w:after="0"/>
        <w:ind w:left="2160" w:firstLine="720"/>
        <w:rPr>
          <w:rFonts w:ascii="Times New Roman" w:hAnsi="Times New Roman"/>
          <w:sz w:val="26"/>
          <w:szCs w:val="26"/>
        </w:rPr>
      </w:pPr>
      <w:r w:rsidRPr="00755A8D">
        <w:rPr>
          <w:rFonts w:ascii="Times New Roman" w:hAnsi="Times New Roman"/>
          <w:sz w:val="26"/>
          <w:szCs w:val="26"/>
        </w:rPr>
        <w:lastRenderedPageBreak/>
        <w:t>X</w:t>
      </w:r>
      <w:r w:rsidR="0050078C">
        <w:rPr>
          <w:rFonts w:ascii="Times New Roman" w:hAnsi="Times New Roman"/>
          <w:sz w:val="26"/>
          <w:szCs w:val="26"/>
        </w:rPr>
        <w:t>(mg/100g)</w:t>
      </w:r>
      <w:r w:rsidRPr="00755A8D">
        <w:rPr>
          <w:rFonts w:ascii="Times New Roman" w:hAnsi="Times New Roman"/>
          <w:sz w:val="26"/>
          <w:szCs w:val="26"/>
        </w:rPr>
        <w:t xml:space="preserve"> = </w:t>
      </w:r>
      <w:r w:rsidR="004B529F" w:rsidRPr="00755A8D">
        <w:rPr>
          <w:rFonts w:ascii="Times New Roman" w:hAnsi="Times New Roman"/>
          <w:position w:val="-24"/>
          <w:sz w:val="26"/>
          <w:szCs w:val="26"/>
        </w:rPr>
        <w:object w:dxaOrig="2120" w:dyaOrig="620" w14:anchorId="7F8BD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31.2pt" o:ole="">
            <v:imagedata r:id="rId7" o:title=""/>
          </v:shape>
          <o:OLEObject Type="Embed" ProgID="Equation.3" ShapeID="_x0000_i1025" DrawAspect="Content" ObjectID="_1607357855" r:id="rId8"/>
        </w:object>
      </w:r>
    </w:p>
    <w:p w14:paraId="1DA624A9" w14:textId="77777777" w:rsidR="00A76A15" w:rsidRPr="00755A8D" w:rsidRDefault="00A76A15" w:rsidP="00897498">
      <w:pPr>
        <w:spacing w:after="0"/>
        <w:ind w:left="720"/>
        <w:rPr>
          <w:rFonts w:ascii="Times New Roman" w:hAnsi="Times New Roman"/>
          <w:sz w:val="26"/>
          <w:szCs w:val="26"/>
        </w:rPr>
      </w:pPr>
      <w:r w:rsidRPr="00755A8D">
        <w:rPr>
          <w:rFonts w:ascii="Times New Roman" w:hAnsi="Times New Roman"/>
          <w:sz w:val="26"/>
          <w:szCs w:val="26"/>
        </w:rPr>
        <w:t xml:space="preserve">Trong đó: </w:t>
      </w:r>
    </w:p>
    <w:p w14:paraId="09D927B0"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sz w:val="26"/>
          <w:szCs w:val="26"/>
        </w:rPr>
        <w:t>V là thể tích dung dịch axit clohydric chuẩn đã dùng khi chuẩn độ dịch lọc, tính bằ</w:t>
      </w:r>
      <w:r w:rsidR="00897498">
        <w:rPr>
          <w:rFonts w:ascii="Times New Roman" w:hAnsi="Times New Roman"/>
          <w:sz w:val="26"/>
          <w:szCs w:val="26"/>
        </w:rPr>
        <w:t>ng mililit.</w:t>
      </w:r>
    </w:p>
    <w:p w14:paraId="6AD43891"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sz w:val="26"/>
          <w:szCs w:val="26"/>
        </w:rPr>
        <w:t>V</w:t>
      </w:r>
      <w:r w:rsidRPr="00755A8D">
        <w:rPr>
          <w:rFonts w:ascii="Times New Roman" w:hAnsi="Times New Roman"/>
          <w:sz w:val="26"/>
          <w:szCs w:val="26"/>
          <w:vertAlign w:val="subscript"/>
        </w:rPr>
        <w:t>o</w:t>
      </w:r>
      <w:r w:rsidRPr="00755A8D">
        <w:rPr>
          <w:rFonts w:ascii="Times New Roman" w:hAnsi="Times New Roman"/>
          <w:sz w:val="26"/>
          <w:szCs w:val="26"/>
        </w:rPr>
        <w:t xml:space="preserve"> là thể tích dung dịch axit clohydric chuẩn đã dùng khi chuẩn độ mẫu trắng, tính bằng mililit</w:t>
      </w:r>
      <w:r w:rsidR="00897498">
        <w:rPr>
          <w:rFonts w:ascii="Times New Roman" w:hAnsi="Times New Roman"/>
          <w:sz w:val="26"/>
          <w:szCs w:val="26"/>
        </w:rPr>
        <w:t>.</w:t>
      </w:r>
    </w:p>
    <w:p w14:paraId="6A8B0444"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sz w:val="26"/>
          <w:szCs w:val="26"/>
        </w:rPr>
        <w:t>c là nồng độ của axit clohydric tính bằng mol trên lít</w:t>
      </w:r>
      <w:r w:rsidR="00897498">
        <w:rPr>
          <w:rFonts w:ascii="Times New Roman" w:hAnsi="Times New Roman"/>
          <w:sz w:val="26"/>
          <w:szCs w:val="26"/>
        </w:rPr>
        <w:t>.</w:t>
      </w:r>
    </w:p>
    <w:p w14:paraId="722F8CA0"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i/>
          <w:sz w:val="26"/>
          <w:szCs w:val="26"/>
        </w:rPr>
        <w:t>G</w:t>
      </w:r>
      <w:r w:rsidRPr="00755A8D">
        <w:rPr>
          <w:rFonts w:ascii="Times New Roman" w:hAnsi="Times New Roman"/>
          <w:sz w:val="26"/>
          <w:szCs w:val="26"/>
        </w:rPr>
        <w:t xml:space="preserve"> là khối lượng đất ứng với dịch lọc, tính bằ</w:t>
      </w:r>
      <w:r w:rsidR="00897498">
        <w:rPr>
          <w:rFonts w:ascii="Times New Roman" w:hAnsi="Times New Roman"/>
          <w:sz w:val="26"/>
          <w:szCs w:val="26"/>
        </w:rPr>
        <w:t>ng gam.</w:t>
      </w:r>
    </w:p>
    <w:p w14:paraId="2532D3DB"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i/>
          <w:sz w:val="26"/>
          <w:szCs w:val="26"/>
        </w:rPr>
        <w:t>K</w:t>
      </w:r>
      <w:r w:rsidRPr="00755A8D">
        <w:rPr>
          <w:rFonts w:ascii="Times New Roman" w:hAnsi="Times New Roman"/>
          <w:sz w:val="26"/>
          <w:szCs w:val="26"/>
        </w:rPr>
        <w:t xml:space="preserve"> là hệ số khô tuyệt đối của đấ</w:t>
      </w:r>
      <w:r w:rsidR="00897498">
        <w:rPr>
          <w:rFonts w:ascii="Times New Roman" w:hAnsi="Times New Roman"/>
          <w:sz w:val="26"/>
          <w:szCs w:val="26"/>
        </w:rPr>
        <w:t>t.</w:t>
      </w:r>
    </w:p>
    <w:p w14:paraId="29F64A9B"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sz w:val="26"/>
          <w:szCs w:val="26"/>
        </w:rPr>
        <w:t>14 là phân tử lượng củ</w:t>
      </w:r>
      <w:r w:rsidR="00897498">
        <w:rPr>
          <w:rFonts w:ascii="Times New Roman" w:hAnsi="Times New Roman"/>
          <w:sz w:val="26"/>
          <w:szCs w:val="26"/>
        </w:rPr>
        <w:t>a nitơ.</w:t>
      </w:r>
    </w:p>
    <w:p w14:paraId="6898F22D" w14:textId="77777777" w:rsidR="00A76A15" w:rsidRPr="00755A8D" w:rsidRDefault="00A76A15" w:rsidP="00897498">
      <w:pPr>
        <w:numPr>
          <w:ilvl w:val="0"/>
          <w:numId w:val="48"/>
        </w:numPr>
        <w:spacing w:after="0"/>
        <w:rPr>
          <w:rFonts w:ascii="Times New Roman" w:hAnsi="Times New Roman"/>
          <w:sz w:val="26"/>
          <w:szCs w:val="26"/>
        </w:rPr>
      </w:pPr>
      <w:r w:rsidRPr="00755A8D">
        <w:rPr>
          <w:rFonts w:ascii="Times New Roman" w:hAnsi="Times New Roman"/>
          <w:sz w:val="26"/>
          <w:szCs w:val="26"/>
        </w:rPr>
        <w:t>100 là hệ số quy về 100 gam đất.</w:t>
      </w:r>
    </w:p>
    <w:p w14:paraId="4E8F8855" w14:textId="77777777" w:rsidR="008D0D62" w:rsidRPr="00755A8D" w:rsidRDefault="00995FC0" w:rsidP="00771B22">
      <w:pPr>
        <w:pStyle w:val="ListParagraph"/>
        <w:numPr>
          <w:ilvl w:val="0"/>
          <w:numId w:val="1"/>
        </w:numPr>
        <w:spacing w:after="0"/>
        <w:ind w:hanging="720"/>
        <w:jc w:val="both"/>
        <w:rPr>
          <w:rFonts w:ascii="Times New Roman" w:hAnsi="Times New Roman"/>
          <w:b/>
          <w:color w:val="00B0F0"/>
          <w:sz w:val="26"/>
          <w:szCs w:val="26"/>
        </w:rPr>
      </w:pPr>
      <w:r w:rsidRPr="00755A8D">
        <w:rPr>
          <w:rFonts w:ascii="Times New Roman" w:hAnsi="Times New Roman"/>
          <w:b/>
          <w:color w:val="00B0F0"/>
          <w:sz w:val="26"/>
          <w:szCs w:val="26"/>
        </w:rPr>
        <w:t>KIỂM SOÁT DỮ LIỆU QA/QC</w:t>
      </w:r>
    </w:p>
    <w:p w14:paraId="736DF280" w14:textId="77777777" w:rsidR="00AC0D98" w:rsidRPr="00755A8D" w:rsidRDefault="00A76A15" w:rsidP="00771B22">
      <w:pPr>
        <w:pStyle w:val="ListParagraph"/>
        <w:numPr>
          <w:ilvl w:val="0"/>
          <w:numId w:val="16"/>
        </w:numPr>
        <w:spacing w:after="0"/>
        <w:ind w:left="720"/>
        <w:jc w:val="both"/>
        <w:rPr>
          <w:rFonts w:ascii="Times New Roman" w:hAnsi="Times New Roman"/>
          <w:sz w:val="26"/>
          <w:szCs w:val="26"/>
        </w:rPr>
      </w:pPr>
      <w:r w:rsidRPr="00755A8D">
        <w:rPr>
          <w:rFonts w:ascii="Times New Roman" w:hAnsi="Times New Roman"/>
          <w:sz w:val="26"/>
          <w:szCs w:val="26"/>
        </w:rPr>
        <w:t>Hiệu suất thu hồi mẫu QC kiểm tra độ kín:</w:t>
      </w:r>
    </w:p>
    <w:p w14:paraId="5BFD1F98" w14:textId="77777777" w:rsidR="008D0D62" w:rsidRPr="00755A8D" w:rsidRDefault="00CE20BF" w:rsidP="00771B22">
      <w:pPr>
        <w:pStyle w:val="ListParagraph"/>
        <w:numPr>
          <w:ilvl w:val="0"/>
          <w:numId w:val="16"/>
        </w:numPr>
        <w:spacing w:after="0"/>
        <w:ind w:left="720"/>
        <w:jc w:val="both"/>
        <w:rPr>
          <w:rFonts w:ascii="Times New Roman" w:hAnsi="Times New Roman"/>
          <w:sz w:val="26"/>
          <w:szCs w:val="26"/>
        </w:rPr>
      </w:pPr>
      <w:r w:rsidRPr="00755A8D">
        <w:rPr>
          <w:rFonts w:ascii="Times New Roman" w:hAnsi="Times New Roman"/>
          <w:sz w:val="26"/>
          <w:szCs w:val="26"/>
        </w:rPr>
        <w:t>Mẫu Blank không phát hiện hoặc phát hiện &lt; LOD</w:t>
      </w:r>
    </w:p>
    <w:p w14:paraId="18B1F73E" w14:textId="77777777" w:rsidR="00CE20BF" w:rsidRDefault="00242367" w:rsidP="00771B22">
      <w:pPr>
        <w:pStyle w:val="ListParagraph"/>
        <w:numPr>
          <w:ilvl w:val="0"/>
          <w:numId w:val="16"/>
        </w:numPr>
        <w:spacing w:after="0"/>
        <w:ind w:left="720"/>
        <w:jc w:val="both"/>
        <w:rPr>
          <w:rFonts w:ascii="Times New Roman" w:hAnsi="Times New Roman"/>
          <w:sz w:val="26"/>
          <w:szCs w:val="26"/>
        </w:rPr>
      </w:pPr>
      <w:r>
        <w:rPr>
          <w:rFonts w:ascii="Times New Roman" w:hAnsi="Times New Roman"/>
          <w:sz w:val="26"/>
          <w:szCs w:val="26"/>
        </w:rPr>
        <w:t>Độ lệch chuẩn của các mẫu lặp không vượt quá</w:t>
      </w:r>
      <w:r w:rsidR="00AC0D98" w:rsidRPr="00755A8D">
        <w:rPr>
          <w:rFonts w:ascii="Times New Roman" w:hAnsi="Times New Roman"/>
          <w:sz w:val="26"/>
          <w:szCs w:val="26"/>
        </w:rPr>
        <w:t xml:space="preserve"> 10%</w:t>
      </w:r>
    </w:p>
    <w:p w14:paraId="7E66C403" w14:textId="77777777" w:rsidR="00FC2C54" w:rsidRPr="00755A8D" w:rsidRDefault="00FC2C54" w:rsidP="00771B22">
      <w:pPr>
        <w:pStyle w:val="ListParagraph"/>
        <w:numPr>
          <w:ilvl w:val="0"/>
          <w:numId w:val="16"/>
        </w:numPr>
        <w:spacing w:after="0"/>
        <w:ind w:left="720"/>
        <w:jc w:val="both"/>
        <w:rPr>
          <w:rFonts w:ascii="Times New Roman" w:hAnsi="Times New Roman"/>
          <w:sz w:val="26"/>
          <w:szCs w:val="26"/>
        </w:rPr>
      </w:pPr>
      <w:r>
        <w:rPr>
          <w:rFonts w:ascii="Times New Roman" w:hAnsi="Times New Roman"/>
          <w:sz w:val="26"/>
          <w:szCs w:val="26"/>
        </w:rPr>
        <w:t>Mẫu cất kiểm tra độ kín của hệ thống chưng cất phải &gt; 99%</w:t>
      </w:r>
    </w:p>
    <w:p w14:paraId="477A93A9" w14:textId="77777777" w:rsidR="00CE20BF" w:rsidRPr="00755A8D" w:rsidRDefault="00CE20BF" w:rsidP="00771B22">
      <w:pPr>
        <w:pStyle w:val="ListParagraph"/>
        <w:spacing w:after="0"/>
        <w:jc w:val="both"/>
        <w:rPr>
          <w:rFonts w:ascii="Times New Roman" w:hAnsi="Times New Roman"/>
          <w:sz w:val="26"/>
          <w:szCs w:val="26"/>
        </w:rPr>
      </w:pPr>
    </w:p>
    <w:p w14:paraId="447F9BE0" w14:textId="77777777" w:rsidR="00585CB3" w:rsidRPr="00755A8D" w:rsidRDefault="00995FC0" w:rsidP="00771B22">
      <w:pPr>
        <w:pStyle w:val="ListParagraph"/>
        <w:numPr>
          <w:ilvl w:val="0"/>
          <w:numId w:val="1"/>
        </w:numPr>
        <w:spacing w:after="0"/>
        <w:ind w:hanging="540"/>
        <w:jc w:val="both"/>
        <w:rPr>
          <w:rFonts w:ascii="Times New Roman" w:hAnsi="Times New Roman"/>
          <w:b/>
          <w:color w:val="00B0F0"/>
          <w:sz w:val="26"/>
          <w:szCs w:val="26"/>
        </w:rPr>
      </w:pPr>
      <w:r w:rsidRPr="00755A8D">
        <w:rPr>
          <w:rFonts w:ascii="Times New Roman" w:hAnsi="Times New Roman"/>
          <w:b/>
          <w:color w:val="00B0F0"/>
          <w:sz w:val="26"/>
          <w:szCs w:val="26"/>
        </w:rPr>
        <w:t>BÁO CÁO KẾT QUẢ</w:t>
      </w:r>
      <w:r w:rsidR="00585CB3" w:rsidRPr="00755A8D">
        <w:rPr>
          <w:rFonts w:ascii="Times New Roman" w:hAnsi="Times New Roman"/>
          <w:b/>
          <w:color w:val="00B0F0"/>
          <w:sz w:val="26"/>
          <w:szCs w:val="26"/>
        </w:rPr>
        <w:t>.</w:t>
      </w:r>
    </w:p>
    <w:p w14:paraId="6E8BC646" w14:textId="77777777" w:rsidR="00995FC0" w:rsidRPr="00755A8D" w:rsidRDefault="00995FC0" w:rsidP="00771B22">
      <w:pPr>
        <w:pStyle w:val="ListParagraph"/>
        <w:spacing w:after="0"/>
        <w:jc w:val="both"/>
        <w:rPr>
          <w:rFonts w:ascii="Times New Roman" w:hAnsi="Times New Roman"/>
          <w:b/>
          <w:color w:val="00B0F0"/>
          <w:sz w:val="26"/>
          <w:szCs w:val="26"/>
        </w:rPr>
      </w:pPr>
      <w:r w:rsidRPr="00755A8D">
        <w:rPr>
          <w:rFonts w:ascii="Times New Roman" w:hAnsi="Times New Roman"/>
          <w:sz w:val="26"/>
          <w:szCs w:val="26"/>
        </w:rPr>
        <w:t>Kết quả phân tích được báo cáo theo biểu mẫ</w:t>
      </w:r>
      <w:r w:rsidR="00C12C8D" w:rsidRPr="00755A8D">
        <w:rPr>
          <w:rFonts w:ascii="Times New Roman" w:hAnsi="Times New Roman"/>
          <w:sz w:val="26"/>
          <w:szCs w:val="26"/>
        </w:rPr>
        <w:t>u BM.15.04</w:t>
      </w:r>
      <w:r w:rsidR="00A76A15" w:rsidRPr="00755A8D">
        <w:rPr>
          <w:rFonts w:ascii="Times New Roman" w:hAnsi="Times New Roman"/>
          <w:sz w:val="26"/>
          <w:szCs w:val="26"/>
        </w:rPr>
        <w:t>b</w:t>
      </w:r>
      <w:r w:rsidR="00C12C8D" w:rsidRPr="00755A8D">
        <w:rPr>
          <w:rFonts w:ascii="Times New Roman" w:hAnsi="Times New Roman"/>
          <w:sz w:val="26"/>
          <w:szCs w:val="26"/>
        </w:rPr>
        <w:t xml:space="preserve"> bao gồm các thông tin sau:</w:t>
      </w:r>
    </w:p>
    <w:p w14:paraId="03426CD6" w14:textId="77777777" w:rsidR="00C12C8D" w:rsidRPr="00755A8D" w:rsidRDefault="00C12C8D" w:rsidP="00897498">
      <w:pPr>
        <w:widowControl w:val="0"/>
        <w:numPr>
          <w:ilvl w:val="0"/>
          <w:numId w:val="49"/>
        </w:numPr>
        <w:autoSpaceDE w:val="0"/>
        <w:autoSpaceDN w:val="0"/>
        <w:adjustRightInd w:val="0"/>
        <w:spacing w:after="0"/>
        <w:rPr>
          <w:rFonts w:ascii="Times New Roman" w:hAnsi="Times New Roman"/>
          <w:sz w:val="26"/>
          <w:szCs w:val="26"/>
        </w:rPr>
      </w:pPr>
      <w:r w:rsidRPr="00755A8D">
        <w:rPr>
          <w:rFonts w:ascii="Times New Roman" w:hAnsi="Times New Roman"/>
          <w:sz w:val="26"/>
          <w:szCs w:val="26"/>
        </w:rPr>
        <w:t>Viện dẫn tiêu chuẩn này;</w:t>
      </w:r>
    </w:p>
    <w:p w14:paraId="2655F588" w14:textId="77777777" w:rsidR="00C12C8D" w:rsidRPr="00755A8D" w:rsidRDefault="00C12C8D" w:rsidP="00897498">
      <w:pPr>
        <w:widowControl w:val="0"/>
        <w:numPr>
          <w:ilvl w:val="0"/>
          <w:numId w:val="49"/>
        </w:numPr>
        <w:autoSpaceDE w:val="0"/>
        <w:autoSpaceDN w:val="0"/>
        <w:adjustRightInd w:val="0"/>
        <w:spacing w:after="0"/>
        <w:rPr>
          <w:rFonts w:ascii="Times New Roman" w:hAnsi="Times New Roman"/>
          <w:sz w:val="26"/>
          <w:szCs w:val="26"/>
        </w:rPr>
      </w:pPr>
      <w:r w:rsidRPr="00755A8D">
        <w:rPr>
          <w:rFonts w:ascii="Times New Roman" w:hAnsi="Times New Roman"/>
          <w:sz w:val="26"/>
          <w:szCs w:val="26"/>
        </w:rPr>
        <w:t>Đặc điểm nhận dạng mẫu;</w:t>
      </w:r>
    </w:p>
    <w:p w14:paraId="4AB92731" w14:textId="77777777" w:rsidR="00C12C8D" w:rsidRPr="00755A8D" w:rsidRDefault="00C12C8D" w:rsidP="00897498">
      <w:pPr>
        <w:widowControl w:val="0"/>
        <w:numPr>
          <w:ilvl w:val="0"/>
          <w:numId w:val="49"/>
        </w:numPr>
        <w:autoSpaceDE w:val="0"/>
        <w:autoSpaceDN w:val="0"/>
        <w:adjustRightInd w:val="0"/>
        <w:spacing w:after="0"/>
        <w:rPr>
          <w:rFonts w:ascii="Times New Roman" w:hAnsi="Times New Roman"/>
          <w:sz w:val="26"/>
          <w:szCs w:val="26"/>
        </w:rPr>
      </w:pPr>
      <w:r w:rsidRPr="00755A8D">
        <w:rPr>
          <w:rFonts w:ascii="Times New Roman" w:hAnsi="Times New Roman"/>
          <w:sz w:val="26"/>
          <w:szCs w:val="26"/>
        </w:rPr>
        <w:t>Thời gian phân tích.</w:t>
      </w:r>
    </w:p>
    <w:p w14:paraId="3C2169E7" w14:textId="77777777" w:rsidR="00C12C8D" w:rsidRPr="00755A8D" w:rsidRDefault="00C12C8D" w:rsidP="00897498">
      <w:pPr>
        <w:widowControl w:val="0"/>
        <w:numPr>
          <w:ilvl w:val="0"/>
          <w:numId w:val="49"/>
        </w:numPr>
        <w:autoSpaceDE w:val="0"/>
        <w:autoSpaceDN w:val="0"/>
        <w:adjustRightInd w:val="0"/>
        <w:spacing w:after="0"/>
        <w:rPr>
          <w:rFonts w:ascii="Times New Roman" w:hAnsi="Times New Roman"/>
          <w:sz w:val="26"/>
          <w:szCs w:val="26"/>
        </w:rPr>
      </w:pPr>
      <w:r w:rsidRPr="00755A8D">
        <w:rPr>
          <w:rFonts w:ascii="Times New Roman" w:hAnsi="Times New Roman"/>
          <w:sz w:val="26"/>
          <w:szCs w:val="26"/>
        </w:rPr>
        <w:t>Kết quả mẫu Blank.</w:t>
      </w:r>
    </w:p>
    <w:p w14:paraId="68E89A5B" w14:textId="77777777" w:rsidR="00C12C8D" w:rsidRPr="00755A8D" w:rsidRDefault="00C12C8D" w:rsidP="00897498">
      <w:pPr>
        <w:widowControl w:val="0"/>
        <w:numPr>
          <w:ilvl w:val="0"/>
          <w:numId w:val="49"/>
        </w:numPr>
        <w:autoSpaceDE w:val="0"/>
        <w:autoSpaceDN w:val="0"/>
        <w:adjustRightInd w:val="0"/>
        <w:spacing w:after="0"/>
        <w:rPr>
          <w:rFonts w:ascii="Times New Roman" w:hAnsi="Times New Roman"/>
          <w:sz w:val="26"/>
          <w:szCs w:val="26"/>
        </w:rPr>
      </w:pPr>
      <w:r w:rsidRPr="00755A8D">
        <w:rPr>
          <w:rFonts w:ascii="Times New Roman" w:hAnsi="Times New Roman"/>
          <w:sz w:val="26"/>
          <w:szCs w:val="26"/>
        </w:rPr>
        <w:t>Mẫu lặp</w:t>
      </w:r>
    </w:p>
    <w:p w14:paraId="3E76944A" w14:textId="77777777" w:rsidR="00C12C8D" w:rsidRPr="00755A8D" w:rsidRDefault="00C12C8D" w:rsidP="00771B22">
      <w:pPr>
        <w:widowControl w:val="0"/>
        <w:autoSpaceDE w:val="0"/>
        <w:autoSpaceDN w:val="0"/>
        <w:adjustRightInd w:val="0"/>
        <w:spacing w:after="0"/>
        <w:ind w:left="720"/>
        <w:rPr>
          <w:rFonts w:ascii="Times New Roman" w:hAnsi="Times New Roman"/>
          <w:sz w:val="26"/>
          <w:szCs w:val="26"/>
        </w:rPr>
      </w:pPr>
      <w:r w:rsidRPr="00755A8D">
        <w:rPr>
          <w:rFonts w:ascii="Times New Roman" w:hAnsi="Times New Roman"/>
          <w:sz w:val="26"/>
          <w:szCs w:val="26"/>
        </w:rPr>
        <w:t xml:space="preserve"> </w:t>
      </w:r>
    </w:p>
    <w:p w14:paraId="66239EB1" w14:textId="77777777" w:rsidR="00C12C8D" w:rsidRPr="00755A8D" w:rsidRDefault="00C12C8D" w:rsidP="00771B22">
      <w:pPr>
        <w:pStyle w:val="ListParagraph"/>
        <w:spacing w:after="0"/>
        <w:jc w:val="both"/>
        <w:rPr>
          <w:rFonts w:ascii="Times New Roman" w:hAnsi="Times New Roman"/>
          <w:b/>
          <w:color w:val="00B0F0"/>
          <w:sz w:val="26"/>
          <w:szCs w:val="26"/>
        </w:rPr>
      </w:pPr>
    </w:p>
    <w:sectPr w:rsidR="00C12C8D" w:rsidRPr="00755A8D" w:rsidSect="005E6F75">
      <w:headerReference w:type="even" r:id="rId9"/>
      <w:headerReference w:type="default" r:id="rId10"/>
      <w:footerReference w:type="even" r:id="rId11"/>
      <w:footerReference w:type="default" r:id="rId12"/>
      <w:headerReference w:type="first" r:id="rId13"/>
      <w:footerReference w:type="firs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D954E" w14:textId="77777777" w:rsidR="00E16823" w:rsidRDefault="00E16823" w:rsidP="00DB45A7">
      <w:pPr>
        <w:spacing w:after="0" w:line="240" w:lineRule="auto"/>
      </w:pPr>
      <w:r>
        <w:separator/>
      </w:r>
    </w:p>
  </w:endnote>
  <w:endnote w:type="continuationSeparator" w:id="0">
    <w:p w14:paraId="3CC00765" w14:textId="77777777" w:rsidR="00E16823" w:rsidRDefault="00E1682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29BC5" w14:textId="77777777" w:rsidR="003C53B0" w:rsidRDefault="003C5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552BD" w14:textId="77777777" w:rsidR="003C53B0" w:rsidRDefault="003C5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1DD5" w14:textId="77777777" w:rsidR="003C53B0" w:rsidRDefault="003C5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55A04" w14:textId="77777777" w:rsidR="00E16823" w:rsidRDefault="00E16823" w:rsidP="00DB45A7">
      <w:pPr>
        <w:spacing w:after="0" w:line="240" w:lineRule="auto"/>
      </w:pPr>
      <w:r>
        <w:separator/>
      </w:r>
    </w:p>
  </w:footnote>
  <w:footnote w:type="continuationSeparator" w:id="0">
    <w:p w14:paraId="3E60B9EA" w14:textId="77777777" w:rsidR="00E16823" w:rsidRDefault="00E16823"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7AD4" w14:textId="77777777" w:rsidR="003C53B0" w:rsidRDefault="003C5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5FAF0772" w14:textId="77777777" w:rsidTr="005F20AA">
      <w:trPr>
        <w:jc w:val="center"/>
      </w:trPr>
      <w:tc>
        <w:tcPr>
          <w:tcW w:w="3078" w:type="dxa"/>
          <w:shd w:val="clear" w:color="auto" w:fill="auto"/>
          <w:vAlign w:val="center"/>
        </w:tcPr>
        <w:p w14:paraId="4965829B"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5650538B"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2A1D02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34CF5">
            <w:rPr>
              <w:rFonts w:ascii="Times New Roman" w:hAnsi="Times New Roman"/>
              <w:color w:val="00B0F0"/>
              <w:sz w:val="24"/>
              <w:szCs w:val="24"/>
            </w:rPr>
            <w:t>208</w:t>
          </w:r>
        </w:p>
        <w:p w14:paraId="74BBBED6"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BF7B9B">
            <w:rPr>
              <w:rFonts w:ascii="Times New Roman" w:hAnsi="Times New Roman"/>
              <w:color w:val="00B0F0"/>
              <w:sz w:val="24"/>
              <w:szCs w:val="24"/>
            </w:rPr>
            <w:t>02</w:t>
          </w:r>
        </w:p>
        <w:p w14:paraId="619500F1"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BF7B9B">
            <w:rPr>
              <w:rFonts w:ascii="Times New Roman" w:hAnsi="Times New Roman"/>
              <w:color w:val="00B0F0"/>
              <w:sz w:val="24"/>
              <w:szCs w:val="24"/>
            </w:rPr>
            <w:t>28/6/2017</w:t>
          </w:r>
        </w:p>
        <w:p w14:paraId="2C51F84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42367">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42367">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58BD9514"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ED018" w14:textId="77777777" w:rsidR="003C53B0" w:rsidRDefault="003C5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6D6D"/>
    <w:multiLevelType w:val="hybridMultilevel"/>
    <w:tmpl w:val="91ACD6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A2847"/>
    <w:multiLevelType w:val="hybridMultilevel"/>
    <w:tmpl w:val="C99E5E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91694"/>
    <w:multiLevelType w:val="hybridMultilevel"/>
    <w:tmpl w:val="5F9AF366"/>
    <w:lvl w:ilvl="0" w:tplc="FFA89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94D0C40"/>
    <w:multiLevelType w:val="hybridMultilevel"/>
    <w:tmpl w:val="294C944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EC2550"/>
    <w:multiLevelType w:val="hybridMultilevel"/>
    <w:tmpl w:val="708C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C52D5D"/>
    <w:multiLevelType w:val="hybridMultilevel"/>
    <w:tmpl w:val="761EF68A"/>
    <w:lvl w:ilvl="0" w:tplc="6538B2E4">
      <w:start w:val="7"/>
      <w:numFmt w:val="bullet"/>
      <w:lvlText w:val="-"/>
      <w:lvlJc w:val="left"/>
      <w:pPr>
        <w:ind w:left="1530" w:hanging="360"/>
      </w:pPr>
      <w:rPr>
        <w:rFonts w:ascii="Times New Roman" w:eastAsia="Calibr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0A31A7"/>
    <w:multiLevelType w:val="hybridMultilevel"/>
    <w:tmpl w:val="1A185C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E0357"/>
    <w:multiLevelType w:val="hybridMultilevel"/>
    <w:tmpl w:val="98C426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972C0"/>
    <w:multiLevelType w:val="hybridMultilevel"/>
    <w:tmpl w:val="DF66D20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606C90"/>
    <w:multiLevelType w:val="hybridMultilevel"/>
    <w:tmpl w:val="1AF6B0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BF56D99"/>
    <w:multiLevelType w:val="hybridMultilevel"/>
    <w:tmpl w:val="9FB0B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31B67"/>
    <w:multiLevelType w:val="hybridMultilevel"/>
    <w:tmpl w:val="E4CCE4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474CE4"/>
    <w:multiLevelType w:val="hybridMultilevel"/>
    <w:tmpl w:val="16A2B9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341E21"/>
    <w:multiLevelType w:val="hybridMultilevel"/>
    <w:tmpl w:val="6996195A"/>
    <w:lvl w:ilvl="0" w:tplc="55B20C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D0C0A9B"/>
    <w:multiLevelType w:val="hybridMultilevel"/>
    <w:tmpl w:val="F75E8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DB0E44"/>
    <w:multiLevelType w:val="hybridMultilevel"/>
    <w:tmpl w:val="D8CA77C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EDD2E2D"/>
    <w:multiLevelType w:val="hybridMultilevel"/>
    <w:tmpl w:val="52EA34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FC0CED"/>
    <w:multiLevelType w:val="hybridMultilevel"/>
    <w:tmpl w:val="1BCA5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B383944"/>
    <w:multiLevelType w:val="hybridMultilevel"/>
    <w:tmpl w:val="6882B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9F2967"/>
    <w:multiLevelType w:val="hybridMultilevel"/>
    <w:tmpl w:val="29A8725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BC441A6"/>
    <w:multiLevelType w:val="hybridMultilevel"/>
    <w:tmpl w:val="A23097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A92295"/>
    <w:multiLevelType w:val="hybridMultilevel"/>
    <w:tmpl w:val="B3C88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99839D3"/>
    <w:multiLevelType w:val="hybridMultilevel"/>
    <w:tmpl w:val="199CCC8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6"/>
  </w:num>
  <w:num w:numId="3">
    <w:abstractNumId w:val="26"/>
  </w:num>
  <w:num w:numId="4">
    <w:abstractNumId w:val="45"/>
  </w:num>
  <w:num w:numId="5">
    <w:abstractNumId w:val="46"/>
  </w:num>
  <w:num w:numId="6">
    <w:abstractNumId w:val="33"/>
  </w:num>
  <w:num w:numId="7">
    <w:abstractNumId w:val="23"/>
  </w:num>
  <w:num w:numId="8">
    <w:abstractNumId w:val="40"/>
  </w:num>
  <w:num w:numId="9">
    <w:abstractNumId w:val="9"/>
  </w:num>
  <w:num w:numId="10">
    <w:abstractNumId w:val="8"/>
  </w:num>
  <w:num w:numId="11">
    <w:abstractNumId w:val="17"/>
  </w:num>
  <w:num w:numId="12">
    <w:abstractNumId w:val="21"/>
  </w:num>
  <w:num w:numId="13">
    <w:abstractNumId w:val="44"/>
  </w:num>
  <w:num w:numId="14">
    <w:abstractNumId w:val="48"/>
  </w:num>
  <w:num w:numId="15">
    <w:abstractNumId w:val="3"/>
  </w:num>
  <w:num w:numId="16">
    <w:abstractNumId w:val="12"/>
  </w:num>
  <w:num w:numId="17">
    <w:abstractNumId w:val="36"/>
  </w:num>
  <w:num w:numId="18">
    <w:abstractNumId w:val="7"/>
  </w:num>
  <w:num w:numId="19">
    <w:abstractNumId w:val="35"/>
  </w:num>
  <w:num w:numId="20">
    <w:abstractNumId w:val="28"/>
  </w:num>
  <w:num w:numId="21">
    <w:abstractNumId w:val="15"/>
  </w:num>
  <w:num w:numId="22">
    <w:abstractNumId w:val="10"/>
  </w:num>
  <w:num w:numId="23">
    <w:abstractNumId w:val="0"/>
  </w:num>
  <w:num w:numId="24">
    <w:abstractNumId w:val="49"/>
  </w:num>
  <w:num w:numId="25">
    <w:abstractNumId w:val="47"/>
  </w:num>
  <w:num w:numId="26">
    <w:abstractNumId w:val="42"/>
  </w:num>
  <w:num w:numId="27">
    <w:abstractNumId w:val="13"/>
  </w:num>
  <w:num w:numId="28">
    <w:abstractNumId w:val="1"/>
  </w:num>
  <w:num w:numId="29">
    <w:abstractNumId w:val="11"/>
  </w:num>
  <w:num w:numId="30">
    <w:abstractNumId w:val="37"/>
  </w:num>
  <w:num w:numId="31">
    <w:abstractNumId w:val="24"/>
  </w:num>
  <w:num w:numId="32">
    <w:abstractNumId w:val="27"/>
  </w:num>
  <w:num w:numId="33">
    <w:abstractNumId w:val="22"/>
  </w:num>
  <w:num w:numId="34">
    <w:abstractNumId w:val="41"/>
  </w:num>
  <w:num w:numId="35">
    <w:abstractNumId w:val="43"/>
  </w:num>
  <w:num w:numId="36">
    <w:abstractNumId w:val="4"/>
  </w:num>
  <w:num w:numId="37">
    <w:abstractNumId w:val="29"/>
  </w:num>
  <w:num w:numId="38">
    <w:abstractNumId w:val="30"/>
  </w:num>
  <w:num w:numId="39">
    <w:abstractNumId w:val="25"/>
  </w:num>
  <w:num w:numId="40">
    <w:abstractNumId w:val="18"/>
  </w:num>
  <w:num w:numId="41">
    <w:abstractNumId w:val="34"/>
  </w:num>
  <w:num w:numId="42">
    <w:abstractNumId w:val="31"/>
  </w:num>
  <w:num w:numId="43">
    <w:abstractNumId w:val="39"/>
  </w:num>
  <w:num w:numId="44">
    <w:abstractNumId w:val="19"/>
  </w:num>
  <w:num w:numId="45">
    <w:abstractNumId w:val="32"/>
  </w:num>
  <w:num w:numId="46">
    <w:abstractNumId w:val="5"/>
  </w:num>
  <w:num w:numId="47">
    <w:abstractNumId w:val="38"/>
  </w:num>
  <w:num w:numId="48">
    <w:abstractNumId w:val="2"/>
  </w:num>
  <w:num w:numId="49">
    <w:abstractNumId w:val="1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1103"/>
    <w:rsid w:val="00034CF5"/>
    <w:rsid w:val="000A54A5"/>
    <w:rsid w:val="00127C9D"/>
    <w:rsid w:val="00242367"/>
    <w:rsid w:val="002B6759"/>
    <w:rsid w:val="003700E3"/>
    <w:rsid w:val="003770DE"/>
    <w:rsid w:val="0037757C"/>
    <w:rsid w:val="003C53B0"/>
    <w:rsid w:val="003D784C"/>
    <w:rsid w:val="003E07CA"/>
    <w:rsid w:val="00420DB6"/>
    <w:rsid w:val="00460480"/>
    <w:rsid w:val="004B321A"/>
    <w:rsid w:val="004B529F"/>
    <w:rsid w:val="0050078C"/>
    <w:rsid w:val="00585CB3"/>
    <w:rsid w:val="005E6F75"/>
    <w:rsid w:val="005F20AA"/>
    <w:rsid w:val="006267D9"/>
    <w:rsid w:val="006567BA"/>
    <w:rsid w:val="006C3E84"/>
    <w:rsid w:val="006E1658"/>
    <w:rsid w:val="00721119"/>
    <w:rsid w:val="007514B0"/>
    <w:rsid w:val="00755A8D"/>
    <w:rsid w:val="00771B22"/>
    <w:rsid w:val="00826047"/>
    <w:rsid w:val="0085481C"/>
    <w:rsid w:val="00871BAD"/>
    <w:rsid w:val="00897498"/>
    <w:rsid w:val="008B5AF6"/>
    <w:rsid w:val="008D0D62"/>
    <w:rsid w:val="00963F1F"/>
    <w:rsid w:val="00995FC0"/>
    <w:rsid w:val="009E7A15"/>
    <w:rsid w:val="00A14078"/>
    <w:rsid w:val="00A17775"/>
    <w:rsid w:val="00A502EB"/>
    <w:rsid w:val="00A76A15"/>
    <w:rsid w:val="00A97B1A"/>
    <w:rsid w:val="00AA0D54"/>
    <w:rsid w:val="00AA6DB2"/>
    <w:rsid w:val="00AC0D98"/>
    <w:rsid w:val="00AF446C"/>
    <w:rsid w:val="00BD7F27"/>
    <w:rsid w:val="00BF7B9B"/>
    <w:rsid w:val="00C02B16"/>
    <w:rsid w:val="00C12C8D"/>
    <w:rsid w:val="00C33E29"/>
    <w:rsid w:val="00C356CE"/>
    <w:rsid w:val="00C81B22"/>
    <w:rsid w:val="00CA7E98"/>
    <w:rsid w:val="00CB15EF"/>
    <w:rsid w:val="00CB1B00"/>
    <w:rsid w:val="00CE20BF"/>
    <w:rsid w:val="00CE2518"/>
    <w:rsid w:val="00D97921"/>
    <w:rsid w:val="00DA2BD6"/>
    <w:rsid w:val="00DB45A7"/>
    <w:rsid w:val="00E16823"/>
    <w:rsid w:val="00E43A39"/>
    <w:rsid w:val="00EB7C48"/>
    <w:rsid w:val="00EF0AED"/>
    <w:rsid w:val="00F52649"/>
    <w:rsid w:val="00FA7577"/>
    <w:rsid w:val="00FC2C54"/>
    <w:rsid w:val="00FC65BC"/>
    <w:rsid w:val="00FD3D05"/>
    <w:rsid w:val="00FE641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2996"/>
  <w15:chartTrackingRefBased/>
  <w15:docId w15:val="{8CF98031-BBE8-480C-A0E6-2F2D183D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5319">
      <w:bodyDiv w:val="1"/>
      <w:marLeft w:val="0"/>
      <w:marRight w:val="0"/>
      <w:marTop w:val="0"/>
      <w:marBottom w:val="0"/>
      <w:divBdr>
        <w:top w:val="none" w:sz="0" w:space="0" w:color="auto"/>
        <w:left w:val="none" w:sz="0" w:space="0" w:color="auto"/>
        <w:bottom w:val="none" w:sz="0" w:space="0" w:color="auto"/>
        <w:right w:val="none" w:sz="0" w:space="0" w:color="auto"/>
      </w:divBdr>
    </w:div>
    <w:div w:id="216205119">
      <w:bodyDiv w:val="1"/>
      <w:marLeft w:val="0"/>
      <w:marRight w:val="0"/>
      <w:marTop w:val="0"/>
      <w:marBottom w:val="0"/>
      <w:divBdr>
        <w:top w:val="none" w:sz="0" w:space="0" w:color="auto"/>
        <w:left w:val="none" w:sz="0" w:space="0" w:color="auto"/>
        <w:bottom w:val="none" w:sz="0" w:space="0" w:color="auto"/>
        <w:right w:val="none" w:sz="0" w:space="0" w:color="auto"/>
      </w:divBdr>
    </w:div>
    <w:div w:id="250355577">
      <w:bodyDiv w:val="1"/>
      <w:marLeft w:val="0"/>
      <w:marRight w:val="0"/>
      <w:marTop w:val="0"/>
      <w:marBottom w:val="0"/>
      <w:divBdr>
        <w:top w:val="none" w:sz="0" w:space="0" w:color="auto"/>
        <w:left w:val="none" w:sz="0" w:space="0" w:color="auto"/>
        <w:bottom w:val="none" w:sz="0" w:space="0" w:color="auto"/>
        <w:right w:val="none" w:sz="0" w:space="0" w:color="auto"/>
      </w:divBdr>
    </w:div>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501163686">
      <w:bodyDiv w:val="1"/>
      <w:marLeft w:val="0"/>
      <w:marRight w:val="0"/>
      <w:marTop w:val="0"/>
      <w:marBottom w:val="0"/>
      <w:divBdr>
        <w:top w:val="none" w:sz="0" w:space="0" w:color="auto"/>
        <w:left w:val="none" w:sz="0" w:space="0" w:color="auto"/>
        <w:bottom w:val="none" w:sz="0" w:space="0" w:color="auto"/>
        <w:right w:val="none" w:sz="0" w:space="0" w:color="auto"/>
      </w:divBdr>
    </w:div>
    <w:div w:id="677849260">
      <w:bodyDiv w:val="1"/>
      <w:marLeft w:val="0"/>
      <w:marRight w:val="0"/>
      <w:marTop w:val="0"/>
      <w:marBottom w:val="0"/>
      <w:divBdr>
        <w:top w:val="none" w:sz="0" w:space="0" w:color="auto"/>
        <w:left w:val="none" w:sz="0" w:space="0" w:color="auto"/>
        <w:bottom w:val="none" w:sz="0" w:space="0" w:color="auto"/>
        <w:right w:val="none" w:sz="0" w:space="0" w:color="auto"/>
      </w:divBdr>
    </w:div>
    <w:div w:id="695541379">
      <w:bodyDiv w:val="1"/>
      <w:marLeft w:val="0"/>
      <w:marRight w:val="0"/>
      <w:marTop w:val="0"/>
      <w:marBottom w:val="0"/>
      <w:divBdr>
        <w:top w:val="none" w:sz="0" w:space="0" w:color="auto"/>
        <w:left w:val="none" w:sz="0" w:space="0" w:color="auto"/>
        <w:bottom w:val="none" w:sz="0" w:space="0" w:color="auto"/>
        <w:right w:val="none" w:sz="0" w:space="0" w:color="auto"/>
      </w:divBdr>
    </w:div>
    <w:div w:id="724067621">
      <w:bodyDiv w:val="1"/>
      <w:marLeft w:val="0"/>
      <w:marRight w:val="0"/>
      <w:marTop w:val="0"/>
      <w:marBottom w:val="0"/>
      <w:divBdr>
        <w:top w:val="none" w:sz="0" w:space="0" w:color="auto"/>
        <w:left w:val="none" w:sz="0" w:space="0" w:color="auto"/>
        <w:bottom w:val="none" w:sz="0" w:space="0" w:color="auto"/>
        <w:right w:val="none" w:sz="0" w:space="0" w:color="auto"/>
      </w:divBdr>
    </w:div>
    <w:div w:id="805047295">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078207961">
      <w:bodyDiv w:val="1"/>
      <w:marLeft w:val="0"/>
      <w:marRight w:val="0"/>
      <w:marTop w:val="0"/>
      <w:marBottom w:val="0"/>
      <w:divBdr>
        <w:top w:val="none" w:sz="0" w:space="0" w:color="auto"/>
        <w:left w:val="none" w:sz="0" w:space="0" w:color="auto"/>
        <w:bottom w:val="none" w:sz="0" w:space="0" w:color="auto"/>
        <w:right w:val="none" w:sz="0" w:space="0" w:color="auto"/>
      </w:divBdr>
    </w:div>
    <w:div w:id="1369841709">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448306573">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570143883">
      <w:bodyDiv w:val="1"/>
      <w:marLeft w:val="0"/>
      <w:marRight w:val="0"/>
      <w:marTop w:val="0"/>
      <w:marBottom w:val="0"/>
      <w:divBdr>
        <w:top w:val="none" w:sz="0" w:space="0" w:color="auto"/>
        <w:left w:val="none" w:sz="0" w:space="0" w:color="auto"/>
        <w:bottom w:val="none" w:sz="0" w:space="0" w:color="auto"/>
        <w:right w:val="none" w:sz="0" w:space="0" w:color="auto"/>
      </w:divBdr>
    </w:div>
    <w:div w:id="1570575075">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70624341">
      <w:bodyDiv w:val="1"/>
      <w:marLeft w:val="0"/>
      <w:marRight w:val="0"/>
      <w:marTop w:val="0"/>
      <w:marBottom w:val="0"/>
      <w:divBdr>
        <w:top w:val="none" w:sz="0" w:space="0" w:color="auto"/>
        <w:left w:val="none" w:sz="0" w:space="0" w:color="auto"/>
        <w:bottom w:val="none" w:sz="0" w:space="0" w:color="auto"/>
        <w:right w:val="none" w:sz="0" w:space="0" w:color="auto"/>
      </w:divBdr>
    </w:div>
    <w:div w:id="1993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2018-12-26T12:30:00Z</dcterms:created>
  <dcterms:modified xsi:type="dcterms:W3CDTF">2018-12-26T12:30:00Z</dcterms:modified>
</cp:coreProperties>
</file>