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CB3" w:rsidRDefault="00585CB3" w:rsidP="005E6F75">
      <w:pPr>
        <w:jc w:val="center"/>
        <w:rPr>
          <w:rFonts w:ascii="Times New Roman" w:hAnsi="Times New Roman"/>
        </w:rPr>
      </w:pPr>
    </w:p>
    <w:p w:rsidR="000B0C30" w:rsidRPr="001B216F" w:rsidRDefault="000B0C30" w:rsidP="000B0C30">
      <w:pPr>
        <w:widowControl w:val="0"/>
        <w:snapToGrid w:val="0"/>
        <w:spacing w:beforeLines="30" w:before="72" w:afterLines="30" w:after="72" w:line="360" w:lineRule="auto"/>
        <w:jc w:val="center"/>
        <w:outlineLvl w:val="0"/>
        <w:rPr>
          <w:rFonts w:ascii="Times New Roman" w:hAnsi="Times New Roman"/>
          <w:b/>
          <w:bCs/>
          <w:color w:val="00B0F0"/>
          <w:sz w:val="34"/>
          <w:szCs w:val="34"/>
          <w:lang w:val="en-GB"/>
        </w:rPr>
      </w:pPr>
      <w:r>
        <w:rPr>
          <w:rFonts w:ascii="Times New Roman" w:hAnsi="Times New Roman"/>
          <w:b/>
          <w:bCs/>
          <w:color w:val="00B0F0"/>
          <w:sz w:val="34"/>
          <w:szCs w:val="34"/>
          <w:lang w:val="en-GB"/>
        </w:rPr>
        <w:t>XÁC ĐỊNH HÀM LƯỢNG IOD TỔNG</w:t>
      </w:r>
      <w:r w:rsidRPr="001B216F">
        <w:rPr>
          <w:rFonts w:ascii="Times New Roman" w:hAnsi="Times New Roman"/>
          <w:b/>
          <w:bCs/>
          <w:color w:val="00B0F0"/>
          <w:sz w:val="34"/>
          <w:szCs w:val="34"/>
          <w:lang w:val="en-GB"/>
        </w:rPr>
        <w:t xml:space="preserve"> </w:t>
      </w:r>
      <w:r>
        <w:rPr>
          <w:rFonts w:ascii="Times New Roman" w:hAnsi="Times New Roman"/>
          <w:b/>
          <w:bCs/>
          <w:color w:val="00B0F0"/>
          <w:sz w:val="36"/>
          <w:szCs w:val="36"/>
          <w:lang w:val="en-GB"/>
        </w:rPr>
        <w:t xml:space="preserve">TRONG SỮA </w:t>
      </w:r>
      <w:r w:rsidRPr="001B216F">
        <w:rPr>
          <w:rFonts w:ascii="Times New Roman" w:hAnsi="Times New Roman"/>
          <w:b/>
          <w:bCs/>
          <w:color w:val="00B0F0"/>
          <w:sz w:val="36"/>
          <w:szCs w:val="36"/>
          <w:lang w:val="en-GB"/>
        </w:rPr>
        <w:t xml:space="preserve">BẰNG </w:t>
      </w:r>
      <w:r>
        <w:rPr>
          <w:rFonts w:ascii="Times New Roman" w:hAnsi="Times New Roman"/>
          <w:b/>
          <w:bCs/>
          <w:color w:val="00B0F0"/>
          <w:sz w:val="36"/>
          <w:szCs w:val="36"/>
          <w:lang w:val="en-GB"/>
        </w:rPr>
        <w:t>PHƯƠNG PHÁP ICP-MS</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871BAD" w:rsidRPr="005F20AA" w:rsidTr="00BB1F20">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biên soạn</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xem xét</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phê duyệt</w:t>
            </w:r>
          </w:p>
        </w:tc>
      </w:tr>
      <w:tr w:rsidR="00AA1D63" w:rsidRPr="00BB1F20" w:rsidTr="005F20AA">
        <w:tc>
          <w:tcPr>
            <w:tcW w:w="3192" w:type="dxa"/>
            <w:shd w:val="clear" w:color="auto" w:fill="auto"/>
          </w:tcPr>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BB1F20">
            <w:pPr>
              <w:rPr>
                <w:rFonts w:ascii="Times New Roman" w:hAnsi="Times New Roman"/>
              </w:rPr>
            </w:pPr>
          </w:p>
          <w:p w:rsidR="00BB1F20" w:rsidRPr="00BB1F20" w:rsidRDefault="00BB1F20" w:rsidP="00BB1F20">
            <w:pPr>
              <w:jc w:val="center"/>
              <w:rPr>
                <w:rFonts w:ascii="Times New Roman" w:hAnsi="Times New Roman"/>
              </w:rPr>
            </w:pPr>
          </w:p>
          <w:p w:rsidR="00871BAD" w:rsidRPr="00BB1F20" w:rsidRDefault="00EA7C3F" w:rsidP="00BB1F20">
            <w:pPr>
              <w:jc w:val="center"/>
              <w:rPr>
                <w:rFonts w:ascii="Times New Roman" w:hAnsi="Times New Roman"/>
              </w:rPr>
            </w:pPr>
            <w:r>
              <w:rPr>
                <w:rFonts w:ascii="Times New Roman" w:hAnsi="Times New Roman"/>
              </w:rPr>
              <w:t>Trần Thái Vũ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871BAD" w:rsidRPr="00BB1F20" w:rsidRDefault="00EA7C3F" w:rsidP="005F20AA">
            <w:pPr>
              <w:jc w:val="center"/>
              <w:rPr>
                <w:rFonts w:ascii="Times New Roman" w:hAnsi="Times New Roman"/>
              </w:rPr>
            </w:pPr>
            <w:r>
              <w:rPr>
                <w:rFonts w:ascii="Times New Roman" w:hAnsi="Times New Roman"/>
              </w:rPr>
              <w:t>Trần Thái Vũ</w:t>
            </w:r>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2284"/>
        <w:gridCol w:w="4332"/>
        <w:gridCol w:w="1911"/>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AA1D63" w:rsidP="00EC1DD6">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 xml:space="preserve">Thay đổi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EA7C3F" w:rsidRDefault="00EA7C3F" w:rsidP="00BB1F20">
      <w:pPr>
        <w:rPr>
          <w:rFonts w:ascii="Times New Roman" w:hAnsi="Times New Roman"/>
        </w:rPr>
      </w:pPr>
    </w:p>
    <w:p w:rsidR="00EA7C3F" w:rsidRDefault="00EA7C3F" w:rsidP="00BB1F20">
      <w:pPr>
        <w:rPr>
          <w:rFonts w:ascii="Times New Roman" w:hAnsi="Times New Roman"/>
        </w:rPr>
      </w:pPr>
      <w:bookmarkStart w:id="0" w:name="_GoBack"/>
      <w:bookmarkEnd w:id="0"/>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rsidR="00BB1F20" w:rsidRDefault="00BB1F20" w:rsidP="00BB1F20">
      <w:pPr>
        <w:pStyle w:val="BodyText"/>
        <w:spacing w:beforeLines="30" w:before="72" w:afterLines="30" w:after="72" w:line="360" w:lineRule="auto"/>
        <w:rPr>
          <w:rFonts w:ascii="Times New Roman" w:hAnsi="Times New Roman"/>
          <w:szCs w:val="24"/>
          <w:lang w:val="da-DK"/>
        </w:rPr>
      </w:pPr>
      <w:r w:rsidRPr="003A5E52">
        <w:rPr>
          <w:rFonts w:ascii="Times New Roman" w:hAnsi="Times New Roman"/>
          <w:szCs w:val="24"/>
          <w:lang w:val="da-DK"/>
        </w:rPr>
        <w:t>Tiêu chuẩn này qui địn</w:t>
      </w:r>
      <w:r w:rsidR="000B0C30">
        <w:rPr>
          <w:rFonts w:ascii="Times New Roman" w:hAnsi="Times New Roman"/>
          <w:szCs w:val="24"/>
          <w:lang w:val="da-DK"/>
        </w:rPr>
        <w:t>h phương pháp xác định hàm lượng Iod tổng</w:t>
      </w:r>
      <w:r w:rsidRPr="003A5E52">
        <w:rPr>
          <w:rFonts w:ascii="Times New Roman" w:hAnsi="Times New Roman"/>
          <w:szCs w:val="24"/>
          <w:lang w:val="da-DK"/>
        </w:rPr>
        <w:t xml:space="preserve"> </w:t>
      </w:r>
      <w:r w:rsidR="000B0C30">
        <w:rPr>
          <w:rFonts w:ascii="Times New Roman" w:hAnsi="Times New Roman"/>
          <w:szCs w:val="24"/>
          <w:lang w:val="da-DK"/>
        </w:rPr>
        <w:t>sữa</w:t>
      </w:r>
      <w:r w:rsidR="008F2224">
        <w:rPr>
          <w:rFonts w:ascii="Times New Roman" w:hAnsi="Times New Roman"/>
          <w:szCs w:val="24"/>
          <w:lang w:val="da-DK"/>
        </w:rPr>
        <w:t xml:space="preserve"> bằng kỹ thuật phá mẫu ướt ICP-MS</w:t>
      </w:r>
      <w:r w:rsidR="009C172B">
        <w:rPr>
          <w:rFonts w:ascii="Times New Roman" w:hAnsi="Times New Roman"/>
          <w:szCs w:val="24"/>
          <w:lang w:val="da-DK"/>
        </w:rPr>
        <w:t>.</w:t>
      </w:r>
    </w:p>
    <w:tbl>
      <w:tblPr>
        <w:tblW w:w="5564" w:type="dxa"/>
        <w:tblInd w:w="2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553"/>
        <w:gridCol w:w="1557"/>
        <w:gridCol w:w="1630"/>
      </w:tblGrid>
      <w:tr w:rsidR="00BB1F20" w:rsidRPr="00196CF6" w:rsidTr="00DB1438">
        <w:trPr>
          <w:trHeight w:val="385"/>
        </w:trPr>
        <w:tc>
          <w:tcPr>
            <w:tcW w:w="0" w:type="auto"/>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Pr>
                <w:rFonts w:ascii="Times New Roman" w:hAnsi="Times New Roman"/>
                <w:b/>
                <w:szCs w:val="24"/>
                <w:lang w:val="da-DK"/>
              </w:rPr>
              <w:t>STT</w:t>
            </w:r>
          </w:p>
        </w:tc>
        <w:tc>
          <w:tcPr>
            <w:tcW w:w="0" w:type="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Nguyên tố</w:t>
            </w:r>
          </w:p>
        </w:tc>
        <w:tc>
          <w:tcPr>
            <w:tcW w:w="1557" w:type="dxa"/>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LOD,mg/kg</w:t>
            </w:r>
          </w:p>
        </w:tc>
        <w:tc>
          <w:tcPr>
            <w:tcW w:w="1630" w:type="dxa"/>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LOQ, mg/kg</w:t>
            </w:r>
          </w:p>
        </w:tc>
      </w:tr>
      <w:tr w:rsidR="00BB1F20" w:rsidRPr="00196CF6" w:rsidTr="00DB1438">
        <w:trPr>
          <w:trHeight w:val="385"/>
        </w:trPr>
        <w:tc>
          <w:tcPr>
            <w:tcW w:w="0" w:type="auto"/>
            <w:shd w:val="clear" w:color="auto" w:fill="auto"/>
            <w:vAlign w:val="center"/>
          </w:tcPr>
          <w:p w:rsidR="00BB1F20" w:rsidRPr="00196CF6" w:rsidRDefault="00BB1F20" w:rsidP="00DB1438">
            <w:pPr>
              <w:pStyle w:val="BodyText"/>
              <w:spacing w:before="0" w:after="0"/>
              <w:jc w:val="center"/>
              <w:rPr>
                <w:rFonts w:ascii="Times New Roman" w:hAnsi="Times New Roman"/>
                <w:szCs w:val="24"/>
                <w:lang w:val="da-DK"/>
              </w:rPr>
            </w:pPr>
            <w:r>
              <w:rPr>
                <w:rFonts w:ascii="Times New Roman" w:hAnsi="Times New Roman"/>
                <w:szCs w:val="24"/>
                <w:lang w:val="da-DK"/>
              </w:rPr>
              <w:t>1</w:t>
            </w:r>
          </w:p>
        </w:tc>
        <w:tc>
          <w:tcPr>
            <w:tcW w:w="0" w:type="auto"/>
            <w:vAlign w:val="center"/>
          </w:tcPr>
          <w:p w:rsidR="00BB1F20" w:rsidRPr="00196CF6" w:rsidRDefault="000B0C30" w:rsidP="009C172B">
            <w:pPr>
              <w:pStyle w:val="BodyText"/>
              <w:spacing w:before="0" w:after="0"/>
              <w:jc w:val="center"/>
              <w:rPr>
                <w:rFonts w:ascii="Times New Roman" w:hAnsi="Times New Roman"/>
                <w:szCs w:val="24"/>
                <w:lang w:val="da-DK"/>
              </w:rPr>
            </w:pPr>
            <w:r>
              <w:rPr>
                <w:rFonts w:ascii="Times New Roman" w:hAnsi="Times New Roman"/>
                <w:szCs w:val="24"/>
                <w:lang w:val="da-DK"/>
              </w:rPr>
              <w:t>Iod</w:t>
            </w:r>
          </w:p>
        </w:tc>
        <w:tc>
          <w:tcPr>
            <w:tcW w:w="1557" w:type="dxa"/>
            <w:shd w:val="clear" w:color="auto" w:fill="auto"/>
            <w:vAlign w:val="center"/>
          </w:tcPr>
          <w:p w:rsidR="00BB1F20" w:rsidRPr="00196CF6" w:rsidRDefault="000B0C30" w:rsidP="00DB1438">
            <w:pPr>
              <w:pStyle w:val="BodyText"/>
              <w:spacing w:before="0" w:after="0"/>
              <w:jc w:val="center"/>
              <w:rPr>
                <w:rFonts w:ascii="Times New Roman" w:hAnsi="Times New Roman"/>
                <w:szCs w:val="24"/>
                <w:lang w:val="da-DK"/>
              </w:rPr>
            </w:pPr>
            <w:r>
              <w:rPr>
                <w:rFonts w:ascii="Times New Roman" w:hAnsi="Times New Roman"/>
                <w:szCs w:val="24"/>
                <w:lang w:val="da-DK"/>
              </w:rPr>
              <w:t>0.2</w:t>
            </w:r>
          </w:p>
        </w:tc>
        <w:tc>
          <w:tcPr>
            <w:tcW w:w="1630" w:type="dxa"/>
            <w:shd w:val="clear" w:color="auto" w:fill="auto"/>
            <w:vAlign w:val="center"/>
          </w:tcPr>
          <w:p w:rsidR="00BB1F20" w:rsidRPr="00196CF6" w:rsidRDefault="000B0C30" w:rsidP="00DB1438">
            <w:pPr>
              <w:pStyle w:val="BodyText"/>
              <w:spacing w:before="0" w:after="0"/>
              <w:jc w:val="center"/>
              <w:rPr>
                <w:rFonts w:ascii="Times New Roman" w:hAnsi="Times New Roman"/>
                <w:szCs w:val="24"/>
                <w:lang w:val="da-DK"/>
              </w:rPr>
            </w:pPr>
            <w:r>
              <w:rPr>
                <w:rFonts w:ascii="Times New Roman" w:hAnsi="Times New Roman"/>
                <w:szCs w:val="24"/>
                <w:lang w:val="da-DK"/>
              </w:rPr>
              <w:t>0.6</w:t>
            </w:r>
          </w:p>
        </w:tc>
      </w:tr>
    </w:tbl>
    <w:p w:rsidR="00BB1F20" w:rsidRPr="006C3E84" w:rsidRDefault="00BB1F20" w:rsidP="00BB1F20">
      <w:pPr>
        <w:pStyle w:val="ListParagraph"/>
        <w:ind w:left="0"/>
        <w:jc w:val="both"/>
        <w:rPr>
          <w:rFonts w:ascii="Times New Roman" w:hAnsi="Times New Roman"/>
          <w:b/>
          <w:color w:val="00B0F0"/>
          <w:sz w:val="24"/>
          <w:szCs w:val="24"/>
        </w:rPr>
      </w:pP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rsidR="009C172B" w:rsidRPr="009C172B" w:rsidRDefault="009C172B" w:rsidP="009C172B">
      <w:pPr>
        <w:spacing w:line="360" w:lineRule="auto"/>
        <w:ind w:firstLine="720"/>
        <w:jc w:val="both"/>
        <w:rPr>
          <w:rFonts w:ascii="Times New Roman" w:hAnsi="Times New Roman"/>
          <w:i/>
          <w:sz w:val="24"/>
        </w:rPr>
      </w:pPr>
      <w:r w:rsidRPr="009C172B">
        <w:rPr>
          <w:rFonts w:ascii="Times New Roman" w:hAnsi="Times New Roman"/>
          <w:sz w:val="24"/>
        </w:rPr>
        <w:t xml:space="preserve">Tiêu chuẩn này được xây dựng theo: </w:t>
      </w:r>
      <w:r w:rsidRPr="009C172B">
        <w:rPr>
          <w:rFonts w:ascii="Times New Roman" w:hAnsi="Times New Roman"/>
          <w:i/>
          <w:sz w:val="24"/>
        </w:rPr>
        <w:t>AOAC of</w:t>
      </w:r>
      <w:r w:rsidR="008F2224">
        <w:rPr>
          <w:rFonts w:ascii="Times New Roman" w:hAnsi="Times New Roman"/>
          <w:i/>
          <w:sz w:val="24"/>
        </w:rPr>
        <w:t xml:space="preserve">ficial method AOAC </w:t>
      </w:r>
      <w:r w:rsidR="000B0C30">
        <w:rPr>
          <w:rFonts w:ascii="Times New Roman" w:hAnsi="Times New Roman"/>
          <w:i/>
          <w:sz w:val="24"/>
        </w:rPr>
        <w:t>2012.14-2012.15</w:t>
      </w:r>
    </w:p>
    <w:p w:rsidR="009C172B" w:rsidRPr="009C172B" w:rsidRDefault="009C172B" w:rsidP="009C172B">
      <w:pPr>
        <w:spacing w:line="360" w:lineRule="auto"/>
        <w:ind w:firstLine="720"/>
        <w:jc w:val="both"/>
        <w:rPr>
          <w:rFonts w:ascii="Times New Roman" w:hAnsi="Times New Roman"/>
          <w:sz w:val="24"/>
        </w:rPr>
      </w:pPr>
      <w:r w:rsidRPr="009C172B">
        <w:rPr>
          <w:rFonts w:ascii="Times New Roman" w:hAnsi="Times New Roman"/>
          <w:sz w:val="24"/>
        </w:rPr>
        <w:t xml:space="preserve">Tham khảo chéo: </w:t>
      </w:r>
      <w:r w:rsidR="00F77D1A">
        <w:rPr>
          <w:rFonts w:ascii="Times New Roman" w:hAnsi="Times New Roman"/>
          <w:i/>
          <w:sz w:val="24"/>
        </w:rPr>
        <w:t>SMEWW 3125</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rsidR="008F2224" w:rsidRPr="008F2224" w:rsidRDefault="008F2224" w:rsidP="008F2224">
      <w:pPr>
        <w:pStyle w:val="ListParagraph"/>
        <w:spacing w:before="120" w:after="120" w:line="360" w:lineRule="auto"/>
        <w:ind w:left="1080"/>
        <w:jc w:val="both"/>
        <w:rPr>
          <w:rFonts w:ascii="Times New Roman" w:hAnsi="Times New Roman"/>
          <w:sz w:val="24"/>
        </w:rPr>
      </w:pPr>
      <w:r w:rsidRPr="008F2224">
        <w:rPr>
          <w:rFonts w:ascii="Times New Roman" w:hAnsi="Times New Roman"/>
          <w:sz w:val="24"/>
        </w:rPr>
        <w:t xml:space="preserve">Mẫu sau khi được phân hủy trong </w:t>
      </w:r>
      <w:r w:rsidR="000B0C30">
        <w:rPr>
          <w:rFonts w:ascii="Times New Roman" w:hAnsi="Times New Roman"/>
          <w:sz w:val="24"/>
        </w:rPr>
        <w:t>KOH 50 %</w:t>
      </w:r>
      <w:r w:rsidRPr="008F2224">
        <w:rPr>
          <w:rFonts w:ascii="Times New Roman" w:hAnsi="Times New Roman"/>
          <w:sz w:val="24"/>
        </w:rPr>
        <w:t xml:space="preserve"> (hệ kín) sẽ được định lượng trên ICP-MS.</w:t>
      </w:r>
    </w:p>
    <w:p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Thông tin an toàn phòng thí nghiệm.</w:t>
      </w:r>
    </w:p>
    <w:p w:rsidR="00BB1F20" w:rsidRPr="00BB1F20" w:rsidRDefault="00BB1F20" w:rsidP="00BB1F20">
      <w:pPr>
        <w:spacing w:line="360" w:lineRule="auto"/>
        <w:rPr>
          <w:rFonts w:ascii="Times New Roman" w:hAnsi="Times New Roman"/>
          <w:color w:val="000000"/>
          <w:sz w:val="24"/>
        </w:rPr>
      </w:pPr>
      <w:r w:rsidRPr="00BB1F20">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rsidR="00BB1F20" w:rsidRPr="00BB1F20" w:rsidRDefault="00BB1F20" w:rsidP="00BB1F20">
      <w:pPr>
        <w:spacing w:line="360" w:lineRule="auto"/>
        <w:rPr>
          <w:rFonts w:ascii="Times New Roman" w:hAnsi="Times New Roman"/>
          <w:sz w:val="24"/>
        </w:rPr>
      </w:pPr>
      <w:r w:rsidRPr="00BB1F20">
        <w:rPr>
          <w:rFonts w:ascii="Times New Roman" w:hAnsi="Times New Roman"/>
          <w:sz w:val="24"/>
        </w:rPr>
        <w:t>Các hoá chất thải phải được thu gom vào các bình chứa riêng biệt, cụ thể và có dán nhãn nhận biết.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rsidR="009C172B" w:rsidRDefault="00BB1F20"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Bình định mứ</w:t>
      </w:r>
      <w:r w:rsidR="009C172B">
        <w:rPr>
          <w:rFonts w:ascii="Times New Roman" w:hAnsi="Times New Roman"/>
          <w:sz w:val="24"/>
          <w:szCs w:val="24"/>
        </w:rPr>
        <w:t>c 25</w:t>
      </w:r>
      <w:r>
        <w:rPr>
          <w:rFonts w:ascii="Times New Roman" w:hAnsi="Times New Roman"/>
          <w:sz w:val="24"/>
          <w:szCs w:val="24"/>
        </w:rPr>
        <w:t xml:space="preserve"> mL</w:t>
      </w:r>
    </w:p>
    <w:p w:rsidR="008F2224" w:rsidRPr="008F2224" w:rsidRDefault="008F2224"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Teflon vessel 75 mL.</w:t>
      </w:r>
    </w:p>
    <w:p w:rsidR="000D2FE9" w:rsidRPr="00BB1F20"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ố</w:t>
      </w:r>
      <w:r w:rsidR="008F2224">
        <w:rPr>
          <w:rFonts w:ascii="Times New Roman" w:hAnsi="Times New Roman"/>
          <w:sz w:val="24"/>
          <w:szCs w:val="24"/>
        </w:rPr>
        <w:t>ng ly tâm 15 mL</w:t>
      </w:r>
    </w:p>
    <w:p w:rsidR="008F2224" w:rsidRPr="00BB1F20" w:rsidRDefault="008F2224"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Hotblock 36 cell, 200</w:t>
      </w:r>
      <w:r>
        <w:rPr>
          <w:rFonts w:ascii="Times New Roman" w:hAnsi="Times New Roman"/>
          <w:sz w:val="24"/>
          <w:szCs w:val="24"/>
          <w:vertAlign w:val="superscript"/>
        </w:rPr>
        <w:t>0</w:t>
      </w:r>
      <w:r>
        <w:rPr>
          <w:rFonts w:ascii="Times New Roman" w:hAnsi="Times New Roman"/>
          <w:sz w:val="24"/>
          <w:szCs w:val="24"/>
        </w:rPr>
        <w:t>C</w:t>
      </w:r>
    </w:p>
    <w:p w:rsidR="00BB1F20" w:rsidRDefault="00BB1F20"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Giấy lọc Whatman no.41</w:t>
      </w:r>
    </w:p>
    <w:p w:rsidR="009C172B" w:rsidRPr="008F2224" w:rsidRDefault="000D2FE9"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Cân ph</w:t>
      </w:r>
      <w:r w:rsidR="00535DCF">
        <w:rPr>
          <w:rFonts w:ascii="Times New Roman" w:hAnsi="Times New Roman"/>
          <w:sz w:val="24"/>
          <w:szCs w:val="24"/>
        </w:rPr>
        <w:t>ân</w:t>
      </w:r>
      <w:r>
        <w:rPr>
          <w:rFonts w:ascii="Times New Roman" w:hAnsi="Times New Roman"/>
          <w:sz w:val="24"/>
          <w:szCs w:val="24"/>
        </w:rPr>
        <w:t xml:space="preserve"> tích chính xác đến 0.01 g. </w:t>
      </w:r>
    </w:p>
    <w:p w:rsidR="000D2FE9"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Tủ hút hơi acid.</w:t>
      </w:r>
    </w:p>
    <w:p w:rsidR="009C172B" w:rsidRPr="009C172B" w:rsidRDefault="009C172B" w:rsidP="00E73399">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lastRenderedPageBreak/>
        <w:t>Các dụng cụ trước khi sử dụng phải được rửa bằng dung dịch axít 2%, sau đó rửa lại nhiều lần bằng nước cất khử ion và để khô tự nhiên.</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Hệ thống ICP-MS ELAN DRC-e, PerkinElmer,Canada</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Phần mềm điểu khiển: Elan version 3.4 hotfix 1</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 xml:space="preserve">Hệ tiêm mẫu tự động Auto sampler AS 93plus </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Bơm nhu động tích hợp, Superia, USA</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Dây dẫn mẫu silicon (black – black coded), Analytical West, US</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rsidR="00896455" w:rsidRDefault="00535DCF" w:rsidP="00896455">
      <w:pPr>
        <w:numPr>
          <w:ilvl w:val="0"/>
          <w:numId w:val="31"/>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KOH rắn, TKPT</w:t>
      </w:r>
    </w:p>
    <w:p w:rsidR="00535DCF" w:rsidRDefault="00535DCF" w:rsidP="00896455">
      <w:pPr>
        <w:numPr>
          <w:ilvl w:val="0"/>
          <w:numId w:val="31"/>
        </w:numPr>
        <w:spacing w:beforeLines="40" w:before="96" w:afterLines="40" w:after="96" w:line="360" w:lineRule="auto"/>
        <w:jc w:val="both"/>
        <w:rPr>
          <w:rFonts w:ascii="Times New Roman" w:hAnsi="Times New Roman"/>
          <w:sz w:val="24"/>
          <w:szCs w:val="26"/>
          <w:lang w:val="da-DK"/>
        </w:rPr>
      </w:pPr>
      <w:r w:rsidRPr="0043250D">
        <w:rPr>
          <w:rFonts w:ascii="Times New Roman" w:hAnsi="Times New Roman"/>
          <w:b/>
          <w:sz w:val="24"/>
          <w:szCs w:val="26"/>
          <w:lang w:val="da-DK"/>
        </w:rPr>
        <w:t>Dung dịch KOH 5% (w/v)</w:t>
      </w:r>
      <w:r w:rsidR="003F62FD">
        <w:rPr>
          <w:rFonts w:ascii="Times New Roman" w:hAnsi="Times New Roman"/>
          <w:sz w:val="24"/>
          <w:szCs w:val="26"/>
          <w:lang w:val="da-DK"/>
        </w:rPr>
        <w:t>: hòa tan 25 g KOH rắn trong nước DI, định mức lên 500 mL. Lưu tại nhiệt độ phòng trong 6 tháng kể từ ngày pha</w:t>
      </w:r>
    </w:p>
    <w:p w:rsidR="00535DCF" w:rsidRDefault="00535DCF" w:rsidP="00896455">
      <w:pPr>
        <w:numPr>
          <w:ilvl w:val="0"/>
          <w:numId w:val="31"/>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Ammonium hydroxide (NH4OH). Certified ACS</w:t>
      </w:r>
    </w:p>
    <w:p w:rsidR="00535DCF" w:rsidRDefault="00535DCF" w:rsidP="00535DCF">
      <w:pPr>
        <w:numPr>
          <w:ilvl w:val="0"/>
          <w:numId w:val="31"/>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Sodium thiosulfate (Na</w:t>
      </w:r>
      <w:r>
        <w:rPr>
          <w:rFonts w:ascii="Times New Roman" w:hAnsi="Times New Roman"/>
          <w:sz w:val="24"/>
          <w:szCs w:val="26"/>
          <w:vertAlign w:val="subscript"/>
          <w:lang w:val="da-DK"/>
        </w:rPr>
        <w:t>2</w:t>
      </w:r>
      <w:r>
        <w:rPr>
          <w:rFonts w:ascii="Times New Roman" w:hAnsi="Times New Roman"/>
          <w:sz w:val="24"/>
          <w:szCs w:val="26"/>
          <w:lang w:val="da-DK"/>
        </w:rPr>
        <w:t>S</w:t>
      </w:r>
      <w:r>
        <w:rPr>
          <w:rFonts w:ascii="Times New Roman" w:hAnsi="Times New Roman"/>
          <w:sz w:val="24"/>
          <w:szCs w:val="26"/>
          <w:vertAlign w:val="subscript"/>
          <w:lang w:val="da-DK"/>
        </w:rPr>
        <w:t>2</w:t>
      </w:r>
      <w:r>
        <w:rPr>
          <w:rFonts w:ascii="Times New Roman" w:hAnsi="Times New Roman"/>
          <w:sz w:val="24"/>
          <w:szCs w:val="26"/>
          <w:lang w:val="da-DK"/>
        </w:rPr>
        <w:t>O</w:t>
      </w:r>
      <w:r>
        <w:rPr>
          <w:rFonts w:ascii="Times New Roman" w:hAnsi="Times New Roman"/>
          <w:sz w:val="24"/>
          <w:szCs w:val="26"/>
          <w:vertAlign w:val="subscript"/>
          <w:lang w:val="da-DK"/>
        </w:rPr>
        <w:t>3</w:t>
      </w:r>
      <w:r>
        <w:rPr>
          <w:rFonts w:ascii="Times New Roman" w:hAnsi="Times New Roman"/>
          <w:sz w:val="24"/>
          <w:szCs w:val="26"/>
          <w:lang w:val="da-DK"/>
        </w:rPr>
        <w:t>). 99.99+%.</w:t>
      </w:r>
    </w:p>
    <w:p w:rsidR="003F62FD" w:rsidRDefault="003F62FD" w:rsidP="003F62FD">
      <w:pPr>
        <w:numPr>
          <w:ilvl w:val="0"/>
          <w:numId w:val="31"/>
        </w:numPr>
        <w:spacing w:beforeLines="40" w:before="96" w:afterLines="40" w:after="96" w:line="360" w:lineRule="auto"/>
        <w:jc w:val="both"/>
        <w:rPr>
          <w:rFonts w:ascii="Times New Roman" w:hAnsi="Times New Roman"/>
          <w:sz w:val="24"/>
          <w:szCs w:val="26"/>
          <w:lang w:val="da-DK"/>
        </w:rPr>
      </w:pPr>
      <w:r w:rsidRPr="0043250D">
        <w:rPr>
          <w:rFonts w:ascii="Times New Roman" w:hAnsi="Times New Roman"/>
          <w:b/>
          <w:sz w:val="24"/>
          <w:szCs w:val="26"/>
          <w:lang w:val="da-DK"/>
        </w:rPr>
        <w:t>Dung dịch ổn định ( 10 % NH4OH + 1 % Na</w:t>
      </w:r>
      <w:r w:rsidRPr="0043250D">
        <w:rPr>
          <w:rFonts w:ascii="Times New Roman" w:hAnsi="Times New Roman"/>
          <w:b/>
          <w:sz w:val="24"/>
          <w:szCs w:val="26"/>
          <w:vertAlign w:val="subscript"/>
          <w:lang w:val="da-DK"/>
        </w:rPr>
        <w:t>2</w:t>
      </w:r>
      <w:r w:rsidRPr="0043250D">
        <w:rPr>
          <w:rFonts w:ascii="Times New Roman" w:hAnsi="Times New Roman"/>
          <w:b/>
          <w:sz w:val="24"/>
          <w:szCs w:val="26"/>
          <w:lang w:val="da-DK"/>
        </w:rPr>
        <w:t>S</w:t>
      </w:r>
      <w:r w:rsidRPr="0043250D">
        <w:rPr>
          <w:rFonts w:ascii="Times New Roman" w:hAnsi="Times New Roman"/>
          <w:b/>
          <w:sz w:val="24"/>
          <w:szCs w:val="26"/>
          <w:vertAlign w:val="subscript"/>
          <w:lang w:val="da-DK"/>
        </w:rPr>
        <w:t>2</w:t>
      </w:r>
      <w:r w:rsidRPr="0043250D">
        <w:rPr>
          <w:rFonts w:ascii="Times New Roman" w:hAnsi="Times New Roman"/>
          <w:b/>
          <w:sz w:val="24"/>
          <w:szCs w:val="26"/>
          <w:lang w:val="da-DK"/>
        </w:rPr>
        <w:t>O</w:t>
      </w:r>
      <w:r w:rsidRPr="0043250D">
        <w:rPr>
          <w:rFonts w:ascii="Times New Roman" w:hAnsi="Times New Roman"/>
          <w:b/>
          <w:sz w:val="24"/>
          <w:szCs w:val="26"/>
          <w:vertAlign w:val="subscript"/>
          <w:lang w:val="da-DK"/>
        </w:rPr>
        <w:t>3</w:t>
      </w:r>
      <w:r w:rsidRPr="0043250D">
        <w:rPr>
          <w:rFonts w:ascii="Times New Roman" w:hAnsi="Times New Roman"/>
          <w:b/>
          <w:sz w:val="24"/>
          <w:szCs w:val="26"/>
          <w:lang w:val="da-DK"/>
        </w:rPr>
        <w:t>)</w:t>
      </w:r>
      <w:r>
        <w:rPr>
          <w:rFonts w:ascii="Times New Roman" w:hAnsi="Times New Roman"/>
          <w:sz w:val="24"/>
          <w:szCs w:val="26"/>
          <w:lang w:val="da-DK"/>
        </w:rPr>
        <w:t xml:space="preserve"> : hòa tan 5g Na</w:t>
      </w:r>
      <w:r>
        <w:rPr>
          <w:rFonts w:ascii="Times New Roman" w:hAnsi="Times New Roman"/>
          <w:sz w:val="24"/>
          <w:szCs w:val="26"/>
          <w:vertAlign w:val="subscript"/>
          <w:lang w:val="da-DK"/>
        </w:rPr>
        <w:t>2</w:t>
      </w:r>
      <w:r>
        <w:rPr>
          <w:rFonts w:ascii="Times New Roman" w:hAnsi="Times New Roman"/>
          <w:sz w:val="24"/>
          <w:szCs w:val="26"/>
          <w:lang w:val="da-DK"/>
        </w:rPr>
        <w:t>S</w:t>
      </w:r>
      <w:r>
        <w:rPr>
          <w:rFonts w:ascii="Times New Roman" w:hAnsi="Times New Roman"/>
          <w:sz w:val="24"/>
          <w:szCs w:val="26"/>
          <w:vertAlign w:val="subscript"/>
          <w:lang w:val="da-DK"/>
        </w:rPr>
        <w:t>2</w:t>
      </w:r>
      <w:r>
        <w:rPr>
          <w:rFonts w:ascii="Times New Roman" w:hAnsi="Times New Roman"/>
          <w:sz w:val="24"/>
          <w:szCs w:val="26"/>
          <w:lang w:val="da-DK"/>
        </w:rPr>
        <w:t>O</w:t>
      </w:r>
      <w:r>
        <w:rPr>
          <w:rFonts w:ascii="Times New Roman" w:hAnsi="Times New Roman"/>
          <w:sz w:val="24"/>
          <w:szCs w:val="26"/>
          <w:vertAlign w:val="subscript"/>
          <w:lang w:val="da-DK"/>
        </w:rPr>
        <w:t>3</w:t>
      </w:r>
      <w:r>
        <w:rPr>
          <w:rFonts w:ascii="Times New Roman" w:hAnsi="Times New Roman"/>
          <w:sz w:val="24"/>
          <w:szCs w:val="26"/>
          <w:lang w:val="da-DK"/>
        </w:rPr>
        <w:t xml:space="preserve"> trong nước DI, thêm 50 mL NH4OH. Định mức lên 500 mL. Bảo quản ở nhiệt đồ phòng trong 6 tháng kể từ ngày pha.</w:t>
      </w:r>
    </w:p>
    <w:p w:rsidR="003F62FD" w:rsidRPr="00896455" w:rsidRDefault="003F62FD" w:rsidP="003F62FD">
      <w:pPr>
        <w:numPr>
          <w:ilvl w:val="0"/>
          <w:numId w:val="31"/>
        </w:numPr>
        <w:spacing w:beforeLines="40" w:before="96" w:afterLines="40" w:after="96" w:line="360" w:lineRule="auto"/>
        <w:jc w:val="both"/>
        <w:rPr>
          <w:rFonts w:ascii="Times New Roman" w:hAnsi="Times New Roman"/>
          <w:sz w:val="24"/>
          <w:szCs w:val="26"/>
          <w:lang w:val="da-DK"/>
        </w:rPr>
      </w:pPr>
      <w:r w:rsidRPr="0043250D">
        <w:rPr>
          <w:rFonts w:ascii="Times New Roman" w:hAnsi="Times New Roman"/>
          <w:b/>
          <w:sz w:val="24"/>
          <w:szCs w:val="26"/>
          <w:lang w:val="da-DK"/>
        </w:rPr>
        <w:t>Dung dịch pha loãng</w:t>
      </w:r>
      <w:r w:rsidR="0043250D" w:rsidRPr="0043250D">
        <w:rPr>
          <w:rFonts w:ascii="Times New Roman" w:hAnsi="Times New Roman"/>
          <w:b/>
          <w:sz w:val="24"/>
          <w:szCs w:val="26"/>
          <w:lang w:val="da-DK"/>
        </w:rPr>
        <w:t xml:space="preserve"> ( 0.5 % KOH, 0.2 % NH4OH, 0.02 % Na</w:t>
      </w:r>
      <w:r w:rsidR="0043250D" w:rsidRPr="0043250D">
        <w:rPr>
          <w:rFonts w:ascii="Times New Roman" w:hAnsi="Times New Roman"/>
          <w:b/>
          <w:sz w:val="24"/>
          <w:szCs w:val="26"/>
          <w:vertAlign w:val="subscript"/>
          <w:lang w:val="da-DK"/>
        </w:rPr>
        <w:t>2</w:t>
      </w:r>
      <w:r w:rsidR="0043250D" w:rsidRPr="0043250D">
        <w:rPr>
          <w:rFonts w:ascii="Times New Roman" w:hAnsi="Times New Roman"/>
          <w:b/>
          <w:sz w:val="24"/>
          <w:szCs w:val="26"/>
          <w:lang w:val="da-DK"/>
        </w:rPr>
        <w:t>S</w:t>
      </w:r>
      <w:r w:rsidR="0043250D" w:rsidRPr="0043250D">
        <w:rPr>
          <w:rFonts w:ascii="Times New Roman" w:hAnsi="Times New Roman"/>
          <w:b/>
          <w:sz w:val="24"/>
          <w:szCs w:val="26"/>
          <w:vertAlign w:val="subscript"/>
          <w:lang w:val="da-DK"/>
        </w:rPr>
        <w:t>2</w:t>
      </w:r>
      <w:r w:rsidR="0043250D" w:rsidRPr="0043250D">
        <w:rPr>
          <w:rFonts w:ascii="Times New Roman" w:hAnsi="Times New Roman"/>
          <w:b/>
          <w:sz w:val="24"/>
          <w:szCs w:val="26"/>
          <w:lang w:val="da-DK"/>
        </w:rPr>
        <w:t>O</w:t>
      </w:r>
      <w:r w:rsidR="0043250D" w:rsidRPr="0043250D">
        <w:rPr>
          <w:rFonts w:ascii="Times New Roman" w:hAnsi="Times New Roman"/>
          <w:b/>
          <w:sz w:val="24"/>
          <w:szCs w:val="26"/>
          <w:vertAlign w:val="subscript"/>
          <w:lang w:val="da-DK"/>
        </w:rPr>
        <w:t>3</w:t>
      </w:r>
      <w:r w:rsidR="0043250D" w:rsidRPr="0043250D">
        <w:rPr>
          <w:rFonts w:ascii="Times New Roman" w:hAnsi="Times New Roman"/>
          <w:b/>
          <w:sz w:val="24"/>
          <w:szCs w:val="26"/>
          <w:lang w:val="da-DK"/>
        </w:rPr>
        <w:t>)</w:t>
      </w:r>
      <w:r w:rsidR="0043250D">
        <w:rPr>
          <w:rFonts w:ascii="Times New Roman" w:hAnsi="Times New Roman"/>
          <w:sz w:val="24"/>
          <w:szCs w:val="26"/>
          <w:lang w:val="da-DK"/>
        </w:rPr>
        <w:t xml:space="preserve"> </w:t>
      </w:r>
      <w:r>
        <w:rPr>
          <w:rFonts w:ascii="Times New Roman" w:hAnsi="Times New Roman"/>
          <w:sz w:val="24"/>
          <w:szCs w:val="26"/>
          <w:lang w:val="da-DK"/>
        </w:rPr>
        <w:t xml:space="preserve">: </w:t>
      </w:r>
      <w:r w:rsidR="0043250D">
        <w:rPr>
          <w:rFonts w:ascii="Times New Roman" w:hAnsi="Times New Roman"/>
          <w:sz w:val="24"/>
          <w:szCs w:val="26"/>
          <w:lang w:val="da-DK"/>
        </w:rPr>
        <w:t>pha loãng 50 mL KOH 5 % và 10 mL dung dịch ổn định lên 500 mL</w:t>
      </w:r>
      <w:r>
        <w:rPr>
          <w:rFonts w:ascii="Times New Roman" w:hAnsi="Times New Roman"/>
          <w:sz w:val="24"/>
          <w:szCs w:val="26"/>
          <w:lang w:val="da-DK"/>
        </w:rPr>
        <w:t xml:space="preserve"> bằng nước DI.</w:t>
      </w:r>
      <w:r w:rsidR="0043250D">
        <w:rPr>
          <w:rFonts w:ascii="Times New Roman" w:hAnsi="Times New Roman"/>
          <w:sz w:val="24"/>
          <w:szCs w:val="26"/>
          <w:lang w:val="da-DK"/>
        </w:rPr>
        <w:t xml:space="preserve"> Bảo quản ở nhiệt độ phòng trong 6 tháng.</w:t>
      </w:r>
    </w:p>
    <w:p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Nước cất khử ion</w:t>
      </w:r>
      <w:r w:rsidR="00535DCF">
        <w:rPr>
          <w:rFonts w:ascii="Times New Roman" w:hAnsi="Times New Roman"/>
          <w:sz w:val="24"/>
          <w:szCs w:val="26"/>
          <w:lang w:val="da-DK"/>
        </w:rPr>
        <w:t xml:space="preserve"> – 18 MΩ/cm.</w:t>
      </w:r>
    </w:p>
    <w:p w:rsid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Khí Argon 99.999%.</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rsidR="00896455" w:rsidRDefault="00FB1F93" w:rsidP="00896455">
      <w:pPr>
        <w:numPr>
          <w:ilvl w:val="0"/>
          <w:numId w:val="32"/>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D</w:t>
      </w:r>
      <w:r w:rsidR="00896455" w:rsidRPr="00896455">
        <w:rPr>
          <w:rFonts w:ascii="Times New Roman" w:hAnsi="Times New Roman"/>
          <w:sz w:val="24"/>
          <w:szCs w:val="26"/>
          <w:lang w:val="da-DK"/>
        </w:rPr>
        <w:t xml:space="preserve">ung dịch chuẩn </w:t>
      </w:r>
      <w:r w:rsidR="00535DCF">
        <w:rPr>
          <w:rFonts w:ascii="Times New Roman" w:hAnsi="Times New Roman"/>
          <w:sz w:val="24"/>
          <w:szCs w:val="26"/>
          <w:lang w:val="da-DK"/>
        </w:rPr>
        <w:t xml:space="preserve">Iod </w:t>
      </w:r>
      <w:r w:rsidR="00896455" w:rsidRPr="00896455">
        <w:rPr>
          <w:rFonts w:ascii="Times New Roman" w:hAnsi="Times New Roman"/>
          <w:sz w:val="24"/>
          <w:szCs w:val="26"/>
          <w:lang w:val="da-DK"/>
        </w:rPr>
        <w:t>100</w:t>
      </w:r>
      <w:r w:rsidR="008F2224">
        <w:rPr>
          <w:rFonts w:ascii="Times New Roman" w:hAnsi="Times New Roman"/>
          <w:sz w:val="24"/>
          <w:szCs w:val="26"/>
          <w:lang w:val="da-DK"/>
        </w:rPr>
        <w:t>0</w:t>
      </w:r>
      <w:r w:rsidR="00896455" w:rsidRPr="00896455">
        <w:rPr>
          <w:rFonts w:ascii="Times New Roman" w:hAnsi="Times New Roman"/>
          <w:sz w:val="24"/>
          <w:szCs w:val="26"/>
          <w:lang w:val="da-DK"/>
        </w:rPr>
        <w:t xml:space="preserve"> mg/L</w:t>
      </w:r>
      <w:r w:rsidR="00535DCF">
        <w:rPr>
          <w:rFonts w:ascii="Times New Roman" w:hAnsi="Times New Roman"/>
          <w:sz w:val="24"/>
          <w:szCs w:val="26"/>
          <w:lang w:val="da-DK"/>
        </w:rPr>
        <w:t>: cân chính xác 0.1688 g KIO</w:t>
      </w:r>
      <w:r w:rsidR="00535DCF">
        <w:rPr>
          <w:rFonts w:ascii="Times New Roman" w:hAnsi="Times New Roman"/>
          <w:sz w:val="24"/>
          <w:szCs w:val="26"/>
          <w:vertAlign w:val="subscript"/>
          <w:lang w:val="da-DK"/>
        </w:rPr>
        <w:t>3</w:t>
      </w:r>
      <w:r w:rsidR="00535DCF">
        <w:rPr>
          <w:rFonts w:ascii="Times New Roman" w:hAnsi="Times New Roman"/>
          <w:sz w:val="24"/>
          <w:szCs w:val="26"/>
          <w:lang w:val="da-DK"/>
        </w:rPr>
        <w:t xml:space="preserve"> vào bình mức 100 mL, hòa tan và định mức đến vạch bằng nước cất khử ion DI.</w:t>
      </w:r>
    </w:p>
    <w:p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i/>
          <w:color w:val="auto"/>
          <w:szCs w:val="24"/>
        </w:rPr>
      </w:pPr>
      <w:r w:rsidRPr="00896455">
        <w:rPr>
          <w:rFonts w:ascii="Times New Roman" w:hAnsi="Times New Roman"/>
          <w:b/>
          <w:color w:val="auto"/>
          <w:szCs w:val="24"/>
          <w:u w:val="single"/>
        </w:rPr>
        <w:lastRenderedPageBreak/>
        <w:t>Lưu ý</w:t>
      </w:r>
      <w:r w:rsidRPr="00896455">
        <w:rPr>
          <w:rFonts w:ascii="Times New Roman" w:hAnsi="Times New Roman"/>
          <w:color w:val="auto"/>
          <w:szCs w:val="24"/>
        </w:rPr>
        <w:t xml:space="preserve">: </w:t>
      </w:r>
      <w:r w:rsidRPr="00896455">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rsidR="003F62FD" w:rsidRDefault="00E73399" w:rsidP="003F62FD">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Dung dịch chuẩn trung gian 1</w:t>
      </w:r>
      <w:r w:rsidR="00FB1F93">
        <w:rPr>
          <w:rFonts w:ascii="Times New Roman" w:hAnsi="Times New Roman"/>
          <w:sz w:val="24"/>
          <w:lang w:val="da-DK"/>
        </w:rPr>
        <w:t>0</w:t>
      </w:r>
      <w:r w:rsidRPr="00E73399">
        <w:rPr>
          <w:rFonts w:ascii="Times New Roman" w:hAnsi="Times New Roman"/>
          <w:sz w:val="24"/>
          <w:lang w:val="da-DK"/>
        </w:rPr>
        <w:t xml:space="preserve"> mg/L: Rút </w:t>
      </w:r>
      <w:r w:rsidR="00FB1F93">
        <w:rPr>
          <w:rFonts w:ascii="Times New Roman" w:hAnsi="Times New Roman"/>
          <w:sz w:val="24"/>
          <w:lang w:val="da-DK"/>
        </w:rPr>
        <w:t>0.</w:t>
      </w:r>
      <w:r w:rsidRPr="00E73399">
        <w:rPr>
          <w:rFonts w:ascii="Times New Roman" w:hAnsi="Times New Roman"/>
          <w:sz w:val="24"/>
          <w:lang w:val="da-DK"/>
        </w:rPr>
        <w:t>5 mL dung dịch chuẩn gốc 1</w:t>
      </w:r>
      <w:r w:rsidR="00FB1F93">
        <w:rPr>
          <w:rFonts w:ascii="Times New Roman" w:hAnsi="Times New Roman"/>
          <w:sz w:val="24"/>
          <w:lang w:val="da-DK"/>
        </w:rPr>
        <w:t>00</w:t>
      </w:r>
      <w:r w:rsidRPr="00E73399">
        <w:rPr>
          <w:rFonts w:ascii="Times New Roman" w:hAnsi="Times New Roman"/>
          <w:sz w:val="24"/>
          <w:lang w:val="da-DK"/>
        </w:rPr>
        <w:t>0 mg/L vào bình 50 mL, định mức đến vạ</w:t>
      </w:r>
      <w:r w:rsidR="003F62FD">
        <w:rPr>
          <w:rFonts w:ascii="Times New Roman" w:hAnsi="Times New Roman"/>
          <w:sz w:val="24"/>
          <w:lang w:val="da-DK"/>
        </w:rPr>
        <w:t xml:space="preserve">ch </w:t>
      </w:r>
      <w:r w:rsidR="005A5291">
        <w:rPr>
          <w:rFonts w:ascii="Times New Roman" w:hAnsi="Times New Roman"/>
          <w:sz w:val="24"/>
          <w:lang w:val="da-DK"/>
        </w:rPr>
        <w:t>bằng nước DI</w:t>
      </w:r>
      <w:r w:rsidR="003F62FD">
        <w:rPr>
          <w:rFonts w:ascii="Times New Roman" w:hAnsi="Times New Roman"/>
          <w:sz w:val="24"/>
          <w:lang w:val="da-DK"/>
        </w:rPr>
        <w:t>.</w:t>
      </w:r>
    </w:p>
    <w:p w:rsidR="005A5291" w:rsidRPr="005A5291" w:rsidRDefault="005A5291" w:rsidP="00E73399">
      <w:pPr>
        <w:tabs>
          <w:tab w:val="left" w:pos="720"/>
          <w:tab w:val="left" w:pos="1440"/>
          <w:tab w:val="left" w:pos="2404"/>
        </w:tabs>
        <w:spacing w:line="360" w:lineRule="auto"/>
        <w:ind w:firstLine="720"/>
        <w:jc w:val="both"/>
        <w:rPr>
          <w:rFonts w:ascii="Times New Roman" w:hAnsi="Times New Roman"/>
          <w:sz w:val="24"/>
          <w:szCs w:val="26"/>
          <w:lang w:val="da-DK"/>
        </w:rPr>
      </w:pPr>
      <w:r>
        <w:rPr>
          <w:rFonts w:ascii="Times New Roman" w:hAnsi="Times New Roman"/>
          <w:sz w:val="24"/>
          <w:lang w:val="da-DK"/>
        </w:rPr>
        <w:t>Từ dung dịch chuẩn trung gian 10 mg/L tiến hành pha loãng trong dung dịch (</w:t>
      </w:r>
      <w:r w:rsidRPr="0043250D">
        <w:rPr>
          <w:rFonts w:ascii="Times New Roman" w:hAnsi="Times New Roman"/>
          <w:b/>
          <w:sz w:val="24"/>
          <w:szCs w:val="26"/>
          <w:lang w:val="da-DK"/>
        </w:rPr>
        <w:t>0.5 % KOH, 0.2 % NH4OH, 0.02 % Na</w:t>
      </w:r>
      <w:r w:rsidRPr="0043250D">
        <w:rPr>
          <w:rFonts w:ascii="Times New Roman" w:hAnsi="Times New Roman"/>
          <w:b/>
          <w:sz w:val="24"/>
          <w:szCs w:val="26"/>
          <w:vertAlign w:val="subscript"/>
          <w:lang w:val="da-DK"/>
        </w:rPr>
        <w:t>2</w:t>
      </w:r>
      <w:r w:rsidRPr="0043250D">
        <w:rPr>
          <w:rFonts w:ascii="Times New Roman" w:hAnsi="Times New Roman"/>
          <w:b/>
          <w:sz w:val="24"/>
          <w:szCs w:val="26"/>
          <w:lang w:val="da-DK"/>
        </w:rPr>
        <w:t>S</w:t>
      </w:r>
      <w:r w:rsidRPr="0043250D">
        <w:rPr>
          <w:rFonts w:ascii="Times New Roman" w:hAnsi="Times New Roman"/>
          <w:b/>
          <w:sz w:val="24"/>
          <w:szCs w:val="26"/>
          <w:vertAlign w:val="subscript"/>
          <w:lang w:val="da-DK"/>
        </w:rPr>
        <w:t>2</w:t>
      </w:r>
      <w:r w:rsidRPr="0043250D">
        <w:rPr>
          <w:rFonts w:ascii="Times New Roman" w:hAnsi="Times New Roman"/>
          <w:b/>
          <w:sz w:val="24"/>
          <w:szCs w:val="26"/>
          <w:lang w:val="da-DK"/>
        </w:rPr>
        <w:t>O</w:t>
      </w:r>
      <w:r w:rsidRPr="0043250D">
        <w:rPr>
          <w:rFonts w:ascii="Times New Roman" w:hAnsi="Times New Roman"/>
          <w:b/>
          <w:sz w:val="24"/>
          <w:szCs w:val="26"/>
          <w:vertAlign w:val="subscript"/>
          <w:lang w:val="da-DK"/>
        </w:rPr>
        <w:t>3</w:t>
      </w:r>
      <w:r>
        <w:rPr>
          <w:rFonts w:ascii="Times New Roman" w:hAnsi="Times New Roman"/>
          <w:b/>
          <w:sz w:val="24"/>
          <w:szCs w:val="26"/>
          <w:lang w:val="da-DK"/>
        </w:rPr>
        <w:t xml:space="preserve">) </w:t>
      </w:r>
      <w:r w:rsidRPr="005A5291">
        <w:rPr>
          <w:rFonts w:ascii="Times New Roman" w:hAnsi="Times New Roman"/>
          <w:sz w:val="24"/>
          <w:szCs w:val="26"/>
          <w:lang w:val="da-DK"/>
        </w:rPr>
        <w:t>để được các dung dịch chuẩn làm việ từ 10-500 µg/L.</w:t>
      </w:r>
    </w:p>
    <w:p w:rsidR="00E73399" w:rsidRPr="00E73399" w:rsidRDefault="005A5291" w:rsidP="00E73399">
      <w:pPr>
        <w:tabs>
          <w:tab w:val="left" w:pos="720"/>
          <w:tab w:val="left" w:pos="1440"/>
          <w:tab w:val="left" w:pos="2404"/>
        </w:tabs>
        <w:spacing w:line="360" w:lineRule="auto"/>
        <w:ind w:firstLine="720"/>
        <w:jc w:val="both"/>
        <w:rPr>
          <w:rFonts w:ascii="Times New Roman" w:hAnsi="Times New Roman"/>
          <w:sz w:val="24"/>
          <w:lang w:val="da-DK"/>
        </w:rPr>
      </w:pPr>
      <w:r>
        <w:rPr>
          <w:rFonts w:ascii="Times New Roman" w:hAnsi="Times New Roman"/>
          <w:b/>
          <w:sz w:val="24"/>
          <w:szCs w:val="26"/>
          <w:vertAlign w:val="subscript"/>
          <w:lang w:val="da-DK"/>
        </w:rPr>
        <w:t xml:space="preserve"> </w:t>
      </w:r>
      <w:r w:rsidR="00E73399" w:rsidRPr="00E73399">
        <w:rPr>
          <w:rFonts w:ascii="Times New Roman" w:hAnsi="Times New Roman"/>
          <w:sz w:val="24"/>
          <w:lang w:val="da-DK"/>
        </w:rPr>
        <w:t>Các dung dịch chuẩn làm việc:</w:t>
      </w:r>
    </w:p>
    <w:tbl>
      <w:tblPr>
        <w:tblW w:w="9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3921"/>
        <w:gridCol w:w="2358"/>
        <w:gridCol w:w="2213"/>
      </w:tblGrid>
      <w:tr w:rsidR="00E73399" w:rsidRPr="00E73399" w:rsidTr="00E73399">
        <w:trPr>
          <w:jc w:val="center"/>
        </w:trPr>
        <w:tc>
          <w:tcPr>
            <w:tcW w:w="985"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Stt</w:t>
            </w:r>
          </w:p>
        </w:tc>
        <w:tc>
          <w:tcPr>
            <w:tcW w:w="3921" w:type="dxa"/>
            <w:shd w:val="clear" w:color="auto" w:fill="auto"/>
            <w:vAlign w:val="center"/>
          </w:tcPr>
          <w:p w:rsidR="00E73399" w:rsidRPr="00E73399" w:rsidRDefault="00E73399" w:rsidP="005948B1">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Thể tích dung dịch chuẩn trung gian </w:t>
            </w:r>
            <w:r w:rsidR="005948B1">
              <w:rPr>
                <w:rFonts w:ascii="Times New Roman" w:hAnsi="Times New Roman"/>
                <w:lang w:val="da-DK"/>
              </w:rPr>
              <w:t>10 m</w:t>
            </w:r>
            <w:r w:rsidRPr="00E73399">
              <w:rPr>
                <w:rFonts w:ascii="Times New Roman" w:hAnsi="Times New Roman"/>
                <w:lang w:val="da-DK"/>
              </w:rPr>
              <w:t>g/L, mL</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Thể tích định mức, mL</w:t>
            </w:r>
          </w:p>
        </w:tc>
        <w:tc>
          <w:tcPr>
            <w:tcW w:w="2213" w:type="dxa"/>
            <w:shd w:val="clear" w:color="auto" w:fill="auto"/>
            <w:vAlign w:val="center"/>
          </w:tcPr>
          <w:p w:rsidR="00E73399" w:rsidRPr="00E73399" w:rsidRDefault="00E73399" w:rsidP="00FB1F93">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Nồng độ chuẩn, </w:t>
            </w:r>
            <w:r w:rsidR="00FB1F93">
              <w:rPr>
                <w:rFonts w:ascii="Times New Roman" w:hAnsi="Times New Roman"/>
                <w:lang w:val="da-DK"/>
              </w:rPr>
              <w:t>µ</w:t>
            </w:r>
            <w:r w:rsidR="005948B1">
              <w:rPr>
                <w:rFonts w:ascii="Times New Roman" w:hAnsi="Times New Roman"/>
                <w:lang w:val="da-DK"/>
              </w:rPr>
              <w:t>g</w:t>
            </w:r>
            <w:r w:rsidRPr="00E73399">
              <w:rPr>
                <w:rFonts w:ascii="Times New Roman" w:hAnsi="Times New Roman"/>
                <w:lang w:val="da-DK"/>
              </w:rPr>
              <w:t>/L</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w:t>
            </w:r>
          </w:p>
        </w:tc>
        <w:tc>
          <w:tcPr>
            <w:tcW w:w="3921" w:type="dxa"/>
            <w:shd w:val="clear" w:color="auto" w:fill="auto"/>
            <w:vAlign w:val="center"/>
          </w:tcPr>
          <w:p w:rsidR="00E73399" w:rsidRPr="00E73399" w:rsidRDefault="00FB1F93" w:rsidP="00E71AB3">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w:t>
            </w:r>
            <w:r w:rsidR="00FD4D8F">
              <w:rPr>
                <w:rFonts w:ascii="Times New Roman" w:hAnsi="Times New Roman"/>
                <w:lang w:val="da-DK"/>
              </w:rPr>
              <w:t>0</w:t>
            </w:r>
            <w:r>
              <w:rPr>
                <w:rFonts w:ascii="Times New Roman" w:hAnsi="Times New Roman"/>
                <w:lang w:val="da-DK"/>
              </w:rPr>
              <w:t>625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w:t>
            </w:r>
          </w:p>
        </w:tc>
        <w:tc>
          <w:tcPr>
            <w:tcW w:w="3921"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0.125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43250D"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3</w:t>
            </w:r>
          </w:p>
        </w:tc>
        <w:tc>
          <w:tcPr>
            <w:tcW w:w="3921"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43250D"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4</w:t>
            </w:r>
          </w:p>
        </w:tc>
        <w:tc>
          <w:tcPr>
            <w:tcW w:w="3921"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43250D"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3921" w:type="dxa"/>
            <w:shd w:val="clear" w:color="auto" w:fill="auto"/>
            <w:vAlign w:val="center"/>
          </w:tcPr>
          <w:p w:rsidR="00E73399" w:rsidRPr="00E73399" w:rsidRDefault="0043250D"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43250D" w:rsidP="0043250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200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6</w:t>
            </w:r>
          </w:p>
        </w:tc>
        <w:tc>
          <w:tcPr>
            <w:tcW w:w="3921"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43250D"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500</w:t>
            </w:r>
          </w:p>
        </w:tc>
      </w:tr>
    </w:tbl>
    <w:p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p>
    <w:p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rsidR="00ED7EA9" w:rsidRPr="006C3E84" w:rsidRDefault="00ED7EA9" w:rsidP="006C3E84">
      <w:pPr>
        <w:pStyle w:val="ListParagraph"/>
        <w:numPr>
          <w:ilvl w:val="0"/>
          <w:numId w:val="22"/>
        </w:numPr>
        <w:ind w:left="1080"/>
        <w:jc w:val="both"/>
        <w:rPr>
          <w:rFonts w:ascii="Times New Roman" w:hAnsi="Times New Roman"/>
          <w:sz w:val="24"/>
          <w:szCs w:val="24"/>
        </w:rPr>
      </w:pPr>
      <w:r>
        <w:rPr>
          <w:rFonts w:ascii="Times New Roman" w:hAnsi="Times New Roman"/>
          <w:sz w:val="24"/>
          <w:szCs w:val="24"/>
        </w:rPr>
        <w:t>Mẫ</w:t>
      </w:r>
      <w:r w:rsidR="00604CE1">
        <w:rPr>
          <w:rFonts w:ascii="Times New Roman" w:hAnsi="Times New Roman"/>
          <w:sz w:val="24"/>
          <w:szCs w:val="24"/>
        </w:rPr>
        <w:t xml:space="preserve">u QC </w:t>
      </w:r>
      <w:r w:rsidR="005948B1">
        <w:rPr>
          <w:rFonts w:ascii="Times New Roman" w:hAnsi="Times New Roman"/>
          <w:sz w:val="24"/>
          <w:szCs w:val="24"/>
        </w:rPr>
        <w:t xml:space="preserve">Spike: spike trên nềm mẫu blank ít nhật một trong các nồng độ sau: </w:t>
      </w:r>
      <w:r w:rsidR="005A5291">
        <w:rPr>
          <w:rFonts w:ascii="Times New Roman" w:hAnsi="Times New Roman"/>
          <w:sz w:val="24"/>
          <w:szCs w:val="24"/>
        </w:rPr>
        <w:t>0.5</w:t>
      </w:r>
      <w:r w:rsidR="005948B1">
        <w:rPr>
          <w:rFonts w:ascii="Times New Roman" w:hAnsi="Times New Roman"/>
          <w:sz w:val="24"/>
          <w:szCs w:val="24"/>
        </w:rPr>
        <w:t xml:space="preserve"> ppm , </w:t>
      </w:r>
      <w:r w:rsidR="005A5291">
        <w:rPr>
          <w:rFonts w:ascii="Times New Roman" w:hAnsi="Times New Roman"/>
          <w:sz w:val="24"/>
          <w:szCs w:val="24"/>
        </w:rPr>
        <w:t>1</w:t>
      </w:r>
      <w:r w:rsidR="005948B1">
        <w:rPr>
          <w:rFonts w:ascii="Times New Roman" w:hAnsi="Times New Roman"/>
          <w:sz w:val="24"/>
          <w:szCs w:val="24"/>
        </w:rPr>
        <w:t xml:space="preserve"> ppm, </w:t>
      </w:r>
      <w:r w:rsidR="005A5291">
        <w:rPr>
          <w:rFonts w:ascii="Times New Roman" w:hAnsi="Times New Roman"/>
          <w:sz w:val="24"/>
          <w:szCs w:val="24"/>
        </w:rPr>
        <w:t>2 ppm hoặc thực hiện mẫu QC phòng thí nghiệm do trưởng nhóm quyết định.</w:t>
      </w:r>
    </w:p>
    <w:p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Chuẩn bị mẫu.</w:t>
      </w:r>
    </w:p>
    <w:p w:rsidR="00AA6DB2" w:rsidRPr="006C3E84" w:rsidRDefault="008E6DB3" w:rsidP="00AA6DB2">
      <w:pPr>
        <w:pStyle w:val="ListParagraph"/>
        <w:jc w:val="both"/>
        <w:rPr>
          <w:rFonts w:ascii="Times New Roman" w:hAnsi="Times New Roman"/>
          <w:sz w:val="24"/>
          <w:szCs w:val="24"/>
        </w:rPr>
      </w:pPr>
      <w:r>
        <w:rPr>
          <w:rFonts w:ascii="Times New Roman" w:hAnsi="Times New Roman"/>
          <w:sz w:val="24"/>
          <w:szCs w:val="24"/>
        </w:rPr>
        <w:t>Đồng nhất và bảo quản mẫu theo hướng dẫn thí nghiệm “</w:t>
      </w:r>
      <w:r w:rsidR="00AA6DB2" w:rsidRPr="006C3E84">
        <w:rPr>
          <w:rFonts w:ascii="Times New Roman" w:hAnsi="Times New Roman"/>
          <w:sz w:val="24"/>
          <w:szCs w:val="24"/>
        </w:rPr>
        <w:t>HD.KT.022”</w:t>
      </w:r>
      <w:r>
        <w:rPr>
          <w:rFonts w:ascii="Times New Roman" w:hAnsi="Times New Roman"/>
          <w:sz w:val="24"/>
          <w:szCs w:val="24"/>
        </w:rPr>
        <w:t xml:space="preserve"> mục 4.3</w:t>
      </w:r>
    </w:p>
    <w:p w:rsidR="00AA6DB2"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Phương pháp tiến hành.</w:t>
      </w:r>
    </w:p>
    <w:p w:rsidR="0002100E" w:rsidRDefault="00E1090B" w:rsidP="00F42DE1">
      <w:pPr>
        <w:pStyle w:val="ListParagraph"/>
        <w:jc w:val="both"/>
        <w:rPr>
          <w:rFonts w:ascii="Times New Roman" w:hAnsi="Times New Roman"/>
          <w:sz w:val="24"/>
          <w:szCs w:val="24"/>
        </w:rPr>
      </w:pPr>
      <w:r>
        <w:rPr>
          <w:rFonts w:ascii="Times New Roman" w:hAnsi="Times New Roman"/>
          <w:sz w:val="24"/>
          <w:szCs w:val="24"/>
        </w:rPr>
        <w:lastRenderedPageBreak/>
        <w:t>cân chính xác khoảng 0.25-2.5 g mẫu và ống Teflon, thêm 20 mL nước DI, thêm 5 mL KOH 5 %. Đậy nắp teflon, lắc đều mẫu sau đó gia nhiệt lên 105 ± 5</w:t>
      </w:r>
      <w:r>
        <w:rPr>
          <w:rFonts w:ascii="Times New Roman" w:hAnsi="Times New Roman"/>
          <w:sz w:val="24"/>
          <w:szCs w:val="24"/>
          <w:vertAlign w:val="superscript"/>
        </w:rPr>
        <w:t>o</w:t>
      </w:r>
      <w:r>
        <w:rPr>
          <w:rFonts w:ascii="Times New Roman" w:hAnsi="Times New Roman"/>
          <w:sz w:val="24"/>
          <w:szCs w:val="24"/>
        </w:rPr>
        <w:t xml:space="preserve">C trong khoảng 1 h. lấy Teflon ra khỏi hotblock thêm </w:t>
      </w:r>
      <w:r w:rsidR="0002100E">
        <w:rPr>
          <w:rFonts w:ascii="Times New Roman" w:hAnsi="Times New Roman"/>
          <w:sz w:val="24"/>
          <w:szCs w:val="24"/>
        </w:rPr>
        <w:t>1</w:t>
      </w:r>
      <w:r>
        <w:rPr>
          <w:rFonts w:ascii="Times New Roman" w:hAnsi="Times New Roman"/>
          <w:sz w:val="24"/>
          <w:szCs w:val="24"/>
        </w:rPr>
        <w:t xml:space="preserve"> mL dung dịch ổn định, để nguôi, tiếp tục thêm </w:t>
      </w:r>
      <w:r w:rsidR="0002100E">
        <w:rPr>
          <w:rFonts w:ascii="Times New Roman" w:hAnsi="Times New Roman"/>
          <w:sz w:val="24"/>
          <w:szCs w:val="24"/>
        </w:rPr>
        <w:t>1</w:t>
      </w:r>
    </w:p>
    <w:p w:rsidR="00F42DE1" w:rsidRPr="00E1090B" w:rsidRDefault="00E1090B" w:rsidP="00F42DE1">
      <w:pPr>
        <w:pStyle w:val="ListParagraph"/>
        <w:jc w:val="both"/>
        <w:rPr>
          <w:rFonts w:ascii="Times New Roman" w:hAnsi="Times New Roman"/>
          <w:sz w:val="24"/>
          <w:szCs w:val="24"/>
        </w:rPr>
      </w:pPr>
      <w:r>
        <w:rPr>
          <w:rFonts w:ascii="Times New Roman" w:hAnsi="Times New Roman"/>
          <w:sz w:val="24"/>
          <w:szCs w:val="24"/>
        </w:rPr>
        <w:t>mL dung dịch ổn định</w:t>
      </w:r>
      <w:r w:rsidR="0002100E">
        <w:rPr>
          <w:rFonts w:ascii="Times New Roman" w:hAnsi="Times New Roman"/>
          <w:sz w:val="24"/>
          <w:szCs w:val="24"/>
        </w:rPr>
        <w:t xml:space="preserve"> và chuyển vào bình mức 50 mL,định mức đến</w:t>
      </w:r>
      <w:r>
        <w:rPr>
          <w:rFonts w:ascii="Times New Roman" w:hAnsi="Times New Roman"/>
          <w:sz w:val="24"/>
          <w:szCs w:val="24"/>
        </w:rPr>
        <w:t xml:space="preserve"> vạch bằng nước DI</w:t>
      </w:r>
      <w:r w:rsidR="0002100E">
        <w:rPr>
          <w:rFonts w:ascii="Times New Roman" w:hAnsi="Times New Roman"/>
          <w:sz w:val="24"/>
          <w:szCs w:val="24"/>
        </w:rPr>
        <w:t>, lọc mẫu qua giấy lọc kích thước 1 µm vào ống ly tâm 15 mL, lưu ở nhiệt độ phòng</w:t>
      </w:r>
    </w:p>
    <w:p w:rsidR="00E71AB3" w:rsidRPr="00E71AB3" w:rsidRDefault="00E71AB3" w:rsidP="00E71AB3">
      <w:pPr>
        <w:tabs>
          <w:tab w:val="left" w:pos="360"/>
        </w:tabs>
        <w:spacing w:line="360" w:lineRule="auto"/>
        <w:ind w:firstLine="360"/>
        <w:jc w:val="both"/>
        <w:rPr>
          <w:rFonts w:ascii="Times New Roman" w:hAnsi="Times New Roman"/>
          <w:bCs/>
          <w:sz w:val="24"/>
        </w:rPr>
      </w:pPr>
      <w:r w:rsidRPr="00E71AB3">
        <w:rPr>
          <w:rFonts w:ascii="Times New Roman" w:hAnsi="Times New Roman"/>
          <w:bCs/>
          <w:sz w:val="24"/>
        </w:rPr>
        <w:t>Thực hiện mẫu Blank</w:t>
      </w:r>
      <w:r w:rsidR="0002100E">
        <w:rPr>
          <w:rFonts w:ascii="Times New Roman" w:hAnsi="Times New Roman"/>
          <w:bCs/>
          <w:sz w:val="24"/>
        </w:rPr>
        <w:t xml:space="preserve"> và mẫu QC spike</w:t>
      </w:r>
      <w:r w:rsidRPr="00E71AB3">
        <w:rPr>
          <w:rFonts w:ascii="Times New Roman" w:hAnsi="Times New Roman"/>
          <w:bCs/>
          <w:sz w:val="24"/>
        </w:rPr>
        <w:t xml:space="preserve"> song song.</w:t>
      </w: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rsidR="00963F1F" w:rsidRDefault="00963F1F" w:rsidP="006C3E84">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Thông số thiết bị:</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rsidR="008E6DB3" w:rsidRPr="008E6DB3" w:rsidRDefault="008E6DB3" w:rsidP="008E6DB3">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Scan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Signal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lastRenderedPageBreak/>
              <w:t>Smoothing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bl>
    <w:p w:rsidR="008E6DB3" w:rsidRPr="006C3E84" w:rsidRDefault="008E6DB3" w:rsidP="008E6DB3">
      <w:pPr>
        <w:pStyle w:val="ListParagraph"/>
        <w:ind w:left="0"/>
        <w:jc w:val="both"/>
        <w:rPr>
          <w:rFonts w:ascii="Times New Roman" w:hAnsi="Times New Roman"/>
          <w:color w:val="00B0F0"/>
          <w:sz w:val="24"/>
          <w:szCs w:val="24"/>
        </w:rPr>
      </w:pPr>
    </w:p>
    <w:tbl>
      <w:tblPr>
        <w:tblW w:w="9175" w:type="dxa"/>
        <w:jc w:val="center"/>
        <w:tblLook w:val="04A0" w:firstRow="1" w:lastRow="0" w:firstColumn="1" w:lastColumn="0" w:noHBand="0" w:noVBand="1"/>
      </w:tblPr>
      <w:tblGrid>
        <w:gridCol w:w="1351"/>
        <w:gridCol w:w="1027"/>
        <w:gridCol w:w="1060"/>
        <w:gridCol w:w="1532"/>
        <w:gridCol w:w="1825"/>
        <w:gridCol w:w="2380"/>
      </w:tblGrid>
      <w:tr w:rsidR="007D2D45" w:rsidRPr="007D2D45" w:rsidTr="00F24ED4">
        <w:trPr>
          <w:trHeight w:val="300"/>
          <w:jc w:val="center"/>
        </w:trPr>
        <w:tc>
          <w:tcPr>
            <w:tcW w:w="13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analytes</w:t>
            </w:r>
          </w:p>
        </w:tc>
        <w:tc>
          <w:tcPr>
            <w:tcW w:w="10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 xml:space="preserve"> </w:t>
            </w:r>
            <w:r w:rsidRPr="007D2D45">
              <w:rPr>
                <w:rFonts w:ascii="Times New Roman" w:hAnsi="Times New Roman"/>
                <w:b/>
                <w:bCs/>
                <w:sz w:val="18"/>
                <w:szCs w:val="20"/>
              </w:rPr>
              <w:br/>
              <w:t xml:space="preserve">isotopes </w:t>
            </w:r>
          </w:p>
        </w:tc>
        <w:tc>
          <w:tcPr>
            <w:tcW w:w="10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 xml:space="preserve">Internal </w:t>
            </w:r>
            <w:r w:rsidRPr="007D2D45">
              <w:rPr>
                <w:rFonts w:ascii="Times New Roman" w:hAnsi="Times New Roman"/>
                <w:b/>
                <w:bCs/>
                <w:sz w:val="18"/>
                <w:szCs w:val="20"/>
              </w:rPr>
              <w:br/>
              <w:t>standard</w:t>
            </w:r>
          </w:p>
        </w:tc>
        <w:tc>
          <w:tcPr>
            <w:tcW w:w="3357"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Interferences</w:t>
            </w:r>
          </w:p>
        </w:tc>
        <w:tc>
          <w:tcPr>
            <w:tcW w:w="23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Corrections</w:t>
            </w:r>
          </w:p>
        </w:tc>
      </w:tr>
      <w:tr w:rsidR="003F5244" w:rsidRPr="003F5244" w:rsidTr="00F24ED4">
        <w:trPr>
          <w:trHeight w:val="503"/>
          <w:jc w:val="center"/>
        </w:trPr>
        <w:tc>
          <w:tcPr>
            <w:tcW w:w="1351"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c>
          <w:tcPr>
            <w:tcW w:w="1027"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c>
          <w:tcPr>
            <w:tcW w:w="1532" w:type="dxa"/>
            <w:tcBorders>
              <w:top w:val="nil"/>
              <w:left w:val="nil"/>
              <w:bottom w:val="single" w:sz="4" w:space="0" w:color="auto"/>
              <w:right w:val="single" w:sz="4" w:space="0" w:color="auto"/>
            </w:tcBorders>
            <w:shd w:val="clear" w:color="auto" w:fill="auto"/>
            <w:vAlign w:val="center"/>
            <w:hideMark/>
          </w:tcPr>
          <w:p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background</w:t>
            </w:r>
            <w:r w:rsidRPr="003F5244">
              <w:rPr>
                <w:rFonts w:ascii="Times New Roman" w:hAnsi="Times New Roman"/>
                <w:b/>
                <w:bCs/>
                <w:color w:val="000000"/>
                <w:sz w:val="18"/>
                <w:szCs w:val="20"/>
              </w:rPr>
              <w:br/>
              <w:t>molecular ions</w:t>
            </w:r>
          </w:p>
        </w:tc>
        <w:tc>
          <w:tcPr>
            <w:tcW w:w="1825" w:type="dxa"/>
            <w:tcBorders>
              <w:top w:val="nil"/>
              <w:left w:val="nil"/>
              <w:bottom w:val="single" w:sz="4" w:space="0" w:color="auto"/>
              <w:right w:val="single" w:sz="4" w:space="0" w:color="auto"/>
            </w:tcBorders>
            <w:shd w:val="clear" w:color="auto" w:fill="auto"/>
            <w:vAlign w:val="center"/>
            <w:hideMark/>
          </w:tcPr>
          <w:p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matrix</w:t>
            </w:r>
            <w:r w:rsidRPr="003F5244">
              <w:rPr>
                <w:rFonts w:ascii="Times New Roman" w:hAnsi="Times New Roman"/>
                <w:b/>
                <w:bCs/>
                <w:color w:val="000000"/>
                <w:sz w:val="18"/>
                <w:szCs w:val="20"/>
              </w:rPr>
              <w:br/>
              <w:t>molecular ions</w:t>
            </w:r>
          </w:p>
        </w:tc>
        <w:tc>
          <w:tcPr>
            <w:tcW w:w="2380" w:type="dxa"/>
            <w:vMerge/>
            <w:tcBorders>
              <w:top w:val="single" w:sz="4" w:space="0" w:color="auto"/>
              <w:left w:val="single" w:sz="4" w:space="0" w:color="auto"/>
              <w:bottom w:val="single" w:sz="4" w:space="0" w:color="000000"/>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r>
      <w:tr w:rsidR="00E71AB3" w:rsidRPr="003F5244" w:rsidTr="00F24ED4">
        <w:trPr>
          <w:trHeight w:val="300"/>
          <w:jc w:val="center"/>
        </w:trPr>
        <w:tc>
          <w:tcPr>
            <w:tcW w:w="1351" w:type="dxa"/>
            <w:tcBorders>
              <w:top w:val="nil"/>
              <w:left w:val="single" w:sz="4" w:space="0" w:color="auto"/>
              <w:bottom w:val="single" w:sz="4" w:space="0" w:color="auto"/>
              <w:right w:val="single" w:sz="4" w:space="0" w:color="auto"/>
            </w:tcBorders>
            <w:shd w:val="clear" w:color="auto" w:fill="auto"/>
            <w:noWrap/>
            <w:hideMark/>
          </w:tcPr>
          <w:p w:rsidR="00E71AB3" w:rsidRPr="00196CF6" w:rsidRDefault="00F42DE1" w:rsidP="00E71AB3">
            <w:pPr>
              <w:pStyle w:val="BodyText"/>
              <w:spacing w:before="0" w:after="0"/>
              <w:jc w:val="center"/>
              <w:rPr>
                <w:rFonts w:ascii="Times New Roman" w:hAnsi="Times New Roman"/>
                <w:szCs w:val="24"/>
                <w:lang w:val="da-DK"/>
              </w:rPr>
            </w:pPr>
            <w:r>
              <w:rPr>
                <w:rFonts w:ascii="Times New Roman" w:hAnsi="Times New Roman"/>
                <w:szCs w:val="24"/>
                <w:lang w:val="da-DK"/>
              </w:rPr>
              <w:t>I</w:t>
            </w:r>
          </w:p>
        </w:tc>
        <w:tc>
          <w:tcPr>
            <w:tcW w:w="1027" w:type="dxa"/>
            <w:tcBorders>
              <w:top w:val="nil"/>
              <w:left w:val="nil"/>
              <w:bottom w:val="single" w:sz="4" w:space="0" w:color="auto"/>
              <w:right w:val="single" w:sz="4" w:space="0" w:color="auto"/>
            </w:tcBorders>
            <w:shd w:val="clear" w:color="auto" w:fill="auto"/>
            <w:noWrap/>
            <w:vAlign w:val="bottom"/>
            <w:hideMark/>
          </w:tcPr>
          <w:p w:rsidR="00E71AB3" w:rsidRPr="003F5244" w:rsidRDefault="00F42DE1" w:rsidP="00E71AB3">
            <w:pPr>
              <w:jc w:val="center"/>
              <w:rPr>
                <w:rFonts w:ascii="Times New Roman" w:hAnsi="Times New Roman"/>
                <w:b/>
                <w:bCs/>
                <w:color w:val="000000"/>
                <w:sz w:val="18"/>
                <w:szCs w:val="20"/>
              </w:rPr>
            </w:pPr>
            <w:r>
              <w:rPr>
                <w:rFonts w:ascii="Times New Roman" w:hAnsi="Times New Roman"/>
                <w:b/>
                <w:bCs/>
                <w:color w:val="000000"/>
                <w:sz w:val="18"/>
                <w:szCs w:val="20"/>
              </w:rPr>
              <w:t>127</w:t>
            </w:r>
          </w:p>
        </w:tc>
        <w:tc>
          <w:tcPr>
            <w:tcW w:w="1060" w:type="dxa"/>
            <w:tcBorders>
              <w:top w:val="nil"/>
              <w:left w:val="nil"/>
              <w:bottom w:val="single" w:sz="4" w:space="0" w:color="auto"/>
              <w:right w:val="single" w:sz="4" w:space="0" w:color="auto"/>
            </w:tcBorders>
            <w:shd w:val="clear" w:color="auto" w:fill="auto"/>
            <w:noWrap/>
            <w:vAlign w:val="bottom"/>
          </w:tcPr>
          <w:p w:rsidR="00E71AB3" w:rsidRPr="003F5244" w:rsidRDefault="00E71AB3" w:rsidP="00E71AB3">
            <w:pPr>
              <w:jc w:val="center"/>
              <w:rPr>
                <w:rFonts w:ascii="Times New Roman" w:hAnsi="Times New Roman"/>
                <w:b/>
                <w:bCs/>
                <w:color w:val="000000"/>
                <w:sz w:val="18"/>
                <w:szCs w:val="20"/>
              </w:rPr>
            </w:pPr>
          </w:p>
        </w:tc>
        <w:tc>
          <w:tcPr>
            <w:tcW w:w="1532"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c>
          <w:tcPr>
            <w:tcW w:w="1825"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c>
          <w:tcPr>
            <w:tcW w:w="2380"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r>
    </w:tbl>
    <w:p w:rsidR="003F5244" w:rsidRDefault="003F5244" w:rsidP="003F5244">
      <w:pPr>
        <w:pStyle w:val="ListParagraph"/>
        <w:ind w:left="0"/>
        <w:jc w:val="both"/>
        <w:rPr>
          <w:rFonts w:ascii="Times New Roman" w:hAnsi="Times New Roman"/>
          <w:color w:val="00B0F0"/>
          <w:sz w:val="24"/>
          <w:szCs w:val="24"/>
        </w:rPr>
      </w:pPr>
    </w:p>
    <w:p w:rsidR="00274663" w:rsidRDefault="00963F1F" w:rsidP="00274663">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hệ thống với dung dị</w:t>
      </w:r>
      <w:r w:rsidR="0002100E">
        <w:rPr>
          <w:rFonts w:ascii="Times New Roman" w:hAnsi="Times New Roman"/>
          <w:color w:val="000000"/>
          <w:sz w:val="24"/>
        </w:rPr>
        <w:t>ch acid KOH 0.5 %</w:t>
      </w:r>
      <w:r w:rsidRPr="00274663">
        <w:rPr>
          <w:rFonts w:ascii="Times New Roman" w:hAnsi="Times New Roman"/>
          <w:color w:val="000000"/>
          <w:sz w:val="24"/>
        </w:rPr>
        <w:t xml:space="preserve"> trong khoảng 10 phút</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 xml:space="preserve">Tiêm mẫu trắng đường chuẩn, acid </w:t>
      </w:r>
      <w:r w:rsidR="0002100E">
        <w:rPr>
          <w:rFonts w:ascii="Times New Roman" w:hAnsi="Times New Roman"/>
          <w:color w:val="000000"/>
          <w:sz w:val="24"/>
        </w:rPr>
        <w:t>KOH 0.5 %.</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Chạy đường chuẩn từ thấp đến cao gồm các nguyên tố cần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lại hệ thống vớ</w:t>
      </w:r>
      <w:r w:rsidR="003F5244">
        <w:rPr>
          <w:rFonts w:ascii="Times New Roman" w:hAnsi="Times New Roman"/>
          <w:color w:val="000000"/>
          <w:sz w:val="24"/>
        </w:rPr>
        <w:t xml:space="preserve">i acid </w:t>
      </w:r>
      <w:r w:rsidR="0002100E">
        <w:rPr>
          <w:rFonts w:ascii="Times New Roman" w:hAnsi="Times New Roman"/>
          <w:color w:val="000000"/>
          <w:sz w:val="24"/>
        </w:rPr>
        <w:t>KOH 0.5 %.</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sử dụng 2 điểm giữa đường chuẩ</w:t>
      </w:r>
      <w:r w:rsidR="003F5244">
        <w:rPr>
          <w:rFonts w:ascii="Times New Roman" w:hAnsi="Times New Roman"/>
          <w:color w:val="000000"/>
          <w:sz w:val="24"/>
        </w:rPr>
        <w:t>n</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 xml:space="preserve">Tiêm dung dịch rửa hệ thống, acid </w:t>
      </w:r>
      <w:r w:rsidR="0002100E">
        <w:rPr>
          <w:rFonts w:ascii="Times New Roman" w:hAnsi="Times New Roman"/>
          <w:color w:val="000000"/>
          <w:sz w:val="24"/>
        </w:rPr>
        <w:t>KOH 0.5 %.</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phương pháp</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thêm chuẩn</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sau 10 mẫu phân tích trong sequence</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 xml:space="preserve">Sau khi kết thúc sequence chạy máy, rửa lại hệ thống với dung dịch </w:t>
      </w:r>
      <w:r w:rsidR="0002100E">
        <w:rPr>
          <w:rFonts w:ascii="Times New Roman" w:hAnsi="Times New Roman"/>
          <w:color w:val="000000"/>
          <w:sz w:val="24"/>
        </w:rPr>
        <w:t>KOH 0.5 %.</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274663" w:rsidRPr="009751A0"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p w:rsidR="00274663" w:rsidRPr="00D06D61" w:rsidRDefault="008C3CDD" w:rsidP="00D06D61">
      <w:pPr>
        <w:pStyle w:val="Heading3"/>
        <w:spacing w:beforeLines="40" w:before="96" w:afterLines="40" w:after="96" w:line="360" w:lineRule="auto"/>
        <w:jc w:val="center"/>
        <w:rPr>
          <w:rFonts w:ascii="Times New Roman" w:hAnsi="Times New Roman"/>
          <w:color w:val="auto"/>
          <w:sz w:val="22"/>
        </w:rPr>
      </w:pPr>
      <m:oMathPara>
        <m:oMath>
          <m:sSub>
            <m:sSubPr>
              <m:ctrlPr>
                <w:rPr>
                  <w:rFonts w:ascii="Cambria Math" w:hAnsi="Cambria Math"/>
                  <w:i/>
                  <w:color w:val="auto"/>
                  <w:sz w:val="32"/>
                </w:rPr>
              </m:ctrlPr>
            </m:sSubPr>
            <m:e>
              <m:r>
                <w:rPr>
                  <w:rFonts w:ascii="Cambria Math" w:hAnsi="Cambria Math"/>
                  <w:color w:val="auto"/>
                  <w:sz w:val="32"/>
                </w:rPr>
                <m:t>C</m:t>
              </m:r>
            </m:e>
            <m:sub>
              <m:r>
                <w:rPr>
                  <w:rFonts w:ascii="Cambria Math" w:hAnsi="Cambria Math"/>
                  <w:color w:val="auto"/>
                  <w:sz w:val="32"/>
                </w:rPr>
                <m:t>mẫu</m:t>
              </m:r>
            </m:sub>
          </m:sSub>
          <m:r>
            <w:rPr>
              <w:rFonts w:ascii="Cambria Math" w:hAnsi="Cambria Math"/>
              <w:color w:val="auto"/>
              <w:sz w:val="32"/>
            </w:rPr>
            <m:t>(</m:t>
          </m:r>
          <m:f>
            <m:fPr>
              <m:type m:val="lin"/>
              <m:ctrlPr>
                <w:rPr>
                  <w:rFonts w:ascii="Cambria Math" w:hAnsi="Cambria Math"/>
                  <w:i/>
                  <w:color w:val="auto"/>
                  <w:sz w:val="32"/>
                </w:rPr>
              </m:ctrlPr>
            </m:fPr>
            <m:num>
              <m:r>
                <w:rPr>
                  <w:rFonts w:ascii="Cambria Math" w:hAnsi="Cambria Math"/>
                  <w:color w:val="auto"/>
                  <w:sz w:val="32"/>
                </w:rPr>
                <m:t>mg</m:t>
              </m:r>
            </m:num>
            <m:den>
              <m:r>
                <w:rPr>
                  <w:rFonts w:ascii="Cambria Math" w:hAnsi="Cambria Math"/>
                  <w:color w:val="auto"/>
                  <w:sz w:val="32"/>
                </w:rPr>
                <m:t>Kg</m:t>
              </m:r>
            </m:den>
          </m:f>
          <m:r>
            <w:rPr>
              <w:rFonts w:ascii="Cambria Math" w:hAnsi="Cambria Math"/>
              <w:color w:val="auto"/>
              <w:sz w:val="32"/>
            </w:rPr>
            <m:t>)=</m:t>
          </m:r>
          <m:f>
            <m:fPr>
              <m:ctrlPr>
                <w:rPr>
                  <w:rFonts w:ascii="Cambria Math" w:hAnsi="Cambria Math"/>
                  <w:i/>
                  <w:color w:val="auto"/>
                  <w:sz w:val="32"/>
                </w:rPr>
              </m:ctrlPr>
            </m:fPr>
            <m:num>
              <m:sSub>
                <m:sSubPr>
                  <m:ctrlPr>
                    <w:rPr>
                      <w:rFonts w:ascii="Cambria Math" w:hAnsi="Cambria Math"/>
                      <w:i/>
                      <w:color w:val="auto"/>
                      <w:sz w:val="32"/>
                    </w:rPr>
                  </m:ctrlPr>
                </m:sSubPr>
                <m:e>
                  <m:r>
                    <w:rPr>
                      <w:rFonts w:ascii="Cambria Math" w:hAnsi="Cambria Math"/>
                      <w:color w:val="auto"/>
                      <w:sz w:val="32"/>
                    </w:rPr>
                    <m:t>C</m:t>
                  </m:r>
                </m:e>
                <m:sub>
                  <m:r>
                    <w:rPr>
                      <w:rFonts w:ascii="Cambria Math" w:hAnsi="Cambria Math"/>
                      <w:color w:val="auto"/>
                      <w:sz w:val="32"/>
                    </w:rPr>
                    <m:t>0</m:t>
                  </m:r>
                </m:sub>
              </m:sSub>
              <m:r>
                <w:rPr>
                  <w:rFonts w:ascii="Cambria Math" w:hAnsi="Cambria Math"/>
                  <w:color w:val="auto"/>
                  <w:sz w:val="32"/>
                </w:rPr>
                <m:t>×</m:t>
              </m:r>
              <m:sSub>
                <m:sSubPr>
                  <m:ctrlPr>
                    <w:rPr>
                      <w:rFonts w:ascii="Cambria Math" w:hAnsi="Cambria Math"/>
                      <w:i/>
                      <w:color w:val="auto"/>
                      <w:sz w:val="32"/>
                    </w:rPr>
                  </m:ctrlPr>
                </m:sSubPr>
                <m:e>
                  <m:r>
                    <w:rPr>
                      <w:rFonts w:ascii="Cambria Math" w:hAnsi="Cambria Math"/>
                      <w:color w:val="auto"/>
                      <w:sz w:val="32"/>
                    </w:rPr>
                    <m:t>V</m:t>
                  </m:r>
                </m:e>
                <m:sub>
                  <m:r>
                    <w:rPr>
                      <w:rFonts w:ascii="Cambria Math" w:hAnsi="Cambria Math"/>
                      <w:color w:val="auto"/>
                      <w:sz w:val="32"/>
                    </w:rPr>
                    <m:t>dm</m:t>
                  </m:r>
                </m:sub>
              </m:sSub>
              <m:r>
                <w:rPr>
                  <w:rFonts w:ascii="Cambria Math" w:hAnsi="Cambria Math"/>
                  <w:color w:val="auto"/>
                  <w:sz w:val="32"/>
                </w:rPr>
                <m:t>×f</m:t>
              </m:r>
            </m:num>
            <m:den>
              <m:r>
                <w:rPr>
                  <w:rFonts w:ascii="Cambria Math" w:hAnsi="Cambria Math"/>
                  <w:color w:val="auto"/>
                  <w:sz w:val="32"/>
                </w:rPr>
                <m:t>m×1000</m:t>
              </m:r>
            </m:den>
          </m:f>
        </m:oMath>
      </m:oMathPara>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w:t>
      </w:r>
      <w:r w:rsidR="00AF140F">
        <w:rPr>
          <w:rFonts w:ascii="Times New Roman" w:hAnsi="Times New Roman"/>
          <w:i/>
          <w:color w:val="auto"/>
          <w:sz w:val="22"/>
        </w:rPr>
        <w:t>hân tích dựa trên đường chuẩn, m</w:t>
      </w:r>
      <w:r w:rsidRPr="00C005A4">
        <w:rPr>
          <w:rFonts w:ascii="Times New Roman" w:hAnsi="Times New Roman"/>
          <w:i/>
          <w:color w:val="auto"/>
          <w:sz w:val="22"/>
        </w:rPr>
        <w:t>g/L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m: khối lượng cân, g</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f: hệ sồ pha loãng (nếu có)</w:t>
      </w:r>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lastRenderedPageBreak/>
        <w:t>KIỂM SOÁT DỮ LIỆU QA/QC</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Mẫu QC</w:t>
      </w:r>
      <w:r w:rsidR="006B0D7E">
        <w:rPr>
          <w:rFonts w:ascii="Times New Roman" w:hAnsi="Times New Roman"/>
          <w:sz w:val="24"/>
          <w:lang w:val="da-DK"/>
        </w:rPr>
        <w:t xml:space="preserve"> spike</w:t>
      </w:r>
      <w:r w:rsidRPr="00C16CE0">
        <w:rPr>
          <w:rFonts w:ascii="Times New Roman" w:hAnsi="Times New Roman"/>
          <w:sz w:val="24"/>
          <w:lang w:val="da-DK"/>
        </w:rPr>
        <w:t xml:space="preserve">: </w:t>
      </w:r>
      <w:r w:rsidR="006B0D7E">
        <w:rPr>
          <w:rFonts w:ascii="Times New Roman" w:hAnsi="Times New Roman"/>
          <w:sz w:val="24"/>
          <w:lang w:val="da-DK"/>
        </w:rPr>
        <w:t>hiệu suất thu hồi nằm trong khoảng 80-110 %.</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F140F" w:rsidRPr="00AF140F" w:rsidRDefault="00AF140F" w:rsidP="00AF140F">
      <w:pPr>
        <w:pStyle w:val="ListParagraph"/>
        <w:spacing w:line="360" w:lineRule="auto"/>
        <w:rPr>
          <w:rFonts w:ascii="Times New Roman" w:hAnsi="Times New Roman"/>
          <w:sz w:val="24"/>
        </w:rPr>
      </w:pPr>
      <w:r w:rsidRPr="00AF140F">
        <w:rPr>
          <w:rFonts w:ascii="Times New Roman" w:hAnsi="Times New Roman"/>
          <w:sz w:val="24"/>
        </w:rPr>
        <w:t>Kết quả báo cáo phân tích được ghi nhận lại trong biểu mẫu BM.15.04a, BM.15.06</w:t>
      </w:r>
    </w:p>
    <w:p w:rsidR="00AF140F" w:rsidRDefault="00AF140F" w:rsidP="00AF140F">
      <w:pPr>
        <w:pStyle w:val="ListParagraph"/>
        <w:jc w:val="both"/>
        <w:rPr>
          <w:rFonts w:ascii="Times New Roman" w:hAnsi="Times New Roman"/>
          <w:b/>
          <w:color w:val="00B0F0"/>
          <w:sz w:val="24"/>
          <w:szCs w:val="24"/>
        </w:rPr>
      </w:pPr>
    </w:p>
    <w:sectPr w:rsidR="00AF140F" w:rsidSect="005E6F75">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CDD" w:rsidRDefault="008C3CDD" w:rsidP="00DB45A7">
      <w:pPr>
        <w:spacing w:after="0" w:line="240" w:lineRule="auto"/>
      </w:pPr>
      <w:r>
        <w:separator/>
      </w:r>
    </w:p>
  </w:endnote>
  <w:endnote w:type="continuationSeparator" w:id="0">
    <w:p w:rsidR="008C3CDD" w:rsidRDefault="008C3CDD"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I-Times">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CDD" w:rsidRDefault="008C3CDD" w:rsidP="00DB45A7">
      <w:pPr>
        <w:spacing w:after="0" w:line="240" w:lineRule="auto"/>
      </w:pPr>
      <w:r>
        <w:separator/>
      </w:r>
    </w:p>
  </w:footnote>
  <w:footnote w:type="continuationSeparator" w:id="0">
    <w:p w:rsidR="008C3CDD" w:rsidRDefault="008C3CDD" w:rsidP="00DB4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227"/>
      <w:gridCol w:w="3125"/>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EA7C3F">
            <w:rPr>
              <w:rFonts w:ascii="Times New Roman" w:hAnsi="Times New Roman"/>
              <w:color w:val="00B0F0"/>
              <w:sz w:val="24"/>
              <w:szCs w:val="24"/>
            </w:rPr>
            <w:t>223</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EA7C3F">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EA7C3F">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0"/>
  </w:num>
  <w:num w:numId="2">
    <w:abstractNumId w:val="4"/>
  </w:num>
  <w:num w:numId="3">
    <w:abstractNumId w:val="25"/>
  </w:num>
  <w:num w:numId="4">
    <w:abstractNumId w:val="38"/>
  </w:num>
  <w:num w:numId="5">
    <w:abstractNumId w:val="39"/>
  </w:num>
  <w:num w:numId="6">
    <w:abstractNumId w:val="28"/>
  </w:num>
  <w:num w:numId="7">
    <w:abstractNumId w:val="23"/>
  </w:num>
  <w:num w:numId="8">
    <w:abstractNumId w:val="34"/>
  </w:num>
  <w:num w:numId="9">
    <w:abstractNumId w:val="10"/>
  </w:num>
  <w:num w:numId="10">
    <w:abstractNumId w:val="8"/>
  </w:num>
  <w:num w:numId="11">
    <w:abstractNumId w:val="18"/>
  </w:num>
  <w:num w:numId="12">
    <w:abstractNumId w:val="21"/>
  </w:num>
  <w:num w:numId="13">
    <w:abstractNumId w:val="36"/>
  </w:num>
  <w:num w:numId="14">
    <w:abstractNumId w:val="41"/>
  </w:num>
  <w:num w:numId="15">
    <w:abstractNumId w:val="1"/>
  </w:num>
  <w:num w:numId="16">
    <w:abstractNumId w:val="13"/>
  </w:num>
  <w:num w:numId="17">
    <w:abstractNumId w:val="30"/>
  </w:num>
  <w:num w:numId="18">
    <w:abstractNumId w:val="6"/>
  </w:num>
  <w:num w:numId="19">
    <w:abstractNumId w:val="29"/>
  </w:num>
  <w:num w:numId="20">
    <w:abstractNumId w:val="26"/>
  </w:num>
  <w:num w:numId="21">
    <w:abstractNumId w:val="17"/>
  </w:num>
  <w:num w:numId="22">
    <w:abstractNumId w:val="12"/>
  </w:num>
  <w:num w:numId="23">
    <w:abstractNumId w:val="0"/>
  </w:num>
  <w:num w:numId="24">
    <w:abstractNumId w:val="42"/>
  </w:num>
  <w:num w:numId="25">
    <w:abstractNumId w:val="40"/>
  </w:num>
  <w:num w:numId="26">
    <w:abstractNumId w:val="35"/>
  </w:num>
  <w:num w:numId="27">
    <w:abstractNumId w:val="14"/>
  </w:num>
  <w:num w:numId="28">
    <w:abstractNumId w:val="16"/>
  </w:num>
  <w:num w:numId="29">
    <w:abstractNumId w:val="32"/>
  </w:num>
  <w:num w:numId="30">
    <w:abstractNumId w:val="27"/>
  </w:num>
  <w:num w:numId="31">
    <w:abstractNumId w:val="5"/>
  </w:num>
  <w:num w:numId="32">
    <w:abstractNumId w:val="24"/>
  </w:num>
  <w:num w:numId="33">
    <w:abstractNumId w:val="19"/>
  </w:num>
  <w:num w:numId="34">
    <w:abstractNumId w:val="37"/>
  </w:num>
  <w:num w:numId="35">
    <w:abstractNumId w:val="11"/>
  </w:num>
  <w:num w:numId="36">
    <w:abstractNumId w:val="15"/>
  </w:num>
  <w:num w:numId="37">
    <w:abstractNumId w:val="33"/>
  </w:num>
  <w:num w:numId="38">
    <w:abstractNumId w:val="31"/>
  </w:num>
  <w:num w:numId="39">
    <w:abstractNumId w:val="2"/>
  </w:num>
  <w:num w:numId="40">
    <w:abstractNumId w:val="22"/>
  </w:num>
  <w:num w:numId="41">
    <w:abstractNumId w:val="9"/>
  </w:num>
  <w:num w:numId="42">
    <w:abstractNumId w:val="3"/>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025D8"/>
    <w:rsid w:val="0002100E"/>
    <w:rsid w:val="00043635"/>
    <w:rsid w:val="000664BC"/>
    <w:rsid w:val="000B0C30"/>
    <w:rsid w:val="000D2FE9"/>
    <w:rsid w:val="00274663"/>
    <w:rsid w:val="003700E3"/>
    <w:rsid w:val="0037757C"/>
    <w:rsid w:val="003C68FE"/>
    <w:rsid w:val="003F5244"/>
    <w:rsid w:val="003F62FD"/>
    <w:rsid w:val="0043250D"/>
    <w:rsid w:val="00435FA2"/>
    <w:rsid w:val="00462322"/>
    <w:rsid w:val="0051413E"/>
    <w:rsid w:val="00535DCF"/>
    <w:rsid w:val="00585CB3"/>
    <w:rsid w:val="005948B1"/>
    <w:rsid w:val="005A5291"/>
    <w:rsid w:val="005E6F75"/>
    <w:rsid w:val="005F20AA"/>
    <w:rsid w:val="0060110C"/>
    <w:rsid w:val="00604CE1"/>
    <w:rsid w:val="006B0D7E"/>
    <w:rsid w:val="006C031F"/>
    <w:rsid w:val="006C3E84"/>
    <w:rsid w:val="006F310D"/>
    <w:rsid w:val="00791791"/>
    <w:rsid w:val="007D2D45"/>
    <w:rsid w:val="00800F60"/>
    <w:rsid w:val="0085481C"/>
    <w:rsid w:val="00871BAD"/>
    <w:rsid w:val="00896455"/>
    <w:rsid w:val="008C3CDD"/>
    <w:rsid w:val="008D0D62"/>
    <w:rsid w:val="008E6DB3"/>
    <w:rsid w:val="008F2224"/>
    <w:rsid w:val="00940AED"/>
    <w:rsid w:val="00963F1F"/>
    <w:rsid w:val="00990C39"/>
    <w:rsid w:val="00995FC0"/>
    <w:rsid w:val="009C172B"/>
    <w:rsid w:val="00A14078"/>
    <w:rsid w:val="00AA0D54"/>
    <w:rsid w:val="00AA1D63"/>
    <w:rsid w:val="00AA6DB2"/>
    <w:rsid w:val="00AF140F"/>
    <w:rsid w:val="00B27A58"/>
    <w:rsid w:val="00BB1F20"/>
    <w:rsid w:val="00C16CE0"/>
    <w:rsid w:val="00D06D61"/>
    <w:rsid w:val="00DB45A7"/>
    <w:rsid w:val="00E1090B"/>
    <w:rsid w:val="00E15B60"/>
    <w:rsid w:val="00E71AB3"/>
    <w:rsid w:val="00E71E80"/>
    <w:rsid w:val="00E73399"/>
    <w:rsid w:val="00EA7C3F"/>
    <w:rsid w:val="00EC1DD6"/>
    <w:rsid w:val="00ED7EA9"/>
    <w:rsid w:val="00EE4AC5"/>
    <w:rsid w:val="00EF0AED"/>
    <w:rsid w:val="00F24ED4"/>
    <w:rsid w:val="00F42DE1"/>
    <w:rsid w:val="00F471FA"/>
    <w:rsid w:val="00F77D1A"/>
    <w:rsid w:val="00FB1F93"/>
    <w:rsid w:val="00FB2086"/>
    <w:rsid w:val="00FD4D8F"/>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Trần Minh Thứ</cp:lastModifiedBy>
  <cp:revision>10</cp:revision>
  <dcterms:created xsi:type="dcterms:W3CDTF">2018-01-13T06:47:00Z</dcterms:created>
  <dcterms:modified xsi:type="dcterms:W3CDTF">2018-04-03T03:46:00Z</dcterms:modified>
</cp:coreProperties>
</file>