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A124D" w14:textId="77777777" w:rsidR="0005153E" w:rsidRPr="009150AB" w:rsidRDefault="00353B38" w:rsidP="009150AB">
      <w:pPr>
        <w:tabs>
          <w:tab w:val="num" w:pos="360"/>
        </w:tabs>
        <w:spacing w:before="240" w:after="240"/>
        <w:ind w:left="357" w:hanging="357"/>
        <w:jc w:val="center"/>
        <w:rPr>
          <w:b/>
          <w:sz w:val="28"/>
          <w:szCs w:val="28"/>
        </w:rPr>
      </w:pPr>
      <w:bookmarkStart w:id="0" w:name="OLE_LINK4"/>
      <w:bookmarkStart w:id="1" w:name="OLE_LINK5"/>
      <w:bookmarkStart w:id="2" w:name="_GoBack"/>
      <w:bookmarkEnd w:id="2"/>
      <w:r w:rsidRPr="009150AB">
        <w:rPr>
          <w:b/>
          <w:sz w:val="28"/>
          <w:szCs w:val="28"/>
        </w:rPr>
        <w:t>XÁC ĐỊNH</w:t>
      </w:r>
      <w:r w:rsidR="0005153E" w:rsidRPr="009150AB">
        <w:rPr>
          <w:b/>
          <w:sz w:val="28"/>
          <w:szCs w:val="28"/>
        </w:rPr>
        <w:t xml:space="preserve"> HỢP CHẤT </w:t>
      </w:r>
      <w:r w:rsidR="009150AB" w:rsidRPr="009150AB">
        <w:rPr>
          <w:b/>
          <w:sz w:val="28"/>
          <w:szCs w:val="28"/>
        </w:rPr>
        <w:t>DICHLOROACETI</w:t>
      </w:r>
      <w:r w:rsidR="001821E1">
        <w:rPr>
          <w:b/>
          <w:sz w:val="28"/>
          <w:szCs w:val="28"/>
        </w:rPr>
        <w:t xml:space="preserve">C ACID (DCA) VÀ TRICHLOROACETIC </w:t>
      </w:r>
      <w:r w:rsidR="009150AB" w:rsidRPr="009150AB">
        <w:rPr>
          <w:b/>
          <w:sz w:val="28"/>
          <w:szCs w:val="28"/>
        </w:rPr>
        <w:t xml:space="preserve">ACID (TCA) </w:t>
      </w:r>
      <w:r w:rsidR="0005153E" w:rsidRPr="009150AB">
        <w:rPr>
          <w:b/>
          <w:sz w:val="28"/>
          <w:szCs w:val="28"/>
        </w:rPr>
        <w:t>TRONG NỀN MẪU NƯỚC</w:t>
      </w:r>
      <w:r w:rsidR="009150AB" w:rsidRPr="009150AB">
        <w:rPr>
          <w:b/>
          <w:sz w:val="28"/>
          <w:szCs w:val="28"/>
        </w:rPr>
        <w:t xml:space="preserve"> BẰNG</w:t>
      </w:r>
      <w:r w:rsidR="0005153E" w:rsidRPr="009150AB">
        <w:rPr>
          <w:b/>
          <w:sz w:val="28"/>
          <w:szCs w:val="28"/>
        </w:rPr>
        <w:t xml:space="preserve"> SẮC KÝ KHÍ </w:t>
      </w:r>
      <w:r w:rsidR="009150AB" w:rsidRPr="009150AB">
        <w:rPr>
          <w:b/>
          <w:sz w:val="28"/>
          <w:szCs w:val="28"/>
        </w:rPr>
        <w:t xml:space="preserve">GHÉP </w:t>
      </w:r>
      <w:r w:rsidR="0005153E" w:rsidRPr="009150AB">
        <w:rPr>
          <w:b/>
          <w:sz w:val="28"/>
          <w:szCs w:val="28"/>
        </w:rPr>
        <w:t>KHỐI PHỔ</w:t>
      </w:r>
      <w:r w:rsidR="009150AB" w:rsidRPr="009150AB">
        <w:rPr>
          <w:b/>
          <w:sz w:val="28"/>
          <w:szCs w:val="28"/>
        </w:rPr>
        <w:t xml:space="preserve"> (</w:t>
      </w:r>
      <w:r w:rsidR="0005153E" w:rsidRPr="009150AB">
        <w:rPr>
          <w:b/>
          <w:sz w:val="28"/>
          <w:szCs w:val="28"/>
        </w:rPr>
        <w:t>GC/MS)</w:t>
      </w:r>
    </w:p>
    <w:p w14:paraId="745D0C4E" w14:textId="77777777" w:rsidR="0005153E" w:rsidRPr="009150AB" w:rsidRDefault="0005153E" w:rsidP="009150AB">
      <w:pPr>
        <w:spacing w:before="240" w:after="240"/>
        <w:ind w:firstLine="0"/>
        <w:jc w:val="center"/>
        <w:rPr>
          <w:rStyle w:val="IntenseReference"/>
          <w:sz w:val="28"/>
          <w:szCs w:val="28"/>
        </w:rPr>
      </w:pPr>
    </w:p>
    <w:tbl>
      <w:tblPr>
        <w:tblW w:w="8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9"/>
        <w:gridCol w:w="3192"/>
        <w:gridCol w:w="2654"/>
      </w:tblGrid>
      <w:tr w:rsidR="00746236" w:rsidRPr="00261252" w14:paraId="1DDDF696" w14:textId="77777777" w:rsidTr="00593471">
        <w:trPr>
          <w:trHeight w:val="368"/>
          <w:jc w:val="center"/>
        </w:trPr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0"/>
          <w:bookmarkEnd w:id="1"/>
          <w:p w14:paraId="30AE019A" w14:textId="77777777" w:rsidR="00746236" w:rsidRPr="00261252" w:rsidRDefault="00746236" w:rsidP="00593471">
            <w:pPr>
              <w:ind w:firstLine="0"/>
              <w:jc w:val="center"/>
              <w:rPr>
                <w:color w:val="000000"/>
                <w:szCs w:val="26"/>
              </w:rPr>
            </w:pPr>
            <w:r w:rsidRPr="00261252">
              <w:rPr>
                <w:color w:val="000000"/>
                <w:szCs w:val="26"/>
              </w:rPr>
              <w:t>Nhân viên biên soạn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2EC3" w14:textId="77777777" w:rsidR="00746236" w:rsidRPr="00261252" w:rsidRDefault="00746236" w:rsidP="00593471">
            <w:pPr>
              <w:ind w:firstLine="0"/>
              <w:jc w:val="center"/>
              <w:rPr>
                <w:color w:val="000000"/>
                <w:szCs w:val="26"/>
              </w:rPr>
            </w:pPr>
            <w:r w:rsidRPr="00261252">
              <w:rPr>
                <w:color w:val="000000"/>
                <w:szCs w:val="26"/>
              </w:rPr>
              <w:t>Nhân viên xem xét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C30F" w14:textId="77777777" w:rsidR="00746236" w:rsidRPr="00261252" w:rsidRDefault="00746236" w:rsidP="00593471">
            <w:pPr>
              <w:ind w:firstLine="0"/>
              <w:jc w:val="center"/>
              <w:rPr>
                <w:color w:val="000000"/>
                <w:szCs w:val="26"/>
              </w:rPr>
            </w:pPr>
            <w:r w:rsidRPr="00261252">
              <w:rPr>
                <w:color w:val="000000"/>
                <w:szCs w:val="26"/>
              </w:rPr>
              <w:t>Nhân viên phê duyệt</w:t>
            </w:r>
          </w:p>
        </w:tc>
      </w:tr>
      <w:tr w:rsidR="00746236" w:rsidRPr="00261252" w14:paraId="637E8290" w14:textId="77777777" w:rsidTr="00593471">
        <w:trPr>
          <w:jc w:val="center"/>
        </w:trPr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98DB0" w14:textId="77777777" w:rsidR="00746236" w:rsidRPr="00261252" w:rsidRDefault="00746236" w:rsidP="00593471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0BCD97CB" w14:textId="77777777" w:rsidR="00746236" w:rsidRDefault="00746236" w:rsidP="00593471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69450E13" w14:textId="77777777" w:rsidR="00593471" w:rsidRPr="00261252" w:rsidRDefault="00593471" w:rsidP="00593471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1939EC1C" w14:textId="77777777" w:rsidR="00746236" w:rsidRPr="00261252" w:rsidRDefault="00746236" w:rsidP="00593471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5E23B5A7" w14:textId="77777777" w:rsidR="00746236" w:rsidRPr="00261252" w:rsidRDefault="00746236" w:rsidP="00593471">
            <w:pPr>
              <w:ind w:firstLine="0"/>
              <w:jc w:val="center"/>
              <w:rPr>
                <w:color w:val="000000"/>
                <w:szCs w:val="26"/>
              </w:rPr>
            </w:pPr>
            <w:r w:rsidRPr="00261252">
              <w:rPr>
                <w:color w:val="000000"/>
                <w:szCs w:val="26"/>
              </w:rPr>
              <w:t>LINH THỊ MÌNH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CAC73" w14:textId="77777777" w:rsidR="00746236" w:rsidRPr="00261252" w:rsidRDefault="00746236" w:rsidP="00593471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6A707704" w14:textId="77777777" w:rsidR="00746236" w:rsidRPr="00261252" w:rsidRDefault="00746236" w:rsidP="00593471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7792B9FA" w14:textId="77777777" w:rsidR="00746236" w:rsidRDefault="00746236" w:rsidP="00593471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52F5B0BE" w14:textId="77777777" w:rsidR="00593471" w:rsidRPr="00261252" w:rsidRDefault="00593471" w:rsidP="00593471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368A4BDB" w14:textId="77777777" w:rsidR="00746236" w:rsidRPr="00261252" w:rsidRDefault="00746236" w:rsidP="00593471">
            <w:pPr>
              <w:ind w:firstLine="0"/>
              <w:jc w:val="center"/>
              <w:rPr>
                <w:color w:val="000000"/>
                <w:szCs w:val="26"/>
              </w:rPr>
            </w:pPr>
            <w:r w:rsidRPr="00261252">
              <w:rPr>
                <w:color w:val="000000"/>
                <w:szCs w:val="26"/>
              </w:rPr>
              <w:t>DIỆP THỊ HỒNG TƯƠI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CDA6F" w14:textId="77777777" w:rsidR="00746236" w:rsidRPr="00261252" w:rsidRDefault="00746236" w:rsidP="00593471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20A4D846" w14:textId="77777777" w:rsidR="00746236" w:rsidRPr="00261252" w:rsidRDefault="00746236" w:rsidP="00593471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6F09CA52" w14:textId="77777777" w:rsidR="00746236" w:rsidRDefault="00746236" w:rsidP="00593471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65A3A446" w14:textId="77777777" w:rsidR="00593471" w:rsidRPr="00261252" w:rsidRDefault="00593471" w:rsidP="00593471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51E1EE44" w14:textId="77777777" w:rsidR="00746236" w:rsidRPr="00261252" w:rsidRDefault="00216F0D" w:rsidP="00593471">
            <w:pPr>
              <w:ind w:firstLine="0"/>
              <w:jc w:val="center"/>
              <w:rPr>
                <w:color w:val="000000"/>
                <w:szCs w:val="26"/>
              </w:rPr>
            </w:pPr>
            <w:r w:rsidRPr="00261252">
              <w:rPr>
                <w:color w:val="000000"/>
                <w:szCs w:val="26"/>
              </w:rPr>
              <w:t>TRẦN THÁI VŨ</w:t>
            </w:r>
          </w:p>
        </w:tc>
      </w:tr>
    </w:tbl>
    <w:p w14:paraId="0763C2AE" w14:textId="77777777" w:rsidR="00936593" w:rsidRDefault="00936593" w:rsidP="008F54AF">
      <w:pPr>
        <w:ind w:firstLine="0"/>
        <w:rPr>
          <w:szCs w:val="26"/>
        </w:rPr>
      </w:pPr>
    </w:p>
    <w:p w14:paraId="19304410" w14:textId="77777777" w:rsidR="00746236" w:rsidRDefault="00746236" w:rsidP="00746236">
      <w:pPr>
        <w:ind w:firstLine="567"/>
        <w:jc w:val="center"/>
        <w:rPr>
          <w:b/>
          <w:bCs/>
          <w:szCs w:val="26"/>
        </w:rPr>
      </w:pPr>
      <w:r>
        <w:rPr>
          <w:b/>
          <w:bCs/>
          <w:szCs w:val="26"/>
        </w:rPr>
        <w:t>THEO DÕI SỬA ĐỔI TÀI LIỆU</w:t>
      </w:r>
    </w:p>
    <w:tbl>
      <w:tblPr>
        <w:tblW w:w="5397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089"/>
        <w:gridCol w:w="3895"/>
        <w:gridCol w:w="2262"/>
      </w:tblGrid>
      <w:tr w:rsidR="00746236" w14:paraId="5CAFAE83" w14:textId="77777777" w:rsidTr="00593FCA">
        <w:trPr>
          <w:trHeight w:val="85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FCBCA" w14:textId="77777777" w:rsidR="00746236" w:rsidRDefault="00746236" w:rsidP="00593FCA">
            <w:pPr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STT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9E424" w14:textId="77777777" w:rsidR="00746236" w:rsidRDefault="00746236" w:rsidP="00EC6604">
            <w:pPr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Vị trí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21850" w14:textId="77777777" w:rsidR="00746236" w:rsidRDefault="00746236" w:rsidP="00EC6604">
            <w:pPr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Nội dung sửa đổi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B89BC" w14:textId="77777777" w:rsidR="00746236" w:rsidRDefault="00746236" w:rsidP="00593FCA">
            <w:pPr>
              <w:ind w:firstLine="287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Ngày sửa đổi</w:t>
            </w:r>
          </w:p>
        </w:tc>
      </w:tr>
      <w:tr w:rsidR="00746236" w14:paraId="317AE226" w14:textId="77777777" w:rsidTr="00593FC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6C0CA" w14:textId="77777777" w:rsidR="00746236" w:rsidRDefault="00746236" w:rsidP="00593FCA">
            <w:pPr>
              <w:ind w:firstLine="0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EE020" w14:textId="77777777" w:rsidR="00746236" w:rsidRDefault="00746236" w:rsidP="00EC6604">
            <w:pPr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8DDD4" w14:textId="77777777" w:rsidR="00746236" w:rsidRDefault="00746236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2DC50" w14:textId="77777777" w:rsidR="00746236" w:rsidRDefault="00746236" w:rsidP="00593FCA">
            <w:pPr>
              <w:ind w:firstLine="37"/>
              <w:jc w:val="center"/>
              <w:rPr>
                <w:bCs/>
                <w:szCs w:val="26"/>
              </w:rPr>
            </w:pPr>
          </w:p>
        </w:tc>
      </w:tr>
      <w:tr w:rsidR="00746236" w14:paraId="61B904D8" w14:textId="77777777" w:rsidTr="00593FC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293A9" w14:textId="77777777" w:rsidR="00746236" w:rsidRDefault="00746236" w:rsidP="00593FCA">
            <w:pPr>
              <w:ind w:firstLine="0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79BA6" w14:textId="77777777" w:rsidR="00746236" w:rsidRDefault="00746236" w:rsidP="00F52D3C">
            <w:pPr>
              <w:ind w:firstLine="351"/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B26AB" w14:textId="77777777" w:rsidR="00746236" w:rsidRDefault="00746236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2F29" w14:textId="77777777" w:rsidR="00746236" w:rsidRDefault="00746236" w:rsidP="00593FCA">
            <w:pPr>
              <w:ind w:firstLine="37"/>
              <w:jc w:val="center"/>
              <w:rPr>
                <w:bCs/>
                <w:szCs w:val="26"/>
              </w:rPr>
            </w:pPr>
          </w:p>
        </w:tc>
      </w:tr>
      <w:tr w:rsidR="00746236" w14:paraId="63CA9323" w14:textId="77777777" w:rsidTr="00593FC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BC137" w14:textId="77777777" w:rsidR="00746236" w:rsidRDefault="00746236" w:rsidP="00593FCA">
            <w:pPr>
              <w:ind w:firstLine="0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0204B" w14:textId="77777777" w:rsidR="00746236" w:rsidRDefault="00746236" w:rsidP="001F57F5">
            <w:pPr>
              <w:ind w:firstLine="351"/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39166" w14:textId="77777777" w:rsidR="00746236" w:rsidRDefault="00746236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DB9B8" w14:textId="77777777" w:rsidR="00746236" w:rsidRDefault="00746236" w:rsidP="00593FCA">
            <w:pPr>
              <w:ind w:firstLine="37"/>
              <w:jc w:val="center"/>
              <w:rPr>
                <w:bCs/>
                <w:szCs w:val="26"/>
              </w:rPr>
            </w:pPr>
          </w:p>
        </w:tc>
      </w:tr>
      <w:tr w:rsidR="00746236" w14:paraId="5B1DC29B" w14:textId="77777777" w:rsidTr="00593FC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7B855C" w14:textId="77777777" w:rsidR="00746236" w:rsidRDefault="00746236" w:rsidP="00593FCA">
            <w:pPr>
              <w:ind w:firstLine="0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B80246" w14:textId="77777777" w:rsidR="00746236" w:rsidRDefault="00746236" w:rsidP="00E32FEE">
            <w:pPr>
              <w:ind w:firstLine="297"/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3C07FA" w14:textId="77777777" w:rsidR="00746236" w:rsidRDefault="00746236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0AE5C7" w14:textId="77777777" w:rsidR="00746236" w:rsidRDefault="00746236" w:rsidP="00593FCA">
            <w:pPr>
              <w:ind w:firstLine="37"/>
              <w:jc w:val="center"/>
              <w:rPr>
                <w:bCs/>
                <w:szCs w:val="26"/>
              </w:rPr>
            </w:pPr>
          </w:p>
        </w:tc>
      </w:tr>
    </w:tbl>
    <w:p w14:paraId="1FBFA0CF" w14:textId="77777777" w:rsidR="00746236" w:rsidRDefault="00746236" w:rsidP="008F54AF">
      <w:pPr>
        <w:ind w:firstLine="0"/>
        <w:rPr>
          <w:szCs w:val="26"/>
        </w:rPr>
      </w:pPr>
    </w:p>
    <w:p w14:paraId="1588D947" w14:textId="77777777" w:rsidR="00746236" w:rsidRDefault="00746236" w:rsidP="008F54AF">
      <w:pPr>
        <w:ind w:firstLine="0"/>
        <w:rPr>
          <w:szCs w:val="26"/>
        </w:rPr>
      </w:pPr>
    </w:p>
    <w:p w14:paraId="3E04357C" w14:textId="77777777" w:rsidR="00746236" w:rsidRDefault="00746236" w:rsidP="008F54AF">
      <w:pPr>
        <w:ind w:firstLine="0"/>
        <w:rPr>
          <w:szCs w:val="26"/>
        </w:rPr>
      </w:pPr>
    </w:p>
    <w:p w14:paraId="4284B4D5" w14:textId="77777777" w:rsidR="009150AB" w:rsidRDefault="009150AB" w:rsidP="008F54AF">
      <w:pPr>
        <w:ind w:firstLine="0"/>
        <w:rPr>
          <w:szCs w:val="26"/>
        </w:rPr>
      </w:pPr>
    </w:p>
    <w:p w14:paraId="781A2099" w14:textId="77777777" w:rsidR="001821E1" w:rsidRDefault="001821E1" w:rsidP="008F54AF">
      <w:pPr>
        <w:ind w:firstLine="0"/>
        <w:rPr>
          <w:szCs w:val="26"/>
        </w:rPr>
      </w:pPr>
    </w:p>
    <w:p w14:paraId="1D6189E4" w14:textId="77777777" w:rsidR="009150AB" w:rsidRDefault="009150AB" w:rsidP="008F54AF">
      <w:pPr>
        <w:ind w:firstLine="0"/>
        <w:rPr>
          <w:szCs w:val="26"/>
        </w:rPr>
      </w:pPr>
    </w:p>
    <w:p w14:paraId="41F3B07E" w14:textId="77777777" w:rsidR="009150AB" w:rsidRDefault="009150AB" w:rsidP="008F54AF">
      <w:pPr>
        <w:ind w:firstLine="0"/>
        <w:rPr>
          <w:szCs w:val="26"/>
        </w:rPr>
      </w:pPr>
    </w:p>
    <w:p w14:paraId="3CC6A23F" w14:textId="77777777" w:rsidR="008F54AF" w:rsidRPr="00C45540" w:rsidRDefault="008F54AF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</w:rPr>
      </w:pPr>
      <w:r w:rsidRPr="00C45540">
        <w:rPr>
          <w:b/>
          <w:szCs w:val="26"/>
        </w:rPr>
        <w:lastRenderedPageBreak/>
        <w:t>TỔNG QUAN</w:t>
      </w:r>
    </w:p>
    <w:p w14:paraId="2B4B27E0" w14:textId="77777777" w:rsidR="00260E92" w:rsidRDefault="00AC357F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szCs w:val="26"/>
        </w:rPr>
      </w:pPr>
      <w:r w:rsidRPr="004F2786">
        <w:rPr>
          <w:b/>
          <w:szCs w:val="26"/>
        </w:rPr>
        <w:t>Phạm vi áp dụng</w:t>
      </w:r>
    </w:p>
    <w:p w14:paraId="7D457FCF" w14:textId="77777777" w:rsidR="0005153E" w:rsidRDefault="00A61C69" w:rsidP="00593471">
      <w:pPr>
        <w:numPr>
          <w:ilvl w:val="0"/>
          <w:numId w:val="31"/>
        </w:numPr>
        <w:ind w:left="720"/>
        <w:rPr>
          <w:szCs w:val="26"/>
        </w:rPr>
      </w:pPr>
      <w:r>
        <w:rPr>
          <w:szCs w:val="26"/>
        </w:rPr>
        <w:t>Phương pháp này được sử dụng</w:t>
      </w:r>
      <w:r w:rsidR="0005153E">
        <w:rPr>
          <w:szCs w:val="26"/>
        </w:rPr>
        <w:t xml:space="preserve"> để xác định hàm lượng </w:t>
      </w:r>
      <w:r w:rsidR="009150AB">
        <w:rPr>
          <w:szCs w:val="26"/>
        </w:rPr>
        <w:t xml:space="preserve">dichloroacetic acid (DCA) và trichloroacetic acid (TCA) </w:t>
      </w:r>
      <w:r w:rsidR="00353B38">
        <w:rPr>
          <w:szCs w:val="26"/>
        </w:rPr>
        <w:t>trong nước ăn uống</w:t>
      </w:r>
      <w:r w:rsidR="0020346C">
        <w:rPr>
          <w:szCs w:val="26"/>
        </w:rPr>
        <w:t>, nước sinh hoạt và nước giếng</w:t>
      </w:r>
      <w:r w:rsidR="00682EF0">
        <w:rPr>
          <w:szCs w:val="26"/>
        </w:rPr>
        <w:t>.</w:t>
      </w:r>
    </w:p>
    <w:p w14:paraId="6E451451" w14:textId="77777777" w:rsidR="00CF019C" w:rsidRPr="00353B38" w:rsidRDefault="001821E1" w:rsidP="00593471">
      <w:pPr>
        <w:numPr>
          <w:ilvl w:val="0"/>
          <w:numId w:val="31"/>
        </w:numPr>
        <w:ind w:left="720"/>
        <w:rPr>
          <w:szCs w:val="26"/>
        </w:rPr>
      </w:pPr>
      <w:r>
        <w:rPr>
          <w:szCs w:val="26"/>
        </w:rPr>
        <w:t>Giới hạn phát hiện (</w:t>
      </w:r>
      <w:r w:rsidR="009150AB">
        <w:rPr>
          <w:szCs w:val="26"/>
        </w:rPr>
        <w:t>LOD</w:t>
      </w:r>
      <w:r>
        <w:rPr>
          <w:szCs w:val="26"/>
        </w:rPr>
        <w:t>) và giới hạn định lượng</w:t>
      </w:r>
      <w:r w:rsidR="009150AB">
        <w:rPr>
          <w:szCs w:val="26"/>
        </w:rPr>
        <w:t xml:space="preserve"> </w:t>
      </w:r>
      <w:r>
        <w:rPr>
          <w:szCs w:val="26"/>
        </w:rPr>
        <w:t>(</w:t>
      </w:r>
      <w:r w:rsidR="009150AB">
        <w:rPr>
          <w:szCs w:val="26"/>
        </w:rPr>
        <w:t>LOQ</w:t>
      </w:r>
      <w:r>
        <w:rPr>
          <w:szCs w:val="26"/>
        </w:rPr>
        <w:t>)</w:t>
      </w:r>
      <w:r w:rsidR="00537EB8">
        <w:rPr>
          <w:szCs w:val="26"/>
        </w:rPr>
        <w:t xml:space="preserve"> của phương pháp </w:t>
      </w:r>
      <w:r w:rsidR="00CF019C">
        <w:rPr>
          <w:szCs w:val="26"/>
        </w:rPr>
        <w:t xml:space="preserve">là </w:t>
      </w:r>
      <w:r>
        <w:rPr>
          <w:szCs w:val="26"/>
        </w:rPr>
        <w:t>5.0 và 15.0</w:t>
      </w:r>
      <w:r w:rsidR="00CF019C">
        <w:rPr>
          <w:szCs w:val="26"/>
        </w:rPr>
        <w:t xml:space="preserve"> </w:t>
      </w:r>
      <w:r w:rsidR="00CF019C" w:rsidRPr="00847DE5">
        <w:t>µ</w:t>
      </w:r>
      <w:r w:rsidR="00CF019C" w:rsidRPr="00847DE5">
        <w:rPr>
          <w:bCs/>
          <w:color w:val="000000"/>
          <w:sz w:val="24"/>
          <w:lang w:val="pt-BR" w:eastAsia="vi-VN"/>
        </w:rPr>
        <w:t>g/L</w:t>
      </w:r>
      <w:r w:rsidR="00CF019C">
        <w:rPr>
          <w:bCs/>
          <w:color w:val="000000"/>
          <w:sz w:val="24"/>
          <w:lang w:val="pt-BR" w:eastAsia="vi-VN"/>
        </w:rPr>
        <w:t>.</w:t>
      </w:r>
      <w:r w:rsidR="00CF019C">
        <w:rPr>
          <w:szCs w:val="26"/>
        </w:rPr>
        <w:t xml:space="preserve"> </w:t>
      </w:r>
    </w:p>
    <w:p w14:paraId="6B296BD2" w14:textId="77777777" w:rsidR="00AC357F" w:rsidRPr="00FD0B87" w:rsidRDefault="00AC357F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szCs w:val="26"/>
        </w:rPr>
      </w:pPr>
      <w:r w:rsidRPr="00FD0B87">
        <w:rPr>
          <w:b/>
          <w:szCs w:val="26"/>
        </w:rPr>
        <w:t>Tài liệu tham khảo</w:t>
      </w:r>
    </w:p>
    <w:p w14:paraId="2F1A55FF" w14:textId="77777777" w:rsidR="008B7E31" w:rsidRDefault="009150AB" w:rsidP="00593471">
      <w:pPr>
        <w:numPr>
          <w:ilvl w:val="0"/>
          <w:numId w:val="32"/>
        </w:numPr>
        <w:ind w:left="720"/>
      </w:pPr>
      <w:r>
        <w:t>EPA 552.3: Determination of haloacetic acids and dalapon in drinking water by liquild-liquild microextraction, derivatization, and gas chromatography with electron captrure detector.</w:t>
      </w:r>
    </w:p>
    <w:p w14:paraId="2061D11C" w14:textId="77777777" w:rsidR="00AC357F" w:rsidRPr="00FD0B87" w:rsidRDefault="00AB2C53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szCs w:val="26"/>
        </w:rPr>
      </w:pPr>
      <w:r w:rsidRPr="00FD0B87">
        <w:rPr>
          <w:b/>
          <w:szCs w:val="26"/>
        </w:rPr>
        <w:t>Nguyên tắc</w:t>
      </w:r>
    </w:p>
    <w:p w14:paraId="639FDEDC" w14:textId="77777777" w:rsidR="00640373" w:rsidRDefault="00776B73" w:rsidP="00593471">
      <w:pPr>
        <w:numPr>
          <w:ilvl w:val="0"/>
          <w:numId w:val="32"/>
        </w:numPr>
        <w:ind w:left="720"/>
        <w:rPr>
          <w:szCs w:val="26"/>
        </w:rPr>
      </w:pPr>
      <w:r>
        <w:rPr>
          <w:szCs w:val="26"/>
        </w:rPr>
        <w:t xml:space="preserve">Mẫu được chỉnh về pH &lt; 0.5 bằng acid sulfuric đậm đặc. DCA-TCA được chiết với dung môi hữu cơ </w:t>
      </w:r>
      <w:r w:rsidR="001821E1">
        <w:rPr>
          <w:szCs w:val="26"/>
        </w:rPr>
        <w:t>methyl tert-butyl ether (</w:t>
      </w:r>
      <w:r>
        <w:rPr>
          <w:szCs w:val="26"/>
        </w:rPr>
        <w:t>MTBE</w:t>
      </w:r>
      <w:r w:rsidR="001821E1">
        <w:rPr>
          <w:szCs w:val="26"/>
        </w:rPr>
        <w:t>)</w:t>
      </w:r>
      <w:r>
        <w:rPr>
          <w:szCs w:val="26"/>
        </w:rPr>
        <w:t>. Sau đó</w:t>
      </w:r>
      <w:r w:rsidR="001821E1">
        <w:rPr>
          <w:szCs w:val="26"/>
        </w:rPr>
        <w:t>,</w:t>
      </w:r>
      <w:r>
        <w:rPr>
          <w:szCs w:val="26"/>
        </w:rPr>
        <w:t xml:space="preserve"> được tạo dẫn xuất methyl hóa với methanol trong môi trường acid. </w:t>
      </w:r>
      <w:r w:rsidR="009150AB">
        <w:rPr>
          <w:szCs w:val="26"/>
        </w:rPr>
        <w:t>Dẫn xuất met</w:t>
      </w:r>
      <w:r w:rsidR="001821E1">
        <w:rPr>
          <w:szCs w:val="26"/>
        </w:rPr>
        <w:t xml:space="preserve">hyl hóa được </w:t>
      </w:r>
      <w:r w:rsidR="009150AB">
        <w:rPr>
          <w:szCs w:val="26"/>
        </w:rPr>
        <w:t>phân tích trên thiết bị GC/MS.</w:t>
      </w:r>
    </w:p>
    <w:p w14:paraId="073586E6" w14:textId="77777777" w:rsidR="00AB2C53" w:rsidRPr="00FD0B87" w:rsidRDefault="00AB2C53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szCs w:val="26"/>
        </w:rPr>
      </w:pPr>
      <w:r w:rsidRPr="00FD0B87">
        <w:rPr>
          <w:b/>
          <w:szCs w:val="26"/>
        </w:rPr>
        <w:t xml:space="preserve">Thông tin </w:t>
      </w:r>
      <w:proofErr w:type="gramStart"/>
      <w:r w:rsidRPr="00FD0B87">
        <w:rPr>
          <w:b/>
          <w:szCs w:val="26"/>
        </w:rPr>
        <w:t>an</w:t>
      </w:r>
      <w:proofErr w:type="gramEnd"/>
      <w:r w:rsidRPr="00FD0B87">
        <w:rPr>
          <w:b/>
          <w:szCs w:val="26"/>
        </w:rPr>
        <w:t xml:space="preserve"> toàn phòng thí nghiệm</w:t>
      </w:r>
    </w:p>
    <w:p w14:paraId="2B84EB64" w14:textId="77777777" w:rsidR="001D2F71" w:rsidRDefault="001D2F71" w:rsidP="00593471">
      <w:pPr>
        <w:numPr>
          <w:ilvl w:val="0"/>
          <w:numId w:val="32"/>
        </w:numPr>
        <w:ind w:left="720"/>
        <w:rPr>
          <w:szCs w:val="26"/>
        </w:rPr>
      </w:pPr>
      <w:r>
        <w:rPr>
          <w:szCs w:val="26"/>
        </w:rPr>
        <w:t>Đeo khẩu trang, găng tay khi thực hiện phân tích.</w:t>
      </w:r>
    </w:p>
    <w:p w14:paraId="254719E5" w14:textId="77777777" w:rsidR="00593FCA" w:rsidRDefault="00593FCA" w:rsidP="00593471">
      <w:pPr>
        <w:numPr>
          <w:ilvl w:val="0"/>
          <w:numId w:val="32"/>
        </w:numPr>
        <w:ind w:left="720"/>
      </w:pPr>
      <w:r w:rsidRPr="00050E10">
        <w:rPr>
          <w:szCs w:val="26"/>
        </w:rPr>
        <w:t>Tuân</w:t>
      </w:r>
      <w:r>
        <w:t xml:space="preserve"> thủ các nguyên tắc hoạt động phòng thí nghiệm.</w:t>
      </w:r>
    </w:p>
    <w:p w14:paraId="33B9335E" w14:textId="77777777" w:rsidR="00593FCA" w:rsidRPr="009375E0" w:rsidRDefault="00593FCA" w:rsidP="00593471">
      <w:pPr>
        <w:numPr>
          <w:ilvl w:val="0"/>
          <w:numId w:val="32"/>
        </w:numPr>
        <w:ind w:left="720"/>
        <w:rPr>
          <w:lang w:val="da-DK"/>
        </w:rPr>
      </w:pPr>
      <w:r w:rsidRPr="00050E10">
        <w:rPr>
          <w:szCs w:val="26"/>
        </w:rPr>
        <w:t>Sử</w:t>
      </w:r>
      <w:r w:rsidRPr="009375E0">
        <w:rPr>
          <w:lang w:val="da-DK"/>
        </w:rPr>
        <w:t xml:space="preserve"> dụng tủ hút, kính bảo hộ và găng tay khi cần thiết.</w:t>
      </w:r>
    </w:p>
    <w:p w14:paraId="62F47A6F" w14:textId="77777777" w:rsidR="00593FCA" w:rsidRPr="00593FCA" w:rsidRDefault="00593FCA" w:rsidP="00593471">
      <w:pPr>
        <w:numPr>
          <w:ilvl w:val="0"/>
          <w:numId w:val="32"/>
        </w:numPr>
        <w:ind w:left="720"/>
        <w:rPr>
          <w:lang w:val="da-DK"/>
        </w:rPr>
      </w:pPr>
      <w:r w:rsidRPr="0005153E">
        <w:rPr>
          <w:szCs w:val="26"/>
          <w:lang w:val="da-DK"/>
        </w:rPr>
        <w:t>Các</w:t>
      </w:r>
      <w:r w:rsidRPr="009375E0">
        <w:rPr>
          <w:lang w:val="da-DK"/>
        </w:rPr>
        <w:t xml:space="preserve"> </w:t>
      </w:r>
      <w:r>
        <w:rPr>
          <w:lang w:val="da-DK"/>
        </w:rPr>
        <w:t>dung môi hữu cơ và các chất</w:t>
      </w:r>
      <w:r w:rsidRPr="009375E0">
        <w:rPr>
          <w:lang w:val="da-DK"/>
        </w:rPr>
        <w:t xml:space="preserve"> thải</w:t>
      </w:r>
      <w:r>
        <w:rPr>
          <w:lang w:val="da-DK"/>
        </w:rPr>
        <w:t xml:space="preserve"> phải được thu hồi vào các thùng chứa có dán nhãn và lưu giữ như các hóa chất thải độc hại.</w:t>
      </w:r>
    </w:p>
    <w:p w14:paraId="5809D3A2" w14:textId="77777777" w:rsidR="008F54AF" w:rsidRPr="00C45540" w:rsidRDefault="008F54AF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</w:rPr>
      </w:pPr>
      <w:r w:rsidRPr="00C45540">
        <w:rPr>
          <w:b/>
          <w:szCs w:val="26"/>
        </w:rPr>
        <w:t>PHÂN TÍCH</w:t>
      </w:r>
    </w:p>
    <w:p w14:paraId="0C08C97E" w14:textId="77777777" w:rsidR="00AB2C53" w:rsidRDefault="00AB2C53" w:rsidP="00AB2C53">
      <w:pPr>
        <w:numPr>
          <w:ilvl w:val="0"/>
          <w:numId w:val="3"/>
        </w:numPr>
        <w:tabs>
          <w:tab w:val="clear" w:pos="1080"/>
        </w:tabs>
        <w:ind w:left="0" w:firstLine="0"/>
        <w:rPr>
          <w:b/>
          <w:szCs w:val="26"/>
        </w:rPr>
      </w:pPr>
      <w:r w:rsidRPr="00FD0B87">
        <w:rPr>
          <w:b/>
          <w:szCs w:val="26"/>
        </w:rPr>
        <w:t>Thiết bị và dụng cụ phân tích</w:t>
      </w:r>
    </w:p>
    <w:p w14:paraId="48269FDE" w14:textId="77777777" w:rsidR="004061A8" w:rsidRPr="004061A8" w:rsidRDefault="004061A8" w:rsidP="004061A8">
      <w:pPr>
        <w:pStyle w:val="Heading2"/>
        <w:numPr>
          <w:ilvl w:val="3"/>
          <w:numId w:val="3"/>
        </w:numPr>
        <w:tabs>
          <w:tab w:val="clear" w:pos="2880"/>
        </w:tabs>
        <w:ind w:hanging="2700"/>
        <w:rPr>
          <w:lang w:val="da-DK"/>
        </w:rPr>
      </w:pPr>
      <w:r w:rsidRPr="00D44EEB">
        <w:t>Dụng</w:t>
      </w:r>
      <w:r w:rsidRPr="00D44EEB">
        <w:rPr>
          <w:lang w:val="da-DK"/>
        </w:rPr>
        <w:t xml:space="preserve"> cụ và thiết bị cơ bản</w:t>
      </w:r>
    </w:p>
    <w:p w14:paraId="0CCFF13A" w14:textId="77777777" w:rsidR="002E48DB" w:rsidRPr="002E48DB" w:rsidRDefault="002E48DB" w:rsidP="00593471">
      <w:pPr>
        <w:numPr>
          <w:ilvl w:val="0"/>
          <w:numId w:val="33"/>
        </w:numPr>
        <w:ind w:left="1080"/>
        <w:rPr>
          <w:szCs w:val="26"/>
          <w:lang w:val="fr-FR"/>
        </w:rPr>
      </w:pPr>
      <w:r w:rsidRPr="002E48DB">
        <w:rPr>
          <w:szCs w:val="26"/>
          <w:lang w:val="fr-FR"/>
        </w:rPr>
        <w:t>Micropipe</w:t>
      </w:r>
      <w:r w:rsidR="007E723F">
        <w:rPr>
          <w:szCs w:val="26"/>
          <w:lang w:val="fr-FR"/>
        </w:rPr>
        <w:t>t loại 20 µL, 200 µL.</w:t>
      </w:r>
    </w:p>
    <w:p w14:paraId="2065EEED" w14:textId="77777777" w:rsidR="008463FC" w:rsidRDefault="00C9172C" w:rsidP="00593471">
      <w:pPr>
        <w:numPr>
          <w:ilvl w:val="0"/>
          <w:numId w:val="33"/>
        </w:numPr>
        <w:ind w:left="1080"/>
        <w:rPr>
          <w:szCs w:val="26"/>
        </w:rPr>
      </w:pPr>
      <w:r>
        <w:rPr>
          <w:szCs w:val="26"/>
        </w:rPr>
        <w:t>Pipet 5</w:t>
      </w:r>
      <w:r w:rsidR="008463FC">
        <w:rPr>
          <w:szCs w:val="26"/>
        </w:rPr>
        <w:t xml:space="preserve"> </w:t>
      </w:r>
      <w:r>
        <w:rPr>
          <w:szCs w:val="26"/>
        </w:rPr>
        <w:t>mL</w:t>
      </w:r>
    </w:p>
    <w:p w14:paraId="018BBE10" w14:textId="77777777" w:rsidR="00C9172C" w:rsidRDefault="00C9172C" w:rsidP="00593471">
      <w:pPr>
        <w:numPr>
          <w:ilvl w:val="0"/>
          <w:numId w:val="33"/>
        </w:numPr>
        <w:ind w:left="1080"/>
        <w:rPr>
          <w:szCs w:val="26"/>
        </w:rPr>
      </w:pPr>
      <w:r>
        <w:rPr>
          <w:szCs w:val="26"/>
        </w:rPr>
        <w:t>Bình định mức 10 mL</w:t>
      </w:r>
    </w:p>
    <w:p w14:paraId="6907159F" w14:textId="77777777" w:rsidR="00C9172C" w:rsidRDefault="00C9172C" w:rsidP="00593471">
      <w:pPr>
        <w:numPr>
          <w:ilvl w:val="0"/>
          <w:numId w:val="33"/>
        </w:numPr>
        <w:ind w:left="1080"/>
        <w:rPr>
          <w:szCs w:val="26"/>
        </w:rPr>
      </w:pPr>
      <w:r>
        <w:rPr>
          <w:szCs w:val="26"/>
        </w:rPr>
        <w:t>Ống Hatch, bếp điện chỉnh nhiệt độ, nhiệt kế</w:t>
      </w:r>
    </w:p>
    <w:p w14:paraId="4FD55C3D" w14:textId="77777777" w:rsidR="00C9172C" w:rsidRDefault="00C9172C" w:rsidP="00593471">
      <w:pPr>
        <w:numPr>
          <w:ilvl w:val="0"/>
          <w:numId w:val="33"/>
        </w:numPr>
        <w:ind w:left="1080"/>
        <w:rPr>
          <w:szCs w:val="26"/>
        </w:rPr>
      </w:pPr>
      <w:r>
        <w:rPr>
          <w:szCs w:val="26"/>
        </w:rPr>
        <w:lastRenderedPageBreak/>
        <w:t xml:space="preserve">Ống ly tâm 50 mL, 15 mL </w:t>
      </w:r>
    </w:p>
    <w:p w14:paraId="47406F8B" w14:textId="77777777" w:rsidR="004061A8" w:rsidRDefault="004061A8" w:rsidP="004061A8">
      <w:pPr>
        <w:pStyle w:val="Heading2"/>
        <w:numPr>
          <w:ilvl w:val="3"/>
          <w:numId w:val="3"/>
        </w:numPr>
        <w:tabs>
          <w:tab w:val="clear" w:pos="2880"/>
        </w:tabs>
        <w:ind w:hanging="2700"/>
        <w:rPr>
          <w:lang w:val="da-DK"/>
        </w:rPr>
      </w:pPr>
      <w:r w:rsidRPr="00810D69">
        <w:rPr>
          <w:lang w:val="da-DK"/>
        </w:rPr>
        <w:t>Thiết bị phân tích</w:t>
      </w:r>
    </w:p>
    <w:p w14:paraId="0E040A1B" w14:textId="77777777" w:rsidR="00C9172C" w:rsidRDefault="00C9172C" w:rsidP="00593471">
      <w:pPr>
        <w:numPr>
          <w:ilvl w:val="1"/>
          <w:numId w:val="3"/>
        </w:numPr>
        <w:tabs>
          <w:tab w:val="clear" w:pos="1440"/>
          <w:tab w:val="num" w:pos="1080"/>
        </w:tabs>
        <w:ind w:left="1080"/>
        <w:rPr>
          <w:szCs w:val="26"/>
        </w:rPr>
      </w:pPr>
      <w:r w:rsidRPr="0036422F">
        <w:rPr>
          <w:szCs w:val="26"/>
        </w:rPr>
        <w:t>Agilent 6890GC / HP 5972MS</w:t>
      </w:r>
      <w:r>
        <w:rPr>
          <w:szCs w:val="26"/>
        </w:rPr>
        <w:t xml:space="preserve"> hoặc tương đương.</w:t>
      </w:r>
    </w:p>
    <w:p w14:paraId="4C0462C8" w14:textId="77777777" w:rsidR="00714991" w:rsidRDefault="00714991" w:rsidP="00593471">
      <w:pPr>
        <w:numPr>
          <w:ilvl w:val="1"/>
          <w:numId w:val="3"/>
        </w:numPr>
        <w:tabs>
          <w:tab w:val="clear" w:pos="1440"/>
          <w:tab w:val="num" w:pos="1080"/>
        </w:tabs>
        <w:ind w:left="1080"/>
        <w:rPr>
          <w:szCs w:val="26"/>
        </w:rPr>
      </w:pPr>
      <w:r>
        <w:rPr>
          <w:szCs w:val="26"/>
        </w:rPr>
        <w:t>Cột</w:t>
      </w:r>
      <w:r>
        <w:rPr>
          <w:bCs/>
          <w:szCs w:val="26"/>
        </w:rPr>
        <w:t xml:space="preserve"> mao quản ZB-5MS: 30m x 0.25 mm x 0.25 </w:t>
      </w:r>
      <w:r>
        <w:rPr>
          <w:szCs w:val="26"/>
          <w:lang w:val="fr-FR"/>
        </w:rPr>
        <w:t>µm</w:t>
      </w:r>
      <w:r>
        <w:rPr>
          <w:bCs/>
          <w:szCs w:val="26"/>
        </w:rPr>
        <w:t xml:space="preserve"> hoặc tương đương</w:t>
      </w:r>
    </w:p>
    <w:p w14:paraId="5F4E7C9A" w14:textId="77777777" w:rsidR="00AB2C53" w:rsidRPr="00FD0B87" w:rsidRDefault="00004ACB" w:rsidP="00AB2C53">
      <w:pPr>
        <w:numPr>
          <w:ilvl w:val="0"/>
          <w:numId w:val="3"/>
        </w:numPr>
        <w:tabs>
          <w:tab w:val="clear" w:pos="1080"/>
        </w:tabs>
        <w:ind w:left="0" w:firstLine="0"/>
        <w:rPr>
          <w:b/>
          <w:szCs w:val="26"/>
        </w:rPr>
      </w:pPr>
      <w:r w:rsidRPr="00FD0B87">
        <w:rPr>
          <w:b/>
          <w:szCs w:val="26"/>
        </w:rPr>
        <w:t>Hóa chất và chất chuẩn</w:t>
      </w:r>
    </w:p>
    <w:p w14:paraId="610F1A00" w14:textId="77777777" w:rsidR="00D94916" w:rsidRDefault="00596022" w:rsidP="00596022">
      <w:pPr>
        <w:numPr>
          <w:ilvl w:val="0"/>
          <w:numId w:val="15"/>
        </w:numPr>
        <w:tabs>
          <w:tab w:val="clear" w:pos="720"/>
        </w:tabs>
        <w:ind w:left="0" w:firstLine="0"/>
        <w:rPr>
          <w:b/>
          <w:szCs w:val="26"/>
        </w:rPr>
      </w:pPr>
      <w:r w:rsidRPr="00602F6D">
        <w:rPr>
          <w:b/>
          <w:szCs w:val="26"/>
        </w:rPr>
        <w:t>Hóa chất</w:t>
      </w:r>
    </w:p>
    <w:p w14:paraId="1B656E15" w14:textId="77777777" w:rsidR="008D07C5" w:rsidRDefault="008D07C5" w:rsidP="00593471">
      <w:pPr>
        <w:numPr>
          <w:ilvl w:val="0"/>
          <w:numId w:val="34"/>
        </w:numPr>
        <w:ind w:left="1080"/>
        <w:rPr>
          <w:szCs w:val="26"/>
        </w:rPr>
      </w:pPr>
      <w:r w:rsidRPr="00FC6284">
        <w:rPr>
          <w:szCs w:val="26"/>
        </w:rPr>
        <w:t xml:space="preserve">Nước </w:t>
      </w:r>
      <w:r w:rsidR="00133589">
        <w:rPr>
          <w:szCs w:val="26"/>
        </w:rPr>
        <w:t>DI</w:t>
      </w:r>
      <w:r w:rsidR="005A7749">
        <w:rPr>
          <w:szCs w:val="26"/>
        </w:rPr>
        <w:t>.</w:t>
      </w:r>
      <w:r w:rsidR="00133589">
        <w:rPr>
          <w:szCs w:val="26"/>
        </w:rPr>
        <w:t xml:space="preserve"> </w:t>
      </w:r>
    </w:p>
    <w:p w14:paraId="1D3CEDAE" w14:textId="77777777" w:rsidR="00133589" w:rsidRDefault="00133589" w:rsidP="00593471">
      <w:pPr>
        <w:numPr>
          <w:ilvl w:val="0"/>
          <w:numId w:val="34"/>
        </w:numPr>
        <w:ind w:left="1080"/>
        <w:rPr>
          <w:szCs w:val="26"/>
        </w:rPr>
      </w:pPr>
      <w:r>
        <w:rPr>
          <w:szCs w:val="26"/>
        </w:rPr>
        <w:t>Muối Natri sulfat (Na</w:t>
      </w:r>
      <w:r>
        <w:rPr>
          <w:szCs w:val="26"/>
          <w:vertAlign w:val="subscript"/>
        </w:rPr>
        <w:t>2</w:t>
      </w:r>
      <w:r>
        <w:rPr>
          <w:szCs w:val="26"/>
        </w:rPr>
        <w:t>SO</w:t>
      </w:r>
      <w:r>
        <w:rPr>
          <w:szCs w:val="26"/>
          <w:vertAlign w:val="subscript"/>
        </w:rPr>
        <w:t>4</w:t>
      </w:r>
      <w:r>
        <w:rPr>
          <w:szCs w:val="26"/>
        </w:rPr>
        <w:t>)</w:t>
      </w:r>
      <w:r w:rsidR="003302D4">
        <w:rPr>
          <w:szCs w:val="26"/>
        </w:rPr>
        <w:t xml:space="preserve"> (Trung Quốc</w:t>
      </w:r>
      <w:r w:rsidR="00C9172C">
        <w:rPr>
          <w:szCs w:val="26"/>
        </w:rPr>
        <w:t xml:space="preserve"> hoặc tương đương</w:t>
      </w:r>
      <w:r w:rsidR="003302D4">
        <w:rPr>
          <w:szCs w:val="26"/>
        </w:rPr>
        <w:t>)</w:t>
      </w:r>
      <w:r w:rsidR="005A7749">
        <w:rPr>
          <w:szCs w:val="26"/>
        </w:rPr>
        <w:t>.</w:t>
      </w:r>
    </w:p>
    <w:p w14:paraId="4576DBB7" w14:textId="77777777" w:rsidR="00C9172C" w:rsidRDefault="00C9172C" w:rsidP="00593471">
      <w:pPr>
        <w:numPr>
          <w:ilvl w:val="0"/>
          <w:numId w:val="34"/>
        </w:numPr>
        <w:ind w:left="1080"/>
        <w:rPr>
          <w:szCs w:val="26"/>
        </w:rPr>
      </w:pPr>
      <w:r>
        <w:rPr>
          <w:szCs w:val="26"/>
        </w:rPr>
        <w:t>Muối Natri Hidrocarbonat, acid sulfuric đậm đặc (Trung Quốc hoặc tương đương).</w:t>
      </w:r>
    </w:p>
    <w:p w14:paraId="7BD7DB76" w14:textId="77777777" w:rsidR="00C9172C" w:rsidRDefault="00C9172C" w:rsidP="00593471">
      <w:pPr>
        <w:numPr>
          <w:ilvl w:val="0"/>
          <w:numId w:val="34"/>
        </w:numPr>
        <w:ind w:left="1080"/>
        <w:rPr>
          <w:szCs w:val="26"/>
        </w:rPr>
      </w:pPr>
      <w:r>
        <w:rPr>
          <w:szCs w:val="26"/>
        </w:rPr>
        <w:t xml:space="preserve">Methanol, MTBE </w:t>
      </w:r>
      <w:r w:rsidR="0037748F">
        <w:rPr>
          <w:szCs w:val="26"/>
        </w:rPr>
        <w:t xml:space="preserve">(methyl tert-buthyl ether) </w:t>
      </w:r>
      <w:r>
        <w:rPr>
          <w:szCs w:val="26"/>
        </w:rPr>
        <w:t>(Fisher hoặc tương đương).</w:t>
      </w:r>
    </w:p>
    <w:p w14:paraId="230B31DC" w14:textId="77777777" w:rsidR="00776B73" w:rsidRPr="00776B73" w:rsidRDefault="00776B73" w:rsidP="00593471">
      <w:pPr>
        <w:numPr>
          <w:ilvl w:val="0"/>
          <w:numId w:val="34"/>
        </w:numPr>
        <w:ind w:left="1080"/>
        <w:rPr>
          <w:b/>
          <w:szCs w:val="26"/>
        </w:rPr>
      </w:pPr>
      <w:r>
        <w:rPr>
          <w:szCs w:val="26"/>
        </w:rPr>
        <w:t>Dung dịch NaHCO</w:t>
      </w:r>
      <w:r>
        <w:rPr>
          <w:szCs w:val="26"/>
          <w:vertAlign w:val="subscript"/>
        </w:rPr>
        <w:t>3</w:t>
      </w:r>
      <w:r>
        <w:rPr>
          <w:szCs w:val="26"/>
        </w:rPr>
        <w:t xml:space="preserve"> bão hòa, Na</w:t>
      </w:r>
      <w:r>
        <w:rPr>
          <w:szCs w:val="26"/>
          <w:vertAlign w:val="subscript"/>
        </w:rPr>
        <w:t>2</w:t>
      </w:r>
      <w:r>
        <w:rPr>
          <w:szCs w:val="26"/>
        </w:rPr>
        <w:t>SO</w:t>
      </w:r>
      <w:r>
        <w:rPr>
          <w:szCs w:val="26"/>
          <w:vertAlign w:val="subscript"/>
        </w:rPr>
        <w:t xml:space="preserve">4 </w:t>
      </w:r>
      <w:r>
        <w:rPr>
          <w:szCs w:val="26"/>
        </w:rPr>
        <w:t>150g/L, dung dịch 10% acid sulfuric trong Methanol.</w:t>
      </w:r>
    </w:p>
    <w:p w14:paraId="7F847F4A" w14:textId="77777777" w:rsidR="008D07C5" w:rsidRDefault="008D07C5" w:rsidP="008D07C5">
      <w:pPr>
        <w:numPr>
          <w:ilvl w:val="0"/>
          <w:numId w:val="15"/>
        </w:numPr>
        <w:tabs>
          <w:tab w:val="clear" w:pos="720"/>
        </w:tabs>
        <w:ind w:left="0" w:firstLine="0"/>
        <w:rPr>
          <w:b/>
          <w:szCs w:val="26"/>
        </w:rPr>
      </w:pPr>
      <w:r>
        <w:rPr>
          <w:b/>
          <w:szCs w:val="26"/>
        </w:rPr>
        <w:t>Chất</w:t>
      </w:r>
      <w:r w:rsidRPr="00602F6D">
        <w:rPr>
          <w:b/>
          <w:szCs w:val="26"/>
        </w:rPr>
        <w:t xml:space="preserve"> chuẩn</w:t>
      </w:r>
    </w:p>
    <w:p w14:paraId="191426D5" w14:textId="77777777" w:rsidR="008D07C5" w:rsidRPr="00602F6D" w:rsidRDefault="008D07C5" w:rsidP="008D07C5">
      <w:pPr>
        <w:numPr>
          <w:ilvl w:val="0"/>
          <w:numId w:val="25"/>
        </w:numPr>
        <w:rPr>
          <w:b/>
          <w:szCs w:val="26"/>
        </w:rPr>
      </w:pPr>
      <w:r>
        <w:rPr>
          <w:b/>
          <w:szCs w:val="26"/>
        </w:rPr>
        <w:t>Chuẩn gốc</w:t>
      </w:r>
    </w:p>
    <w:p w14:paraId="3522710D" w14:textId="77777777" w:rsidR="0038416A" w:rsidRDefault="005E5472" w:rsidP="00593471">
      <w:pPr>
        <w:pStyle w:val="ListParagraph"/>
        <w:numPr>
          <w:ilvl w:val="0"/>
          <w:numId w:val="38"/>
        </w:numPr>
        <w:ind w:left="1080"/>
      </w:pPr>
      <w:r>
        <w:t>Dichloroacetic acid 99%</w:t>
      </w:r>
      <w:r w:rsidR="00353B38">
        <w:t xml:space="preserve"> </w:t>
      </w:r>
      <w:r>
        <w:t>– Sigma-Aldrich</w:t>
      </w:r>
      <w:r w:rsidR="0007026E">
        <w:t xml:space="preserve"> hoặc tương đương</w:t>
      </w:r>
    </w:p>
    <w:p w14:paraId="0557D7FE" w14:textId="77777777" w:rsidR="005E5472" w:rsidRDefault="005E5472" w:rsidP="00593471">
      <w:pPr>
        <w:pStyle w:val="ListParagraph"/>
        <w:numPr>
          <w:ilvl w:val="0"/>
          <w:numId w:val="38"/>
        </w:numPr>
        <w:ind w:left="1080"/>
      </w:pPr>
      <w:r>
        <w:t>Trichloroacetic acid 99% – Sigma-Aldrich hoặc tương đương</w:t>
      </w:r>
    </w:p>
    <w:p w14:paraId="1605DDB4" w14:textId="77777777" w:rsidR="008D07C5" w:rsidRPr="009B1E8C" w:rsidRDefault="008D07C5" w:rsidP="00593471">
      <w:pPr>
        <w:pStyle w:val="ListParagraph"/>
        <w:numPr>
          <w:ilvl w:val="0"/>
          <w:numId w:val="38"/>
        </w:numPr>
        <w:ind w:left="1080"/>
        <w:contextualSpacing/>
        <w:rPr>
          <w:szCs w:val="26"/>
          <w:lang w:val="pt-BR"/>
        </w:rPr>
      </w:pPr>
      <w:r w:rsidRPr="000839D8">
        <w:rPr>
          <w:szCs w:val="26"/>
          <w:lang w:val="pt-BR"/>
        </w:rPr>
        <w:t xml:space="preserve">Bảo quản và lưu trữ: Các </w:t>
      </w:r>
      <w:r>
        <w:rPr>
          <w:szCs w:val="26"/>
          <w:lang w:val="pt-BR"/>
        </w:rPr>
        <w:t>dung dịch chuẩn</w:t>
      </w:r>
      <w:r w:rsidRPr="000839D8">
        <w:rPr>
          <w:szCs w:val="26"/>
          <w:lang w:val="pt-BR"/>
        </w:rPr>
        <w:t xml:space="preserve"> được lưu trữ</w:t>
      </w:r>
      <w:r>
        <w:rPr>
          <w:szCs w:val="26"/>
          <w:lang w:val="pt-BR"/>
        </w:rPr>
        <w:t xml:space="preserve"> trong</w:t>
      </w:r>
      <w:r w:rsidRPr="000839D8">
        <w:rPr>
          <w:szCs w:val="26"/>
          <w:lang w:val="pt-BR"/>
        </w:rPr>
        <w:t xml:space="preserve"> tủ mát (</w:t>
      </w:r>
      <w:r>
        <w:rPr>
          <w:szCs w:val="26"/>
          <w:lang w:val="pt-BR"/>
        </w:rPr>
        <w:t>4-</w:t>
      </w:r>
      <w:r w:rsidRPr="000839D8">
        <w:rPr>
          <w:szCs w:val="26"/>
          <w:lang w:val="pt-BR"/>
        </w:rPr>
        <w:t>8</w:t>
      </w:r>
      <w:r w:rsidRPr="000839D8">
        <w:rPr>
          <w:szCs w:val="26"/>
          <w:vertAlign w:val="superscript"/>
          <w:lang w:val="pt-BR"/>
        </w:rPr>
        <w:t>0</w:t>
      </w:r>
      <w:r w:rsidRPr="000839D8">
        <w:rPr>
          <w:szCs w:val="26"/>
          <w:lang w:val="pt-BR"/>
        </w:rPr>
        <w:t>C)</w:t>
      </w:r>
    </w:p>
    <w:p w14:paraId="7A16FF3B" w14:textId="77777777" w:rsidR="00596022" w:rsidRPr="00602F6D" w:rsidRDefault="00847DE5" w:rsidP="008D07C5">
      <w:pPr>
        <w:numPr>
          <w:ilvl w:val="0"/>
          <w:numId w:val="25"/>
        </w:numPr>
        <w:rPr>
          <w:b/>
          <w:szCs w:val="26"/>
        </w:rPr>
      </w:pPr>
      <w:r>
        <w:rPr>
          <w:b/>
          <w:szCs w:val="26"/>
        </w:rPr>
        <w:t xml:space="preserve">Dung dịch chuẩn </w:t>
      </w:r>
    </w:p>
    <w:p w14:paraId="5F4A6727" w14:textId="77777777" w:rsidR="00847DE5" w:rsidRDefault="00847DE5" w:rsidP="00593471">
      <w:pPr>
        <w:numPr>
          <w:ilvl w:val="0"/>
          <w:numId w:val="39"/>
        </w:numPr>
        <w:ind w:left="1080"/>
        <w:rPr>
          <w:szCs w:val="26"/>
          <w:lang w:val="pt-BR"/>
        </w:rPr>
      </w:pPr>
      <w:r>
        <w:t xml:space="preserve">Dung dịch chuẩn </w:t>
      </w:r>
      <w:r w:rsidR="001821E1">
        <w:t>DCA, TCA 10000</w:t>
      </w:r>
      <w:r>
        <w:t xml:space="preserve"> </w:t>
      </w:r>
      <w:r w:rsidR="00353B38">
        <w:t>m</w:t>
      </w:r>
      <w:r w:rsidR="005E5472">
        <w:t>g/L: Cân</w:t>
      </w:r>
      <w:r w:rsidR="001821E1">
        <w:t xml:space="preserve"> chính xác </w:t>
      </w:r>
      <w:r w:rsidR="005E5472">
        <w:t>khoảng 0.1g</w:t>
      </w:r>
      <w:r w:rsidRPr="00847DE5">
        <w:t xml:space="preserve"> </w:t>
      </w:r>
      <w:r w:rsidR="001821E1">
        <w:t>mỗi</w:t>
      </w:r>
      <w:r w:rsidRPr="00847DE5">
        <w:t xml:space="preserve"> chuẩn</w:t>
      </w:r>
      <w:r>
        <w:rPr>
          <w:bCs/>
          <w:color w:val="000000"/>
          <w:sz w:val="24"/>
          <w:lang w:eastAsia="vi-VN"/>
        </w:rPr>
        <w:t xml:space="preserve"> vào bình định mức 10 mL, định mức tới vạch bằng</w:t>
      </w:r>
      <w:r w:rsidR="007E723F">
        <w:rPr>
          <w:bCs/>
          <w:color w:val="000000"/>
          <w:sz w:val="24"/>
          <w:lang w:eastAsia="vi-VN"/>
        </w:rPr>
        <w:t xml:space="preserve"> </w:t>
      </w:r>
      <w:r w:rsidR="005E5472">
        <w:rPr>
          <w:bCs/>
          <w:color w:val="000000"/>
          <w:sz w:val="24"/>
          <w:lang w:eastAsia="vi-VN"/>
        </w:rPr>
        <w:t>DI</w:t>
      </w:r>
      <w:r>
        <w:rPr>
          <w:szCs w:val="26"/>
          <w:lang w:val="pt-BR"/>
        </w:rPr>
        <w:t>.</w:t>
      </w:r>
    </w:p>
    <w:p w14:paraId="44643296" w14:textId="77777777" w:rsidR="001821E1" w:rsidRPr="000839D8" w:rsidRDefault="001821E1" w:rsidP="00593471">
      <w:pPr>
        <w:pStyle w:val="ListParagraph"/>
        <w:numPr>
          <w:ilvl w:val="0"/>
          <w:numId w:val="39"/>
        </w:numPr>
        <w:ind w:left="1080"/>
        <w:rPr>
          <w:szCs w:val="26"/>
          <w:lang w:val="pt-BR"/>
        </w:rPr>
      </w:pPr>
      <w:r w:rsidRPr="000839D8">
        <w:rPr>
          <w:szCs w:val="26"/>
          <w:lang w:val="pt-BR"/>
        </w:rPr>
        <w:t>Khi đó nồng độ chất chuẩn trong dung dịch được tính được theo công thức sau:</w:t>
      </w:r>
    </w:p>
    <w:p w14:paraId="52F58227" w14:textId="77777777" w:rsidR="001821E1" w:rsidRPr="00EC2765" w:rsidRDefault="001821E1" w:rsidP="001821E1">
      <w:pPr>
        <w:pStyle w:val="ListParagraph"/>
        <w:ind w:left="1440" w:hanging="90"/>
        <w:jc w:val="center"/>
        <w:rPr>
          <w:szCs w:val="26"/>
        </w:rPr>
      </w:pPr>
      <w:r w:rsidRPr="001821E1">
        <w:pict w14:anchorId="3096BA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6pt;height:40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stylePaneFormatFilter w:val=&quot;3F01&quot;/&gt;&lt;w:documentProtection w:edit=&quot;read-only&quot; w:enforcement=&quot;off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36593&quot;/&gt;&lt;wsp:rsid wsp:val=&quot;00004ACB&quot;/&gt;&lt;wsp:rsid wsp:val=&quot;000302AC&quot;/&gt;&lt;wsp:rsid wsp:val=&quot;000434A8&quot;/&gt;&lt;wsp:rsid wsp:val=&quot;00044307&quot;/&gt;&lt;wsp:rsid wsp:val=&quot;0005153E&quot;/&gt;&lt;wsp:rsid wsp:val=&quot;000571E3&quot;/&gt;&lt;wsp:rsid wsp:val=&quot;00062C1A&quot;/&gt;&lt;wsp:rsid wsp:val=&quot;0007026E&quot;/&gt;&lt;wsp:rsid wsp:val=&quot;00071268&quot;/&gt;&lt;wsp:rsid wsp:val=&quot;00072BC3&quot;/&gt;&lt;wsp:rsid wsp:val=&quot;000774BC&quot;/&gt;&lt;wsp:rsid wsp:val=&quot;0008298E&quot;/&gt;&lt;wsp:rsid wsp:val=&quot;000829EC&quot;/&gt;&lt;wsp:rsid wsp:val=&quot;000B1FDF&quot;/&gt;&lt;wsp:rsid wsp:val=&quot;000D08FB&quot;/&gt;&lt;wsp:rsid wsp:val=&quot;000D2FBF&quot;/&gt;&lt;wsp:rsid wsp:val=&quot;000E7610&quot;/&gt;&lt;wsp:rsid wsp:val=&quot;001001D5&quot;/&gt;&lt;wsp:rsid wsp:val=&quot;001315B5&quot;/&gt;&lt;wsp:rsid wsp:val=&quot;00133589&quot;/&gt;&lt;wsp:rsid wsp:val=&quot;00150872&quot;/&gt;&lt;wsp:rsid wsp:val=&quot;001634DB&quot;/&gt;&lt;wsp:rsid wsp:val=&quot;0017491B&quot;/&gt;&lt;wsp:rsid wsp:val=&quot;001809C7&quot;/&gt;&lt;wsp:rsid wsp:val=&quot;001821E1&quot;/&gt;&lt;wsp:rsid wsp:val=&quot;00191117&quot;/&gt;&lt;wsp:rsid wsp:val=&quot;001B693A&quot;/&gt;&lt;wsp:rsid wsp:val=&quot;001D04C6&quot;/&gt;&lt;wsp:rsid wsp:val=&quot;001D2F71&quot;/&gt;&lt;wsp:rsid wsp:val=&quot;001F4D76&quot;/&gt;&lt;wsp:rsid wsp:val=&quot;001F57F5&quot;/&gt;&lt;wsp:rsid wsp:val=&quot;0020346C&quot;/&gt;&lt;wsp:rsid wsp:val=&quot;002136B3&quot;/&gt;&lt;wsp:rsid wsp:val=&quot;00216F0D&quot;/&gt;&lt;wsp:rsid wsp:val=&quot;00221719&quot;/&gt;&lt;wsp:rsid wsp:val=&quot;00237077&quot;/&gt;&lt;wsp:rsid wsp:val=&quot;00260E92&quot;/&gt;&lt;wsp:rsid wsp:val=&quot;00271606&quot;/&gt;&lt;wsp:rsid wsp:val=&quot;00286789&quot;/&gt;&lt;wsp:rsid wsp:val=&quot;002B7B43&quot;/&gt;&lt;wsp:rsid wsp:val=&quot;002E0567&quot;/&gt;&lt;wsp:rsid wsp:val=&quot;002E48DB&quot;/&gt;&lt;wsp:rsid wsp:val=&quot;002E69B5&quot;/&gt;&lt;wsp:rsid wsp:val=&quot;00304F78&quot;/&gt;&lt;wsp:rsid wsp:val=&quot;00321156&quot;/&gt;&lt;wsp:rsid wsp:val=&quot;00327B01&quot;/&gt;&lt;wsp:rsid wsp:val=&quot;003302D4&quot;/&gt;&lt;wsp:rsid wsp:val=&quot;00343F60&quot;/&gt;&lt;wsp:rsid wsp:val=&quot;00353B38&quot;/&gt;&lt;wsp:rsid wsp:val=&quot;00357B6B&quot;/&gt;&lt;wsp:rsid wsp:val=&quot;003767F3&quot;/&gt;&lt;wsp:rsid wsp:val=&quot;0037748F&quot;/&gt;&lt;wsp:rsid wsp:val=&quot;003810B2&quot;/&gt;&lt;wsp:rsid wsp:val=&quot;00382F65&quot;/&gt;&lt;wsp:rsid wsp:val=&quot;0038416A&quot;/&gt;&lt;wsp:rsid wsp:val=&quot;00395646&quot;/&gt;&lt;wsp:rsid wsp:val=&quot;003B53B8&quot;/&gt;&lt;wsp:rsid wsp:val=&quot;003C694F&quot;/&gt;&lt;wsp:rsid wsp:val=&quot;003C7D45&quot;/&gt;&lt;wsp:rsid wsp:val=&quot;003D7E9B&quot;/&gt;&lt;wsp:rsid wsp:val=&quot;003F1B3B&quot;/&gt;&lt;wsp:rsid wsp:val=&quot;004061A8&quot;/&gt;&lt;wsp:rsid wsp:val=&quot;00421321&quot;/&gt;&lt;wsp:rsid wsp:val=&quot;00462168&quot;/&gt;&lt;wsp:rsid wsp:val=&quot;0046489D&quot;/&gt;&lt;wsp:rsid wsp:val=&quot;004C2ECB&quot;/&gt;&lt;wsp:rsid wsp:val=&quot;004D6C2F&quot;/&gt;&lt;wsp:rsid wsp:val=&quot;004E593D&quot;/&gt;&lt;wsp:rsid wsp:val=&quot;004E787A&quot;/&gt;&lt;wsp:rsid wsp:val=&quot;004F0DBB&quot;/&gt;&lt;wsp:rsid wsp:val=&quot;004F2786&quot;/&gt;&lt;wsp:rsid wsp:val=&quot;00567D2A&quot;/&gt;&lt;wsp:rsid wsp:val=&quot;00593FCA&quot;/&gt;&lt;wsp:rsid wsp:val=&quot;00596022&quot;/&gt;&lt;wsp:rsid wsp:val=&quot;005A7749&quot;/&gt;&lt;wsp:rsid wsp:val=&quot;005C471F&quot;/&gt;&lt;wsp:rsid wsp:val=&quot;005D1431&quot;/&gt;&lt;wsp:rsid wsp:val=&quot;005E2572&quot;/&gt;&lt;wsp:rsid wsp:val=&quot;005E5472&quot;/&gt;&lt;wsp:rsid wsp:val=&quot;005F7A83&quot;/&gt;&lt;wsp:rsid wsp:val=&quot;00602F6D&quot;/&gt;&lt;wsp:rsid wsp:val=&quot;00640373&quot;/&gt;&lt;wsp:rsid wsp:val=&quot;006463CF&quot;/&gt;&lt;wsp:rsid wsp:val=&quot;00663FC1&quot;/&gt;&lt;wsp:rsid wsp:val=&quot;00682EF0&quot;/&gt;&lt;wsp:rsid wsp:val=&quot;006964AD&quot;/&gt;&lt;wsp:rsid wsp:val=&quot;006C60D0&quot;/&gt;&lt;wsp:rsid wsp:val=&quot;006D5341&quot;/&gt;&lt;wsp:rsid wsp:val=&quot;00714991&quot;/&gt;&lt;wsp:rsid wsp:val=&quot;00717AFD&quot;/&gt;&lt;wsp:rsid wsp:val=&quot;00731B43&quot;/&gt;&lt;wsp:rsid wsp:val=&quot;0073402C&quot;/&gt;&lt;wsp:rsid wsp:val=&quot;00744465&quot;/&gt;&lt;wsp:rsid wsp:val=&quot;00746236&quot;/&gt;&lt;wsp:rsid wsp:val=&quot;00754AB2&quot;/&gt;&lt;wsp:rsid wsp:val=&quot;00755390&quot;/&gt;&lt;wsp:rsid wsp:val=&quot;00776B73&quot;/&gt;&lt;wsp:rsid wsp:val=&quot;007C498B&quot;/&gt;&lt;wsp:rsid wsp:val=&quot;007E723F&quot;/&gt;&lt;wsp:rsid wsp:val=&quot;00801B29&quot;/&gt;&lt;wsp:rsid wsp:val=&quot;008139BD&quot;/&gt;&lt;wsp:rsid wsp:val=&quot;00826257&quot;/&gt;&lt;wsp:rsid wsp:val=&quot;008463FC&quot;/&gt;&lt;wsp:rsid wsp:val=&quot;00847035&quot;/&gt;&lt;wsp:rsid wsp:val=&quot;00847DE5&quot;/&gt;&lt;wsp:rsid wsp:val=&quot;00855AB6&quot;/&gt;&lt;wsp:rsid wsp:val=&quot;00872D8C&quot;/&gt;&lt;wsp:rsid wsp:val=&quot;0087478B&quot;/&gt;&lt;wsp:rsid wsp:val=&quot;008821D9&quot;/&gt;&lt;wsp:rsid wsp:val=&quot;00891988&quot;/&gt;&lt;wsp:rsid wsp:val=&quot;00893508&quot;/&gt;&lt;wsp:rsid wsp:val=&quot;008953E2&quot;/&gt;&lt;wsp:rsid wsp:val=&quot;00897725&quot;/&gt;&lt;wsp:rsid wsp:val=&quot;008A62F4&quot;/&gt;&lt;wsp:rsid wsp:val=&quot;008B53F4&quot;/&gt;&lt;wsp:rsid wsp:val=&quot;008B7E31&quot;/&gt;&lt;wsp:rsid wsp:val=&quot;008D07C5&quot;/&gt;&lt;wsp:rsid wsp:val=&quot;008D6EC3&quot;/&gt;&lt;wsp:rsid wsp:val=&quot;008E135E&quot;/&gt;&lt;wsp:rsid wsp:val=&quot;008F54AF&quot;/&gt;&lt;wsp:rsid wsp:val=&quot;009111DA&quot;/&gt;&lt;wsp:rsid wsp:val=&quot;009150AB&quot;/&gt;&lt;wsp:rsid wsp:val=&quot;00916109&quot;/&gt;&lt;wsp:rsid wsp:val=&quot;009200B3&quot;/&gt;&lt;wsp:rsid wsp:val=&quot;00925CD3&quot;/&gt;&lt;wsp:rsid wsp:val=&quot;00936593&quot;/&gt;&lt;wsp:rsid wsp:val=&quot;00972E80&quot;/&gt;&lt;wsp:rsid wsp:val=&quot;00996FCA&quot;/&gt;&lt;wsp:rsid wsp:val=&quot;009D6FB1&quot;/&gt;&lt;wsp:rsid wsp:val=&quot;009E29F5&quot;/&gt;&lt;wsp:rsid wsp:val=&quot;009F2EDE&quot;/&gt;&lt;wsp:rsid wsp:val=&quot;00A01A7E&quot;/&gt;&lt;wsp:rsid wsp:val=&quot;00A22BCF&quot;/&gt;&lt;wsp:rsid wsp:val=&quot;00A31A95&quot;/&gt;&lt;wsp:rsid wsp:val=&quot;00A45499&quot;/&gt;&lt;wsp:rsid wsp:val=&quot;00A61C69&quot;/&gt;&lt;wsp:rsid wsp:val=&quot;00A71092&quot;/&gt;&lt;wsp:rsid wsp:val=&quot;00AA1DCB&quot;/&gt;&lt;wsp:rsid wsp:val=&quot;00AB2C53&quot;/&gt;&lt;wsp:rsid wsp:val=&quot;00AC357F&quot;/&gt;&lt;wsp:rsid wsp:val=&quot;00AC6C1D&quot;/&gt;&lt;wsp:rsid wsp:val=&quot;00AE40CC&quot;/&gt;&lt;wsp:rsid wsp:val=&quot;00AF2DE4&quot;/&gt;&lt;wsp:rsid wsp:val=&quot;00B068A2&quot;/&gt;&lt;wsp:rsid wsp:val=&quot;00B11422&quot;/&gt;&lt;wsp:rsid wsp:val=&quot;00B244B5&quot;/&gt;&lt;wsp:rsid wsp:val=&quot;00B26167&quot;/&gt;&lt;wsp:rsid wsp:val=&quot;00B26E75&quot;/&gt;&lt;wsp:rsid wsp:val=&quot;00B313EA&quot;/&gt;&lt;wsp:rsid wsp:val=&quot;00B5170D&quot;/&gt;&lt;wsp:rsid wsp:val=&quot;00B56FB6&quot;/&gt;&lt;wsp:rsid wsp:val=&quot;00B80556&quot;/&gt;&lt;wsp:rsid wsp:val=&quot;00BC3CDB&quot;/&gt;&lt;wsp:rsid wsp:val=&quot;00BC6D4E&quot;/&gt;&lt;wsp:rsid wsp:val=&quot;00C020A5&quot;/&gt;&lt;wsp:rsid wsp:val=&quot;00C10311&quot;/&gt;&lt;wsp:rsid wsp:val=&quot;00C45540&quot;/&gt;&lt;wsp:rsid wsp:val=&quot;00C5420B&quot;/&gt;&lt;wsp:rsid wsp:val=&quot;00C67908&quot;/&gt;&lt;wsp:rsid wsp:val=&quot;00C740BF&quot;/&gt;&lt;wsp:rsid wsp:val=&quot;00C8692E&quot;/&gt;&lt;wsp:rsid wsp:val=&quot;00C9172C&quot;/&gt;&lt;wsp:rsid wsp:val=&quot;00CA1EE4&quot;/&gt;&lt;wsp:rsid wsp:val=&quot;00CB5E51&quot;/&gt;&lt;wsp:rsid wsp:val=&quot;00CD1CEA&quot;/&gt;&lt;wsp:rsid wsp:val=&quot;00CD3B0A&quot;/&gt;&lt;wsp:rsid wsp:val=&quot;00CE14C2&quot;/&gt;&lt;wsp:rsid wsp:val=&quot;00CE3774&quot;/&gt;&lt;wsp:rsid wsp:val=&quot;00CF019C&quot;/&gt;&lt;wsp:rsid wsp:val=&quot;00CF7435&quot;/&gt;&lt;wsp:rsid wsp:val=&quot;00D269B1&quot;/&gt;&lt;wsp:rsid wsp:val=&quot;00D470C0&quot;/&gt;&lt;wsp:rsid wsp:val=&quot;00D66A42&quot;/&gt;&lt;wsp:rsid wsp:val=&quot;00D77734&quot;/&gt;&lt;wsp:rsid wsp:val=&quot;00D94916&quot;/&gt;&lt;wsp:rsid wsp:val=&quot;00DA2ADA&quot;/&gt;&lt;wsp:rsid wsp:val=&quot;00DB11F4&quot;/&gt;&lt;wsp:rsid wsp:val=&quot;00DD2C8B&quot;/&gt;&lt;wsp:rsid wsp:val=&quot;00DF50AE&quot;/&gt;&lt;wsp:rsid wsp:val=&quot;00DF729B&quot;/&gt;&lt;wsp:rsid wsp:val=&quot;00E00BE9&quot;/&gt;&lt;wsp:rsid wsp:val=&quot;00E307D3&quot;/&gt;&lt;wsp:rsid wsp:val=&quot;00E32FEE&quot;/&gt;&lt;wsp:rsid wsp:val=&quot;00E45428&quot;/&gt;&lt;wsp:rsid wsp:val=&quot;00E46948&quot;/&gt;&lt;wsp:rsid wsp:val=&quot;00E47DDD&quot;/&gt;&lt;wsp:rsid wsp:val=&quot;00EC1EC0&quot;/&gt;&lt;wsp:rsid wsp:val=&quot;00EC6604&quot;/&gt;&lt;wsp:rsid wsp:val=&quot;00ED499E&quot;/&gt;&lt;wsp:rsid wsp:val=&quot;00F0005A&quot;/&gt;&lt;wsp:rsid wsp:val=&quot;00F05135&quot;/&gt;&lt;wsp:rsid wsp:val=&quot;00F12905&quot;/&gt;&lt;wsp:rsid wsp:val=&quot;00F312E7&quot;/&gt;&lt;wsp:rsid wsp:val=&quot;00F333C3&quot;/&gt;&lt;wsp:rsid wsp:val=&quot;00F34AB6&quot;/&gt;&lt;wsp:rsid wsp:val=&quot;00F45321&quot;/&gt;&lt;wsp:rsid wsp:val=&quot;00F52D3C&quot;/&gt;&lt;wsp:rsid wsp:val=&quot;00F60C80&quot;/&gt;&lt;wsp:rsid wsp:val=&quot;00F62C42&quot;/&gt;&lt;wsp:rsid wsp:val=&quot;00F63994&quot;/&gt;&lt;wsp:rsid wsp:val=&quot;00F66E43&quot;/&gt;&lt;wsp:rsid wsp:val=&quot;00F66ED5&quot;/&gt;&lt;wsp:rsid wsp:val=&quot;00F8601E&quot;/&gt;&lt;wsp:rsid wsp:val=&quot;00F8739A&quot;/&gt;&lt;wsp:rsid wsp:val=&quot;00FA7F55&quot;/&gt;&lt;wsp:rsid wsp:val=&quot;00FB1CF0&quot;/&gt;&lt;wsp:rsid wsp:val=&quot;00FD0B87&quot;/&gt;&lt;wsp:rsid wsp:val=&quot;00FF27D6&quot;/&gt;&lt;/wsp:rsids&gt;&lt;/w:docPr&gt;&lt;w:body&gt;&lt;wx:sect&gt;&lt;w:p wsp:rsidR=&quot;00000000&quot; wsp:rsidRPr=&quot;003D7E9B&quot; wsp:rsidRDefault=&quot;003D7E9B&quot; wsp:rsidP=&quot;003D7E9B&quot;&gt;&lt;m:oMathPara&gt;&lt;m:oMath&gt;&lt;m:r&gt;&lt;w:rPr&gt;&lt;w:rFonts w:ascii=&quot;Cambria Math&quot; w:h-ansi=&quot;Cambria Math&quot;/&gt;&lt;wx:font wx:val=&quot;Cambria Math&quot;/&gt;&lt;w:i/&gt;&lt;/w:rPr&gt;&lt;m:t&gt;C(mg/L)=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m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mg&lt;/m:t&gt;&lt;/m:r&gt;&lt;/m:e&gt;&lt;/m:d&gt;&lt;m:r&gt;&lt;w:rPr&gt;&lt;w:rFonts w:ascii=&quot;Cambria Math&quot; w:h-ansi=&quot;Cambria Math&quot;/&gt;&lt;wx:font wx:val=&quot;Cambria Math&quot;/&gt;&lt;w:i/&gt;&lt;/w:rPr&gt;&lt;m:t&gt;x1000&lt;/m:t&gt;&lt;/m:r&gt;&lt;/m:num&gt;&lt;m:den&gt;&lt;m:r&gt;&lt;w:rPr&gt;&lt;w:rFonts w:ascii=&quot;Cambria Math&quot; w:h-ansi=&quot;Cambria Math&quot;/&gt;&lt;wx:font wx:val=&quot;Cambria Math&quot;/&gt;&lt;w:i/&gt;&lt;/w:rPr&gt;&lt;m:t&gt;V(ml)&lt;/m:t&gt;&lt;/m:r&gt;&lt;/m:den&gt;&lt;/m:f&gt;&lt;m:r&gt;&lt;w:rPr&gt;&lt;w:rFonts w:ascii=&quot;Cambria Math&quot; w:h-ansi=&quot;Cambria Math&quot;/&gt;&lt;wx:font wx:val=&quot;Cambria Math&quot;/&gt;&lt;w:i/&gt;&lt;/w:rPr&gt;&lt;m:t&gt;xP&lt;/m:t&gt;&lt;/m:r&gt;&lt;/m:oMath&gt;&lt;/m:oMathPara&gt;&lt;/w:p&gt;&lt;w:sectPr wsp:rsidR=&quot;00000000&quot; wsp:rsidRPr=&quot;003D7E9B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</w:p>
    <w:p w14:paraId="2F8EEDF5" w14:textId="77777777" w:rsidR="001821E1" w:rsidRPr="000839D8" w:rsidRDefault="001821E1" w:rsidP="00593471">
      <w:pPr>
        <w:pStyle w:val="ListParagraph"/>
        <w:ind w:left="1080" w:firstLine="0"/>
        <w:rPr>
          <w:szCs w:val="26"/>
        </w:rPr>
      </w:pPr>
      <w:r w:rsidRPr="000839D8">
        <w:rPr>
          <w:szCs w:val="26"/>
        </w:rPr>
        <w:t>Trong đó: C là nồng độ chất chuẩn có trong dung dịch (</w:t>
      </w:r>
      <w:r>
        <w:rPr>
          <w:szCs w:val="26"/>
        </w:rPr>
        <w:t>µg/mL</w:t>
      </w:r>
      <w:r w:rsidRPr="000839D8">
        <w:rPr>
          <w:szCs w:val="26"/>
        </w:rPr>
        <w:t>).</w:t>
      </w:r>
    </w:p>
    <w:p w14:paraId="194B970A" w14:textId="77777777" w:rsidR="001821E1" w:rsidRPr="000839D8" w:rsidRDefault="001821E1" w:rsidP="00593471">
      <w:pPr>
        <w:pStyle w:val="ListParagraph"/>
        <w:ind w:left="2160" w:firstLine="0"/>
        <w:rPr>
          <w:szCs w:val="26"/>
        </w:rPr>
      </w:pPr>
      <w:r w:rsidRPr="000839D8">
        <w:rPr>
          <w:szCs w:val="26"/>
        </w:rPr>
        <w:lastRenderedPageBreak/>
        <w:t>m là khối lượng cân của chất chuẩn (mg).</w:t>
      </w:r>
    </w:p>
    <w:p w14:paraId="03EE159B" w14:textId="77777777" w:rsidR="001821E1" w:rsidRPr="000839D8" w:rsidRDefault="001821E1" w:rsidP="00593471">
      <w:pPr>
        <w:pStyle w:val="ListParagraph"/>
        <w:ind w:left="2160" w:firstLine="0"/>
        <w:rPr>
          <w:szCs w:val="26"/>
        </w:rPr>
      </w:pPr>
      <w:r w:rsidRPr="000839D8">
        <w:rPr>
          <w:szCs w:val="26"/>
        </w:rPr>
        <w:t>V là thể tính định mức (mL).</w:t>
      </w:r>
    </w:p>
    <w:p w14:paraId="5FBF8CE9" w14:textId="77777777" w:rsidR="001821E1" w:rsidRPr="001821E1" w:rsidRDefault="001821E1" w:rsidP="00593471">
      <w:pPr>
        <w:pStyle w:val="ListParagraph"/>
        <w:ind w:left="2160" w:firstLine="0"/>
        <w:rPr>
          <w:szCs w:val="26"/>
        </w:rPr>
      </w:pPr>
      <w:r w:rsidRPr="000839D8">
        <w:rPr>
          <w:szCs w:val="26"/>
        </w:rPr>
        <w:t>P: Độ tinh khiết của chất chuẩn (%).</w:t>
      </w:r>
    </w:p>
    <w:p w14:paraId="528DA9EC" w14:textId="77777777" w:rsidR="008D07C5" w:rsidRPr="008D07C5" w:rsidRDefault="008D07C5" w:rsidP="00593471">
      <w:pPr>
        <w:pStyle w:val="ListParagraph"/>
        <w:numPr>
          <w:ilvl w:val="0"/>
          <w:numId w:val="40"/>
        </w:numPr>
        <w:ind w:left="1080"/>
        <w:contextualSpacing/>
        <w:rPr>
          <w:szCs w:val="26"/>
          <w:lang w:val="pt-BR"/>
        </w:rPr>
      </w:pPr>
      <w:r w:rsidRPr="000839D8">
        <w:rPr>
          <w:szCs w:val="26"/>
          <w:lang w:val="pt-BR"/>
        </w:rPr>
        <w:t xml:space="preserve">Bảo quản và lưu trữ: Các </w:t>
      </w:r>
      <w:r>
        <w:rPr>
          <w:szCs w:val="26"/>
          <w:lang w:val="pt-BR"/>
        </w:rPr>
        <w:t>dung dịch chuẩn</w:t>
      </w:r>
      <w:r w:rsidRPr="000839D8">
        <w:rPr>
          <w:szCs w:val="26"/>
          <w:lang w:val="pt-BR"/>
        </w:rPr>
        <w:t xml:space="preserve"> được lưu trữ</w:t>
      </w:r>
      <w:r>
        <w:rPr>
          <w:szCs w:val="26"/>
          <w:lang w:val="pt-BR"/>
        </w:rPr>
        <w:t xml:space="preserve"> trong</w:t>
      </w:r>
      <w:r w:rsidRPr="000839D8">
        <w:rPr>
          <w:szCs w:val="26"/>
          <w:lang w:val="pt-BR"/>
        </w:rPr>
        <w:t xml:space="preserve"> tủ mát (</w:t>
      </w:r>
      <w:r>
        <w:rPr>
          <w:szCs w:val="26"/>
          <w:lang w:val="pt-BR"/>
        </w:rPr>
        <w:t>4-</w:t>
      </w:r>
      <w:r w:rsidRPr="000839D8">
        <w:rPr>
          <w:szCs w:val="26"/>
          <w:lang w:val="pt-BR"/>
        </w:rPr>
        <w:t>8</w:t>
      </w:r>
      <w:r w:rsidRPr="000839D8">
        <w:rPr>
          <w:szCs w:val="26"/>
          <w:vertAlign w:val="superscript"/>
          <w:lang w:val="pt-BR"/>
        </w:rPr>
        <w:t>0</w:t>
      </w:r>
      <w:r w:rsidRPr="000839D8">
        <w:rPr>
          <w:szCs w:val="26"/>
          <w:lang w:val="pt-BR"/>
        </w:rPr>
        <w:t>C)</w:t>
      </w:r>
      <w:r w:rsidR="00044307">
        <w:rPr>
          <w:szCs w:val="26"/>
          <w:lang w:val="pt-BR"/>
        </w:rPr>
        <w:t>, sử dụng trong thời gian 1 năm.</w:t>
      </w:r>
    </w:p>
    <w:p w14:paraId="1FBCB66D" w14:textId="77777777" w:rsidR="003810B2" w:rsidRPr="0005153E" w:rsidRDefault="00D77734" w:rsidP="00593471">
      <w:pPr>
        <w:numPr>
          <w:ilvl w:val="0"/>
          <w:numId w:val="40"/>
        </w:numPr>
        <w:tabs>
          <w:tab w:val="left" w:pos="360"/>
        </w:tabs>
        <w:ind w:left="1080"/>
        <w:rPr>
          <w:szCs w:val="26"/>
          <w:lang w:val="pt-BR"/>
        </w:rPr>
      </w:pPr>
      <w:r w:rsidRPr="0005153E">
        <w:rPr>
          <w:szCs w:val="26"/>
          <w:lang w:val="pt-BR"/>
        </w:rPr>
        <w:t xml:space="preserve">Đường chuẩn </w:t>
      </w:r>
      <w:r w:rsidR="005E5472">
        <w:rPr>
          <w:szCs w:val="26"/>
          <w:lang w:val="pt-BR"/>
        </w:rPr>
        <w:t>DCA-TCA</w:t>
      </w:r>
      <w:r w:rsidR="00DF50AE" w:rsidRPr="0005153E">
        <w:rPr>
          <w:szCs w:val="26"/>
          <w:lang w:val="pt-BR"/>
        </w:rPr>
        <w:t xml:space="preserve"> như trong bảng sau:</w:t>
      </w:r>
    </w:p>
    <w:tbl>
      <w:tblPr>
        <w:tblW w:w="8938" w:type="dxa"/>
        <w:jc w:val="center"/>
        <w:tblLook w:val="0000" w:firstRow="0" w:lastRow="0" w:firstColumn="0" w:lastColumn="0" w:noHBand="0" w:noVBand="0"/>
      </w:tblPr>
      <w:tblGrid>
        <w:gridCol w:w="3432"/>
        <w:gridCol w:w="939"/>
        <w:gridCol w:w="832"/>
        <w:gridCol w:w="954"/>
        <w:gridCol w:w="954"/>
        <w:gridCol w:w="999"/>
        <w:gridCol w:w="828"/>
      </w:tblGrid>
      <w:tr w:rsidR="001809C7" w:rsidRPr="009F2EDE" w14:paraId="07585F05" w14:textId="77777777" w:rsidTr="001809C7">
        <w:trPr>
          <w:trHeight w:val="315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F3875" w14:textId="77777777" w:rsidR="001809C7" w:rsidRPr="009F2EDE" w:rsidRDefault="001809C7" w:rsidP="00593471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vi-VN" w:eastAsia="vi-VN"/>
              </w:rPr>
            </w:pPr>
            <w:r w:rsidRPr="00847DE5">
              <w:rPr>
                <w:bCs/>
                <w:color w:val="000000"/>
                <w:sz w:val="24"/>
                <w:lang w:val="pt-BR" w:eastAsia="vi-VN"/>
              </w:rPr>
              <w:t xml:space="preserve">Nồng độ </w:t>
            </w:r>
            <w:r w:rsidR="001821E1">
              <w:rPr>
                <w:bCs/>
                <w:color w:val="000000"/>
                <w:sz w:val="24"/>
                <w:lang w:val="pt-BR" w:eastAsia="vi-VN"/>
              </w:rPr>
              <w:t>DCA,</w:t>
            </w:r>
            <w:r>
              <w:rPr>
                <w:bCs/>
                <w:color w:val="000000"/>
                <w:sz w:val="24"/>
                <w:lang w:val="pt-BR" w:eastAsia="vi-VN"/>
              </w:rPr>
              <w:t xml:space="preserve"> TCA</w:t>
            </w:r>
            <w:r w:rsidRPr="00847DE5">
              <w:rPr>
                <w:bCs/>
                <w:color w:val="000000"/>
                <w:sz w:val="24"/>
                <w:lang w:val="pt-BR" w:eastAsia="vi-VN"/>
              </w:rPr>
              <w:t xml:space="preserve"> (</w:t>
            </w:r>
            <w:r w:rsidRPr="00847DE5">
              <w:t>µ</w:t>
            </w:r>
            <w:r w:rsidRPr="00847DE5">
              <w:rPr>
                <w:bCs/>
                <w:color w:val="000000"/>
                <w:sz w:val="24"/>
                <w:lang w:val="pt-BR" w:eastAsia="vi-VN"/>
              </w:rPr>
              <w:t>g/L)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5B792" w14:textId="77777777" w:rsidR="001809C7" w:rsidRPr="00BC6D4E" w:rsidRDefault="001809C7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50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0386D" w14:textId="77777777" w:rsidR="001809C7" w:rsidRPr="003810B2" w:rsidRDefault="001809C7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100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18602" w14:textId="77777777" w:rsidR="001809C7" w:rsidRPr="003810B2" w:rsidRDefault="001809C7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300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F07D2" w14:textId="77777777" w:rsidR="001809C7" w:rsidRPr="003810B2" w:rsidRDefault="001809C7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500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BB7F6" w14:textId="77777777" w:rsidR="001809C7" w:rsidRPr="003810B2" w:rsidRDefault="001809C7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1000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D4CCF" w14:textId="77777777" w:rsidR="001809C7" w:rsidRPr="003810B2" w:rsidRDefault="001809C7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2000</w:t>
            </w:r>
          </w:p>
        </w:tc>
      </w:tr>
      <w:tr w:rsidR="001809C7" w:rsidRPr="009F2EDE" w14:paraId="35319EC2" w14:textId="77777777" w:rsidTr="001809C7">
        <w:trPr>
          <w:trHeight w:val="315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1F0AC" w14:textId="77777777" w:rsidR="001821E1" w:rsidRDefault="001821E1" w:rsidP="001821E1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val="pt-BR" w:eastAsia="vi-VN"/>
              </w:rPr>
            </w:pPr>
            <w:r>
              <w:rPr>
                <w:bCs/>
                <w:color w:val="000000"/>
                <w:sz w:val="24"/>
                <w:lang w:val="pt-BR" w:eastAsia="vi-VN"/>
              </w:rPr>
              <w:t>V (</w:t>
            </w:r>
            <w:r w:rsidRPr="00847DE5">
              <w:t>µ</w:t>
            </w:r>
            <w:r>
              <w:rPr>
                <w:bCs/>
                <w:color w:val="000000"/>
                <w:sz w:val="24"/>
                <w:lang w:val="pt-BR" w:eastAsia="vi-VN"/>
              </w:rPr>
              <w:t>L)</w:t>
            </w:r>
          </w:p>
          <w:p w14:paraId="50BAD69E" w14:textId="77777777" w:rsidR="001809C7" w:rsidRDefault="001821E1" w:rsidP="001821E1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val="pt-BR" w:eastAsia="vi-VN"/>
              </w:rPr>
            </w:pPr>
            <w:r>
              <w:rPr>
                <w:bCs/>
                <w:color w:val="000000"/>
                <w:sz w:val="24"/>
                <w:lang w:val="pt-BR" w:eastAsia="vi-VN"/>
              </w:rPr>
              <w:t>(</w:t>
            </w:r>
            <w:r w:rsidR="001809C7">
              <w:rPr>
                <w:bCs/>
                <w:color w:val="000000"/>
                <w:sz w:val="24"/>
                <w:lang w:val="pt-BR" w:eastAsia="vi-VN"/>
              </w:rPr>
              <w:t>DCA-TCA 100 (mg/L)</w:t>
            </w:r>
            <w:r>
              <w:rPr>
                <w:bCs/>
                <w:color w:val="000000"/>
                <w:sz w:val="24"/>
                <w:lang w:val="pt-BR" w:eastAsia="vi-VN"/>
              </w:rPr>
              <w:t>)</w:t>
            </w:r>
            <w:r w:rsidR="001809C7">
              <w:rPr>
                <w:bCs/>
                <w:color w:val="000000"/>
                <w:sz w:val="24"/>
                <w:lang w:val="pt-BR" w:eastAsia="vi-VN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846F6" w14:textId="77777777" w:rsidR="001809C7" w:rsidRPr="009F2EDE" w:rsidRDefault="001809C7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5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723DB" w14:textId="77777777" w:rsidR="001809C7" w:rsidRPr="009F2EDE" w:rsidRDefault="001809C7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10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77642" w14:textId="77777777" w:rsidR="001809C7" w:rsidRPr="009F2EDE" w:rsidRDefault="001809C7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30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07274" w14:textId="77777777" w:rsidR="001809C7" w:rsidRPr="009F2EDE" w:rsidRDefault="001809C7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50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3B9FC" w14:textId="77777777" w:rsidR="001809C7" w:rsidRPr="009F2EDE" w:rsidRDefault="001809C7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100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2DD54" w14:textId="77777777" w:rsidR="001809C7" w:rsidRPr="009F2EDE" w:rsidRDefault="001809C7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200</w:t>
            </w:r>
          </w:p>
        </w:tc>
      </w:tr>
      <w:tr w:rsidR="001809C7" w:rsidRPr="009F2EDE" w14:paraId="3022BA66" w14:textId="77777777" w:rsidTr="001809C7">
        <w:trPr>
          <w:trHeight w:val="31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437A4" w14:textId="77777777" w:rsidR="001809C7" w:rsidRPr="00847DE5" w:rsidRDefault="001809C7" w:rsidP="00593471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Dung môi MTBE</w:t>
            </w:r>
          </w:p>
        </w:tc>
        <w:tc>
          <w:tcPr>
            <w:tcW w:w="55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F76D22" w14:textId="77777777" w:rsidR="001809C7" w:rsidRPr="009F2EDE" w:rsidRDefault="001809C7" w:rsidP="005E547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vi-VN"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 xml:space="preserve">Định mức tới vạch </w:t>
            </w:r>
            <w:r w:rsidRPr="009F2EDE">
              <w:rPr>
                <w:bCs/>
                <w:color w:val="000000"/>
                <w:sz w:val="24"/>
                <w:lang w:eastAsia="vi-VN"/>
              </w:rPr>
              <w:t>1</w:t>
            </w:r>
            <w:r>
              <w:rPr>
                <w:bCs/>
                <w:color w:val="000000"/>
                <w:sz w:val="24"/>
                <w:lang w:eastAsia="vi-VN"/>
              </w:rPr>
              <w:t xml:space="preserve">0 mL </w:t>
            </w:r>
          </w:p>
        </w:tc>
      </w:tr>
    </w:tbl>
    <w:p w14:paraId="3F559713" w14:textId="77777777" w:rsidR="001809C7" w:rsidRDefault="001809C7" w:rsidP="001809C7">
      <w:pPr>
        <w:tabs>
          <w:tab w:val="left" w:pos="360"/>
        </w:tabs>
        <w:rPr>
          <w:szCs w:val="26"/>
          <w:lang w:val="pt-BR"/>
        </w:rPr>
      </w:pPr>
    </w:p>
    <w:p w14:paraId="51917A56" w14:textId="77777777" w:rsidR="00004ACB" w:rsidRPr="00FD0B87" w:rsidRDefault="00004ACB" w:rsidP="00004ACB">
      <w:pPr>
        <w:numPr>
          <w:ilvl w:val="0"/>
          <w:numId w:val="3"/>
        </w:numPr>
        <w:tabs>
          <w:tab w:val="clear" w:pos="1080"/>
        </w:tabs>
        <w:ind w:left="0" w:firstLine="0"/>
        <w:rPr>
          <w:b/>
          <w:szCs w:val="26"/>
        </w:rPr>
      </w:pPr>
      <w:r w:rsidRPr="00FD0B87">
        <w:rPr>
          <w:b/>
          <w:szCs w:val="26"/>
        </w:rPr>
        <w:t>Kiểm soát QA/QC</w:t>
      </w:r>
    </w:p>
    <w:p w14:paraId="550F0531" w14:textId="77777777" w:rsidR="00CB5E51" w:rsidRDefault="00CB5E51" w:rsidP="00593471">
      <w:pPr>
        <w:pStyle w:val="ListParagraph"/>
        <w:ind w:firstLine="0"/>
        <w:rPr>
          <w:szCs w:val="26"/>
        </w:rPr>
      </w:pPr>
      <w:r>
        <w:rPr>
          <w:szCs w:val="26"/>
        </w:rPr>
        <w:t>Trong mỗi đợt phân tích, nhân viên phân tích thực hiện các mẫu sau để kiểm soát chất lượng phân tích.</w:t>
      </w:r>
    </w:p>
    <w:p w14:paraId="3C46FB5F" w14:textId="77777777" w:rsidR="00CB5E51" w:rsidRDefault="00CB5E51" w:rsidP="00593471">
      <w:pPr>
        <w:pStyle w:val="ListParagraph"/>
        <w:numPr>
          <w:ilvl w:val="2"/>
          <w:numId w:val="41"/>
        </w:numPr>
        <w:spacing w:after="200"/>
        <w:ind w:left="1080"/>
        <w:contextualSpacing/>
        <w:rPr>
          <w:szCs w:val="26"/>
        </w:rPr>
      </w:pPr>
      <w:r>
        <w:rPr>
          <w:szCs w:val="26"/>
        </w:rPr>
        <w:t>Mẫu Blank matrix: Mẫu blank phù hợp với nền mẫu phân tích.</w:t>
      </w:r>
    </w:p>
    <w:p w14:paraId="0A264BCC" w14:textId="77777777" w:rsidR="00CB5E51" w:rsidRDefault="00CB5E51" w:rsidP="00593471">
      <w:pPr>
        <w:pStyle w:val="ListParagraph"/>
        <w:numPr>
          <w:ilvl w:val="2"/>
          <w:numId w:val="41"/>
        </w:numPr>
        <w:spacing w:after="200"/>
        <w:ind w:left="1080"/>
        <w:contextualSpacing/>
        <w:rPr>
          <w:szCs w:val="26"/>
        </w:rPr>
      </w:pPr>
      <w:r>
        <w:rPr>
          <w:szCs w:val="26"/>
        </w:rPr>
        <w:t xml:space="preserve">Mẫu QC: Mẫu spike trên nền mẫu blank với nồng độ kiểm soát </w:t>
      </w:r>
      <w:r w:rsidR="001821E1">
        <w:rPr>
          <w:szCs w:val="26"/>
        </w:rPr>
        <w:t>mức LOQ</w:t>
      </w:r>
    </w:p>
    <w:p w14:paraId="7A36943E" w14:textId="77777777" w:rsidR="00891988" w:rsidRDefault="00891988" w:rsidP="00004ACB">
      <w:pPr>
        <w:numPr>
          <w:ilvl w:val="0"/>
          <w:numId w:val="3"/>
        </w:numPr>
        <w:tabs>
          <w:tab w:val="clear" w:pos="1080"/>
        </w:tabs>
        <w:ind w:left="0" w:firstLine="0"/>
        <w:rPr>
          <w:b/>
          <w:szCs w:val="26"/>
        </w:rPr>
      </w:pPr>
      <w:r w:rsidRPr="00FD0B87">
        <w:rPr>
          <w:b/>
          <w:szCs w:val="26"/>
        </w:rPr>
        <w:t>Xử lý mẫu</w:t>
      </w:r>
    </w:p>
    <w:p w14:paraId="1AE20523" w14:textId="77777777" w:rsidR="00DB11F4" w:rsidRDefault="00DB11F4" w:rsidP="006463CF">
      <w:pPr>
        <w:pStyle w:val="Heading2"/>
        <w:numPr>
          <w:ilvl w:val="0"/>
          <w:numId w:val="0"/>
        </w:numPr>
        <w:ind w:left="360"/>
      </w:pPr>
      <w:r>
        <w:t>1.  Phương pháp tiến hành</w:t>
      </w:r>
    </w:p>
    <w:p w14:paraId="6BEBD7DE" w14:textId="77777777" w:rsidR="001809C7" w:rsidRPr="008953E2" w:rsidRDefault="00BC3CDB" w:rsidP="00593471">
      <w:pPr>
        <w:numPr>
          <w:ilvl w:val="0"/>
          <w:numId w:val="43"/>
        </w:numPr>
        <w:ind w:left="720"/>
        <w:rPr>
          <w:b/>
        </w:rPr>
      </w:pPr>
      <w:r w:rsidRPr="008953E2">
        <w:rPr>
          <w:b/>
        </w:rPr>
        <w:t>Chiết lỏng lỏng</w:t>
      </w:r>
      <w:r w:rsidR="008953E2" w:rsidRPr="008953E2">
        <w:rPr>
          <w:b/>
        </w:rPr>
        <w:t>:</w:t>
      </w:r>
    </w:p>
    <w:p w14:paraId="51C55CC7" w14:textId="77777777" w:rsidR="008953E2" w:rsidRDefault="00BC3CDB" w:rsidP="00593471">
      <w:pPr>
        <w:numPr>
          <w:ilvl w:val="0"/>
          <w:numId w:val="42"/>
        </w:numPr>
        <w:ind w:left="1080"/>
      </w:pPr>
      <w:r>
        <w:t xml:space="preserve">Rút 25 ml mẫu vào ống ly tâm 50 ml.  </w:t>
      </w:r>
      <w:r w:rsidR="001821E1">
        <w:t>Thêm</w:t>
      </w:r>
      <w:r>
        <w:t xml:space="preserve"> vào khoảng 2 ml acid sulfuric đậm đắc</w:t>
      </w:r>
      <w:r w:rsidR="001821E1">
        <w:t xml:space="preserve"> (đến pH &lt; 0.5, sử dụng giấy quỳ)</w:t>
      </w:r>
      <w:r>
        <w:t xml:space="preserve">, </w:t>
      </w:r>
      <w:r w:rsidR="001821E1">
        <w:t>Đ</w:t>
      </w:r>
      <w:r>
        <w:t xml:space="preserve">ậy nắp lắc </w:t>
      </w:r>
      <w:proofErr w:type="gramStart"/>
      <w:r>
        <w:t>đều,.</w:t>
      </w:r>
      <w:proofErr w:type="gramEnd"/>
      <w:r>
        <w:t xml:space="preserve"> </w:t>
      </w:r>
      <w:r w:rsidR="008953E2">
        <w:t>Thêm 14 g Na</w:t>
      </w:r>
      <w:r w:rsidR="008953E2">
        <w:rPr>
          <w:vertAlign w:val="subscript"/>
        </w:rPr>
        <w:t>2</w:t>
      </w:r>
      <w:r w:rsidR="008953E2">
        <w:t>SO</w:t>
      </w:r>
      <w:r w:rsidR="008953E2">
        <w:rPr>
          <w:vertAlign w:val="subscript"/>
        </w:rPr>
        <w:t>4</w:t>
      </w:r>
      <w:r w:rsidR="008953E2">
        <w:t xml:space="preserve"> lắc đều, cho tiếp 5 ml MTBE lắc mạnh trong khoảng 5 phút.</w:t>
      </w:r>
    </w:p>
    <w:p w14:paraId="1B852552" w14:textId="77777777" w:rsidR="008953E2" w:rsidRDefault="008953E2" w:rsidP="00593471">
      <w:pPr>
        <w:numPr>
          <w:ilvl w:val="0"/>
          <w:numId w:val="43"/>
        </w:numPr>
        <w:tabs>
          <w:tab w:val="left" w:pos="720"/>
        </w:tabs>
        <w:ind w:left="720"/>
        <w:rPr>
          <w:b/>
        </w:rPr>
      </w:pPr>
      <w:r w:rsidRPr="008953E2">
        <w:rPr>
          <w:b/>
        </w:rPr>
        <w:t>Tạo dẫn xuất methyl hóa:</w:t>
      </w:r>
    </w:p>
    <w:p w14:paraId="5DF58B43" w14:textId="77777777" w:rsidR="008953E2" w:rsidRPr="0073402C" w:rsidRDefault="008953E2" w:rsidP="00593471">
      <w:pPr>
        <w:numPr>
          <w:ilvl w:val="0"/>
          <w:numId w:val="42"/>
        </w:numPr>
        <w:ind w:left="1080"/>
      </w:pPr>
      <w:r>
        <w:t>Rút 1 ml lớp MTBE vào ống Hatch, cho thêm 1 ml 10%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>/MeOH. Đun cách thủy 50</w:t>
      </w:r>
      <w:r>
        <w:rPr>
          <w:vertAlign w:val="superscript"/>
        </w:rPr>
        <w:t>o</w:t>
      </w:r>
      <w:r>
        <w:t>C ± 2</w:t>
      </w:r>
      <w:r w:rsidRPr="008953E2">
        <w:rPr>
          <w:vertAlign w:val="superscript"/>
        </w:rPr>
        <w:t xml:space="preserve"> </w:t>
      </w:r>
      <w:r>
        <w:rPr>
          <w:vertAlign w:val="superscript"/>
        </w:rPr>
        <w:t>o</w:t>
      </w:r>
      <w:r>
        <w:t xml:space="preserve">C trong vòng 2 giờ. </w:t>
      </w:r>
      <w:r w:rsidR="001821E1">
        <w:t xml:space="preserve">Lấy mẫu </w:t>
      </w:r>
      <w:r w:rsidR="0073402C">
        <w:t>ra để nguội</w:t>
      </w:r>
      <w:r w:rsidR="001821E1">
        <w:t xml:space="preserve"> đến nhiệt độ phòng,</w:t>
      </w:r>
      <w:r w:rsidR="0073402C">
        <w:t xml:space="preserve"> cho thêm 3 ml Na</w:t>
      </w:r>
      <w:r w:rsidR="0073402C">
        <w:rPr>
          <w:vertAlign w:val="subscript"/>
        </w:rPr>
        <w:t>2</w:t>
      </w:r>
      <w:r w:rsidR="0073402C">
        <w:t>SO</w:t>
      </w:r>
      <w:r w:rsidR="0073402C">
        <w:rPr>
          <w:vertAlign w:val="subscript"/>
        </w:rPr>
        <w:t>4</w:t>
      </w:r>
      <w:r w:rsidR="0073402C">
        <w:t xml:space="preserve"> 150 g/L, </w:t>
      </w:r>
      <w:r w:rsidR="001821E1">
        <w:t>và</w:t>
      </w:r>
      <w:r w:rsidR="0073402C">
        <w:t xml:space="preserve"> 2</w:t>
      </w:r>
      <w:r w:rsidR="00F8601E">
        <w:t>.5</w:t>
      </w:r>
      <w:r w:rsidR="0073402C">
        <w:t xml:space="preserve"> ml</w:t>
      </w:r>
      <w:r w:rsidR="001821E1">
        <w:t xml:space="preserve"> MTBE</w:t>
      </w:r>
      <w:r w:rsidR="00F8601E">
        <w:t>, lắc mạnh</w:t>
      </w:r>
      <w:r w:rsidR="001821E1">
        <w:t xml:space="preserve"> 1 phút. Để mẫu tách lớp 30s, rút 2 ml lớp dung môi MTBE phía trên vào ống ly tâm 15 ml, Thêm 5 ml</w:t>
      </w:r>
      <w:r w:rsidR="0073402C">
        <w:t xml:space="preserve"> dung </w:t>
      </w:r>
      <w:r w:rsidR="0073402C">
        <w:lastRenderedPageBreak/>
        <w:t>dịch NaHCO</w:t>
      </w:r>
      <w:r w:rsidR="0073402C">
        <w:rPr>
          <w:vertAlign w:val="subscript"/>
        </w:rPr>
        <w:t xml:space="preserve">3 </w:t>
      </w:r>
      <w:r w:rsidR="0073402C">
        <w:t>bão hòa</w:t>
      </w:r>
      <w:r w:rsidR="001821E1">
        <w:t>, lắc mạnh 1 phút</w:t>
      </w:r>
      <w:r w:rsidR="0073402C">
        <w:t>. Rút lớp MTBE</w:t>
      </w:r>
      <w:r w:rsidR="001821E1">
        <w:t xml:space="preserve"> vào vial và</w:t>
      </w:r>
      <w:r w:rsidR="0073402C">
        <w:t xml:space="preserve"> phân tích trên thiết bị GC/MS.</w:t>
      </w:r>
    </w:p>
    <w:p w14:paraId="2FEC6654" w14:textId="77777777" w:rsidR="00FB1CF0" w:rsidRPr="0037748F" w:rsidRDefault="00593471" w:rsidP="00593471">
      <w:pPr>
        <w:numPr>
          <w:ilvl w:val="0"/>
          <w:numId w:val="46"/>
        </w:numPr>
        <w:ind w:left="720"/>
        <w:rPr>
          <w:b/>
          <w:szCs w:val="26"/>
        </w:rPr>
      </w:pPr>
      <w:r>
        <w:rPr>
          <w:b/>
          <w:szCs w:val="26"/>
        </w:rPr>
        <w:t xml:space="preserve">Điều kiện </w:t>
      </w:r>
      <w:r w:rsidR="00891988" w:rsidRPr="00FD0B87">
        <w:rPr>
          <w:b/>
          <w:szCs w:val="26"/>
        </w:rPr>
        <w:t>Phân tích</w:t>
      </w:r>
    </w:p>
    <w:p w14:paraId="1B1E67F4" w14:textId="77777777" w:rsidR="00FB1CF0" w:rsidRPr="00FD0B87" w:rsidRDefault="00FB1CF0" w:rsidP="00593471">
      <w:pPr>
        <w:numPr>
          <w:ilvl w:val="1"/>
          <w:numId w:val="46"/>
        </w:numPr>
        <w:ind w:left="1080"/>
        <w:rPr>
          <w:b/>
          <w:i/>
          <w:szCs w:val="26"/>
        </w:rPr>
      </w:pPr>
      <w:r w:rsidRPr="00FD0B87">
        <w:rPr>
          <w:b/>
          <w:i/>
          <w:szCs w:val="26"/>
        </w:rPr>
        <w:t>Điều kiện GC/MS</w:t>
      </w:r>
    </w:p>
    <w:p w14:paraId="7886C165" w14:textId="77777777" w:rsidR="00714991" w:rsidRDefault="00714991" w:rsidP="00593471">
      <w:pPr>
        <w:numPr>
          <w:ilvl w:val="0"/>
          <w:numId w:val="42"/>
        </w:numPr>
        <w:rPr>
          <w:szCs w:val="26"/>
        </w:rPr>
      </w:pPr>
      <w:r>
        <w:rPr>
          <w:szCs w:val="26"/>
        </w:rPr>
        <w:t>Cột</w:t>
      </w:r>
      <w:r>
        <w:rPr>
          <w:bCs/>
          <w:szCs w:val="26"/>
        </w:rPr>
        <w:t xml:space="preserve"> mao quản ZB-5MS: 30m x 0.25 mm x 0.25 </w:t>
      </w:r>
      <w:r>
        <w:rPr>
          <w:szCs w:val="26"/>
          <w:lang w:val="fr-FR"/>
        </w:rPr>
        <w:t>µm</w:t>
      </w:r>
      <w:r>
        <w:rPr>
          <w:bCs/>
          <w:szCs w:val="26"/>
        </w:rPr>
        <w:t xml:space="preserve"> hoặc tương đương</w:t>
      </w:r>
    </w:p>
    <w:p w14:paraId="64B64403" w14:textId="77777777" w:rsidR="00071268" w:rsidRDefault="00071268" w:rsidP="00593471">
      <w:pPr>
        <w:pStyle w:val="ListParagraph"/>
        <w:numPr>
          <w:ilvl w:val="0"/>
          <w:numId w:val="42"/>
        </w:numPr>
        <w:tabs>
          <w:tab w:val="left" w:pos="360"/>
        </w:tabs>
        <w:spacing w:line="276" w:lineRule="auto"/>
        <w:rPr>
          <w:bCs/>
          <w:szCs w:val="26"/>
        </w:rPr>
      </w:pPr>
      <w:r>
        <w:rPr>
          <w:bCs/>
          <w:szCs w:val="26"/>
        </w:rPr>
        <w:t>Tốc độ dòng: 1 mL/phút.</w:t>
      </w:r>
    </w:p>
    <w:p w14:paraId="3F5C1EE7" w14:textId="77777777" w:rsidR="00071268" w:rsidRPr="007E723F" w:rsidRDefault="00B5170D" w:rsidP="00593471">
      <w:pPr>
        <w:pStyle w:val="ListParagraph"/>
        <w:numPr>
          <w:ilvl w:val="0"/>
          <w:numId w:val="42"/>
        </w:numPr>
        <w:tabs>
          <w:tab w:val="left" w:pos="360"/>
        </w:tabs>
        <w:spacing w:line="276" w:lineRule="auto"/>
        <w:rPr>
          <w:bCs/>
          <w:szCs w:val="26"/>
        </w:rPr>
      </w:pPr>
      <w:r w:rsidRPr="007E723F">
        <w:rPr>
          <w:bCs/>
          <w:szCs w:val="26"/>
        </w:rPr>
        <w:t>Nhiệt độ Inlet: 24</w:t>
      </w:r>
      <w:r w:rsidR="00071268" w:rsidRPr="007E723F">
        <w:rPr>
          <w:bCs/>
          <w:szCs w:val="26"/>
        </w:rPr>
        <w:t xml:space="preserve">0 </w:t>
      </w:r>
      <w:r w:rsidR="00071268" w:rsidRPr="007E723F">
        <w:rPr>
          <w:szCs w:val="26"/>
          <w:vertAlign w:val="superscript"/>
        </w:rPr>
        <w:t>o</w:t>
      </w:r>
      <w:r w:rsidR="00071268" w:rsidRPr="007E723F">
        <w:rPr>
          <w:szCs w:val="26"/>
        </w:rPr>
        <w:t>C;</w:t>
      </w:r>
      <w:r w:rsidR="003810B2">
        <w:rPr>
          <w:szCs w:val="26"/>
        </w:rPr>
        <w:t xml:space="preserve"> detector: 24</w:t>
      </w:r>
      <w:r w:rsidR="00321156" w:rsidRPr="007E723F">
        <w:rPr>
          <w:szCs w:val="26"/>
        </w:rPr>
        <w:t xml:space="preserve">0 </w:t>
      </w:r>
      <w:r w:rsidR="00321156" w:rsidRPr="007E723F">
        <w:rPr>
          <w:szCs w:val="26"/>
          <w:vertAlign w:val="superscript"/>
        </w:rPr>
        <w:t>o</w:t>
      </w:r>
      <w:r w:rsidR="00321156" w:rsidRPr="007E723F">
        <w:rPr>
          <w:szCs w:val="26"/>
        </w:rPr>
        <w:t>C;</w:t>
      </w:r>
      <w:r w:rsidRPr="007E723F">
        <w:rPr>
          <w:szCs w:val="26"/>
        </w:rPr>
        <w:t xml:space="preserve"> chế độ tiêm chia dòng: 8</w:t>
      </w:r>
      <w:r w:rsidR="00071268" w:rsidRPr="007E723F">
        <w:rPr>
          <w:szCs w:val="26"/>
        </w:rPr>
        <w:t>:1.</w:t>
      </w:r>
    </w:p>
    <w:p w14:paraId="4C1A4867" w14:textId="77777777" w:rsidR="00F12905" w:rsidRPr="007E723F" w:rsidRDefault="00F12905" w:rsidP="00593471">
      <w:pPr>
        <w:pStyle w:val="ListParagraph"/>
        <w:numPr>
          <w:ilvl w:val="0"/>
          <w:numId w:val="42"/>
        </w:numPr>
        <w:tabs>
          <w:tab w:val="left" w:pos="360"/>
        </w:tabs>
        <w:spacing w:line="276" w:lineRule="auto"/>
        <w:rPr>
          <w:b/>
          <w:bCs/>
          <w:szCs w:val="26"/>
        </w:rPr>
      </w:pPr>
      <w:r w:rsidRPr="007E723F">
        <w:rPr>
          <w:szCs w:val="26"/>
        </w:rPr>
        <w:t>Chương</w:t>
      </w:r>
      <w:r w:rsidR="00071268" w:rsidRPr="007E723F">
        <w:rPr>
          <w:szCs w:val="26"/>
        </w:rPr>
        <w:t xml:space="preserve"> </w:t>
      </w:r>
      <w:r w:rsidRPr="007E723F">
        <w:rPr>
          <w:szCs w:val="26"/>
        </w:rPr>
        <w:t>trình</w:t>
      </w:r>
      <w:r w:rsidR="00071268" w:rsidRPr="007E723F">
        <w:rPr>
          <w:szCs w:val="26"/>
        </w:rPr>
        <w:t xml:space="preserve"> </w:t>
      </w:r>
      <w:r w:rsidRPr="007E723F">
        <w:rPr>
          <w:szCs w:val="26"/>
        </w:rPr>
        <w:t xml:space="preserve">nhiệt: </w:t>
      </w:r>
    </w:p>
    <w:p w14:paraId="27587202" w14:textId="77777777" w:rsidR="00F12905" w:rsidRPr="007E723F" w:rsidRDefault="00714991" w:rsidP="00593471">
      <w:pPr>
        <w:pStyle w:val="ListParagraph"/>
        <w:numPr>
          <w:ilvl w:val="0"/>
          <w:numId w:val="45"/>
        </w:numPr>
        <w:spacing w:line="276" w:lineRule="auto"/>
        <w:rPr>
          <w:szCs w:val="26"/>
        </w:rPr>
      </w:pPr>
      <w:r>
        <w:rPr>
          <w:szCs w:val="26"/>
        </w:rPr>
        <w:t>5</w:t>
      </w:r>
      <w:r w:rsidR="00F12905" w:rsidRPr="007E723F">
        <w:rPr>
          <w:szCs w:val="26"/>
        </w:rPr>
        <w:t>0</w:t>
      </w:r>
      <w:bookmarkStart w:id="3" w:name="OLE_LINK22"/>
      <w:bookmarkStart w:id="4" w:name="OLE_LINK23"/>
      <w:bookmarkStart w:id="5" w:name="OLE_LINK24"/>
      <w:r w:rsidR="00071268" w:rsidRPr="007E723F">
        <w:rPr>
          <w:szCs w:val="26"/>
        </w:rPr>
        <w:t xml:space="preserve"> </w:t>
      </w:r>
      <w:r w:rsidR="00F12905" w:rsidRPr="007E723F">
        <w:rPr>
          <w:szCs w:val="26"/>
          <w:vertAlign w:val="superscript"/>
        </w:rPr>
        <w:t>o</w:t>
      </w:r>
      <w:r w:rsidR="00F12905" w:rsidRPr="007E723F">
        <w:rPr>
          <w:szCs w:val="26"/>
        </w:rPr>
        <w:t xml:space="preserve">C </w:t>
      </w:r>
      <w:bookmarkEnd w:id="3"/>
      <w:bookmarkEnd w:id="4"/>
      <w:bookmarkEnd w:id="5"/>
      <w:r w:rsidR="00071268" w:rsidRPr="007E723F">
        <w:rPr>
          <w:szCs w:val="26"/>
        </w:rPr>
        <w:t>giữ</w:t>
      </w:r>
      <w:r>
        <w:rPr>
          <w:szCs w:val="26"/>
        </w:rPr>
        <w:t xml:space="preserve"> 2</w:t>
      </w:r>
      <w:r w:rsidR="00071268" w:rsidRPr="007E723F">
        <w:rPr>
          <w:szCs w:val="26"/>
        </w:rPr>
        <w:t xml:space="preserve"> phút</w:t>
      </w:r>
    </w:p>
    <w:p w14:paraId="071A815C" w14:textId="77777777" w:rsidR="00071268" w:rsidRPr="007E723F" w:rsidRDefault="003810B2" w:rsidP="00593471">
      <w:pPr>
        <w:pStyle w:val="ListParagraph"/>
        <w:numPr>
          <w:ilvl w:val="0"/>
          <w:numId w:val="45"/>
        </w:numPr>
        <w:spacing w:line="276" w:lineRule="auto"/>
        <w:rPr>
          <w:b/>
          <w:bCs/>
          <w:szCs w:val="26"/>
        </w:rPr>
      </w:pPr>
      <w:bookmarkStart w:id="6" w:name="OLE_LINK25"/>
      <w:bookmarkStart w:id="7" w:name="OLE_LINK26"/>
      <w:r>
        <w:rPr>
          <w:szCs w:val="26"/>
        </w:rPr>
        <w:t>Tăng 20</w:t>
      </w:r>
      <w:r w:rsidR="00F12905" w:rsidRPr="007E723F">
        <w:rPr>
          <w:szCs w:val="26"/>
          <w:vertAlign w:val="superscript"/>
        </w:rPr>
        <w:t>o</w:t>
      </w:r>
      <w:r w:rsidR="00714991">
        <w:rPr>
          <w:szCs w:val="26"/>
        </w:rPr>
        <w:t>C/phút đến 12</w:t>
      </w:r>
      <w:r w:rsidR="00071268" w:rsidRPr="007E723F">
        <w:rPr>
          <w:szCs w:val="26"/>
        </w:rPr>
        <w:t xml:space="preserve">0 </w:t>
      </w:r>
      <w:r w:rsidR="00F12905" w:rsidRPr="007E723F">
        <w:rPr>
          <w:szCs w:val="26"/>
          <w:vertAlign w:val="superscript"/>
        </w:rPr>
        <w:t>o</w:t>
      </w:r>
      <w:r w:rsidR="00F12905" w:rsidRPr="007E723F">
        <w:rPr>
          <w:szCs w:val="26"/>
        </w:rPr>
        <w:t>C</w:t>
      </w:r>
      <w:r w:rsidR="00714991">
        <w:rPr>
          <w:szCs w:val="26"/>
        </w:rPr>
        <w:t xml:space="preserve"> giữ 5 phút</w:t>
      </w:r>
    </w:p>
    <w:bookmarkEnd w:id="6"/>
    <w:bookmarkEnd w:id="7"/>
    <w:p w14:paraId="1EE1569A" w14:textId="77777777" w:rsidR="00FB1CF0" w:rsidRPr="007E723F" w:rsidRDefault="004F0DBB" w:rsidP="00593471">
      <w:pPr>
        <w:pStyle w:val="ListParagraph"/>
        <w:numPr>
          <w:ilvl w:val="0"/>
          <w:numId w:val="45"/>
        </w:numPr>
      </w:pPr>
      <w:r w:rsidRPr="007E723F">
        <w:t>S</w:t>
      </w:r>
      <w:r w:rsidR="00F12905" w:rsidRPr="007E723F">
        <w:t>olvent delay: 0 min</w:t>
      </w:r>
    </w:p>
    <w:p w14:paraId="45C423EB" w14:textId="77777777" w:rsidR="00321156" w:rsidRPr="007E723F" w:rsidRDefault="0008298E" w:rsidP="00593471">
      <w:pPr>
        <w:pStyle w:val="ListParagraph"/>
        <w:numPr>
          <w:ilvl w:val="0"/>
          <w:numId w:val="45"/>
        </w:numPr>
      </w:pPr>
      <w:r w:rsidRPr="007E723F">
        <w:t>Kiểu phân tích</w:t>
      </w:r>
      <w:r w:rsidR="00321156" w:rsidRPr="007E723F">
        <w:t>: SIM</w:t>
      </w:r>
    </w:p>
    <w:p w14:paraId="10A2BD46" w14:textId="77777777" w:rsidR="009111DA" w:rsidRPr="007E723F" w:rsidRDefault="0008298E" w:rsidP="00593471">
      <w:pPr>
        <w:pStyle w:val="ListParagraph"/>
        <w:numPr>
          <w:ilvl w:val="0"/>
          <w:numId w:val="45"/>
        </w:numPr>
      </w:pPr>
      <w:r w:rsidRPr="007E723F">
        <w:t>Chế độ ion hóa: EI (electron ionization)</w:t>
      </w:r>
    </w:p>
    <w:tbl>
      <w:tblPr>
        <w:tblW w:w="8517" w:type="dxa"/>
        <w:jc w:val="center"/>
        <w:tblLook w:val="04A0" w:firstRow="1" w:lastRow="0" w:firstColumn="1" w:lastColumn="0" w:noHBand="0" w:noVBand="1"/>
      </w:tblPr>
      <w:tblGrid>
        <w:gridCol w:w="721"/>
        <w:gridCol w:w="2126"/>
        <w:gridCol w:w="1399"/>
        <w:gridCol w:w="1468"/>
        <w:gridCol w:w="1052"/>
        <w:gridCol w:w="869"/>
        <w:gridCol w:w="882"/>
      </w:tblGrid>
      <w:tr w:rsidR="0008298E" w:rsidRPr="0008298E" w14:paraId="66DBE13F" w14:textId="77777777" w:rsidTr="003810B2">
        <w:trPr>
          <w:trHeight w:val="255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3E42C" w14:textId="77777777" w:rsidR="0008298E" w:rsidRPr="0008298E" w:rsidRDefault="0008298E" w:rsidP="003810B2">
            <w:pPr>
              <w:ind w:firstLine="0"/>
              <w:rPr>
                <w:b/>
                <w:color w:val="000000"/>
                <w:sz w:val="24"/>
              </w:rPr>
            </w:pPr>
            <w:r w:rsidRPr="0008298E">
              <w:rPr>
                <w:b/>
                <w:color w:val="000000"/>
                <w:sz w:val="24"/>
              </w:rPr>
              <w:t>STT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5393D" w14:textId="77777777" w:rsidR="0008298E" w:rsidRPr="0008298E" w:rsidRDefault="0008298E" w:rsidP="003810B2">
            <w:pPr>
              <w:ind w:firstLine="0"/>
              <w:jc w:val="center"/>
              <w:rPr>
                <w:b/>
                <w:color w:val="000000"/>
                <w:sz w:val="24"/>
              </w:rPr>
            </w:pPr>
            <w:r w:rsidRPr="0008298E">
              <w:rPr>
                <w:b/>
                <w:color w:val="000000"/>
                <w:sz w:val="24"/>
              </w:rPr>
              <w:t>Hợp chất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1970E" w14:textId="77777777" w:rsidR="0008298E" w:rsidRPr="0008298E" w:rsidRDefault="0008298E" w:rsidP="003810B2">
            <w:pPr>
              <w:ind w:right="-107" w:firstLine="0"/>
              <w:jc w:val="center"/>
              <w:rPr>
                <w:b/>
                <w:color w:val="000000"/>
                <w:sz w:val="24"/>
              </w:rPr>
            </w:pPr>
            <w:r w:rsidRPr="0008298E">
              <w:rPr>
                <w:b/>
                <w:color w:val="000000"/>
                <w:sz w:val="24"/>
              </w:rPr>
              <w:t>T-R (phút)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CA8EA" w14:textId="77777777" w:rsidR="0008298E" w:rsidRPr="0008298E" w:rsidRDefault="0008298E" w:rsidP="003810B2">
            <w:pPr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08298E">
              <w:rPr>
                <w:b/>
                <w:bCs/>
                <w:color w:val="000000"/>
                <w:sz w:val="24"/>
              </w:rPr>
              <w:t>Ion</w:t>
            </w:r>
          </w:p>
          <w:p w14:paraId="4F78CEA8" w14:textId="77777777" w:rsidR="0008298E" w:rsidRPr="0008298E" w:rsidRDefault="0008298E" w:rsidP="003810B2">
            <w:pPr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08298E">
              <w:rPr>
                <w:b/>
                <w:bCs/>
                <w:color w:val="000000"/>
                <w:sz w:val="24"/>
              </w:rPr>
              <w:t>định lượng</w:t>
            </w:r>
          </w:p>
        </w:tc>
        <w:tc>
          <w:tcPr>
            <w:tcW w:w="2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EA78" w14:textId="77777777" w:rsidR="0008298E" w:rsidRPr="0008298E" w:rsidRDefault="0008298E" w:rsidP="003810B2">
            <w:pPr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08298E">
              <w:rPr>
                <w:b/>
                <w:bCs/>
                <w:color w:val="000000"/>
                <w:sz w:val="24"/>
              </w:rPr>
              <w:t>Ion định tính</w:t>
            </w:r>
          </w:p>
        </w:tc>
      </w:tr>
      <w:tr w:rsidR="0008298E" w:rsidRPr="0008298E" w14:paraId="5879EAA3" w14:textId="77777777" w:rsidTr="003810B2">
        <w:trPr>
          <w:trHeight w:val="366"/>
          <w:jc w:val="center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1E0F" w14:textId="77777777" w:rsidR="0008298E" w:rsidRPr="0008298E" w:rsidRDefault="0008298E" w:rsidP="003810B2">
            <w:pPr>
              <w:ind w:firstLine="0"/>
              <w:jc w:val="center"/>
              <w:rPr>
                <w:color w:val="000000"/>
                <w:sz w:val="24"/>
              </w:rPr>
            </w:pPr>
            <w:r w:rsidRPr="0008298E">
              <w:rPr>
                <w:color w:val="000000"/>
                <w:sz w:val="24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6D5B4" w14:textId="77777777" w:rsidR="0008298E" w:rsidRPr="0008298E" w:rsidRDefault="00714991" w:rsidP="003810B2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DCA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13355" w14:textId="77777777" w:rsidR="0008298E" w:rsidRPr="0008298E" w:rsidRDefault="00714991" w:rsidP="003810B2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4.413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B0EA7" w14:textId="77777777" w:rsidR="0008298E" w:rsidRPr="0008298E" w:rsidRDefault="00714991" w:rsidP="003810B2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E2783" w14:textId="77777777" w:rsidR="0008298E" w:rsidRPr="0008298E" w:rsidRDefault="00714991" w:rsidP="003810B2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83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E9665" w14:textId="77777777" w:rsidR="0008298E" w:rsidRPr="0008298E" w:rsidRDefault="00714991" w:rsidP="003810B2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C7750" w14:textId="77777777" w:rsidR="0008298E" w:rsidRPr="0008298E" w:rsidRDefault="0008298E" w:rsidP="003810B2">
            <w:pPr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08298E" w:rsidRPr="0008298E" w14:paraId="661390A3" w14:textId="77777777" w:rsidTr="003810B2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B605B" w14:textId="77777777" w:rsidR="0008298E" w:rsidRPr="0008298E" w:rsidRDefault="0008298E" w:rsidP="003810B2">
            <w:pPr>
              <w:ind w:firstLine="0"/>
              <w:jc w:val="center"/>
              <w:rPr>
                <w:color w:val="000000"/>
                <w:sz w:val="24"/>
              </w:rPr>
            </w:pPr>
            <w:r w:rsidRPr="0008298E">
              <w:rPr>
                <w:color w:val="000000"/>
                <w:sz w:val="24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678A" w14:textId="77777777" w:rsidR="0008298E" w:rsidRPr="0008298E" w:rsidRDefault="00714991" w:rsidP="003810B2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TCA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CE2DD" w14:textId="77777777" w:rsidR="0008298E" w:rsidRPr="0008298E" w:rsidRDefault="00714991" w:rsidP="003810B2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5.289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807EF" w14:textId="77777777" w:rsidR="0008298E" w:rsidRPr="0008298E" w:rsidRDefault="00714991" w:rsidP="003810B2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538E3" w14:textId="77777777" w:rsidR="0008298E" w:rsidRPr="0008298E" w:rsidRDefault="00714991" w:rsidP="003810B2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117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26DE" w14:textId="77777777" w:rsidR="0008298E" w:rsidRPr="0008298E" w:rsidRDefault="00714991" w:rsidP="003810B2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141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3FAA7" w14:textId="77777777" w:rsidR="0008298E" w:rsidRPr="0008298E" w:rsidRDefault="0008298E" w:rsidP="003810B2">
            <w:pPr>
              <w:ind w:firstLine="0"/>
              <w:jc w:val="center"/>
              <w:rPr>
                <w:color w:val="000000"/>
                <w:sz w:val="24"/>
              </w:rPr>
            </w:pPr>
          </w:p>
        </w:tc>
      </w:tr>
    </w:tbl>
    <w:p w14:paraId="17A0B15B" w14:textId="77777777" w:rsidR="000B1FDF" w:rsidRPr="000B1FDF" w:rsidRDefault="000B1FDF" w:rsidP="00593471">
      <w:pPr>
        <w:numPr>
          <w:ilvl w:val="0"/>
          <w:numId w:val="46"/>
        </w:numPr>
        <w:ind w:left="720"/>
        <w:rPr>
          <w:b/>
          <w:i/>
        </w:rPr>
      </w:pPr>
      <w:r w:rsidRPr="000B1FDF">
        <w:rPr>
          <w:b/>
          <w:i/>
        </w:rPr>
        <w:t>Trình tự của quá trình tiêm mẫu trên thiết bị phân tích.</w:t>
      </w:r>
    </w:p>
    <w:p w14:paraId="0AC0B85E" w14:textId="77777777" w:rsidR="000B1FDF" w:rsidRPr="00F12905" w:rsidRDefault="000B1FDF" w:rsidP="00593471">
      <w:pPr>
        <w:ind w:left="720" w:firstLine="0"/>
        <w:rPr>
          <w:szCs w:val="26"/>
        </w:rPr>
      </w:pPr>
      <w:r w:rsidRPr="000839D8">
        <w:rPr>
          <w:szCs w:val="26"/>
        </w:rPr>
        <w:t xml:space="preserve">Dung môi trắng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Các chuẩn có nồng độ từ thấp tới cao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Dung môi trắng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Mẫu cần kiểm nghiệm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Mẫu thêm chuẩn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Chuẩn kiểm tra.</w:t>
      </w:r>
    </w:p>
    <w:p w14:paraId="1E6DAC7E" w14:textId="77777777" w:rsidR="00004ACB" w:rsidRDefault="00260E92" w:rsidP="00891988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</w:rPr>
      </w:pPr>
      <w:r w:rsidRPr="00C45540">
        <w:rPr>
          <w:b/>
          <w:szCs w:val="26"/>
        </w:rPr>
        <w:t>TÍNH TOÁN KẾT QUẢ</w:t>
      </w:r>
    </w:p>
    <w:p w14:paraId="707F160B" w14:textId="77777777" w:rsidR="004E593D" w:rsidRDefault="008139BD" w:rsidP="00593471">
      <w:pPr>
        <w:numPr>
          <w:ilvl w:val="0"/>
          <w:numId w:val="47"/>
        </w:numPr>
        <w:ind w:left="720"/>
        <w:rPr>
          <w:szCs w:val="26"/>
          <w:lang w:val="pt-BR"/>
        </w:rPr>
      </w:pPr>
      <w:r w:rsidRPr="0036422F">
        <w:rPr>
          <w:szCs w:val="26"/>
          <w:lang w:val="pt-BR"/>
        </w:rPr>
        <w:t xml:space="preserve">Xây dựng đường chuẩn biểu thị mối quan hệ giữa tỉ lệ diện tích của chuẩn </w:t>
      </w:r>
      <w:r w:rsidR="008D6EC3">
        <w:rPr>
          <w:szCs w:val="26"/>
          <w:lang w:val="pt-BR"/>
        </w:rPr>
        <w:t>và nồng độ chất phân tích.</w:t>
      </w:r>
    </w:p>
    <w:p w14:paraId="567D8DA5" w14:textId="77777777" w:rsidR="007E723F" w:rsidRDefault="008139BD" w:rsidP="00593471">
      <w:pPr>
        <w:numPr>
          <w:ilvl w:val="0"/>
          <w:numId w:val="47"/>
        </w:numPr>
        <w:ind w:left="720"/>
        <w:rPr>
          <w:szCs w:val="26"/>
          <w:lang w:val="pt-BR"/>
        </w:rPr>
      </w:pPr>
      <w:r w:rsidRPr="007E723F">
        <w:rPr>
          <w:szCs w:val="26"/>
          <w:lang w:val="pt-BR"/>
        </w:rPr>
        <w:t>Hàm</w:t>
      </w:r>
      <w:r>
        <w:rPr>
          <w:szCs w:val="26"/>
          <w:lang w:val="pt-BR"/>
        </w:rPr>
        <w:t xml:space="preserve"> lượng </w:t>
      </w:r>
      <w:r w:rsidRPr="0036422F">
        <w:rPr>
          <w:szCs w:val="26"/>
          <w:lang w:val="pt-BR"/>
        </w:rPr>
        <w:t>trong mẫ</w:t>
      </w:r>
      <w:r w:rsidR="007E723F">
        <w:rPr>
          <w:szCs w:val="26"/>
          <w:lang w:val="pt-BR"/>
        </w:rPr>
        <w:t>u được tính toán theo công thức:</w:t>
      </w:r>
    </w:p>
    <w:p w14:paraId="29AFD147" w14:textId="77777777" w:rsidR="006463CF" w:rsidRDefault="006463CF" w:rsidP="007E723F">
      <w:pPr>
        <w:ind w:firstLine="720"/>
        <w:rPr>
          <w:szCs w:val="26"/>
          <w:lang w:val="pt-BR"/>
        </w:rPr>
      </w:pPr>
      <w:r w:rsidRPr="007E723F">
        <w:rPr>
          <w:szCs w:val="26"/>
          <w:lang w:val="pt-BR"/>
        </w:rPr>
        <w:object w:dxaOrig="1440" w:dyaOrig="1440" w14:anchorId="218AA24C">
          <v:shape id="_x0000_s1031" type="#_x0000_t75" style="position:absolute;left:0;text-align:left;margin-left:73.5pt;margin-top:2.75pt;width:171.15pt;height:39.7pt;z-index:1" wrapcoords="-133 -675 -133 21262 21667 21262 21667 -675 -133 -675" fillcolor="window" stroked="t">
            <v:imagedata r:id="rId9" o:title=""/>
          </v:shape>
          <o:OLEObject Type="Embed" ProgID="Equation.3" ShapeID="_x0000_s1031" DrawAspect="Content" ObjectID="_1607357382" r:id="rId10"/>
        </w:object>
      </w:r>
    </w:p>
    <w:p w14:paraId="58FC5E91" w14:textId="77777777" w:rsidR="008139BD" w:rsidRPr="00B920D7" w:rsidRDefault="008139BD" w:rsidP="00801B29">
      <w:pPr>
        <w:pStyle w:val="ListParagraph"/>
        <w:ind w:left="0" w:firstLine="0"/>
        <w:rPr>
          <w:sz w:val="32"/>
          <w:szCs w:val="32"/>
          <w:lang w:val="pt-BR"/>
        </w:rPr>
      </w:pPr>
    </w:p>
    <w:p w14:paraId="64C4CF58" w14:textId="77777777" w:rsidR="008139BD" w:rsidRPr="00B920D7" w:rsidRDefault="008139BD" w:rsidP="00593471">
      <w:pPr>
        <w:pStyle w:val="ListParagraph"/>
        <w:numPr>
          <w:ilvl w:val="0"/>
          <w:numId w:val="48"/>
        </w:numPr>
        <w:rPr>
          <w:sz w:val="32"/>
          <w:szCs w:val="32"/>
          <w:lang w:val="pt-BR"/>
        </w:rPr>
      </w:pPr>
      <w:r>
        <w:rPr>
          <w:szCs w:val="26"/>
          <w:lang w:val="pt-BR"/>
        </w:rPr>
        <w:t>C: nồng độ chất phân tích trong mẫu, mg/kg</w:t>
      </w:r>
    </w:p>
    <w:p w14:paraId="6D5347AC" w14:textId="77777777" w:rsidR="008139BD" w:rsidRPr="007F1234" w:rsidRDefault="008139BD" w:rsidP="00593471">
      <w:pPr>
        <w:pStyle w:val="ListParagraph"/>
        <w:numPr>
          <w:ilvl w:val="0"/>
          <w:numId w:val="48"/>
        </w:numPr>
        <w:rPr>
          <w:sz w:val="32"/>
          <w:szCs w:val="32"/>
          <w:lang w:val="pt-BR"/>
        </w:rPr>
      </w:pPr>
      <w:r>
        <w:rPr>
          <w:szCs w:val="26"/>
          <w:lang w:val="pt-BR"/>
        </w:rPr>
        <w:t>C</w:t>
      </w:r>
      <w:r>
        <w:rPr>
          <w:szCs w:val="26"/>
          <w:vertAlign w:val="subscript"/>
          <w:lang w:val="pt-BR"/>
        </w:rPr>
        <w:t>o</w:t>
      </w:r>
      <w:r>
        <w:rPr>
          <w:szCs w:val="26"/>
          <w:lang w:val="pt-BR"/>
        </w:rPr>
        <w:t>: nồng độ chất phân tích xác định trên máy, mg/L</w:t>
      </w:r>
    </w:p>
    <w:p w14:paraId="2EF1701F" w14:textId="77777777" w:rsidR="008139BD" w:rsidRPr="007F1234" w:rsidRDefault="008139BD" w:rsidP="00593471">
      <w:pPr>
        <w:pStyle w:val="ListParagraph"/>
        <w:numPr>
          <w:ilvl w:val="0"/>
          <w:numId w:val="48"/>
        </w:numPr>
        <w:rPr>
          <w:sz w:val="32"/>
          <w:szCs w:val="32"/>
          <w:lang w:val="pt-BR"/>
        </w:rPr>
      </w:pPr>
      <w:r>
        <w:rPr>
          <w:szCs w:val="26"/>
          <w:lang w:val="pt-BR"/>
        </w:rPr>
        <w:lastRenderedPageBreak/>
        <w:t>f: hệ số pha loãng</w:t>
      </w:r>
    </w:p>
    <w:p w14:paraId="7F67189E" w14:textId="77777777" w:rsidR="00260E92" w:rsidRDefault="00260E92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  <w:lang w:val="pt-BR"/>
        </w:rPr>
      </w:pPr>
      <w:r w:rsidRPr="008139BD">
        <w:rPr>
          <w:b/>
          <w:szCs w:val="26"/>
          <w:lang w:val="pt-BR"/>
        </w:rPr>
        <w:t>KIỂM SOÁT DỮ LIỆU QA/QC</w:t>
      </w:r>
    </w:p>
    <w:p w14:paraId="312870EB" w14:textId="77777777" w:rsidR="009E29F5" w:rsidRDefault="009E29F5" w:rsidP="00593471">
      <w:pPr>
        <w:numPr>
          <w:ilvl w:val="0"/>
          <w:numId w:val="49"/>
        </w:numPr>
        <w:rPr>
          <w:lang w:val="pt-BR"/>
        </w:rPr>
      </w:pPr>
      <w:r>
        <w:rPr>
          <w:lang w:val="pt-BR"/>
        </w:rPr>
        <w:t xml:space="preserve">Đồ thị tuyến tính ít nhất 5 điểm chuẩn </w:t>
      </w:r>
      <w:r w:rsidRPr="00FD4FC2">
        <w:rPr>
          <w:lang w:val="pt-BR"/>
        </w:rPr>
        <w:t xml:space="preserve">với </w:t>
      </w:r>
      <w:r w:rsidRPr="000839D8">
        <w:rPr>
          <w:lang w:val="pt-BR"/>
        </w:rPr>
        <w:t>R</w:t>
      </w:r>
      <w:r w:rsidRPr="000839D8">
        <w:rPr>
          <w:vertAlign w:val="superscript"/>
          <w:lang w:val="pt-BR"/>
        </w:rPr>
        <w:t>2</w:t>
      </w:r>
      <w:r w:rsidRPr="00FD4FC2">
        <w:rPr>
          <w:lang w:val="pt-BR"/>
        </w:rPr>
        <w:t xml:space="preserve"> ≥ 0.99</w:t>
      </w:r>
    </w:p>
    <w:p w14:paraId="7780A33C" w14:textId="77777777" w:rsidR="009E29F5" w:rsidRPr="00FD4FC2" w:rsidRDefault="009E29F5" w:rsidP="00593471">
      <w:pPr>
        <w:numPr>
          <w:ilvl w:val="0"/>
          <w:numId w:val="49"/>
        </w:numPr>
        <w:rPr>
          <w:lang w:val="pt-BR"/>
        </w:rPr>
      </w:pPr>
      <w:r w:rsidRPr="00FD4FC2">
        <w:rPr>
          <w:lang w:val="pt-BR"/>
        </w:rPr>
        <w:t>Độ thu hồi: giá trị từ XNGTSD của phương pháp.</w:t>
      </w:r>
    </w:p>
    <w:p w14:paraId="1D033A06" w14:textId="77777777" w:rsidR="009E29F5" w:rsidRPr="00FD4FC2" w:rsidRDefault="009E29F5" w:rsidP="00593471">
      <w:pPr>
        <w:numPr>
          <w:ilvl w:val="0"/>
          <w:numId w:val="49"/>
        </w:numPr>
        <w:rPr>
          <w:lang w:val="pt-BR"/>
        </w:rPr>
      </w:pPr>
      <w:r w:rsidRPr="00F312C6">
        <w:rPr>
          <w:lang w:val="pt-BR"/>
        </w:rPr>
        <w:t>Độ lệch thời gian lưu không quá 0.5 % cho GC</w:t>
      </w:r>
    </w:p>
    <w:p w14:paraId="1FD5AA29" w14:textId="77777777" w:rsidR="009E29F5" w:rsidRPr="00FD4FC2" w:rsidRDefault="009E29F5" w:rsidP="00593471">
      <w:pPr>
        <w:numPr>
          <w:ilvl w:val="0"/>
          <w:numId w:val="49"/>
        </w:numPr>
        <w:rPr>
          <w:lang w:val="pt-BR"/>
        </w:rPr>
      </w:pPr>
      <w:r w:rsidRPr="00F312C6">
        <w:rPr>
          <w:lang w:val="pt-BR"/>
        </w:rPr>
        <w:t>Độ lệch của dung dịch chuẩn kiểm tra không quá 15 %</w:t>
      </w:r>
    </w:p>
    <w:p w14:paraId="62EDA04A" w14:textId="77777777" w:rsidR="00593471" w:rsidRDefault="009E29F5" w:rsidP="00593471">
      <w:pPr>
        <w:numPr>
          <w:ilvl w:val="0"/>
          <w:numId w:val="49"/>
        </w:numPr>
        <w:rPr>
          <w:lang w:val="pt-BR"/>
        </w:rPr>
      </w:pPr>
      <w:r>
        <w:rPr>
          <w:lang w:val="pt-BR"/>
        </w:rPr>
        <w:t>Biểu đồ kiểm soát xu hướng diễn biến kết quả phân tích (Control chart)</w:t>
      </w:r>
      <w:r w:rsidR="00F6204E">
        <w:rPr>
          <w:lang w:val="pt-BR"/>
        </w:rPr>
        <w:t>: mức thêm chuẩn 15 ug/kg</w:t>
      </w:r>
    </w:p>
    <w:p w14:paraId="512B15F7" w14:textId="77777777" w:rsidR="005D1431" w:rsidRPr="00593471" w:rsidRDefault="008E135E" w:rsidP="00593471">
      <w:pPr>
        <w:numPr>
          <w:ilvl w:val="0"/>
          <w:numId w:val="49"/>
        </w:numPr>
        <w:rPr>
          <w:lang w:val="pt-BR"/>
        </w:rPr>
      </w:pPr>
      <w:r w:rsidRPr="00593471">
        <w:rPr>
          <w:szCs w:val="26"/>
          <w:lang w:val="pt-BR"/>
        </w:rPr>
        <w:t>Tỷ số ion</w:t>
      </w:r>
      <w:r w:rsidR="00537EB8" w:rsidRPr="00593471">
        <w:rPr>
          <w:szCs w:val="26"/>
          <w:lang w:val="pt-BR"/>
        </w:rPr>
        <w:t xml:space="preserve">: </w:t>
      </w:r>
      <w:r w:rsidRPr="00593471">
        <w:rPr>
          <w:szCs w:val="26"/>
          <w:lang w:val="pt-BR"/>
        </w:rPr>
        <w:t>Cường độ tương đối của ion định tính so với ion định lượng phải nằm trong khoảng cho phép: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2778"/>
      </w:tblGrid>
      <w:tr w:rsidR="008E135E" w:rsidRPr="000829EC" w14:paraId="6C6E057B" w14:textId="77777777" w:rsidTr="00593471">
        <w:trPr>
          <w:jc w:val="center"/>
        </w:trPr>
        <w:tc>
          <w:tcPr>
            <w:tcW w:w="3539" w:type="dxa"/>
            <w:shd w:val="clear" w:color="auto" w:fill="auto"/>
            <w:vAlign w:val="center"/>
          </w:tcPr>
          <w:p w14:paraId="7CF691D3" w14:textId="77777777" w:rsidR="008E135E" w:rsidRPr="000829EC" w:rsidRDefault="008E135E" w:rsidP="00593471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 xml:space="preserve">Cường </w:t>
            </w:r>
            <w:r w:rsidR="00C8692E" w:rsidRPr="000829EC">
              <w:rPr>
                <w:szCs w:val="26"/>
                <w:lang w:val="pt-BR"/>
              </w:rPr>
              <w:t xml:space="preserve">độ tương đối </w:t>
            </w:r>
            <w:r w:rsidR="00C8692E" w:rsidRPr="000829EC">
              <w:rPr>
                <w:szCs w:val="26"/>
                <w:lang w:val="pt-BR"/>
              </w:rPr>
              <w:br/>
              <w:t>(so với ion định lượng)</w:t>
            </w:r>
          </w:p>
        </w:tc>
        <w:tc>
          <w:tcPr>
            <w:tcW w:w="2778" w:type="dxa"/>
            <w:shd w:val="clear" w:color="auto" w:fill="auto"/>
            <w:vAlign w:val="center"/>
          </w:tcPr>
          <w:p w14:paraId="1A45377A" w14:textId="77777777" w:rsidR="008E135E" w:rsidRPr="000829EC" w:rsidRDefault="00C8692E" w:rsidP="00593471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Sai số cho phép của GC-EI-MS</w:t>
            </w:r>
          </w:p>
        </w:tc>
      </w:tr>
      <w:tr w:rsidR="008E135E" w:rsidRPr="000829EC" w14:paraId="5DB99511" w14:textId="77777777" w:rsidTr="00593471">
        <w:trPr>
          <w:jc w:val="center"/>
        </w:trPr>
        <w:tc>
          <w:tcPr>
            <w:tcW w:w="3539" w:type="dxa"/>
            <w:shd w:val="clear" w:color="auto" w:fill="auto"/>
            <w:vAlign w:val="center"/>
          </w:tcPr>
          <w:p w14:paraId="53D5286F" w14:textId="77777777" w:rsidR="008E135E" w:rsidRPr="000829EC" w:rsidRDefault="0087478B" w:rsidP="00593471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&gt; 50 %</w:t>
            </w:r>
          </w:p>
        </w:tc>
        <w:tc>
          <w:tcPr>
            <w:tcW w:w="2778" w:type="dxa"/>
            <w:shd w:val="clear" w:color="auto" w:fill="auto"/>
            <w:vAlign w:val="center"/>
          </w:tcPr>
          <w:p w14:paraId="337D01C4" w14:textId="77777777" w:rsidR="008E135E" w:rsidRPr="000829EC" w:rsidRDefault="0087478B" w:rsidP="00593471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± 10 %</w:t>
            </w:r>
          </w:p>
        </w:tc>
      </w:tr>
      <w:tr w:rsidR="008E135E" w:rsidRPr="000829EC" w14:paraId="2C36AF2E" w14:textId="77777777" w:rsidTr="00593471">
        <w:trPr>
          <w:jc w:val="center"/>
        </w:trPr>
        <w:tc>
          <w:tcPr>
            <w:tcW w:w="3539" w:type="dxa"/>
            <w:shd w:val="clear" w:color="auto" w:fill="auto"/>
            <w:vAlign w:val="center"/>
          </w:tcPr>
          <w:p w14:paraId="3398975A" w14:textId="77777777" w:rsidR="008E135E" w:rsidRPr="000829EC" w:rsidRDefault="0087478B" w:rsidP="00593471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20 – 50 %</w:t>
            </w:r>
          </w:p>
        </w:tc>
        <w:tc>
          <w:tcPr>
            <w:tcW w:w="2778" w:type="dxa"/>
            <w:shd w:val="clear" w:color="auto" w:fill="auto"/>
            <w:vAlign w:val="center"/>
          </w:tcPr>
          <w:p w14:paraId="7FF319EE" w14:textId="77777777" w:rsidR="008E135E" w:rsidRPr="000829EC" w:rsidRDefault="0087478B" w:rsidP="00593471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 xml:space="preserve">± </w:t>
            </w:r>
            <w:r w:rsidR="00893508" w:rsidRPr="000829EC">
              <w:rPr>
                <w:szCs w:val="26"/>
                <w:lang w:val="pt-BR"/>
              </w:rPr>
              <w:t>15</w:t>
            </w:r>
            <w:r w:rsidRPr="000829EC">
              <w:rPr>
                <w:szCs w:val="26"/>
                <w:lang w:val="pt-BR"/>
              </w:rPr>
              <w:t xml:space="preserve"> %</w:t>
            </w:r>
          </w:p>
        </w:tc>
      </w:tr>
      <w:tr w:rsidR="008E135E" w:rsidRPr="000829EC" w14:paraId="02CB4735" w14:textId="77777777" w:rsidTr="00593471">
        <w:trPr>
          <w:jc w:val="center"/>
        </w:trPr>
        <w:tc>
          <w:tcPr>
            <w:tcW w:w="3539" w:type="dxa"/>
            <w:shd w:val="clear" w:color="auto" w:fill="auto"/>
            <w:vAlign w:val="center"/>
          </w:tcPr>
          <w:p w14:paraId="48EB4AF5" w14:textId="77777777" w:rsidR="008E135E" w:rsidRPr="000829EC" w:rsidRDefault="00893508" w:rsidP="00593471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10 – 20 %</w:t>
            </w:r>
          </w:p>
        </w:tc>
        <w:tc>
          <w:tcPr>
            <w:tcW w:w="2778" w:type="dxa"/>
            <w:shd w:val="clear" w:color="auto" w:fill="auto"/>
            <w:vAlign w:val="center"/>
          </w:tcPr>
          <w:p w14:paraId="05A76B47" w14:textId="77777777" w:rsidR="008E135E" w:rsidRPr="000829EC" w:rsidRDefault="00893508" w:rsidP="00593471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± 20 %</w:t>
            </w:r>
          </w:p>
        </w:tc>
      </w:tr>
      <w:tr w:rsidR="00893508" w:rsidRPr="000829EC" w14:paraId="06C917C8" w14:textId="77777777" w:rsidTr="00593471">
        <w:trPr>
          <w:jc w:val="center"/>
        </w:trPr>
        <w:tc>
          <w:tcPr>
            <w:tcW w:w="3539" w:type="dxa"/>
            <w:shd w:val="clear" w:color="auto" w:fill="auto"/>
            <w:vAlign w:val="center"/>
          </w:tcPr>
          <w:p w14:paraId="4B776983" w14:textId="77777777" w:rsidR="00893508" w:rsidRPr="000829EC" w:rsidRDefault="00893508" w:rsidP="00593471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&lt; 10 %</w:t>
            </w:r>
          </w:p>
        </w:tc>
        <w:tc>
          <w:tcPr>
            <w:tcW w:w="2778" w:type="dxa"/>
            <w:shd w:val="clear" w:color="auto" w:fill="auto"/>
            <w:vAlign w:val="center"/>
          </w:tcPr>
          <w:p w14:paraId="3F179558" w14:textId="77777777" w:rsidR="00893508" w:rsidRPr="000829EC" w:rsidRDefault="00893508" w:rsidP="00593471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± 50 %</w:t>
            </w:r>
          </w:p>
        </w:tc>
      </w:tr>
    </w:tbl>
    <w:p w14:paraId="6BA1F9B8" w14:textId="77777777" w:rsidR="008E135E" w:rsidRDefault="008E135E" w:rsidP="008E135E">
      <w:pPr>
        <w:ind w:left="360" w:firstLine="0"/>
        <w:rPr>
          <w:szCs w:val="26"/>
          <w:lang w:val="pt-BR"/>
        </w:rPr>
      </w:pPr>
    </w:p>
    <w:p w14:paraId="3FF5EC2C" w14:textId="77777777" w:rsidR="00260E92" w:rsidRDefault="00260E92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</w:rPr>
      </w:pPr>
      <w:r w:rsidRPr="00C45540">
        <w:rPr>
          <w:b/>
          <w:szCs w:val="26"/>
        </w:rPr>
        <w:t>BÁO CÁO KẾT QUẢ</w:t>
      </w:r>
    </w:p>
    <w:p w14:paraId="58723637" w14:textId="77777777" w:rsidR="005E2572" w:rsidRDefault="005E2572" w:rsidP="00593471">
      <w:pPr>
        <w:ind w:left="720" w:firstLine="0"/>
        <w:rPr>
          <w:szCs w:val="26"/>
        </w:rPr>
      </w:pPr>
      <w:r>
        <w:rPr>
          <w:szCs w:val="26"/>
        </w:rPr>
        <w:t>Kết quả phân tích</w:t>
      </w:r>
      <w:r w:rsidR="00A22BCF">
        <w:rPr>
          <w:szCs w:val="26"/>
        </w:rPr>
        <w:t xml:space="preserve"> được báo cáo theo biểu mẫu </w:t>
      </w:r>
      <w:r w:rsidR="00462168" w:rsidRPr="0080021F">
        <w:rPr>
          <w:szCs w:val="26"/>
        </w:rPr>
        <w:t>BM.15.04</w:t>
      </w:r>
      <w:r w:rsidR="00462168">
        <w:rPr>
          <w:szCs w:val="26"/>
        </w:rPr>
        <w:t>a</w:t>
      </w:r>
      <w:r w:rsidR="00593471">
        <w:rPr>
          <w:szCs w:val="26"/>
        </w:rPr>
        <w:t xml:space="preserve"> và</w:t>
      </w:r>
      <w:r w:rsidR="00462168">
        <w:rPr>
          <w:szCs w:val="26"/>
        </w:rPr>
        <w:t xml:space="preserve"> BM.15.06</w:t>
      </w:r>
    </w:p>
    <w:sectPr w:rsidR="005E2572" w:rsidSect="002B7B43">
      <w:headerReference w:type="default" r:id="rId11"/>
      <w:footerReference w:type="even" r:id="rId12"/>
      <w:footerReference w:type="default" r:id="rId13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D0225" w14:textId="77777777" w:rsidR="00540F2F" w:rsidRDefault="00540F2F">
      <w:r>
        <w:separator/>
      </w:r>
    </w:p>
  </w:endnote>
  <w:endnote w:type="continuationSeparator" w:id="0">
    <w:p w14:paraId="2D57783C" w14:textId="77777777" w:rsidR="00540F2F" w:rsidRDefault="00540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68323" w14:textId="77777777" w:rsidR="008953E2" w:rsidRDefault="008953E2" w:rsidP="00EC66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91C729" w14:textId="77777777" w:rsidR="008953E2" w:rsidRDefault="008953E2" w:rsidP="00D66A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984ED" w14:textId="77777777" w:rsidR="008953E2" w:rsidRDefault="008953E2" w:rsidP="00D66A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EF23F" w14:textId="77777777" w:rsidR="00540F2F" w:rsidRDefault="00540F2F">
      <w:r>
        <w:separator/>
      </w:r>
    </w:p>
  </w:footnote>
  <w:footnote w:type="continuationSeparator" w:id="0">
    <w:p w14:paraId="0A38DEC2" w14:textId="77777777" w:rsidR="00540F2F" w:rsidRDefault="00540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24"/>
      <w:gridCol w:w="3838"/>
      <w:gridCol w:w="2998"/>
    </w:tblGrid>
    <w:tr w:rsidR="008953E2" w14:paraId="71914B26" w14:textId="77777777" w:rsidTr="00593471">
      <w:trPr>
        <w:trHeight w:val="1066"/>
        <w:jc w:val="center"/>
      </w:trPr>
      <w:tc>
        <w:tcPr>
          <w:tcW w:w="30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4CB56C0" w14:textId="77777777" w:rsidR="008953E2" w:rsidRDefault="008953E2" w:rsidP="00EC6604">
          <w:pPr>
            <w:spacing w:line="240" w:lineRule="auto"/>
            <w:ind w:firstLine="0"/>
            <w:jc w:val="center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CÔNG TY TNHH MTV KHOA HỌC CÔNG NGHỆ HOÀN VŨ</w:t>
          </w:r>
        </w:p>
      </w:tc>
      <w:tc>
        <w:tcPr>
          <w:tcW w:w="38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7CBDBDD" w14:textId="77777777" w:rsidR="008953E2" w:rsidRDefault="008953E2" w:rsidP="00EC6604">
          <w:pPr>
            <w:spacing w:line="240" w:lineRule="auto"/>
            <w:ind w:firstLine="0"/>
            <w:jc w:val="center"/>
            <w:rPr>
              <w:b/>
              <w:color w:val="00B0F0"/>
              <w:sz w:val="24"/>
            </w:rPr>
          </w:pPr>
          <w:r>
            <w:rPr>
              <w:b/>
              <w:color w:val="00B0F0"/>
              <w:sz w:val="24"/>
            </w:rPr>
            <w:t>HƯỚNG DẪN CÔNG VIỆC PHÂN TÍCH</w:t>
          </w:r>
        </w:p>
      </w:tc>
      <w:tc>
        <w:tcPr>
          <w:tcW w:w="29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2BE9E80" w14:textId="77777777" w:rsidR="001821E1" w:rsidRDefault="008953E2" w:rsidP="00EC6604">
          <w:pPr>
            <w:spacing w:line="240" w:lineRule="auto"/>
            <w:ind w:firstLine="0"/>
            <w:rPr>
              <w:color w:val="FF0000"/>
              <w:sz w:val="24"/>
            </w:rPr>
          </w:pPr>
          <w:r>
            <w:rPr>
              <w:color w:val="00B0F0"/>
              <w:sz w:val="24"/>
            </w:rPr>
            <w:t xml:space="preserve">Mã </w:t>
          </w:r>
          <w:r w:rsidRPr="00593FCA">
            <w:rPr>
              <w:color w:val="00B0F0"/>
              <w:sz w:val="24"/>
            </w:rPr>
            <w:t>số: HD.TN.</w:t>
          </w:r>
          <w:r w:rsidR="005573CC">
            <w:rPr>
              <w:color w:val="00B0F0"/>
              <w:sz w:val="24"/>
            </w:rPr>
            <w:t>265</w:t>
          </w:r>
        </w:p>
        <w:p w14:paraId="45D38006" w14:textId="77777777" w:rsidR="005573CC" w:rsidRDefault="005573CC" w:rsidP="00EC6604">
          <w:pPr>
            <w:spacing w:line="240" w:lineRule="auto"/>
            <w:ind w:firstLine="0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Lần ban hành: 01</w:t>
          </w:r>
        </w:p>
        <w:p w14:paraId="5DE332C1" w14:textId="77777777" w:rsidR="008953E2" w:rsidRDefault="008953E2" w:rsidP="00EC6604">
          <w:pPr>
            <w:spacing w:line="240" w:lineRule="auto"/>
            <w:ind w:firstLine="0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 xml:space="preserve">Ngày ban hành: </w:t>
          </w:r>
          <w:r w:rsidR="005573CC">
            <w:rPr>
              <w:color w:val="00B0F0"/>
              <w:sz w:val="24"/>
            </w:rPr>
            <w:t>15/06/2018</w:t>
          </w:r>
        </w:p>
        <w:p w14:paraId="701F0860" w14:textId="77777777" w:rsidR="008953E2" w:rsidRDefault="008953E2" w:rsidP="00EC6604">
          <w:pPr>
            <w:spacing w:line="240" w:lineRule="auto"/>
            <w:ind w:firstLine="0"/>
            <w:rPr>
              <w:b/>
              <w:color w:val="00B0F0"/>
              <w:sz w:val="24"/>
            </w:rPr>
          </w:pPr>
          <w:r>
            <w:rPr>
              <w:color w:val="00B0F0"/>
              <w:sz w:val="24"/>
            </w:rPr>
            <w:t xml:space="preserve">Trang: 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PAGE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593471">
            <w:rPr>
              <w:b/>
              <w:noProof/>
              <w:color w:val="00B0F0"/>
              <w:sz w:val="24"/>
            </w:rPr>
            <w:t>5</w:t>
          </w:r>
          <w:r>
            <w:rPr>
              <w:b/>
              <w:color w:val="00B0F0"/>
              <w:sz w:val="24"/>
            </w:rPr>
            <w:fldChar w:fldCharType="end"/>
          </w:r>
          <w:r>
            <w:rPr>
              <w:b/>
              <w:color w:val="00B0F0"/>
              <w:sz w:val="24"/>
            </w:rPr>
            <w:t>/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NUMPAGES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593471">
            <w:rPr>
              <w:b/>
              <w:noProof/>
              <w:color w:val="00B0F0"/>
              <w:sz w:val="24"/>
            </w:rPr>
            <w:t>6</w:t>
          </w:r>
          <w:r>
            <w:rPr>
              <w:b/>
              <w:color w:val="00B0F0"/>
              <w:sz w:val="24"/>
            </w:rPr>
            <w:fldChar w:fldCharType="end"/>
          </w:r>
        </w:p>
      </w:tc>
    </w:tr>
  </w:tbl>
  <w:p w14:paraId="6DFCEFCE" w14:textId="77777777" w:rsidR="008953E2" w:rsidRDefault="008953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5D4"/>
    <w:multiLevelType w:val="hybridMultilevel"/>
    <w:tmpl w:val="B612455C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6D93"/>
    <w:multiLevelType w:val="hybridMultilevel"/>
    <w:tmpl w:val="C96A70C6"/>
    <w:lvl w:ilvl="0" w:tplc="0E94BB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0A2"/>
    <w:multiLevelType w:val="hybridMultilevel"/>
    <w:tmpl w:val="842E69EE"/>
    <w:lvl w:ilvl="0" w:tplc="0E94BB6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756BAC"/>
    <w:multiLevelType w:val="hybridMultilevel"/>
    <w:tmpl w:val="FF24A1E6"/>
    <w:lvl w:ilvl="0" w:tplc="6A84A81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46C12"/>
    <w:multiLevelType w:val="hybridMultilevel"/>
    <w:tmpl w:val="6F022194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12A44F41"/>
    <w:multiLevelType w:val="hybridMultilevel"/>
    <w:tmpl w:val="7C52CF18"/>
    <w:lvl w:ilvl="0" w:tplc="97C25D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B73B7"/>
    <w:multiLevelType w:val="hybridMultilevel"/>
    <w:tmpl w:val="BBE28402"/>
    <w:lvl w:ilvl="0" w:tplc="4962A4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02C9D"/>
    <w:multiLevelType w:val="hybridMultilevel"/>
    <w:tmpl w:val="7E9C8738"/>
    <w:lvl w:ilvl="0" w:tplc="0E94BB6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561912"/>
    <w:multiLevelType w:val="hybridMultilevel"/>
    <w:tmpl w:val="EF74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90696"/>
    <w:multiLevelType w:val="hybridMultilevel"/>
    <w:tmpl w:val="3CC0F4E4"/>
    <w:lvl w:ilvl="0" w:tplc="254066C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046600"/>
    <w:multiLevelType w:val="hybridMultilevel"/>
    <w:tmpl w:val="0F72CC1A"/>
    <w:lvl w:ilvl="0" w:tplc="0E94BB6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78111B"/>
    <w:multiLevelType w:val="hybridMultilevel"/>
    <w:tmpl w:val="14FE9136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F2573E"/>
    <w:multiLevelType w:val="hybridMultilevel"/>
    <w:tmpl w:val="6D06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D779E"/>
    <w:multiLevelType w:val="hybridMultilevel"/>
    <w:tmpl w:val="83A49EAC"/>
    <w:lvl w:ilvl="0" w:tplc="0E94BB6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A74850"/>
    <w:multiLevelType w:val="hybridMultilevel"/>
    <w:tmpl w:val="B80E8F0E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33F16C0A"/>
    <w:multiLevelType w:val="hybridMultilevel"/>
    <w:tmpl w:val="8E969190"/>
    <w:lvl w:ilvl="0" w:tplc="451819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D883D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2D883D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3" w:tplc="DB9459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2E0A08"/>
    <w:multiLevelType w:val="hybridMultilevel"/>
    <w:tmpl w:val="3DCE892E"/>
    <w:lvl w:ilvl="0" w:tplc="941C79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4532ED40">
      <w:start w:val="3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3B0AB6"/>
    <w:multiLevelType w:val="hybridMultilevel"/>
    <w:tmpl w:val="33FE0AA4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DE77F0"/>
    <w:multiLevelType w:val="hybridMultilevel"/>
    <w:tmpl w:val="4CA49E24"/>
    <w:lvl w:ilvl="0" w:tplc="0E94BB6A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40C87D97"/>
    <w:multiLevelType w:val="hybridMultilevel"/>
    <w:tmpl w:val="BD70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380A8D"/>
    <w:multiLevelType w:val="hybridMultilevel"/>
    <w:tmpl w:val="014E52E8"/>
    <w:lvl w:ilvl="0" w:tplc="0E94BB6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4C5836"/>
    <w:multiLevelType w:val="hybridMultilevel"/>
    <w:tmpl w:val="BFE42128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490A5856"/>
    <w:multiLevelType w:val="hybridMultilevel"/>
    <w:tmpl w:val="58FAD9CE"/>
    <w:lvl w:ilvl="0" w:tplc="ED4E7444">
      <w:start w:val="1"/>
      <w:numFmt w:val="bullet"/>
      <w:lvlText w:val="+"/>
      <w:lvlJc w:val="left"/>
      <w:pPr>
        <w:tabs>
          <w:tab w:val="num" w:pos="1130"/>
        </w:tabs>
        <w:ind w:left="1130" w:hanging="360"/>
      </w:pPr>
      <w:rPr>
        <w:rFonts w:ascii="Times New Roman" w:hAnsi="Times New Roman" w:cs="Times New Roman" w:hint="default"/>
      </w:rPr>
    </w:lvl>
    <w:lvl w:ilvl="1" w:tplc="97C25D78">
      <w:start w:val="1"/>
      <w:numFmt w:val="bullet"/>
      <w:lvlText w:val="-"/>
      <w:lvlJc w:val="left"/>
      <w:pPr>
        <w:tabs>
          <w:tab w:val="num" w:pos="580"/>
        </w:tabs>
        <w:ind w:left="5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50"/>
        </w:tabs>
        <w:ind w:left="18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70"/>
        </w:tabs>
        <w:ind w:left="25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90"/>
        </w:tabs>
        <w:ind w:left="32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10"/>
        </w:tabs>
        <w:ind w:left="40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30"/>
        </w:tabs>
        <w:ind w:left="47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50"/>
        </w:tabs>
        <w:ind w:left="54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70"/>
        </w:tabs>
        <w:ind w:left="6170" w:hanging="360"/>
      </w:pPr>
      <w:rPr>
        <w:rFonts w:ascii="Wingdings" w:hAnsi="Wingdings" w:hint="default"/>
      </w:rPr>
    </w:lvl>
  </w:abstractNum>
  <w:abstractNum w:abstractNumId="23" w15:restartNumberingAfterBreak="0">
    <w:nsid w:val="4A9E40EE"/>
    <w:multiLevelType w:val="hybridMultilevel"/>
    <w:tmpl w:val="5DF8476A"/>
    <w:lvl w:ilvl="0" w:tplc="0E94BB6A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4B152A02"/>
    <w:multiLevelType w:val="hybridMultilevel"/>
    <w:tmpl w:val="747AE48A"/>
    <w:lvl w:ilvl="0" w:tplc="0E94BB6A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4D491CDF"/>
    <w:multiLevelType w:val="hybridMultilevel"/>
    <w:tmpl w:val="BEA8E86E"/>
    <w:lvl w:ilvl="0" w:tplc="0E94BB6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E3B6763"/>
    <w:multiLevelType w:val="hybridMultilevel"/>
    <w:tmpl w:val="9B1E74F2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B35E9B"/>
    <w:multiLevelType w:val="hybridMultilevel"/>
    <w:tmpl w:val="9CD06452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064DA6"/>
    <w:multiLevelType w:val="hybridMultilevel"/>
    <w:tmpl w:val="1ADE1FFA"/>
    <w:lvl w:ilvl="0" w:tplc="040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29" w15:restartNumberingAfterBreak="0">
    <w:nsid w:val="579D6025"/>
    <w:multiLevelType w:val="hybridMultilevel"/>
    <w:tmpl w:val="7BF4CA7A"/>
    <w:lvl w:ilvl="0" w:tplc="0E94BB6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A9679BF"/>
    <w:multiLevelType w:val="hybridMultilevel"/>
    <w:tmpl w:val="B7884FC2"/>
    <w:lvl w:ilvl="0" w:tplc="0E94BB6A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1" w15:restartNumberingAfterBreak="0">
    <w:nsid w:val="5AB63918"/>
    <w:multiLevelType w:val="hybridMultilevel"/>
    <w:tmpl w:val="52027B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256CCD"/>
    <w:multiLevelType w:val="hybridMultilevel"/>
    <w:tmpl w:val="8CD68F44"/>
    <w:lvl w:ilvl="0" w:tplc="0E94BB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C11D96"/>
    <w:multiLevelType w:val="hybridMultilevel"/>
    <w:tmpl w:val="F8C89202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14A1C38"/>
    <w:multiLevelType w:val="hybridMultilevel"/>
    <w:tmpl w:val="752A3946"/>
    <w:lvl w:ilvl="0" w:tplc="0E94BB6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27C787B"/>
    <w:multiLevelType w:val="hybridMultilevel"/>
    <w:tmpl w:val="D5581C72"/>
    <w:lvl w:ilvl="0" w:tplc="9B0E186A">
      <w:start w:val="1"/>
      <w:numFmt w:val="bullet"/>
      <w:lvlText w:val=""/>
      <w:lvlJc w:val="left"/>
      <w:pPr>
        <w:tabs>
          <w:tab w:val="num" w:pos="680"/>
        </w:tabs>
        <w:ind w:left="680" w:firstLine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6" w15:restartNumberingAfterBreak="0">
    <w:nsid w:val="64C05F43"/>
    <w:multiLevelType w:val="hybridMultilevel"/>
    <w:tmpl w:val="A69AE3D8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7" w15:restartNumberingAfterBreak="0">
    <w:nsid w:val="69856DBB"/>
    <w:multiLevelType w:val="hybridMultilevel"/>
    <w:tmpl w:val="B3488162"/>
    <w:lvl w:ilvl="0" w:tplc="04743C30">
      <w:start w:val="1"/>
      <w:numFmt w:val="decimal"/>
      <w:pStyle w:val="Heading2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60651E"/>
    <w:multiLevelType w:val="hybridMultilevel"/>
    <w:tmpl w:val="170A1A8A"/>
    <w:lvl w:ilvl="0" w:tplc="0E94BB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EC7691"/>
    <w:multiLevelType w:val="hybridMultilevel"/>
    <w:tmpl w:val="4BC075A8"/>
    <w:lvl w:ilvl="0" w:tplc="7E2863FC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1AD3EC6"/>
    <w:multiLevelType w:val="hybridMultilevel"/>
    <w:tmpl w:val="4EB60A6C"/>
    <w:lvl w:ilvl="0" w:tplc="1FB22FB4">
      <w:start w:val="1"/>
      <w:numFmt w:val="bullet"/>
      <w:lvlText w:val="-"/>
      <w:lvlJc w:val="left"/>
      <w:pPr>
        <w:ind w:left="1060" w:hanging="360"/>
      </w:pPr>
      <w:rPr>
        <w:rFonts w:ascii="Courier New" w:hAnsi="Courier New" w:hint="default"/>
        <w:sz w:val="26"/>
      </w:rPr>
    </w:lvl>
    <w:lvl w:ilvl="1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1" w15:restartNumberingAfterBreak="0">
    <w:nsid w:val="755F01B9"/>
    <w:multiLevelType w:val="hybridMultilevel"/>
    <w:tmpl w:val="BA8E7184"/>
    <w:lvl w:ilvl="0" w:tplc="422E695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5855373"/>
    <w:multiLevelType w:val="hybridMultilevel"/>
    <w:tmpl w:val="46F21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6864670"/>
    <w:multiLevelType w:val="hybridMultilevel"/>
    <w:tmpl w:val="D932D664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4" w15:restartNumberingAfterBreak="0">
    <w:nsid w:val="7B912A53"/>
    <w:multiLevelType w:val="hybridMultilevel"/>
    <w:tmpl w:val="2F8ECB38"/>
    <w:lvl w:ilvl="0" w:tplc="042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6B7537"/>
    <w:multiLevelType w:val="hybridMultilevel"/>
    <w:tmpl w:val="34504124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sz w:val="26"/>
      </w:rPr>
    </w:lvl>
    <w:lvl w:ilvl="1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41"/>
  </w:num>
  <w:num w:numId="3">
    <w:abstractNumId w:val="15"/>
  </w:num>
  <w:num w:numId="4">
    <w:abstractNumId w:val="14"/>
  </w:num>
  <w:num w:numId="5">
    <w:abstractNumId w:val="6"/>
  </w:num>
  <w:num w:numId="6">
    <w:abstractNumId w:val="40"/>
  </w:num>
  <w:num w:numId="7">
    <w:abstractNumId w:val="27"/>
  </w:num>
  <w:num w:numId="8">
    <w:abstractNumId w:val="26"/>
  </w:num>
  <w:num w:numId="9">
    <w:abstractNumId w:val="4"/>
  </w:num>
  <w:num w:numId="10">
    <w:abstractNumId w:val="21"/>
  </w:num>
  <w:num w:numId="11">
    <w:abstractNumId w:val="28"/>
  </w:num>
  <w:num w:numId="12">
    <w:abstractNumId w:val="39"/>
  </w:num>
  <w:num w:numId="13">
    <w:abstractNumId w:val="33"/>
  </w:num>
  <w:num w:numId="14">
    <w:abstractNumId w:val="11"/>
  </w:num>
  <w:num w:numId="15">
    <w:abstractNumId w:val="0"/>
  </w:num>
  <w:num w:numId="16">
    <w:abstractNumId w:val="36"/>
  </w:num>
  <w:num w:numId="17">
    <w:abstractNumId w:val="37"/>
  </w:num>
  <w:num w:numId="18">
    <w:abstractNumId w:val="37"/>
    <w:lvlOverride w:ilvl="0">
      <w:startOverride w:val="1"/>
    </w:lvlOverride>
  </w:num>
  <w:num w:numId="19">
    <w:abstractNumId w:val="37"/>
  </w:num>
  <w:num w:numId="20">
    <w:abstractNumId w:val="8"/>
  </w:num>
  <w:num w:numId="2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37"/>
  </w:num>
  <w:num w:numId="24">
    <w:abstractNumId w:val="43"/>
  </w:num>
  <w:num w:numId="25">
    <w:abstractNumId w:val="31"/>
  </w:num>
  <w:num w:numId="26">
    <w:abstractNumId w:val="17"/>
  </w:num>
  <w:num w:numId="27">
    <w:abstractNumId w:val="35"/>
  </w:num>
  <w:num w:numId="28">
    <w:abstractNumId w:val="3"/>
  </w:num>
  <w:num w:numId="29">
    <w:abstractNumId w:val="19"/>
  </w:num>
  <w:num w:numId="30">
    <w:abstractNumId w:val="42"/>
  </w:num>
  <w:num w:numId="31">
    <w:abstractNumId w:val="29"/>
  </w:num>
  <w:num w:numId="32">
    <w:abstractNumId w:val="10"/>
  </w:num>
  <w:num w:numId="33">
    <w:abstractNumId w:val="24"/>
  </w:num>
  <w:num w:numId="34">
    <w:abstractNumId w:val="7"/>
  </w:num>
  <w:num w:numId="35">
    <w:abstractNumId w:val="38"/>
  </w:num>
  <w:num w:numId="36">
    <w:abstractNumId w:val="20"/>
  </w:num>
  <w:num w:numId="37">
    <w:abstractNumId w:val="13"/>
  </w:num>
  <w:num w:numId="38">
    <w:abstractNumId w:val="34"/>
  </w:num>
  <w:num w:numId="39">
    <w:abstractNumId w:val="23"/>
  </w:num>
  <w:num w:numId="40">
    <w:abstractNumId w:val="1"/>
  </w:num>
  <w:num w:numId="41">
    <w:abstractNumId w:val="12"/>
  </w:num>
  <w:num w:numId="42">
    <w:abstractNumId w:val="30"/>
  </w:num>
  <w:num w:numId="43">
    <w:abstractNumId w:val="16"/>
  </w:num>
  <w:num w:numId="44">
    <w:abstractNumId w:val="32"/>
  </w:num>
  <w:num w:numId="45">
    <w:abstractNumId w:val="18"/>
  </w:num>
  <w:num w:numId="46">
    <w:abstractNumId w:val="9"/>
  </w:num>
  <w:num w:numId="47">
    <w:abstractNumId w:val="25"/>
  </w:num>
  <w:num w:numId="48">
    <w:abstractNumId w:val="45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6593"/>
    <w:rsid w:val="00004ACB"/>
    <w:rsid w:val="000302AC"/>
    <w:rsid w:val="000434A8"/>
    <w:rsid w:val="00044307"/>
    <w:rsid w:val="0005153E"/>
    <w:rsid w:val="000571E3"/>
    <w:rsid w:val="00062C1A"/>
    <w:rsid w:val="0007026E"/>
    <w:rsid w:val="00071268"/>
    <w:rsid w:val="00072BC3"/>
    <w:rsid w:val="000774BC"/>
    <w:rsid w:val="0008298E"/>
    <w:rsid w:val="000829EC"/>
    <w:rsid w:val="000B1FDF"/>
    <w:rsid w:val="000D08FB"/>
    <w:rsid w:val="000D2FBF"/>
    <w:rsid w:val="000E7610"/>
    <w:rsid w:val="001001D5"/>
    <w:rsid w:val="001315B5"/>
    <w:rsid w:val="00133589"/>
    <w:rsid w:val="00150872"/>
    <w:rsid w:val="001634DB"/>
    <w:rsid w:val="0017491B"/>
    <w:rsid w:val="001809C7"/>
    <w:rsid w:val="001821E1"/>
    <w:rsid w:val="00191117"/>
    <w:rsid w:val="001B693A"/>
    <w:rsid w:val="001D04C6"/>
    <w:rsid w:val="001D2F71"/>
    <w:rsid w:val="001F4D76"/>
    <w:rsid w:val="001F57F5"/>
    <w:rsid w:val="0020346C"/>
    <w:rsid w:val="002136B3"/>
    <w:rsid w:val="00216F0D"/>
    <w:rsid w:val="00221719"/>
    <w:rsid w:val="00237077"/>
    <w:rsid w:val="00260E92"/>
    <w:rsid w:val="00261252"/>
    <w:rsid w:val="00271606"/>
    <w:rsid w:val="00286789"/>
    <w:rsid w:val="002B7B43"/>
    <w:rsid w:val="002E0567"/>
    <w:rsid w:val="002E48DB"/>
    <w:rsid w:val="002E69B5"/>
    <w:rsid w:val="00304F78"/>
    <w:rsid w:val="00321156"/>
    <w:rsid w:val="00327B01"/>
    <w:rsid w:val="003302D4"/>
    <w:rsid w:val="00343F60"/>
    <w:rsid w:val="00353B38"/>
    <w:rsid w:val="00357B6B"/>
    <w:rsid w:val="003767F3"/>
    <w:rsid w:val="0037748F"/>
    <w:rsid w:val="003810B2"/>
    <w:rsid w:val="00382F65"/>
    <w:rsid w:val="0038416A"/>
    <w:rsid w:val="00395646"/>
    <w:rsid w:val="003B53B8"/>
    <w:rsid w:val="003C694F"/>
    <w:rsid w:val="003C7D45"/>
    <w:rsid w:val="003F1B3B"/>
    <w:rsid w:val="004061A8"/>
    <w:rsid w:val="00421321"/>
    <w:rsid w:val="00462168"/>
    <w:rsid w:val="0046489D"/>
    <w:rsid w:val="004C2ECB"/>
    <w:rsid w:val="004D6C2F"/>
    <w:rsid w:val="004E593D"/>
    <w:rsid w:val="004E787A"/>
    <w:rsid w:val="004F0DBB"/>
    <w:rsid w:val="004F2786"/>
    <w:rsid w:val="00537EB8"/>
    <w:rsid w:val="00540F2F"/>
    <w:rsid w:val="005573CC"/>
    <w:rsid w:val="00567D2A"/>
    <w:rsid w:val="00573611"/>
    <w:rsid w:val="00593471"/>
    <w:rsid w:val="00593FCA"/>
    <w:rsid w:val="00596022"/>
    <w:rsid w:val="005A7749"/>
    <w:rsid w:val="005C471F"/>
    <w:rsid w:val="005D1431"/>
    <w:rsid w:val="005E2572"/>
    <w:rsid w:val="005E5472"/>
    <w:rsid w:val="005F7A83"/>
    <w:rsid w:val="00602F6D"/>
    <w:rsid w:val="00640373"/>
    <w:rsid w:val="006463CF"/>
    <w:rsid w:val="00663FC1"/>
    <w:rsid w:val="00682EF0"/>
    <w:rsid w:val="006964AD"/>
    <w:rsid w:val="006C60D0"/>
    <w:rsid w:val="006D5341"/>
    <w:rsid w:val="00714991"/>
    <w:rsid w:val="00717AFD"/>
    <w:rsid w:val="00731B43"/>
    <w:rsid w:val="0073402C"/>
    <w:rsid w:val="00744465"/>
    <w:rsid w:val="00746236"/>
    <w:rsid w:val="00754AB2"/>
    <w:rsid w:val="00755390"/>
    <w:rsid w:val="00776B73"/>
    <w:rsid w:val="007C498B"/>
    <w:rsid w:val="007E723F"/>
    <w:rsid w:val="00801B29"/>
    <w:rsid w:val="008139BD"/>
    <w:rsid w:val="00826257"/>
    <w:rsid w:val="008463FC"/>
    <w:rsid w:val="00847035"/>
    <w:rsid w:val="00847509"/>
    <w:rsid w:val="00847DE5"/>
    <w:rsid w:val="00855AB6"/>
    <w:rsid w:val="00872D8C"/>
    <w:rsid w:val="0087478B"/>
    <w:rsid w:val="008821D9"/>
    <w:rsid w:val="00891988"/>
    <w:rsid w:val="00893508"/>
    <w:rsid w:val="008953E2"/>
    <w:rsid w:val="00897725"/>
    <w:rsid w:val="008A62F4"/>
    <w:rsid w:val="008B53F4"/>
    <w:rsid w:val="008B7E31"/>
    <w:rsid w:val="008D07C5"/>
    <w:rsid w:val="008D6EC3"/>
    <w:rsid w:val="008E135E"/>
    <w:rsid w:val="008F54AF"/>
    <w:rsid w:val="009111DA"/>
    <w:rsid w:val="009150AB"/>
    <w:rsid w:val="00916109"/>
    <w:rsid w:val="009200B3"/>
    <w:rsid w:val="00925CD3"/>
    <w:rsid w:val="00936593"/>
    <w:rsid w:val="00972E80"/>
    <w:rsid w:val="00996FCA"/>
    <w:rsid w:val="009D2E69"/>
    <w:rsid w:val="009D6FB1"/>
    <w:rsid w:val="009E29F5"/>
    <w:rsid w:val="009F2EDE"/>
    <w:rsid w:val="00A01A7E"/>
    <w:rsid w:val="00A22BCF"/>
    <w:rsid w:val="00A31A95"/>
    <w:rsid w:val="00A45499"/>
    <w:rsid w:val="00A61C69"/>
    <w:rsid w:val="00A71092"/>
    <w:rsid w:val="00AA1DCB"/>
    <w:rsid w:val="00AB2C53"/>
    <w:rsid w:val="00AC357F"/>
    <w:rsid w:val="00AC6C1D"/>
    <w:rsid w:val="00AE40CC"/>
    <w:rsid w:val="00AF2DE4"/>
    <w:rsid w:val="00B068A2"/>
    <w:rsid w:val="00B11422"/>
    <w:rsid w:val="00B244B5"/>
    <w:rsid w:val="00B26167"/>
    <w:rsid w:val="00B26E75"/>
    <w:rsid w:val="00B313EA"/>
    <w:rsid w:val="00B5170D"/>
    <w:rsid w:val="00B56FB6"/>
    <w:rsid w:val="00B80556"/>
    <w:rsid w:val="00BC3CDB"/>
    <w:rsid w:val="00BC6D4E"/>
    <w:rsid w:val="00C020A5"/>
    <w:rsid w:val="00C10311"/>
    <w:rsid w:val="00C45540"/>
    <w:rsid w:val="00C5420B"/>
    <w:rsid w:val="00C67908"/>
    <w:rsid w:val="00C740BF"/>
    <w:rsid w:val="00C8692E"/>
    <w:rsid w:val="00C9172C"/>
    <w:rsid w:val="00CA1EE4"/>
    <w:rsid w:val="00CB5E51"/>
    <w:rsid w:val="00CD1CEA"/>
    <w:rsid w:val="00CD3B0A"/>
    <w:rsid w:val="00CE14C2"/>
    <w:rsid w:val="00CE3774"/>
    <w:rsid w:val="00CF019C"/>
    <w:rsid w:val="00CF7435"/>
    <w:rsid w:val="00D269B1"/>
    <w:rsid w:val="00D470C0"/>
    <w:rsid w:val="00D66A42"/>
    <w:rsid w:val="00D77734"/>
    <w:rsid w:val="00D87855"/>
    <w:rsid w:val="00D94916"/>
    <w:rsid w:val="00DA2ADA"/>
    <w:rsid w:val="00DB11F4"/>
    <w:rsid w:val="00DD2C8B"/>
    <w:rsid w:val="00DF50AE"/>
    <w:rsid w:val="00DF729B"/>
    <w:rsid w:val="00E00BE9"/>
    <w:rsid w:val="00E307D3"/>
    <w:rsid w:val="00E32FEE"/>
    <w:rsid w:val="00E45428"/>
    <w:rsid w:val="00E46948"/>
    <w:rsid w:val="00E47DDD"/>
    <w:rsid w:val="00EC1EC0"/>
    <w:rsid w:val="00EC6604"/>
    <w:rsid w:val="00ED499E"/>
    <w:rsid w:val="00F0005A"/>
    <w:rsid w:val="00F05135"/>
    <w:rsid w:val="00F12905"/>
    <w:rsid w:val="00F312E7"/>
    <w:rsid w:val="00F333C3"/>
    <w:rsid w:val="00F34AB6"/>
    <w:rsid w:val="00F45321"/>
    <w:rsid w:val="00F52D3C"/>
    <w:rsid w:val="00F60C80"/>
    <w:rsid w:val="00F6204E"/>
    <w:rsid w:val="00F62C42"/>
    <w:rsid w:val="00F63994"/>
    <w:rsid w:val="00F66E43"/>
    <w:rsid w:val="00F66ED5"/>
    <w:rsid w:val="00F8601E"/>
    <w:rsid w:val="00F8739A"/>
    <w:rsid w:val="00FA7F55"/>
    <w:rsid w:val="00FB1CF0"/>
    <w:rsid w:val="00FD0B87"/>
    <w:rsid w:val="00FD2B61"/>
    <w:rsid w:val="00FF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,"/>
  <w14:docId w14:val="3E8BF6C4"/>
  <w15:chartTrackingRefBased/>
  <w15:docId w15:val="{1B426C01-D0EE-43D6-90B4-C52633A4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6FB6"/>
    <w:pPr>
      <w:spacing w:line="360" w:lineRule="auto"/>
      <w:ind w:firstLine="680"/>
      <w:jc w:val="both"/>
    </w:pPr>
    <w:rPr>
      <w:sz w:val="26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4061A8"/>
    <w:pPr>
      <w:keepNext/>
      <w:numPr>
        <w:numId w:val="17"/>
      </w:numPr>
      <w:spacing w:before="120" w:after="120" w:line="288" w:lineRule="auto"/>
      <w:outlineLvl w:val="1"/>
    </w:pPr>
    <w:rPr>
      <w:rFonts w:cs="Arial"/>
      <w:b/>
      <w:bCs/>
      <w:i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IntenseReference">
    <w:name w:val="Intense Reference"/>
    <w:qFormat/>
    <w:rsid w:val="00855AB6"/>
    <w:rPr>
      <w:rFonts w:ascii="Times New Roman" w:hAnsi="Times New Roman" w:cs="Times New Roman"/>
      <w:b/>
      <w:bCs/>
      <w:smallCaps/>
      <w:color w:val="1F3864"/>
      <w:spacing w:val="5"/>
      <w:sz w:val="26"/>
    </w:rPr>
  </w:style>
  <w:style w:type="paragraph" w:styleId="ListParagraph">
    <w:name w:val="List Paragraph"/>
    <w:basedOn w:val="Normal"/>
    <w:uiPriority w:val="34"/>
    <w:qFormat/>
    <w:rsid w:val="00891988"/>
    <w:pPr>
      <w:ind w:left="720"/>
    </w:pPr>
  </w:style>
  <w:style w:type="table" w:styleId="TableGrid">
    <w:name w:val="Table Grid"/>
    <w:basedOn w:val="TableNormal"/>
    <w:rsid w:val="008E135E"/>
    <w:pPr>
      <w:spacing w:line="360" w:lineRule="auto"/>
      <w:ind w:firstLine="6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66A4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66A4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66A42"/>
  </w:style>
  <w:style w:type="character" w:customStyle="1" w:styleId="Heading2Char">
    <w:name w:val="Heading 2 Char"/>
    <w:link w:val="Heading2"/>
    <w:rsid w:val="004061A8"/>
    <w:rPr>
      <w:rFonts w:cs="Arial"/>
      <w:b/>
      <w:bCs/>
      <w:iCs/>
      <w:sz w:val="26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CD15A-7CF3-4D72-8E4F-6D6403C29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Catherine Mai</cp:lastModifiedBy>
  <cp:revision>2</cp:revision>
  <dcterms:created xsi:type="dcterms:W3CDTF">2018-12-26T12:23:00Z</dcterms:created>
  <dcterms:modified xsi:type="dcterms:W3CDTF">2018-12-26T12:23:00Z</dcterms:modified>
</cp:coreProperties>
</file>