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F1D6B" w14:textId="77777777" w:rsidR="00355191" w:rsidRDefault="00355191" w:rsidP="00ED5288">
      <w:pPr>
        <w:autoSpaceDE w:val="0"/>
        <w:autoSpaceDN w:val="0"/>
        <w:adjustRightInd w:val="0"/>
        <w:spacing w:after="0" w:line="240" w:lineRule="auto"/>
        <w:jc w:val="center"/>
        <w:rPr>
          <w:rFonts w:ascii="Times New Roman" w:hAnsi="Times New Roman"/>
          <w:b/>
          <w:bCs/>
          <w:sz w:val="36"/>
          <w:szCs w:val="36"/>
        </w:rPr>
      </w:pPr>
      <w:bookmarkStart w:id="0" w:name="_GoBack"/>
      <w:bookmarkEnd w:id="0"/>
    </w:p>
    <w:p w14:paraId="5728821D" w14:textId="77777777" w:rsidR="00ED5288" w:rsidRDefault="00ED5288" w:rsidP="00ED5288">
      <w:pPr>
        <w:autoSpaceDE w:val="0"/>
        <w:autoSpaceDN w:val="0"/>
        <w:adjustRightInd w:val="0"/>
        <w:spacing w:after="0" w:line="240" w:lineRule="auto"/>
        <w:jc w:val="center"/>
        <w:rPr>
          <w:rFonts w:ascii="Times New Roman" w:hAnsi="Times New Roman"/>
          <w:b/>
          <w:bCs/>
          <w:sz w:val="36"/>
          <w:szCs w:val="36"/>
        </w:rPr>
      </w:pPr>
      <w:r>
        <w:rPr>
          <w:rFonts w:ascii="Times New Roman" w:hAnsi="Times New Roman"/>
          <w:b/>
          <w:bCs/>
          <w:sz w:val="36"/>
          <w:szCs w:val="36"/>
        </w:rPr>
        <w:t xml:space="preserve">DẦU MỠ ĐỘNG THỰC VẬT-XÁC ĐỊNH CHẤT KHÔNG XÀ PHÒNG HÓA </w:t>
      </w:r>
    </w:p>
    <w:p w14:paraId="4814701F" w14:textId="77777777" w:rsidR="00ED5288" w:rsidRPr="00ED5288" w:rsidRDefault="00ED5288" w:rsidP="00ED5288">
      <w:pPr>
        <w:autoSpaceDE w:val="0"/>
        <w:autoSpaceDN w:val="0"/>
        <w:adjustRightInd w:val="0"/>
        <w:spacing w:after="0" w:line="240" w:lineRule="auto"/>
        <w:jc w:val="center"/>
        <w:rPr>
          <w:rFonts w:ascii="Times New Roman" w:hAnsi="Times New Roman"/>
          <w:b/>
          <w:bCs/>
          <w:sz w:val="36"/>
          <w:szCs w:val="36"/>
        </w:rPr>
      </w:pPr>
      <w:r>
        <w:rPr>
          <w:rFonts w:ascii="Times New Roman" w:hAnsi="Times New Roman"/>
          <w:b/>
          <w:bCs/>
          <w:sz w:val="36"/>
          <w:szCs w:val="36"/>
        </w:rPr>
        <w:t>PHƯƠNG PHÁP DÙNG CHẤT CHIẾT DIETYL ETER</w:t>
      </w:r>
    </w:p>
    <w:p w14:paraId="531E2A14" w14:textId="77777777" w:rsidR="00ED5288" w:rsidRPr="00ED5288" w:rsidRDefault="00ED5288" w:rsidP="00ED5288">
      <w:pPr>
        <w:autoSpaceDE w:val="0"/>
        <w:autoSpaceDN w:val="0"/>
        <w:adjustRightInd w:val="0"/>
        <w:spacing w:after="0" w:line="240" w:lineRule="auto"/>
        <w:jc w:val="center"/>
        <w:rPr>
          <w:rFonts w:ascii="Times New Roman" w:hAnsi="Times New Roman"/>
          <w:b/>
          <w:bCs/>
          <w:i/>
          <w:iCs/>
          <w:sz w:val="32"/>
          <w:szCs w:val="32"/>
        </w:rPr>
      </w:pPr>
      <w:r w:rsidRPr="00ED5288">
        <w:rPr>
          <w:rFonts w:ascii="Times New Roman" w:hAnsi="Times New Roman"/>
          <w:b/>
          <w:bCs/>
          <w:i/>
          <w:iCs/>
          <w:sz w:val="32"/>
          <w:szCs w:val="32"/>
        </w:rPr>
        <w:t xml:space="preserve">Animal and vegetable fats and oils </w:t>
      </w:r>
      <w:r w:rsidRPr="00ED5288">
        <w:rPr>
          <w:rFonts w:ascii="Times New Roman" w:hAnsi="Times New Roman"/>
          <w:sz w:val="32"/>
          <w:szCs w:val="32"/>
        </w:rPr>
        <w:t xml:space="preserve">− </w:t>
      </w:r>
      <w:r w:rsidRPr="00ED5288">
        <w:rPr>
          <w:rFonts w:ascii="Times New Roman" w:hAnsi="Times New Roman"/>
          <w:b/>
          <w:bCs/>
          <w:i/>
          <w:iCs/>
          <w:sz w:val="32"/>
          <w:szCs w:val="32"/>
        </w:rPr>
        <w:t>Determination of unsaponifiable matter</w:t>
      </w:r>
    </w:p>
    <w:p w14:paraId="474132C8" w14:textId="77777777" w:rsidR="00ED5288" w:rsidRPr="00ED5288" w:rsidRDefault="00ED5288" w:rsidP="00ED5288">
      <w:pPr>
        <w:autoSpaceDE w:val="0"/>
        <w:autoSpaceDN w:val="0"/>
        <w:adjustRightInd w:val="0"/>
        <w:spacing w:after="0" w:line="240" w:lineRule="auto"/>
        <w:jc w:val="center"/>
        <w:rPr>
          <w:rFonts w:ascii="Times New Roman" w:hAnsi="Times New Roman"/>
          <w:b/>
          <w:bCs/>
          <w:i/>
          <w:iCs/>
          <w:sz w:val="32"/>
          <w:szCs w:val="32"/>
        </w:rPr>
      </w:pPr>
      <w:r w:rsidRPr="00ED5288">
        <w:rPr>
          <w:rFonts w:ascii="Times New Roman" w:hAnsi="Times New Roman"/>
          <w:b/>
          <w:bCs/>
          <w:i/>
          <w:iCs/>
          <w:sz w:val="32"/>
          <w:szCs w:val="32"/>
        </w:rPr>
        <w:t>Method using diethyl ether extraction</w:t>
      </w:r>
    </w:p>
    <w:p w14:paraId="2B46039D" w14:textId="77777777" w:rsidR="00CC4A77" w:rsidRPr="00ED5288" w:rsidRDefault="00CC4A77" w:rsidP="00ED5288">
      <w:pPr>
        <w:spacing w:before="120"/>
        <w:jc w:val="center"/>
        <w:rPr>
          <w:rFonts w:ascii="Times New Roman" w:hAnsi="Times New Roman"/>
          <w:b/>
          <w:i/>
          <w:i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079"/>
        <w:gridCol w:w="3086"/>
      </w:tblGrid>
      <w:tr w:rsidR="00793C3E" w:rsidRPr="00F73D4C" w14:paraId="4A1E7770" w14:textId="77777777" w:rsidTr="005F20AA">
        <w:tc>
          <w:tcPr>
            <w:tcW w:w="3192" w:type="dxa"/>
            <w:shd w:val="clear" w:color="auto" w:fill="auto"/>
          </w:tcPr>
          <w:p w14:paraId="38057986" w14:textId="77777777" w:rsidR="00871BAD" w:rsidRPr="00F73D4C" w:rsidRDefault="00871BAD" w:rsidP="005F20AA">
            <w:pPr>
              <w:jc w:val="center"/>
              <w:rPr>
                <w:rFonts w:ascii="Times New Roman" w:hAnsi="Times New Roman"/>
                <w:color w:val="000000"/>
              </w:rPr>
            </w:pPr>
            <w:r w:rsidRPr="00F73D4C">
              <w:rPr>
                <w:rFonts w:ascii="Times New Roman" w:hAnsi="Times New Roman"/>
                <w:color w:val="000000"/>
              </w:rPr>
              <w:t>Nhân viên biên soạn</w:t>
            </w:r>
          </w:p>
        </w:tc>
        <w:tc>
          <w:tcPr>
            <w:tcW w:w="3192" w:type="dxa"/>
            <w:shd w:val="clear" w:color="auto" w:fill="auto"/>
          </w:tcPr>
          <w:p w14:paraId="4513DB34" w14:textId="77777777" w:rsidR="00871BAD" w:rsidRPr="00F73D4C" w:rsidRDefault="00871BAD" w:rsidP="005F20AA">
            <w:pPr>
              <w:jc w:val="center"/>
              <w:rPr>
                <w:rFonts w:ascii="Times New Roman" w:hAnsi="Times New Roman"/>
                <w:color w:val="000000"/>
              </w:rPr>
            </w:pPr>
            <w:r w:rsidRPr="00F73D4C">
              <w:rPr>
                <w:rFonts w:ascii="Times New Roman" w:hAnsi="Times New Roman"/>
                <w:color w:val="000000"/>
              </w:rPr>
              <w:t>Nhân viên xem xét</w:t>
            </w:r>
          </w:p>
        </w:tc>
        <w:tc>
          <w:tcPr>
            <w:tcW w:w="3192" w:type="dxa"/>
            <w:shd w:val="clear" w:color="auto" w:fill="auto"/>
          </w:tcPr>
          <w:p w14:paraId="25CD2558" w14:textId="77777777" w:rsidR="00871BAD" w:rsidRPr="00F73D4C" w:rsidRDefault="00871BAD" w:rsidP="005F20AA">
            <w:pPr>
              <w:jc w:val="center"/>
              <w:rPr>
                <w:rFonts w:ascii="Times New Roman" w:hAnsi="Times New Roman"/>
                <w:color w:val="000000"/>
              </w:rPr>
            </w:pPr>
            <w:r w:rsidRPr="00F73D4C">
              <w:rPr>
                <w:rFonts w:ascii="Times New Roman" w:hAnsi="Times New Roman"/>
                <w:color w:val="000000"/>
              </w:rPr>
              <w:t>Nhân viên phê duyệt</w:t>
            </w:r>
          </w:p>
        </w:tc>
      </w:tr>
      <w:tr w:rsidR="00793C3E" w:rsidRPr="00F73D4C" w14:paraId="6C5A3647" w14:textId="77777777" w:rsidTr="005F20AA">
        <w:tc>
          <w:tcPr>
            <w:tcW w:w="3192" w:type="dxa"/>
            <w:shd w:val="clear" w:color="auto" w:fill="auto"/>
          </w:tcPr>
          <w:p w14:paraId="0DD8CEB2" w14:textId="77777777" w:rsidR="00871BAD" w:rsidRPr="00F73D4C" w:rsidRDefault="00871BAD" w:rsidP="005F20AA">
            <w:pPr>
              <w:jc w:val="center"/>
              <w:rPr>
                <w:rFonts w:ascii="Times New Roman" w:hAnsi="Times New Roman"/>
                <w:color w:val="000000"/>
              </w:rPr>
            </w:pPr>
          </w:p>
          <w:p w14:paraId="517E2F52" w14:textId="77777777" w:rsidR="00871BAD" w:rsidRPr="00F73D4C" w:rsidRDefault="00871BAD" w:rsidP="005F20AA">
            <w:pPr>
              <w:jc w:val="center"/>
              <w:rPr>
                <w:rFonts w:ascii="Times New Roman" w:hAnsi="Times New Roman"/>
                <w:color w:val="000000"/>
              </w:rPr>
            </w:pPr>
          </w:p>
          <w:p w14:paraId="70EA4084" w14:textId="77777777" w:rsidR="00871BAD" w:rsidRPr="00F73D4C" w:rsidRDefault="00871BAD" w:rsidP="005F20AA">
            <w:pPr>
              <w:jc w:val="center"/>
              <w:rPr>
                <w:rFonts w:ascii="Times New Roman" w:hAnsi="Times New Roman"/>
                <w:color w:val="000000"/>
              </w:rPr>
            </w:pPr>
          </w:p>
          <w:p w14:paraId="65B9FF16" w14:textId="77777777" w:rsidR="00871BAD" w:rsidRPr="00F73D4C" w:rsidRDefault="00A80D68" w:rsidP="00A80D68">
            <w:pPr>
              <w:ind w:left="720" w:hanging="720"/>
              <w:jc w:val="center"/>
              <w:rPr>
                <w:rFonts w:ascii="Times New Roman" w:hAnsi="Times New Roman"/>
                <w:color w:val="000000"/>
              </w:rPr>
            </w:pPr>
            <w:r w:rsidRPr="00F73D4C">
              <w:rPr>
                <w:rFonts w:ascii="Times New Roman" w:hAnsi="Times New Roman"/>
                <w:color w:val="000000"/>
              </w:rPr>
              <w:t>Trần Thị Hằng</w:t>
            </w:r>
          </w:p>
        </w:tc>
        <w:tc>
          <w:tcPr>
            <w:tcW w:w="3192" w:type="dxa"/>
            <w:shd w:val="clear" w:color="auto" w:fill="auto"/>
          </w:tcPr>
          <w:p w14:paraId="2B7BE801" w14:textId="77777777" w:rsidR="00871BAD" w:rsidRPr="00F73D4C" w:rsidRDefault="00871BAD" w:rsidP="005F20AA">
            <w:pPr>
              <w:jc w:val="center"/>
              <w:rPr>
                <w:rFonts w:ascii="Times New Roman" w:hAnsi="Times New Roman"/>
                <w:color w:val="000000"/>
              </w:rPr>
            </w:pPr>
          </w:p>
          <w:p w14:paraId="4B802F40" w14:textId="77777777" w:rsidR="00CC4A77" w:rsidRPr="00F73D4C" w:rsidRDefault="00CC4A77" w:rsidP="005F20AA">
            <w:pPr>
              <w:jc w:val="center"/>
              <w:rPr>
                <w:rFonts w:ascii="Times New Roman" w:hAnsi="Times New Roman"/>
                <w:color w:val="000000"/>
              </w:rPr>
            </w:pPr>
          </w:p>
          <w:p w14:paraId="0FA18FA2" w14:textId="77777777" w:rsidR="00CC4A77" w:rsidRPr="00F73D4C" w:rsidRDefault="00CC4A77" w:rsidP="005F20AA">
            <w:pPr>
              <w:jc w:val="center"/>
              <w:rPr>
                <w:rFonts w:ascii="Times New Roman" w:hAnsi="Times New Roman"/>
                <w:color w:val="000000"/>
              </w:rPr>
            </w:pPr>
          </w:p>
          <w:p w14:paraId="440FE41C" w14:textId="77777777" w:rsidR="00CC4A77" w:rsidRPr="00F73D4C" w:rsidRDefault="00CC4A77" w:rsidP="00CC4A77">
            <w:pPr>
              <w:jc w:val="center"/>
              <w:rPr>
                <w:rFonts w:ascii="Times New Roman" w:hAnsi="Times New Roman"/>
                <w:color w:val="000000"/>
              </w:rPr>
            </w:pPr>
            <w:r w:rsidRPr="00F73D4C">
              <w:rPr>
                <w:rFonts w:ascii="Times New Roman" w:hAnsi="Times New Roman"/>
                <w:color w:val="000000"/>
              </w:rPr>
              <w:t>Phạm Thị Kim Cúc</w:t>
            </w:r>
          </w:p>
        </w:tc>
        <w:tc>
          <w:tcPr>
            <w:tcW w:w="3192" w:type="dxa"/>
            <w:shd w:val="clear" w:color="auto" w:fill="auto"/>
          </w:tcPr>
          <w:p w14:paraId="30AEF119" w14:textId="77777777" w:rsidR="00871BAD" w:rsidRPr="00F73D4C" w:rsidRDefault="00871BAD" w:rsidP="005F20AA">
            <w:pPr>
              <w:jc w:val="center"/>
              <w:rPr>
                <w:rFonts w:ascii="Times New Roman" w:hAnsi="Times New Roman"/>
                <w:color w:val="000000"/>
              </w:rPr>
            </w:pPr>
          </w:p>
          <w:p w14:paraId="42640747" w14:textId="77777777" w:rsidR="00CC4A77" w:rsidRPr="00F73D4C" w:rsidRDefault="00CC4A77" w:rsidP="005F20AA">
            <w:pPr>
              <w:jc w:val="center"/>
              <w:rPr>
                <w:rFonts w:ascii="Times New Roman" w:hAnsi="Times New Roman"/>
                <w:color w:val="000000"/>
              </w:rPr>
            </w:pPr>
          </w:p>
          <w:p w14:paraId="1277F54E" w14:textId="77777777" w:rsidR="00CC4A77" w:rsidRPr="00F73D4C" w:rsidRDefault="00CC4A77" w:rsidP="005F20AA">
            <w:pPr>
              <w:jc w:val="center"/>
              <w:rPr>
                <w:rFonts w:ascii="Times New Roman" w:hAnsi="Times New Roman"/>
                <w:color w:val="000000"/>
              </w:rPr>
            </w:pPr>
          </w:p>
          <w:p w14:paraId="1F0A61E4" w14:textId="77777777" w:rsidR="00CC4A77" w:rsidRPr="00F73D4C" w:rsidRDefault="00B32128" w:rsidP="005F20AA">
            <w:pPr>
              <w:jc w:val="center"/>
              <w:rPr>
                <w:rFonts w:ascii="Times New Roman" w:hAnsi="Times New Roman"/>
                <w:color w:val="000000"/>
              </w:rPr>
            </w:pPr>
            <w:r w:rsidRPr="00F73D4C">
              <w:rPr>
                <w:rFonts w:ascii="Times New Roman" w:hAnsi="Times New Roman"/>
                <w:color w:val="000000"/>
              </w:rPr>
              <w:t>Trịnh Thị Minh Nguyệt</w:t>
            </w:r>
          </w:p>
        </w:tc>
      </w:tr>
    </w:tbl>
    <w:p w14:paraId="5BE12273" w14:textId="77777777" w:rsidR="00871BAD" w:rsidRPr="00DB45A7" w:rsidRDefault="00871BAD" w:rsidP="005E6F75">
      <w:pPr>
        <w:jc w:val="center"/>
        <w:rPr>
          <w:rFonts w:ascii="Times New Roman" w:hAnsi="Times New Roman"/>
          <w:color w:val="FF0000"/>
        </w:rPr>
      </w:pPr>
    </w:p>
    <w:p w14:paraId="66F37BE7" w14:textId="77777777" w:rsidR="00DB45A7" w:rsidRDefault="00DB45A7" w:rsidP="005E6F75">
      <w:pPr>
        <w:jc w:val="center"/>
        <w:rPr>
          <w:rFonts w:ascii="Times New Roman" w:hAnsi="Times New Roman"/>
        </w:rPr>
      </w:pPr>
    </w:p>
    <w:p w14:paraId="25E53CDD" w14:textId="77777777" w:rsidR="00871BAD" w:rsidRPr="00871BAD" w:rsidRDefault="00871BAD" w:rsidP="00871BAD">
      <w:pPr>
        <w:spacing w:after="0" w:line="240" w:lineRule="auto"/>
        <w:jc w:val="both"/>
        <w:rPr>
          <w:rFonts w:ascii="Times New Roman" w:eastAsia="Times New Roman" w:hAnsi="Times New Roman"/>
          <w:sz w:val="24"/>
          <w:szCs w:val="24"/>
        </w:rPr>
      </w:pPr>
    </w:p>
    <w:p w14:paraId="665CABFF" w14:textId="77777777" w:rsidR="00871BAD" w:rsidRPr="00871BAD" w:rsidRDefault="00871BAD" w:rsidP="00871BAD">
      <w:pPr>
        <w:spacing w:after="0" w:line="240" w:lineRule="auto"/>
        <w:jc w:val="both"/>
        <w:rPr>
          <w:rFonts w:ascii="Times New Roman" w:eastAsia="Times New Roman" w:hAnsi="Times New Roman"/>
          <w:sz w:val="24"/>
          <w:szCs w:val="24"/>
        </w:rPr>
      </w:pPr>
    </w:p>
    <w:p w14:paraId="0C3F3AF1"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7"/>
        <w:gridCol w:w="4279"/>
        <w:gridCol w:w="1890"/>
      </w:tblGrid>
      <w:tr w:rsidR="00871BAD" w:rsidRPr="00871BAD" w14:paraId="7B4F516A"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70C4F934"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4F992EEF"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42AA6828"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1E6A9E80"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46DE1DA9"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2CF34333"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0B65C064"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59926D08"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616DA84B"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r>
      <w:tr w:rsidR="00871BAD" w:rsidRPr="00871BAD" w14:paraId="6F2FED26"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224C31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75E573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945132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9FD8DA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218F227"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CA9AE7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496AED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3BD92D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AB7392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3CC01F1E"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20E793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04E066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C58972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DAC798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6515150F"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176964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D6F9CC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DDE2B4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F2E0F7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BB24942"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4D5DAC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B38026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EC1F78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241A70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21B130E9" w14:textId="77777777" w:rsidR="00871BAD" w:rsidRPr="00871BAD" w:rsidRDefault="00871BAD" w:rsidP="00871BAD">
      <w:pPr>
        <w:spacing w:after="0" w:line="240" w:lineRule="auto"/>
        <w:jc w:val="both"/>
        <w:rPr>
          <w:rFonts w:ascii="Times New Roman" w:eastAsia="Times New Roman" w:hAnsi="Times New Roman"/>
          <w:sz w:val="24"/>
          <w:szCs w:val="24"/>
        </w:rPr>
      </w:pPr>
    </w:p>
    <w:p w14:paraId="25AE1C82" w14:textId="77777777" w:rsidR="00DB45A7" w:rsidRDefault="00DB45A7" w:rsidP="005E6F75">
      <w:pPr>
        <w:jc w:val="center"/>
        <w:rPr>
          <w:rFonts w:ascii="Times New Roman" w:hAnsi="Times New Roman"/>
        </w:rPr>
      </w:pPr>
    </w:p>
    <w:p w14:paraId="2388741B" w14:textId="77777777" w:rsidR="00793C3E" w:rsidRDefault="00793C3E" w:rsidP="005E6F75">
      <w:pPr>
        <w:jc w:val="center"/>
        <w:rPr>
          <w:rFonts w:ascii="Times New Roman" w:hAnsi="Times New Roman"/>
        </w:rPr>
      </w:pPr>
    </w:p>
    <w:p w14:paraId="44DAF139"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14:paraId="1E64E124"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1F1DD5DB" w14:textId="77777777" w:rsidR="00ED5288" w:rsidRPr="00ED5288" w:rsidRDefault="00A80D68" w:rsidP="00E63022">
      <w:pPr>
        <w:pStyle w:val="ListParagraph"/>
        <w:numPr>
          <w:ilvl w:val="0"/>
          <w:numId w:val="42"/>
        </w:numPr>
        <w:jc w:val="both"/>
        <w:rPr>
          <w:rFonts w:ascii="Times New Roman" w:hAnsi="Times New Roman"/>
          <w:b/>
          <w:color w:val="00B0F0"/>
          <w:sz w:val="24"/>
          <w:szCs w:val="24"/>
        </w:rPr>
      </w:pPr>
      <w:r w:rsidRPr="00A80D68">
        <w:rPr>
          <w:rFonts w:ascii="Times New Roman" w:hAnsi="Times New Roman"/>
          <w:sz w:val="24"/>
          <w:szCs w:val="24"/>
        </w:rPr>
        <w:t xml:space="preserve">Tiêu chuẩn này qui định phương pháp </w:t>
      </w:r>
      <w:r w:rsidR="00E63022">
        <w:rPr>
          <w:rFonts w:ascii="Times New Roman" w:hAnsi="Times New Roman"/>
          <w:sz w:val="24"/>
          <w:szCs w:val="24"/>
        </w:rPr>
        <w:t>dù</w:t>
      </w:r>
      <w:r w:rsidR="00ED5288">
        <w:rPr>
          <w:rFonts w:ascii="Times New Roman" w:hAnsi="Times New Roman"/>
          <w:sz w:val="24"/>
          <w:szCs w:val="24"/>
        </w:rPr>
        <w:t xml:space="preserve">ng chất chiết dietyl eter để xác định hàm lượng chất không xà phòng hóa của dầu mỡ động thực vật. </w:t>
      </w:r>
    </w:p>
    <w:p w14:paraId="56A1F9BD" w14:textId="77777777" w:rsidR="00CC4A77" w:rsidRPr="00A80D68" w:rsidRDefault="00ED5288" w:rsidP="00E63022">
      <w:pPr>
        <w:pStyle w:val="ListParagraph"/>
        <w:numPr>
          <w:ilvl w:val="0"/>
          <w:numId w:val="42"/>
        </w:numPr>
        <w:jc w:val="both"/>
        <w:rPr>
          <w:rFonts w:ascii="Times New Roman" w:hAnsi="Times New Roman"/>
          <w:b/>
          <w:color w:val="00B0F0"/>
          <w:sz w:val="24"/>
          <w:szCs w:val="24"/>
        </w:rPr>
      </w:pPr>
      <w:r>
        <w:rPr>
          <w:rFonts w:ascii="Times New Roman" w:hAnsi="Times New Roman"/>
          <w:sz w:val="24"/>
          <w:szCs w:val="24"/>
        </w:rPr>
        <w:t xml:space="preserve">Phương pháp này không áp dụng cho sáp. Phương pháp này cho kết quả gần đúng với các loại mỡ có hàm lượng chất không xà phòng hóa cao, ví dụ: đối với các loại mỡ thu được từ các loài động vật biển. </w:t>
      </w:r>
      <w:r w:rsidR="00A80D68" w:rsidRPr="00A80D68">
        <w:rPr>
          <w:rFonts w:ascii="Times New Roman" w:hAnsi="Times New Roman"/>
          <w:sz w:val="24"/>
          <w:szCs w:val="24"/>
        </w:rPr>
        <w:t xml:space="preserve"> </w:t>
      </w:r>
    </w:p>
    <w:p w14:paraId="1EF6B6EE"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79D4982E" w14:textId="77777777" w:rsidR="00CC4A77" w:rsidRPr="00CC4A77" w:rsidRDefault="00CC4A77" w:rsidP="00CC4A77">
      <w:pPr>
        <w:pStyle w:val="ListParagraph"/>
        <w:numPr>
          <w:ilvl w:val="0"/>
          <w:numId w:val="30"/>
        </w:numPr>
        <w:jc w:val="both"/>
        <w:rPr>
          <w:rFonts w:ascii="Times New Roman" w:hAnsi="Times New Roman"/>
          <w:sz w:val="24"/>
          <w:szCs w:val="24"/>
        </w:rPr>
      </w:pPr>
      <w:r w:rsidRPr="00CC4A77">
        <w:rPr>
          <w:rFonts w:ascii="Times New Roman" w:hAnsi="Times New Roman"/>
          <w:sz w:val="24"/>
          <w:szCs w:val="24"/>
        </w:rPr>
        <w:t>Phương pháp này dự</w:t>
      </w:r>
      <w:r>
        <w:rPr>
          <w:rFonts w:ascii="Times New Roman" w:hAnsi="Times New Roman"/>
          <w:sz w:val="24"/>
          <w:szCs w:val="24"/>
        </w:rPr>
        <w:t xml:space="preserve">a trên: </w:t>
      </w:r>
      <w:r w:rsidRPr="00F71F4B">
        <w:rPr>
          <w:rFonts w:ascii="Times New Roman" w:hAnsi="Times New Roman"/>
          <w:sz w:val="24"/>
          <w:szCs w:val="24"/>
        </w:rPr>
        <w:t xml:space="preserve">TCVN </w:t>
      </w:r>
      <w:r w:rsidR="00F71F4B">
        <w:rPr>
          <w:rFonts w:ascii="Times New Roman" w:hAnsi="Times New Roman"/>
          <w:sz w:val="24"/>
          <w:szCs w:val="24"/>
        </w:rPr>
        <w:t>6123:2007</w:t>
      </w:r>
    </w:p>
    <w:p w14:paraId="6BDF271A"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6AEBFD2A" w14:textId="77777777" w:rsidR="00CC4A77" w:rsidRPr="00A80D68" w:rsidRDefault="00ED5288" w:rsidP="00793C3E">
      <w:pPr>
        <w:spacing w:before="120"/>
        <w:ind w:left="900"/>
        <w:jc w:val="both"/>
        <w:rPr>
          <w:rFonts w:ascii="Times New Roman" w:hAnsi="Times New Roman"/>
          <w:sz w:val="24"/>
          <w:szCs w:val="24"/>
        </w:rPr>
      </w:pPr>
      <w:r>
        <w:rPr>
          <w:rFonts w:ascii="Times New Roman" w:hAnsi="Times New Roman"/>
          <w:sz w:val="24"/>
          <w:szCs w:val="24"/>
        </w:rPr>
        <w:t>Xà phòng hóa dầ</w:t>
      </w:r>
      <w:r w:rsidR="00E63022">
        <w:rPr>
          <w:rFonts w:ascii="Times New Roman" w:hAnsi="Times New Roman"/>
          <w:sz w:val="24"/>
          <w:szCs w:val="24"/>
        </w:rPr>
        <w:t>u m</w:t>
      </w:r>
      <w:r>
        <w:rPr>
          <w:rFonts w:ascii="Times New Roman" w:hAnsi="Times New Roman"/>
          <w:sz w:val="24"/>
          <w:szCs w:val="24"/>
        </w:rPr>
        <w:t>ỡ bằng cách đun sôi dưới dạng hồi lưu với dung dịch KOH trong etanol</w:t>
      </w:r>
      <w:r w:rsidR="00563AB9">
        <w:rPr>
          <w:rFonts w:ascii="Times New Roman" w:hAnsi="Times New Roman"/>
          <w:sz w:val="24"/>
          <w:szCs w:val="24"/>
        </w:rPr>
        <w:t>, chiết chất không xà phòng hóa từ dung dịch xà phòng bằng dietyl eter, cho bay hơi hết dung môi và cân phần cặn sau khi sấy.</w:t>
      </w:r>
    </w:p>
    <w:p w14:paraId="7A5C23AC" w14:textId="77777777" w:rsidR="005E6F75" w:rsidRDefault="005E6F75" w:rsidP="00793C3E">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3BD18195" w14:textId="77777777" w:rsidR="00CC4A77" w:rsidRPr="00CC4A77" w:rsidRDefault="00CC4A77" w:rsidP="00793C3E">
      <w:pPr>
        <w:numPr>
          <w:ilvl w:val="0"/>
          <w:numId w:val="31"/>
        </w:numPr>
        <w:shd w:val="clear" w:color="auto" w:fill="FFFFFF"/>
        <w:spacing w:before="100" w:beforeAutospacing="1" w:after="100" w:afterAutospacing="1" w:line="240" w:lineRule="auto"/>
        <w:jc w:val="both"/>
        <w:rPr>
          <w:rFonts w:ascii="Times New Roman" w:eastAsia="Times New Roman" w:hAnsi="Times New Roman"/>
          <w:sz w:val="24"/>
          <w:szCs w:val="24"/>
        </w:rPr>
      </w:pPr>
      <w:r w:rsidRPr="00CC4A77">
        <w:rPr>
          <w:rFonts w:ascii="Times New Roman" w:eastAsia="Times New Roman" w:hAnsi="Times New Roman"/>
          <w:sz w:val="24"/>
          <w:szCs w:val="24"/>
        </w:rPr>
        <w:t xml:space="preserve">Các phương pháp an toàn phòng thí nghiệm cần phải được thực hiện nghiêm ngặt như sử dụng áo blouse, tủ hút, găng tay, khẩu trang, kính bảo hộ lao động khi cần thiết (thao tác pha </w:t>
      </w:r>
      <w:r w:rsidR="007F347E">
        <w:rPr>
          <w:rFonts w:ascii="Times New Roman" w:eastAsia="Times New Roman" w:hAnsi="Times New Roman"/>
          <w:sz w:val="24"/>
          <w:szCs w:val="24"/>
        </w:rPr>
        <w:t>KOH</w:t>
      </w:r>
      <w:r w:rsidRPr="00CC4A77">
        <w:rPr>
          <w:rFonts w:ascii="Times New Roman" w:eastAsia="Times New Roman" w:hAnsi="Times New Roman"/>
          <w:sz w:val="24"/>
          <w:szCs w:val="24"/>
        </w:rPr>
        <w:t xml:space="preserve"> và sử </w:t>
      </w:r>
      <w:r w:rsidR="007F347E">
        <w:rPr>
          <w:rFonts w:ascii="Times New Roman" w:eastAsia="Times New Roman" w:hAnsi="Times New Roman"/>
          <w:sz w:val="24"/>
          <w:szCs w:val="24"/>
        </w:rPr>
        <w:t>dietyl eter</w:t>
      </w:r>
      <w:r w:rsidRPr="00CC4A77">
        <w:rPr>
          <w:rFonts w:ascii="Times New Roman" w:eastAsia="Times New Roman" w:hAnsi="Times New Roman"/>
          <w:sz w:val="24"/>
          <w:szCs w:val="24"/>
        </w:rPr>
        <w:t>…)</w:t>
      </w:r>
    </w:p>
    <w:p w14:paraId="6F6513F5" w14:textId="77777777" w:rsidR="00CC4A77" w:rsidRPr="00CC4A77" w:rsidRDefault="00CC4A77" w:rsidP="00793C3E">
      <w:pPr>
        <w:numPr>
          <w:ilvl w:val="0"/>
          <w:numId w:val="31"/>
        </w:numPr>
        <w:shd w:val="clear" w:color="auto" w:fill="FFFFFF"/>
        <w:spacing w:before="100" w:beforeAutospacing="1" w:after="100" w:afterAutospacing="1" w:line="240" w:lineRule="auto"/>
        <w:jc w:val="both"/>
        <w:rPr>
          <w:rFonts w:ascii="Times New Roman" w:eastAsia="Times New Roman" w:hAnsi="Times New Roman"/>
          <w:sz w:val="24"/>
          <w:szCs w:val="24"/>
        </w:rPr>
      </w:pPr>
      <w:r w:rsidRPr="00CC4A77">
        <w:rPr>
          <w:rFonts w:ascii="Times New Roman" w:eastAsia="Times New Roman" w:hAnsi="Times New Roman"/>
          <w:sz w:val="24"/>
          <w:szCs w:val="24"/>
        </w:rPr>
        <w:t>Các hoá chất thải phải được thu gom vào các bình chứa riêng biệt, cụ thể và có dán nhãn nhận biết.</w:t>
      </w:r>
    </w:p>
    <w:p w14:paraId="13BB8E40"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1D4CE4A0" w14:textId="77777777"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29EB8A85" w14:textId="77777777" w:rsidR="000D4F67" w:rsidRPr="000D4F67" w:rsidRDefault="000D4F67" w:rsidP="000D4F67">
      <w:pPr>
        <w:spacing w:after="120"/>
        <w:ind w:firstLine="720"/>
        <w:rPr>
          <w:rFonts w:ascii="Times New Roman" w:hAnsi="Times New Roman"/>
          <w:sz w:val="24"/>
          <w:szCs w:val="24"/>
        </w:rPr>
      </w:pPr>
      <w:r w:rsidRPr="000D4F67">
        <w:rPr>
          <w:rFonts w:ascii="Times New Roman" w:hAnsi="Times New Roman"/>
          <w:sz w:val="24"/>
          <w:szCs w:val="24"/>
        </w:rPr>
        <w:t>Các dụng cụ thí nghiệm thông thường và</w:t>
      </w:r>
    </w:p>
    <w:p w14:paraId="4C2DD33A" w14:textId="77777777" w:rsidR="000D4F67" w:rsidRPr="000D4F67" w:rsidRDefault="00563AB9" w:rsidP="000D4F67">
      <w:pPr>
        <w:numPr>
          <w:ilvl w:val="2"/>
          <w:numId w:val="44"/>
        </w:numPr>
        <w:spacing w:after="120"/>
        <w:rPr>
          <w:rFonts w:ascii="Times New Roman" w:hAnsi="Times New Roman"/>
          <w:sz w:val="24"/>
          <w:szCs w:val="24"/>
        </w:rPr>
      </w:pPr>
      <w:r>
        <w:rPr>
          <w:rFonts w:ascii="Times New Roman" w:hAnsi="Times New Roman"/>
          <w:sz w:val="24"/>
          <w:szCs w:val="24"/>
        </w:rPr>
        <w:t>Bình cầu đáy tròn 250ml</w:t>
      </w:r>
      <w:r w:rsidR="000D4F67" w:rsidRPr="000D4F67">
        <w:rPr>
          <w:rFonts w:ascii="Times New Roman" w:hAnsi="Times New Roman"/>
          <w:sz w:val="24"/>
          <w:szCs w:val="24"/>
        </w:rPr>
        <w:t>.</w:t>
      </w:r>
    </w:p>
    <w:p w14:paraId="150D39C8" w14:textId="77777777" w:rsidR="000D4F67" w:rsidRPr="000D4F67" w:rsidRDefault="00563AB9" w:rsidP="000D4F67">
      <w:pPr>
        <w:numPr>
          <w:ilvl w:val="2"/>
          <w:numId w:val="44"/>
        </w:numPr>
        <w:spacing w:after="120"/>
        <w:rPr>
          <w:rFonts w:ascii="Times New Roman" w:hAnsi="Times New Roman"/>
          <w:sz w:val="24"/>
          <w:szCs w:val="24"/>
        </w:rPr>
      </w:pPr>
      <w:r>
        <w:rPr>
          <w:rFonts w:ascii="Times New Roman" w:hAnsi="Times New Roman"/>
          <w:sz w:val="24"/>
          <w:szCs w:val="24"/>
        </w:rPr>
        <w:t>Bộ đun hoàn lưu: ống sinh hàn và bếp đun bình cầu 250ml</w:t>
      </w:r>
      <w:r w:rsidR="000D4F67" w:rsidRPr="000D4F67">
        <w:rPr>
          <w:rFonts w:ascii="Times New Roman" w:hAnsi="Times New Roman"/>
          <w:sz w:val="24"/>
          <w:szCs w:val="24"/>
        </w:rPr>
        <w:t>.</w:t>
      </w:r>
    </w:p>
    <w:p w14:paraId="376E5BBD" w14:textId="77777777" w:rsidR="000D4F67" w:rsidRPr="000D4F67" w:rsidRDefault="00563AB9" w:rsidP="000D4F67">
      <w:pPr>
        <w:numPr>
          <w:ilvl w:val="2"/>
          <w:numId w:val="44"/>
        </w:numPr>
        <w:spacing w:after="120"/>
        <w:rPr>
          <w:rFonts w:ascii="Times New Roman" w:hAnsi="Times New Roman"/>
          <w:sz w:val="24"/>
          <w:szCs w:val="24"/>
        </w:rPr>
      </w:pPr>
      <w:r>
        <w:rPr>
          <w:rFonts w:ascii="Times New Roman" w:hAnsi="Times New Roman"/>
          <w:sz w:val="24"/>
          <w:szCs w:val="24"/>
        </w:rPr>
        <w:t>Phễu chiết 250ml</w:t>
      </w:r>
      <w:r w:rsidR="000D4F67" w:rsidRPr="000D4F67">
        <w:rPr>
          <w:rFonts w:ascii="Times New Roman" w:hAnsi="Times New Roman"/>
          <w:sz w:val="24"/>
          <w:szCs w:val="24"/>
        </w:rPr>
        <w:t>.</w:t>
      </w:r>
    </w:p>
    <w:p w14:paraId="1FC23056" w14:textId="77777777" w:rsidR="000D4F67" w:rsidRPr="00563AB9" w:rsidRDefault="00563AB9" w:rsidP="00C614A2">
      <w:pPr>
        <w:numPr>
          <w:ilvl w:val="2"/>
          <w:numId w:val="44"/>
        </w:numPr>
        <w:spacing w:after="120"/>
        <w:rPr>
          <w:rFonts w:ascii="Times New Roman" w:hAnsi="Times New Roman"/>
          <w:sz w:val="24"/>
          <w:szCs w:val="24"/>
        </w:rPr>
      </w:pPr>
      <w:r w:rsidRPr="00563AB9">
        <w:rPr>
          <w:rFonts w:ascii="Times New Roman" w:hAnsi="Times New Roman"/>
          <w:sz w:val="24"/>
          <w:szCs w:val="24"/>
        </w:rPr>
        <w:t>Tủ sấy, có thể duy trì nhiệt độ 103</w:t>
      </w:r>
      <w:r w:rsidRPr="00563AB9">
        <w:rPr>
          <w:rFonts w:ascii="Times New Roman" w:hAnsi="Times New Roman"/>
          <w:sz w:val="24"/>
          <w:szCs w:val="24"/>
          <w:vertAlign w:val="superscript"/>
        </w:rPr>
        <w:t>0</w:t>
      </w:r>
      <w:r w:rsidRPr="00563AB9">
        <w:rPr>
          <w:rFonts w:ascii="Times New Roman" w:hAnsi="Times New Roman"/>
          <w:sz w:val="24"/>
          <w:szCs w:val="24"/>
        </w:rPr>
        <w:t>C ± 2</w:t>
      </w:r>
      <w:r w:rsidRPr="00563AB9">
        <w:rPr>
          <w:rFonts w:ascii="Times New Roman" w:hAnsi="Times New Roman"/>
          <w:sz w:val="24"/>
          <w:szCs w:val="24"/>
          <w:vertAlign w:val="superscript"/>
        </w:rPr>
        <w:t>0</w:t>
      </w:r>
      <w:proofErr w:type="gramStart"/>
      <w:r w:rsidRPr="00563AB9">
        <w:rPr>
          <w:rFonts w:ascii="Times New Roman" w:hAnsi="Times New Roman"/>
          <w:sz w:val="24"/>
          <w:szCs w:val="24"/>
        </w:rPr>
        <w:t xml:space="preserve">C </w:t>
      </w:r>
      <w:r w:rsidR="000D4F67" w:rsidRPr="00563AB9">
        <w:rPr>
          <w:rFonts w:ascii="Times New Roman" w:hAnsi="Times New Roman"/>
          <w:sz w:val="24"/>
          <w:szCs w:val="24"/>
        </w:rPr>
        <w:t>.</w:t>
      </w:r>
      <w:proofErr w:type="gramEnd"/>
    </w:p>
    <w:p w14:paraId="77C52270" w14:textId="77777777" w:rsidR="000D4F67" w:rsidRPr="000D4F67" w:rsidRDefault="000D4F67" w:rsidP="000D4F67">
      <w:pPr>
        <w:numPr>
          <w:ilvl w:val="2"/>
          <w:numId w:val="44"/>
        </w:numPr>
        <w:spacing w:after="120"/>
        <w:rPr>
          <w:rFonts w:ascii="Times New Roman" w:hAnsi="Times New Roman"/>
          <w:sz w:val="24"/>
          <w:szCs w:val="24"/>
        </w:rPr>
      </w:pPr>
      <w:r w:rsidRPr="000D4F67">
        <w:rPr>
          <w:rFonts w:ascii="Times New Roman" w:hAnsi="Times New Roman"/>
          <w:sz w:val="24"/>
          <w:szCs w:val="24"/>
        </w:rPr>
        <w:t>Cân phân tích</w:t>
      </w:r>
    </w:p>
    <w:p w14:paraId="60C722AA" w14:textId="77777777" w:rsidR="005E6F75" w:rsidRPr="00A80D68" w:rsidRDefault="005E6F75" w:rsidP="00871BAD">
      <w:pPr>
        <w:pStyle w:val="ListParagraph"/>
        <w:numPr>
          <w:ilvl w:val="0"/>
          <w:numId w:val="19"/>
        </w:numPr>
        <w:ind w:left="720" w:hanging="540"/>
        <w:jc w:val="both"/>
        <w:rPr>
          <w:rFonts w:ascii="Times New Roman" w:hAnsi="Times New Roman"/>
          <w:b/>
          <w:color w:val="00B0F0"/>
          <w:sz w:val="24"/>
          <w:szCs w:val="24"/>
        </w:rPr>
      </w:pPr>
      <w:r w:rsidRPr="00A80D68">
        <w:rPr>
          <w:rFonts w:ascii="Times New Roman" w:hAnsi="Times New Roman"/>
          <w:b/>
          <w:color w:val="00B0F0"/>
          <w:sz w:val="24"/>
          <w:szCs w:val="24"/>
        </w:rPr>
        <w:t xml:space="preserve">Hoá chất và </w:t>
      </w:r>
      <w:r w:rsidR="00871BAD" w:rsidRPr="00A80D68">
        <w:rPr>
          <w:rFonts w:ascii="Times New Roman" w:hAnsi="Times New Roman"/>
          <w:b/>
          <w:color w:val="00B0F0"/>
          <w:sz w:val="24"/>
          <w:szCs w:val="24"/>
        </w:rPr>
        <w:t>chất chuẩn.</w:t>
      </w:r>
    </w:p>
    <w:p w14:paraId="5289B6E3" w14:textId="77777777" w:rsidR="00A80D68" w:rsidRPr="00A80D68" w:rsidRDefault="00A80D68" w:rsidP="00A80D68">
      <w:pPr>
        <w:spacing w:after="120"/>
        <w:ind w:left="180" w:firstLine="540"/>
        <w:rPr>
          <w:rFonts w:ascii="Times New Roman" w:hAnsi="Times New Roman"/>
          <w:sz w:val="24"/>
          <w:szCs w:val="24"/>
        </w:rPr>
      </w:pPr>
      <w:r w:rsidRPr="00A80D68">
        <w:rPr>
          <w:rFonts w:ascii="Times New Roman" w:hAnsi="Times New Roman"/>
          <w:sz w:val="24"/>
          <w:szCs w:val="24"/>
        </w:rPr>
        <w:t>Tất cả hoá chất dùng để thử phải đảm bảo độ tinh khiết phân tích, nước dùng để phân tích là nước cất hoặc ít nhất là nước có độ sạch tương đương.</w:t>
      </w:r>
    </w:p>
    <w:p w14:paraId="083A0839" w14:textId="77777777" w:rsidR="00A80D68" w:rsidRPr="00A80D68" w:rsidRDefault="00563AB9" w:rsidP="000D4F67">
      <w:pPr>
        <w:numPr>
          <w:ilvl w:val="0"/>
          <w:numId w:val="33"/>
        </w:numPr>
        <w:spacing w:after="120"/>
        <w:rPr>
          <w:rFonts w:ascii="Times New Roman" w:hAnsi="Times New Roman"/>
          <w:sz w:val="24"/>
          <w:szCs w:val="24"/>
        </w:rPr>
      </w:pPr>
      <w:r>
        <w:rPr>
          <w:rFonts w:ascii="Times New Roman" w:hAnsi="Times New Roman"/>
          <w:sz w:val="24"/>
          <w:szCs w:val="24"/>
        </w:rPr>
        <w:t>Dietyl eter</w:t>
      </w:r>
      <w:r w:rsidR="00A80D68" w:rsidRPr="00A80D68">
        <w:rPr>
          <w:rFonts w:ascii="Times New Roman" w:hAnsi="Times New Roman"/>
          <w:sz w:val="24"/>
          <w:szCs w:val="24"/>
        </w:rPr>
        <w:t>.</w:t>
      </w:r>
    </w:p>
    <w:p w14:paraId="355A1972" w14:textId="77777777" w:rsidR="00A80D68" w:rsidRPr="00A80D68" w:rsidRDefault="00563AB9" w:rsidP="000D4F67">
      <w:pPr>
        <w:numPr>
          <w:ilvl w:val="0"/>
          <w:numId w:val="33"/>
        </w:numPr>
        <w:spacing w:after="120"/>
        <w:rPr>
          <w:rFonts w:ascii="Times New Roman" w:hAnsi="Times New Roman"/>
          <w:sz w:val="24"/>
          <w:szCs w:val="24"/>
        </w:rPr>
      </w:pPr>
      <w:proofErr w:type="gramStart"/>
      <w:r>
        <w:rPr>
          <w:rFonts w:ascii="Times New Roman" w:hAnsi="Times New Roman"/>
          <w:sz w:val="24"/>
          <w:szCs w:val="24"/>
        </w:rPr>
        <w:t xml:space="preserve">Aceton </w:t>
      </w:r>
      <w:r w:rsidR="00A80D68" w:rsidRPr="00A80D68">
        <w:rPr>
          <w:rFonts w:ascii="Times New Roman" w:hAnsi="Times New Roman"/>
          <w:sz w:val="24"/>
          <w:szCs w:val="24"/>
        </w:rPr>
        <w:t>.</w:t>
      </w:r>
      <w:proofErr w:type="gramEnd"/>
    </w:p>
    <w:p w14:paraId="5C8F00BB" w14:textId="77777777" w:rsidR="00A80D68" w:rsidRPr="00A80D68" w:rsidRDefault="00563AB9" w:rsidP="000D4F67">
      <w:pPr>
        <w:numPr>
          <w:ilvl w:val="0"/>
          <w:numId w:val="33"/>
        </w:numPr>
        <w:spacing w:after="120"/>
        <w:rPr>
          <w:rFonts w:ascii="Times New Roman" w:hAnsi="Times New Roman"/>
          <w:sz w:val="24"/>
          <w:szCs w:val="24"/>
        </w:rPr>
      </w:pPr>
      <w:r>
        <w:rPr>
          <w:rFonts w:ascii="Times New Roman" w:hAnsi="Times New Roman"/>
          <w:sz w:val="24"/>
          <w:szCs w:val="24"/>
        </w:rPr>
        <w:lastRenderedPageBreak/>
        <w:t>KOH 1mol/l: hòa tan 60g KOH trong 50ml nước và pha loãng tới 1000ml bằng etanol 95%. Dung dịch phải không màu hoặc có màu vàng nhạt.</w:t>
      </w:r>
    </w:p>
    <w:p w14:paraId="751BE95C" w14:textId="77777777" w:rsidR="00A80D68" w:rsidRPr="00A80D68" w:rsidRDefault="00563AB9" w:rsidP="000D4F67">
      <w:pPr>
        <w:numPr>
          <w:ilvl w:val="0"/>
          <w:numId w:val="33"/>
        </w:numPr>
        <w:spacing w:after="120"/>
        <w:rPr>
          <w:rFonts w:ascii="Times New Roman" w:hAnsi="Times New Roman"/>
          <w:sz w:val="24"/>
          <w:szCs w:val="24"/>
        </w:rPr>
      </w:pPr>
      <w:r>
        <w:rPr>
          <w:rFonts w:ascii="Times New Roman" w:hAnsi="Times New Roman"/>
          <w:sz w:val="24"/>
          <w:szCs w:val="24"/>
        </w:rPr>
        <w:t>KOH 0.5mol/l</w:t>
      </w:r>
      <w:r w:rsidR="00815A40">
        <w:rPr>
          <w:rFonts w:ascii="Times New Roman" w:hAnsi="Times New Roman"/>
          <w:sz w:val="24"/>
          <w:szCs w:val="24"/>
        </w:rPr>
        <w:t xml:space="preserve"> trong nước.</w:t>
      </w:r>
      <w:r>
        <w:rPr>
          <w:rFonts w:ascii="Times New Roman" w:hAnsi="Times New Roman"/>
          <w:sz w:val="24"/>
          <w:szCs w:val="24"/>
        </w:rPr>
        <w:t xml:space="preserve"> </w:t>
      </w:r>
    </w:p>
    <w:p w14:paraId="4AD4700C" w14:textId="77777777" w:rsidR="00A80D68" w:rsidRPr="00A80D68" w:rsidRDefault="00563AB9" w:rsidP="000D4F67">
      <w:pPr>
        <w:numPr>
          <w:ilvl w:val="0"/>
          <w:numId w:val="33"/>
        </w:numPr>
        <w:spacing w:after="120"/>
        <w:rPr>
          <w:rFonts w:ascii="Times New Roman" w:hAnsi="Times New Roman"/>
          <w:sz w:val="24"/>
          <w:szCs w:val="24"/>
        </w:rPr>
      </w:pPr>
      <w:r>
        <w:rPr>
          <w:rFonts w:ascii="Times New Roman" w:hAnsi="Times New Roman"/>
          <w:sz w:val="24"/>
          <w:szCs w:val="24"/>
        </w:rPr>
        <w:t xml:space="preserve">Dung dịch phenolphthalein 1% trong </w:t>
      </w:r>
      <w:proofErr w:type="gramStart"/>
      <w:r>
        <w:rPr>
          <w:rFonts w:ascii="Times New Roman" w:hAnsi="Times New Roman"/>
          <w:sz w:val="24"/>
          <w:szCs w:val="24"/>
        </w:rPr>
        <w:t xml:space="preserve">cồn </w:t>
      </w:r>
      <w:r w:rsidR="00A80D68" w:rsidRPr="00A80D68">
        <w:rPr>
          <w:rFonts w:ascii="Times New Roman" w:hAnsi="Times New Roman"/>
          <w:sz w:val="24"/>
          <w:szCs w:val="24"/>
        </w:rPr>
        <w:t>.</w:t>
      </w:r>
      <w:proofErr w:type="gramEnd"/>
    </w:p>
    <w:p w14:paraId="52DB5F7D" w14:textId="77777777"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44EB242A"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0BD72C5D" w14:textId="77777777"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w:t>
      </w:r>
      <w:r w:rsidR="002C02D8">
        <w:rPr>
          <w:rFonts w:ascii="Times New Roman" w:hAnsi="Times New Roman"/>
          <w:sz w:val="24"/>
          <w:szCs w:val="24"/>
        </w:rPr>
        <w:t>t</w:t>
      </w:r>
    </w:p>
    <w:p w14:paraId="58CD9BBD" w14:textId="77777777" w:rsidR="00EA503A" w:rsidRPr="006C3E84" w:rsidRDefault="006C3E84" w:rsidP="00EA503A">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 xml:space="preserve">Mẫu </w:t>
      </w:r>
      <w:r w:rsidR="00EA503A">
        <w:rPr>
          <w:rFonts w:ascii="Times New Roman" w:hAnsi="Times New Roman"/>
          <w:sz w:val="24"/>
          <w:szCs w:val="24"/>
        </w:rPr>
        <w:t>lặp</w:t>
      </w:r>
    </w:p>
    <w:p w14:paraId="62DC8517" w14:textId="77777777" w:rsidR="006C3E84" w:rsidRPr="006C3E84" w:rsidRDefault="006C3E84" w:rsidP="006C3E84">
      <w:pPr>
        <w:pStyle w:val="ListParagraph"/>
        <w:jc w:val="both"/>
        <w:rPr>
          <w:rFonts w:ascii="Times New Roman" w:hAnsi="Times New Roman"/>
          <w:sz w:val="24"/>
          <w:szCs w:val="24"/>
        </w:rPr>
      </w:pPr>
    </w:p>
    <w:p w14:paraId="40EA9E9E" w14:textId="77777777" w:rsidR="006C3E84" w:rsidRDefault="00E63022" w:rsidP="006C3E84">
      <w:pPr>
        <w:pStyle w:val="ListParagraph"/>
        <w:ind w:hanging="540"/>
        <w:jc w:val="both"/>
        <w:rPr>
          <w:rFonts w:ascii="Times New Roman" w:hAnsi="Times New Roman"/>
          <w:b/>
          <w:color w:val="00B0F0"/>
          <w:sz w:val="24"/>
          <w:szCs w:val="24"/>
        </w:rPr>
      </w:pPr>
      <w:r>
        <w:rPr>
          <w:rFonts w:ascii="Times New Roman" w:hAnsi="Times New Roman"/>
          <w:b/>
          <w:color w:val="00B0F0"/>
          <w:sz w:val="24"/>
          <w:szCs w:val="24"/>
        </w:rPr>
        <w:t xml:space="preserve">VI. </w:t>
      </w:r>
      <w:r>
        <w:rPr>
          <w:rFonts w:ascii="Times New Roman" w:hAnsi="Times New Roman"/>
          <w:b/>
          <w:color w:val="00B0F0"/>
          <w:sz w:val="24"/>
          <w:szCs w:val="24"/>
        </w:rPr>
        <w:tab/>
        <w:t>X</w:t>
      </w:r>
      <w:r w:rsidR="006C3E84" w:rsidRPr="006C3E84">
        <w:rPr>
          <w:rFonts w:ascii="Times New Roman" w:hAnsi="Times New Roman"/>
          <w:b/>
          <w:color w:val="00B0F0"/>
          <w:sz w:val="24"/>
          <w:szCs w:val="24"/>
        </w:rPr>
        <w:t>ử lý mẫu.</w:t>
      </w:r>
    </w:p>
    <w:p w14:paraId="03D3F662" w14:textId="77777777" w:rsidR="00AA6DB2" w:rsidRPr="006157BB" w:rsidRDefault="00AA6DB2" w:rsidP="006C3E84">
      <w:pPr>
        <w:pStyle w:val="ListParagraph"/>
        <w:numPr>
          <w:ilvl w:val="0"/>
          <w:numId w:val="23"/>
        </w:numPr>
        <w:ind w:left="720"/>
        <w:jc w:val="both"/>
        <w:rPr>
          <w:rFonts w:ascii="Times New Roman" w:hAnsi="Times New Roman"/>
          <w:b/>
          <w:sz w:val="24"/>
          <w:szCs w:val="24"/>
        </w:rPr>
      </w:pPr>
      <w:r w:rsidRPr="006157BB">
        <w:rPr>
          <w:rFonts w:ascii="Times New Roman" w:hAnsi="Times New Roman"/>
          <w:b/>
          <w:sz w:val="24"/>
          <w:szCs w:val="24"/>
        </w:rPr>
        <w:t>Chuẩn bị mẫu.</w:t>
      </w:r>
    </w:p>
    <w:p w14:paraId="759FBF0D" w14:textId="77777777" w:rsidR="00F57F7B" w:rsidRPr="00F57F7B" w:rsidRDefault="00F57F7B" w:rsidP="00F57F7B">
      <w:pPr>
        <w:numPr>
          <w:ilvl w:val="0"/>
          <w:numId w:val="45"/>
        </w:numPr>
        <w:spacing w:line="360" w:lineRule="auto"/>
        <w:jc w:val="both"/>
        <w:rPr>
          <w:rFonts w:ascii="Times New Roman" w:hAnsi="Times New Roman"/>
          <w:sz w:val="24"/>
          <w:szCs w:val="24"/>
          <w:lang w:val="da-DK"/>
        </w:rPr>
      </w:pPr>
      <w:r w:rsidRPr="00F57F7B">
        <w:rPr>
          <w:rFonts w:ascii="Times New Roman" w:hAnsi="Times New Roman"/>
          <w:sz w:val="24"/>
          <w:szCs w:val="24"/>
          <w:lang w:val="da-DK"/>
        </w:rPr>
        <w:t xml:space="preserve">Chuẩn bị mẫu theo TCVN </w:t>
      </w:r>
      <w:r w:rsidR="006157BB">
        <w:rPr>
          <w:rFonts w:ascii="Times New Roman" w:hAnsi="Times New Roman"/>
          <w:sz w:val="24"/>
          <w:szCs w:val="24"/>
          <w:lang w:val="da-DK"/>
        </w:rPr>
        <w:t>6128:2007</w:t>
      </w:r>
    </w:p>
    <w:p w14:paraId="0C71516F" w14:textId="77777777" w:rsidR="00F57F7B" w:rsidRPr="00F57F7B" w:rsidRDefault="00F57F7B" w:rsidP="00F57F7B">
      <w:pPr>
        <w:spacing w:line="360" w:lineRule="auto"/>
        <w:ind w:left="360"/>
        <w:rPr>
          <w:rFonts w:ascii="Times New Roman" w:hAnsi="Times New Roman"/>
          <w:b/>
          <w:sz w:val="24"/>
          <w:szCs w:val="24"/>
          <w:lang w:val="da-DK"/>
        </w:rPr>
      </w:pPr>
      <w:r w:rsidRPr="00F57F7B">
        <w:rPr>
          <w:rFonts w:ascii="Times New Roman" w:hAnsi="Times New Roman"/>
          <w:b/>
          <w:sz w:val="24"/>
          <w:szCs w:val="24"/>
          <w:lang w:val="da-DK"/>
        </w:rPr>
        <w:t>2. Thực hiện phân tích:</w:t>
      </w:r>
    </w:p>
    <w:p w14:paraId="724DBE9A" w14:textId="77777777" w:rsidR="00F57F7B" w:rsidRPr="00F57F7B" w:rsidRDefault="00F57F7B" w:rsidP="00F57F7B">
      <w:pPr>
        <w:spacing w:line="360" w:lineRule="auto"/>
        <w:ind w:left="720"/>
        <w:jc w:val="both"/>
        <w:rPr>
          <w:rFonts w:ascii="Times New Roman" w:hAnsi="Times New Roman"/>
          <w:sz w:val="24"/>
          <w:szCs w:val="24"/>
          <w:lang w:val="da-DK"/>
        </w:rPr>
      </w:pPr>
      <w:r w:rsidRPr="00F57F7B">
        <w:rPr>
          <w:rFonts w:ascii="Times New Roman" w:hAnsi="Times New Roman"/>
          <w:sz w:val="24"/>
          <w:szCs w:val="24"/>
          <w:lang w:val="da-DK"/>
        </w:rPr>
        <w:t xml:space="preserve">a. </w:t>
      </w:r>
      <w:r w:rsidR="006157BB">
        <w:rPr>
          <w:rFonts w:ascii="Times New Roman" w:hAnsi="Times New Roman"/>
          <w:sz w:val="24"/>
          <w:szCs w:val="24"/>
          <w:lang w:val="da-DK"/>
        </w:rPr>
        <w:t>Xà phòng hóa</w:t>
      </w:r>
      <w:r w:rsidRPr="00F57F7B">
        <w:rPr>
          <w:rFonts w:ascii="Times New Roman" w:hAnsi="Times New Roman"/>
          <w:sz w:val="24"/>
          <w:szCs w:val="24"/>
          <w:lang w:val="da-DK"/>
        </w:rPr>
        <w:t>:</w:t>
      </w:r>
    </w:p>
    <w:p w14:paraId="2B960B63" w14:textId="77777777" w:rsidR="00F57F7B" w:rsidRPr="00F57F7B" w:rsidRDefault="00F57F7B" w:rsidP="00EF77DE">
      <w:pPr>
        <w:spacing w:line="360" w:lineRule="auto"/>
        <w:ind w:left="720"/>
        <w:jc w:val="both"/>
        <w:rPr>
          <w:rFonts w:ascii="Times New Roman" w:hAnsi="Times New Roman"/>
          <w:sz w:val="24"/>
          <w:szCs w:val="24"/>
          <w:lang w:val="da-DK"/>
        </w:rPr>
      </w:pPr>
      <w:r w:rsidRPr="00F57F7B">
        <w:rPr>
          <w:rFonts w:ascii="Times New Roman" w:hAnsi="Times New Roman"/>
          <w:sz w:val="24"/>
          <w:szCs w:val="24"/>
          <w:lang w:val="da-DK"/>
        </w:rPr>
        <w:t xml:space="preserve">Cân </w:t>
      </w:r>
      <w:r w:rsidR="006157BB">
        <w:rPr>
          <w:rFonts w:ascii="Times New Roman" w:hAnsi="Times New Roman"/>
          <w:sz w:val="24"/>
          <w:szCs w:val="24"/>
          <w:lang w:val="da-DK"/>
        </w:rPr>
        <w:t>5</w:t>
      </w:r>
      <w:r w:rsidRPr="00F57F7B">
        <w:rPr>
          <w:rFonts w:ascii="Times New Roman" w:hAnsi="Times New Roman"/>
          <w:sz w:val="24"/>
          <w:szCs w:val="24"/>
          <w:lang w:val="da-DK"/>
        </w:rPr>
        <w:t xml:space="preserve"> g mẫu thử, chính xác đến 0.001</w:t>
      </w:r>
      <w:r w:rsidR="00E63022">
        <w:rPr>
          <w:rFonts w:ascii="Times New Roman" w:hAnsi="Times New Roman"/>
          <w:sz w:val="24"/>
          <w:szCs w:val="24"/>
          <w:lang w:val="da-DK"/>
        </w:rPr>
        <w:t>g</w:t>
      </w:r>
      <w:r w:rsidRPr="00F57F7B">
        <w:rPr>
          <w:rFonts w:ascii="Times New Roman" w:hAnsi="Times New Roman"/>
          <w:sz w:val="24"/>
          <w:szCs w:val="24"/>
          <w:lang w:val="da-DK"/>
        </w:rPr>
        <w:t xml:space="preserve"> cho vào bình </w:t>
      </w:r>
      <w:r w:rsidR="006157BB">
        <w:rPr>
          <w:rFonts w:ascii="Times New Roman" w:hAnsi="Times New Roman"/>
          <w:sz w:val="24"/>
          <w:szCs w:val="24"/>
          <w:lang w:val="da-DK"/>
        </w:rPr>
        <w:t>cầu</w:t>
      </w:r>
      <w:r w:rsidRPr="00F57F7B">
        <w:rPr>
          <w:rFonts w:ascii="Times New Roman" w:hAnsi="Times New Roman"/>
          <w:sz w:val="24"/>
          <w:szCs w:val="24"/>
          <w:lang w:val="da-DK"/>
        </w:rPr>
        <w:t xml:space="preserve"> 250ml. Thêm vào 50ml </w:t>
      </w:r>
      <w:r w:rsidR="00EF77DE">
        <w:rPr>
          <w:rFonts w:ascii="Times New Roman" w:hAnsi="Times New Roman"/>
          <w:sz w:val="24"/>
          <w:szCs w:val="24"/>
          <w:lang w:val="da-DK"/>
        </w:rPr>
        <w:t xml:space="preserve">KOH 1M và thêm vài hạt đá bọt, gắn bình vào hệ thống hoàn lưu và đun trong 1h. Ngừng đun, thêm 100ml nước từ phía trên </w:t>
      </w:r>
      <w:r w:rsidR="00EE3D0A">
        <w:rPr>
          <w:rFonts w:ascii="Times New Roman" w:hAnsi="Times New Roman"/>
          <w:sz w:val="24"/>
          <w:szCs w:val="24"/>
          <w:lang w:val="da-DK"/>
        </w:rPr>
        <w:t>bình</w:t>
      </w:r>
      <w:r w:rsidR="00EF77DE">
        <w:rPr>
          <w:rFonts w:ascii="Times New Roman" w:hAnsi="Times New Roman"/>
          <w:sz w:val="24"/>
          <w:szCs w:val="24"/>
          <w:lang w:val="da-DK"/>
        </w:rPr>
        <w:t xml:space="preserve"> sinh hàn và xoay.</w:t>
      </w:r>
    </w:p>
    <w:p w14:paraId="363FAF1B" w14:textId="77777777" w:rsidR="00EF77DE" w:rsidRDefault="00EF77DE" w:rsidP="00EF77DE">
      <w:pPr>
        <w:spacing w:line="360" w:lineRule="auto"/>
        <w:ind w:left="720"/>
        <w:jc w:val="both"/>
        <w:rPr>
          <w:rFonts w:ascii="Times New Roman" w:hAnsi="Times New Roman"/>
          <w:sz w:val="24"/>
          <w:szCs w:val="24"/>
          <w:lang w:val="da-DK"/>
        </w:rPr>
      </w:pPr>
      <w:r>
        <w:rPr>
          <w:rFonts w:ascii="Times New Roman" w:hAnsi="Times New Roman"/>
          <w:sz w:val="24"/>
          <w:szCs w:val="24"/>
          <w:lang w:val="da-DK"/>
        </w:rPr>
        <w:t xml:space="preserve">b. Chiết chất không xà phòng hóa: </w:t>
      </w:r>
    </w:p>
    <w:p w14:paraId="442D65FE" w14:textId="77777777" w:rsidR="00A74A60" w:rsidRDefault="00EF77DE" w:rsidP="00A74A60">
      <w:pPr>
        <w:spacing w:line="360" w:lineRule="auto"/>
        <w:ind w:left="720"/>
        <w:jc w:val="both"/>
        <w:rPr>
          <w:rFonts w:ascii="Times New Roman" w:hAnsi="Times New Roman"/>
          <w:sz w:val="24"/>
          <w:szCs w:val="24"/>
          <w:lang w:val="da-DK"/>
        </w:rPr>
      </w:pPr>
      <w:r>
        <w:rPr>
          <w:rFonts w:ascii="Times New Roman" w:hAnsi="Times New Roman"/>
          <w:sz w:val="24"/>
          <w:szCs w:val="24"/>
          <w:lang w:val="da-DK"/>
        </w:rPr>
        <w:t>Sau khi làm nguội chuyển dung dịch sang phễu chiết 250ml. Rửa bình nhiều lần bằ</w:t>
      </w:r>
      <w:r w:rsidR="00A74A60">
        <w:rPr>
          <w:rFonts w:ascii="Times New Roman" w:hAnsi="Times New Roman"/>
          <w:sz w:val="24"/>
          <w:szCs w:val="24"/>
          <w:lang w:val="da-DK"/>
        </w:rPr>
        <w:t>ng dietyl eter, tổng thể tích dùng là 50ml. Đậy nút và lắc đều liên tục trong vòng 1 phút, thỉnh thoảng xả áp bình chiết.</w:t>
      </w:r>
    </w:p>
    <w:p w14:paraId="1CAE8A2E" w14:textId="77777777" w:rsidR="00A74A60" w:rsidRDefault="00A74A60" w:rsidP="00A74A60">
      <w:pPr>
        <w:spacing w:line="360" w:lineRule="auto"/>
        <w:ind w:left="720"/>
        <w:jc w:val="both"/>
        <w:rPr>
          <w:rFonts w:ascii="Times New Roman" w:hAnsi="Times New Roman"/>
          <w:sz w:val="24"/>
          <w:szCs w:val="24"/>
          <w:lang w:val="da-DK"/>
        </w:rPr>
      </w:pPr>
      <w:r>
        <w:rPr>
          <w:rFonts w:ascii="Times New Roman" w:hAnsi="Times New Roman"/>
          <w:sz w:val="24"/>
          <w:szCs w:val="24"/>
          <w:lang w:val="da-DK"/>
        </w:rPr>
        <w:t>Để yên cho tới khi hai pha tách hoàn toàn, sau đó gạn lớp l</w:t>
      </w:r>
      <w:r w:rsidR="00E63022">
        <w:rPr>
          <w:rFonts w:ascii="Times New Roman" w:hAnsi="Times New Roman"/>
          <w:sz w:val="24"/>
          <w:szCs w:val="24"/>
          <w:lang w:val="da-DK"/>
        </w:rPr>
        <w:t>ắ</w:t>
      </w:r>
      <w:r>
        <w:rPr>
          <w:rFonts w:ascii="Times New Roman" w:hAnsi="Times New Roman"/>
          <w:sz w:val="24"/>
          <w:szCs w:val="24"/>
          <w:lang w:val="da-DK"/>
        </w:rPr>
        <w:t>ng phía dưới vào phễu chiết thứ hai</w:t>
      </w:r>
      <w:r w:rsidR="00E63022">
        <w:rPr>
          <w:rFonts w:ascii="Times New Roman" w:hAnsi="Times New Roman"/>
          <w:sz w:val="24"/>
          <w:szCs w:val="24"/>
          <w:lang w:val="da-DK"/>
        </w:rPr>
        <w:t>.</w:t>
      </w:r>
    </w:p>
    <w:p w14:paraId="6EF7D66F" w14:textId="77777777" w:rsidR="00A74A60" w:rsidRDefault="00A74A60" w:rsidP="00A74A60">
      <w:pPr>
        <w:spacing w:line="360" w:lineRule="auto"/>
        <w:ind w:left="720"/>
        <w:jc w:val="both"/>
        <w:rPr>
          <w:rFonts w:ascii="Times New Roman" w:hAnsi="Times New Roman"/>
          <w:sz w:val="24"/>
          <w:szCs w:val="24"/>
          <w:lang w:val="da-DK"/>
        </w:rPr>
      </w:pPr>
      <w:r>
        <w:rPr>
          <w:rFonts w:ascii="Times New Roman" w:hAnsi="Times New Roman"/>
          <w:sz w:val="24"/>
          <w:szCs w:val="24"/>
          <w:lang w:val="da-DK"/>
        </w:rPr>
        <w:t xml:space="preserve">Nếu hình thành thể nhũ thì phá hủy nó bằng cách cho thêm lượng nhỏ etanol hoặc KOH đậm đặc hoặc dung dịch NaCl. </w:t>
      </w:r>
    </w:p>
    <w:p w14:paraId="34EA445B" w14:textId="77777777" w:rsidR="00F57F7B" w:rsidRPr="00F57F7B" w:rsidRDefault="00A74A60" w:rsidP="00A74A60">
      <w:pPr>
        <w:spacing w:line="360" w:lineRule="auto"/>
        <w:ind w:left="720"/>
        <w:jc w:val="both"/>
        <w:rPr>
          <w:rFonts w:ascii="Times New Roman" w:hAnsi="Times New Roman"/>
          <w:sz w:val="24"/>
          <w:szCs w:val="24"/>
          <w:lang w:val="da-DK"/>
        </w:rPr>
      </w:pPr>
      <w:r>
        <w:rPr>
          <w:rFonts w:ascii="Times New Roman" w:hAnsi="Times New Roman"/>
          <w:sz w:val="24"/>
          <w:szCs w:val="24"/>
          <w:lang w:val="da-DK"/>
        </w:rPr>
        <w:t>Chiết dung dịch xà phòng ở trong etanol ít nhất 2 lần, theo cùng một lượng với 50ml dietyl eter. Gộp 3 lần chiết vào một phễu chiết có chứa sẵn 40ml nước.</w:t>
      </w:r>
    </w:p>
    <w:p w14:paraId="1A4D1D6B" w14:textId="77777777" w:rsidR="00815A40" w:rsidRDefault="00815A40" w:rsidP="00815A40">
      <w:pPr>
        <w:spacing w:line="360" w:lineRule="auto"/>
        <w:ind w:left="720"/>
        <w:jc w:val="both"/>
        <w:rPr>
          <w:rFonts w:ascii="Times New Roman" w:hAnsi="Times New Roman"/>
          <w:sz w:val="24"/>
          <w:szCs w:val="24"/>
          <w:lang w:val="da-DK"/>
        </w:rPr>
      </w:pPr>
      <w:r>
        <w:rPr>
          <w:rFonts w:ascii="Times New Roman" w:hAnsi="Times New Roman"/>
          <w:sz w:val="24"/>
          <w:szCs w:val="24"/>
          <w:lang w:val="da-DK"/>
        </w:rPr>
        <w:lastRenderedPageBreak/>
        <w:t>c. Rửa phần chiết eter:</w:t>
      </w:r>
    </w:p>
    <w:p w14:paraId="1B6E5ADB" w14:textId="77777777" w:rsidR="00815A40" w:rsidRDefault="00815A40" w:rsidP="00815A40">
      <w:pPr>
        <w:spacing w:line="360" w:lineRule="auto"/>
        <w:ind w:left="720"/>
        <w:jc w:val="both"/>
        <w:rPr>
          <w:rFonts w:ascii="Times New Roman" w:hAnsi="Times New Roman"/>
          <w:sz w:val="24"/>
          <w:szCs w:val="24"/>
          <w:lang w:val="da-DK"/>
        </w:rPr>
      </w:pPr>
      <w:r>
        <w:rPr>
          <w:rFonts w:ascii="Times New Roman" w:hAnsi="Times New Roman"/>
          <w:sz w:val="24"/>
          <w:szCs w:val="24"/>
          <w:lang w:val="da-DK"/>
        </w:rPr>
        <w:t>Xoay nhẹ phễu chiết chứa các chất chiết hỗn hợp và 40ml nước.</w:t>
      </w:r>
    </w:p>
    <w:p w14:paraId="73A033E2" w14:textId="77777777" w:rsidR="00815A40" w:rsidRDefault="00815A40" w:rsidP="00815A40">
      <w:pPr>
        <w:spacing w:line="360" w:lineRule="auto"/>
        <w:ind w:left="720"/>
        <w:jc w:val="both"/>
        <w:rPr>
          <w:rFonts w:ascii="Times New Roman" w:hAnsi="Times New Roman"/>
          <w:sz w:val="24"/>
          <w:szCs w:val="24"/>
          <w:lang w:val="da-DK"/>
        </w:rPr>
      </w:pPr>
      <w:r>
        <w:rPr>
          <w:rFonts w:ascii="Times New Roman" w:hAnsi="Times New Roman"/>
          <w:sz w:val="24"/>
          <w:szCs w:val="24"/>
          <w:lang w:val="da-DK"/>
        </w:rPr>
        <w:t>Lưu ý: lắc mạnh trong giai đoạn này có thể gây nhũ</w:t>
      </w:r>
    </w:p>
    <w:p w14:paraId="63F36B5F" w14:textId="77777777" w:rsidR="00815A40" w:rsidRDefault="00815A40" w:rsidP="00815A40">
      <w:pPr>
        <w:spacing w:line="360" w:lineRule="auto"/>
        <w:ind w:left="720"/>
        <w:jc w:val="both"/>
        <w:rPr>
          <w:rFonts w:ascii="Times New Roman" w:hAnsi="Times New Roman"/>
          <w:sz w:val="24"/>
          <w:szCs w:val="24"/>
          <w:lang w:val="da-DK"/>
        </w:rPr>
      </w:pPr>
      <w:r>
        <w:rPr>
          <w:rFonts w:ascii="Times New Roman" w:hAnsi="Times New Roman"/>
          <w:sz w:val="24"/>
          <w:szCs w:val="24"/>
          <w:lang w:val="da-DK"/>
        </w:rPr>
        <w:t xml:space="preserve">Để cho các lớp tách riêng hoàn toàn, tháo bỏ lớp nước phía dưới. Rửa dung dịch eter ít nhất 2 lần, mỗi lần 40ml nước, lắc, loại bỏ lớp nước phía dưới. </w:t>
      </w:r>
    </w:p>
    <w:p w14:paraId="0C6B0889" w14:textId="77777777" w:rsidR="00F57F7B" w:rsidRPr="00F57F7B" w:rsidRDefault="00815A40" w:rsidP="00815A40">
      <w:pPr>
        <w:spacing w:line="360" w:lineRule="auto"/>
        <w:ind w:left="720"/>
        <w:jc w:val="both"/>
        <w:rPr>
          <w:rFonts w:ascii="Times New Roman" w:hAnsi="Times New Roman"/>
          <w:sz w:val="24"/>
          <w:szCs w:val="24"/>
          <w:lang w:val="da-DK"/>
        </w:rPr>
      </w:pPr>
      <w:r>
        <w:rPr>
          <w:rFonts w:ascii="Times New Roman" w:hAnsi="Times New Roman"/>
          <w:sz w:val="24"/>
          <w:szCs w:val="24"/>
          <w:lang w:val="da-DK"/>
        </w:rPr>
        <w:t xml:space="preserve">Rửa dung dịch eter với 40ml KOH 0.5M, 40ml nước và rửa lại với 40ml KOH 0.5M, sau đó rửa lại ít nhất 2 lần với 40ml nước. Tiếp tục rửa cho tới khi không còn màu hồng khi thêm một giọt phenolphtalein. </w:t>
      </w:r>
    </w:p>
    <w:p w14:paraId="01332E44" w14:textId="77777777" w:rsidR="00815A40" w:rsidRDefault="00815A40" w:rsidP="00815A40">
      <w:pPr>
        <w:spacing w:line="360" w:lineRule="auto"/>
        <w:ind w:left="720"/>
        <w:jc w:val="both"/>
        <w:rPr>
          <w:rFonts w:ascii="Times New Roman" w:hAnsi="Times New Roman"/>
          <w:sz w:val="24"/>
          <w:szCs w:val="24"/>
          <w:lang w:val="da-DK"/>
        </w:rPr>
      </w:pPr>
      <w:r>
        <w:rPr>
          <w:rFonts w:ascii="Times New Roman" w:hAnsi="Times New Roman"/>
          <w:sz w:val="24"/>
          <w:szCs w:val="24"/>
          <w:lang w:val="da-DK"/>
        </w:rPr>
        <w:t>d. Bay hơi dung môi:</w:t>
      </w:r>
    </w:p>
    <w:p w14:paraId="2382868D" w14:textId="77777777" w:rsidR="00F57F7B" w:rsidRPr="00F57F7B" w:rsidRDefault="00815A40" w:rsidP="00815A40">
      <w:pPr>
        <w:spacing w:line="360" w:lineRule="auto"/>
        <w:ind w:left="720"/>
        <w:jc w:val="both"/>
        <w:rPr>
          <w:rFonts w:ascii="Times New Roman" w:hAnsi="Times New Roman"/>
          <w:sz w:val="24"/>
          <w:szCs w:val="24"/>
          <w:lang w:val="da-DK"/>
        </w:rPr>
      </w:pPr>
      <w:r>
        <w:rPr>
          <w:rFonts w:ascii="Times New Roman" w:hAnsi="Times New Roman"/>
          <w:sz w:val="24"/>
          <w:szCs w:val="24"/>
          <w:lang w:val="da-DK"/>
        </w:rPr>
        <w:t>Gộp dịch chiết vào bình cầu 250ml</w:t>
      </w:r>
      <w:r w:rsidR="00F45D5E">
        <w:rPr>
          <w:rFonts w:ascii="Times New Roman" w:hAnsi="Times New Roman"/>
          <w:sz w:val="24"/>
          <w:szCs w:val="24"/>
          <w:lang w:val="da-DK"/>
        </w:rPr>
        <w:t xml:space="preserve"> đã được sấy khô và biết trước khối lượng. Cô quay để loại bỏ dung môi, sấy trong tủ sấy ở 103</w:t>
      </w:r>
      <w:r w:rsidR="00F45D5E" w:rsidRPr="00F45D5E">
        <w:rPr>
          <w:rFonts w:ascii="Times New Roman" w:hAnsi="Times New Roman"/>
          <w:sz w:val="24"/>
          <w:szCs w:val="24"/>
          <w:vertAlign w:val="superscript"/>
          <w:lang w:val="da-DK"/>
        </w:rPr>
        <w:t>0</w:t>
      </w:r>
      <w:r w:rsidR="00093120">
        <w:rPr>
          <w:rFonts w:ascii="Times New Roman" w:hAnsi="Times New Roman"/>
          <w:sz w:val="24"/>
          <w:szCs w:val="24"/>
          <w:lang w:val="da-DK"/>
        </w:rPr>
        <w:t>C 15 phút, để</w:t>
      </w:r>
      <w:r w:rsidR="00F45D5E">
        <w:rPr>
          <w:rFonts w:ascii="Times New Roman" w:hAnsi="Times New Roman"/>
          <w:sz w:val="24"/>
          <w:szCs w:val="24"/>
          <w:lang w:val="da-DK"/>
        </w:rPr>
        <w:t xml:space="preserve"> nguội, cân. Lặp lại quá trình cho đến khi chênh lệch giữa hai lần cân không quá 1.5mg. Nếu khối lượng thu được sau 3 lần cân vẫn thay đổi thì chất không xà phòng hóa đã bị nhiễm bẩn và phải xác định lại.</w:t>
      </w:r>
      <w:r w:rsidR="00F57F7B" w:rsidRPr="00F57F7B">
        <w:rPr>
          <w:rFonts w:ascii="Times New Roman" w:hAnsi="Times New Roman"/>
          <w:sz w:val="24"/>
          <w:szCs w:val="24"/>
          <w:lang w:val="da-DK"/>
        </w:rPr>
        <w:t xml:space="preserve"> </w:t>
      </w:r>
    </w:p>
    <w:p w14:paraId="61708A44" w14:textId="77777777" w:rsidR="00F57F7B" w:rsidRPr="00F57F7B" w:rsidRDefault="00F57F7B" w:rsidP="00F57F7B">
      <w:pPr>
        <w:spacing w:line="360" w:lineRule="auto"/>
        <w:ind w:left="720"/>
        <w:rPr>
          <w:rFonts w:ascii="Times New Roman" w:hAnsi="Times New Roman"/>
          <w:b/>
          <w:sz w:val="24"/>
          <w:szCs w:val="24"/>
          <w:lang w:val="da-DK"/>
        </w:rPr>
      </w:pPr>
      <w:r w:rsidRPr="00F57F7B">
        <w:rPr>
          <w:rFonts w:ascii="Times New Roman" w:hAnsi="Times New Roman"/>
          <w:b/>
          <w:sz w:val="24"/>
          <w:szCs w:val="24"/>
          <w:lang w:val="da-DK"/>
        </w:rPr>
        <w:t>3. Mẫu trắng</w:t>
      </w:r>
    </w:p>
    <w:p w14:paraId="35753D24" w14:textId="77777777" w:rsidR="00093120" w:rsidRPr="00F57F7B" w:rsidRDefault="00F57F7B" w:rsidP="002B7CB9">
      <w:pPr>
        <w:spacing w:line="360" w:lineRule="auto"/>
        <w:ind w:left="720" w:firstLine="720"/>
        <w:rPr>
          <w:rFonts w:ascii="Times New Roman" w:hAnsi="Times New Roman"/>
          <w:sz w:val="24"/>
          <w:szCs w:val="24"/>
          <w:lang w:val="da-DK"/>
        </w:rPr>
      </w:pPr>
      <w:r w:rsidRPr="00F57F7B">
        <w:rPr>
          <w:rFonts w:ascii="Times New Roman" w:hAnsi="Times New Roman"/>
          <w:sz w:val="24"/>
          <w:szCs w:val="24"/>
          <w:lang w:val="da-DK"/>
        </w:rPr>
        <w:t xml:space="preserve">Tiến hành </w:t>
      </w:r>
      <w:r w:rsidR="00F45D5E">
        <w:rPr>
          <w:rFonts w:ascii="Times New Roman" w:hAnsi="Times New Roman"/>
          <w:sz w:val="24"/>
          <w:szCs w:val="24"/>
          <w:lang w:val="da-DK"/>
        </w:rPr>
        <w:t xml:space="preserve">thử mẫu trắng cùng một trình tự và cùng một lượng hóa chất nhưng không có mẫu thử. Nếu phần cặn lớn hơn 1.5mg, thì xem xét lại phần thao tác và thuốc thử. </w:t>
      </w:r>
    </w:p>
    <w:p w14:paraId="6DB7558F"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2D5A33BB" w14:textId="77777777" w:rsidR="00B907A1" w:rsidRPr="00B907A1" w:rsidRDefault="00B907A1" w:rsidP="00B907A1">
      <w:pPr>
        <w:tabs>
          <w:tab w:val="left" w:pos="360"/>
        </w:tabs>
        <w:spacing w:line="360" w:lineRule="auto"/>
        <w:jc w:val="both"/>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sidRPr="00B907A1">
        <w:rPr>
          <w:rFonts w:ascii="Times New Roman" w:hAnsi="Times New Roman"/>
          <w:bCs/>
          <w:sz w:val="24"/>
          <w:szCs w:val="24"/>
        </w:rPr>
        <w:t xml:space="preserve">Hàm lượng chất </w:t>
      </w:r>
      <w:r w:rsidR="00093120">
        <w:rPr>
          <w:rFonts w:ascii="Times New Roman" w:hAnsi="Times New Roman"/>
          <w:bCs/>
          <w:sz w:val="24"/>
          <w:szCs w:val="24"/>
        </w:rPr>
        <w:t>không xà phòng hóa tính th</w:t>
      </w:r>
      <w:r w:rsidR="00F45D5E">
        <w:rPr>
          <w:rFonts w:ascii="Times New Roman" w:hAnsi="Times New Roman"/>
          <w:bCs/>
          <w:sz w:val="24"/>
          <w:szCs w:val="24"/>
        </w:rPr>
        <w:t>eo phần trăm (%) khối lượng mẫu thử</w:t>
      </w:r>
      <w:r w:rsidR="00093120">
        <w:rPr>
          <w:rFonts w:ascii="Times New Roman" w:hAnsi="Times New Roman"/>
          <w:bCs/>
          <w:sz w:val="24"/>
          <w:szCs w:val="24"/>
        </w:rPr>
        <w:t>, bằ</w:t>
      </w:r>
      <w:r w:rsidR="00F45D5E">
        <w:rPr>
          <w:rFonts w:ascii="Times New Roman" w:hAnsi="Times New Roman"/>
          <w:bCs/>
          <w:sz w:val="24"/>
          <w:szCs w:val="24"/>
        </w:rPr>
        <w:t>ng công thứ</w:t>
      </w:r>
      <w:r w:rsidR="00093120">
        <w:rPr>
          <w:rFonts w:ascii="Times New Roman" w:hAnsi="Times New Roman"/>
          <w:bCs/>
          <w:sz w:val="24"/>
          <w:szCs w:val="24"/>
        </w:rPr>
        <w:t>c sau:</w:t>
      </w:r>
    </w:p>
    <w:p w14:paraId="787F4C3F" w14:textId="77777777" w:rsidR="00B907A1" w:rsidRPr="00B907A1" w:rsidRDefault="00B907A1" w:rsidP="00B907A1">
      <w:pPr>
        <w:tabs>
          <w:tab w:val="left" w:pos="360"/>
        </w:tabs>
        <w:spacing w:line="360" w:lineRule="auto"/>
        <w:jc w:val="center"/>
        <w:rPr>
          <w:rFonts w:ascii="Times New Roman" w:hAnsi="Times New Roman"/>
          <w:bCs/>
          <w:sz w:val="24"/>
          <w:szCs w:val="24"/>
        </w:rPr>
      </w:pPr>
      <w:r w:rsidRPr="00B907A1">
        <w:rPr>
          <w:rFonts w:ascii="Times New Roman" w:hAnsi="Times New Roman"/>
          <w:bCs/>
          <w:sz w:val="24"/>
          <w:szCs w:val="24"/>
        </w:rPr>
        <w:t xml:space="preserve">X= </w:t>
      </w:r>
      <w:r w:rsidR="00F45D5E" w:rsidRPr="00F45D5E">
        <w:rPr>
          <w:rFonts w:ascii="Times New Roman" w:hAnsi="Times New Roman"/>
          <w:bCs/>
          <w:position w:val="-24"/>
          <w:sz w:val="24"/>
          <w:szCs w:val="24"/>
        </w:rPr>
        <w:object w:dxaOrig="1960" w:dyaOrig="620" w14:anchorId="1B4AFA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8pt;height:31.2pt" o:ole="">
            <v:imagedata r:id="rId8" o:title=""/>
          </v:shape>
          <o:OLEObject Type="Embed" ProgID="Equation.DSMT4" ShapeID="_x0000_i1025" DrawAspect="Content" ObjectID="_1607357116" r:id="rId9"/>
        </w:object>
      </w:r>
    </w:p>
    <w:p w14:paraId="469CF962" w14:textId="77777777" w:rsidR="00B907A1" w:rsidRPr="00B907A1" w:rsidRDefault="00B907A1" w:rsidP="00B907A1">
      <w:pPr>
        <w:tabs>
          <w:tab w:val="left" w:pos="360"/>
        </w:tabs>
        <w:spacing w:line="360" w:lineRule="auto"/>
        <w:jc w:val="both"/>
        <w:rPr>
          <w:rFonts w:ascii="Times New Roman" w:hAnsi="Times New Roman"/>
          <w:bCs/>
          <w:sz w:val="24"/>
          <w:szCs w:val="24"/>
        </w:rPr>
      </w:pPr>
      <w:r>
        <w:rPr>
          <w:rFonts w:ascii="Times New Roman" w:hAnsi="Times New Roman"/>
          <w:bCs/>
          <w:sz w:val="24"/>
          <w:szCs w:val="24"/>
        </w:rPr>
        <w:tab/>
      </w:r>
      <w:r w:rsidRPr="00B907A1">
        <w:rPr>
          <w:rFonts w:ascii="Times New Roman" w:hAnsi="Times New Roman"/>
          <w:bCs/>
          <w:sz w:val="24"/>
          <w:szCs w:val="24"/>
        </w:rPr>
        <w:t>Trong đó:</w:t>
      </w:r>
    </w:p>
    <w:p w14:paraId="0F17FF0B" w14:textId="77777777" w:rsidR="00B907A1" w:rsidRPr="00B907A1" w:rsidRDefault="00B907A1" w:rsidP="00B907A1">
      <w:pPr>
        <w:numPr>
          <w:ilvl w:val="0"/>
          <w:numId w:val="46"/>
        </w:numPr>
        <w:tabs>
          <w:tab w:val="left" w:pos="360"/>
        </w:tabs>
        <w:spacing w:after="0" w:line="360" w:lineRule="auto"/>
        <w:jc w:val="both"/>
        <w:rPr>
          <w:rFonts w:ascii="Times New Roman" w:hAnsi="Times New Roman"/>
          <w:bCs/>
          <w:sz w:val="24"/>
          <w:szCs w:val="24"/>
        </w:rPr>
      </w:pPr>
      <w:r w:rsidRPr="00B907A1">
        <w:rPr>
          <w:rFonts w:ascii="Times New Roman" w:hAnsi="Times New Roman"/>
          <w:bCs/>
          <w:sz w:val="24"/>
          <w:szCs w:val="24"/>
        </w:rPr>
        <w:t>m: khối lượng mẫu thử đã quy về khô, tính bằng gam.</w:t>
      </w:r>
    </w:p>
    <w:p w14:paraId="26A005B1" w14:textId="77777777" w:rsidR="00B907A1" w:rsidRPr="00B907A1" w:rsidRDefault="00F45D5E" w:rsidP="00B907A1">
      <w:pPr>
        <w:numPr>
          <w:ilvl w:val="0"/>
          <w:numId w:val="46"/>
        </w:numPr>
        <w:tabs>
          <w:tab w:val="left" w:pos="360"/>
        </w:tabs>
        <w:spacing w:after="0" w:line="360" w:lineRule="auto"/>
        <w:jc w:val="both"/>
        <w:rPr>
          <w:rFonts w:ascii="Times New Roman" w:hAnsi="Times New Roman"/>
          <w:bCs/>
          <w:sz w:val="24"/>
          <w:szCs w:val="24"/>
        </w:rPr>
      </w:pPr>
      <w:r>
        <w:rPr>
          <w:rFonts w:ascii="Times New Roman" w:hAnsi="Times New Roman"/>
          <w:bCs/>
          <w:sz w:val="24"/>
          <w:szCs w:val="24"/>
        </w:rPr>
        <w:lastRenderedPageBreak/>
        <w:t>m</w:t>
      </w:r>
      <w:proofErr w:type="gramStart"/>
      <w:r w:rsidRPr="000240FC">
        <w:rPr>
          <w:rFonts w:ascii="Times New Roman" w:hAnsi="Times New Roman"/>
          <w:bCs/>
          <w:sz w:val="24"/>
          <w:szCs w:val="24"/>
          <w:vertAlign w:val="subscript"/>
        </w:rPr>
        <w:t>1</w:t>
      </w:r>
      <w:r w:rsidR="00B907A1" w:rsidRPr="00B907A1">
        <w:rPr>
          <w:rFonts w:ascii="Times New Roman" w:hAnsi="Times New Roman"/>
          <w:bCs/>
          <w:sz w:val="24"/>
          <w:szCs w:val="24"/>
        </w:rPr>
        <w:t xml:space="preserve"> :khối</w:t>
      </w:r>
      <w:proofErr w:type="gramEnd"/>
      <w:r w:rsidR="00B907A1" w:rsidRPr="00B907A1">
        <w:rPr>
          <w:rFonts w:ascii="Times New Roman" w:hAnsi="Times New Roman"/>
          <w:bCs/>
          <w:sz w:val="24"/>
          <w:szCs w:val="24"/>
        </w:rPr>
        <w:t xml:space="preserve"> lượng </w:t>
      </w:r>
      <w:r w:rsidR="00F314A3">
        <w:rPr>
          <w:rFonts w:ascii="Times New Roman" w:hAnsi="Times New Roman"/>
          <w:bCs/>
          <w:sz w:val="24"/>
          <w:szCs w:val="24"/>
        </w:rPr>
        <w:t>cặn</w:t>
      </w:r>
      <w:r w:rsidR="00B907A1" w:rsidRPr="00B907A1">
        <w:rPr>
          <w:rFonts w:ascii="Times New Roman" w:hAnsi="Times New Roman"/>
          <w:bCs/>
          <w:sz w:val="24"/>
          <w:szCs w:val="24"/>
        </w:rPr>
        <w:t>, gam.</w:t>
      </w:r>
    </w:p>
    <w:p w14:paraId="64070FB8" w14:textId="77777777" w:rsidR="00B907A1" w:rsidRPr="00B907A1" w:rsidRDefault="00B907A1" w:rsidP="00B907A1">
      <w:pPr>
        <w:numPr>
          <w:ilvl w:val="0"/>
          <w:numId w:val="46"/>
        </w:numPr>
        <w:tabs>
          <w:tab w:val="left" w:pos="360"/>
        </w:tabs>
        <w:spacing w:after="0" w:line="360" w:lineRule="auto"/>
        <w:jc w:val="both"/>
        <w:rPr>
          <w:rFonts w:ascii="Times New Roman" w:hAnsi="Times New Roman"/>
          <w:bCs/>
          <w:sz w:val="24"/>
          <w:szCs w:val="24"/>
        </w:rPr>
      </w:pPr>
      <w:r w:rsidRPr="00B907A1">
        <w:rPr>
          <w:rFonts w:ascii="Times New Roman" w:hAnsi="Times New Roman"/>
          <w:bCs/>
          <w:sz w:val="24"/>
          <w:szCs w:val="24"/>
        </w:rPr>
        <w:t>m</w:t>
      </w:r>
      <w:r w:rsidR="00F314A3" w:rsidRPr="000240FC">
        <w:rPr>
          <w:rFonts w:ascii="Times New Roman" w:hAnsi="Times New Roman"/>
          <w:bCs/>
          <w:sz w:val="24"/>
          <w:szCs w:val="24"/>
          <w:vertAlign w:val="subscript"/>
        </w:rPr>
        <w:t>2</w:t>
      </w:r>
      <w:r w:rsidRPr="00B907A1">
        <w:rPr>
          <w:rFonts w:ascii="Times New Roman" w:hAnsi="Times New Roman"/>
          <w:bCs/>
          <w:sz w:val="24"/>
          <w:szCs w:val="24"/>
        </w:rPr>
        <w:t xml:space="preserve">: Khối lượng </w:t>
      </w:r>
      <w:r w:rsidR="00F314A3">
        <w:rPr>
          <w:rFonts w:ascii="Times New Roman" w:hAnsi="Times New Roman"/>
          <w:bCs/>
          <w:sz w:val="24"/>
          <w:szCs w:val="24"/>
        </w:rPr>
        <w:t>cặn của mẫu trắng,</w:t>
      </w:r>
      <w:r w:rsidRPr="00B907A1">
        <w:rPr>
          <w:rFonts w:ascii="Times New Roman" w:hAnsi="Times New Roman"/>
          <w:bCs/>
          <w:sz w:val="24"/>
          <w:szCs w:val="24"/>
        </w:rPr>
        <w:t xml:space="preserve"> gam.</w:t>
      </w:r>
    </w:p>
    <w:p w14:paraId="7DF2FD6D" w14:textId="77777777" w:rsidR="00B907A1" w:rsidRPr="00B907A1" w:rsidRDefault="00B907A1" w:rsidP="00B907A1">
      <w:pPr>
        <w:numPr>
          <w:ilvl w:val="0"/>
          <w:numId w:val="46"/>
        </w:numPr>
        <w:tabs>
          <w:tab w:val="left" w:pos="360"/>
        </w:tabs>
        <w:spacing w:after="0" w:line="360" w:lineRule="auto"/>
        <w:jc w:val="both"/>
        <w:rPr>
          <w:rFonts w:ascii="Times New Roman" w:hAnsi="Times New Roman"/>
          <w:bCs/>
          <w:sz w:val="24"/>
          <w:szCs w:val="24"/>
        </w:rPr>
      </w:pPr>
      <w:r w:rsidRPr="00B907A1">
        <w:rPr>
          <w:rFonts w:ascii="Times New Roman" w:hAnsi="Times New Roman"/>
          <w:bCs/>
          <w:sz w:val="24"/>
          <w:szCs w:val="24"/>
        </w:rPr>
        <w:t>m</w:t>
      </w:r>
      <w:r w:rsidRPr="00B907A1">
        <w:rPr>
          <w:rFonts w:ascii="Times New Roman" w:hAnsi="Times New Roman"/>
          <w:bCs/>
          <w:sz w:val="24"/>
          <w:szCs w:val="24"/>
          <w:vertAlign w:val="subscript"/>
        </w:rPr>
        <w:t>3</w:t>
      </w:r>
      <w:r w:rsidRPr="00B907A1">
        <w:rPr>
          <w:rFonts w:ascii="Times New Roman" w:hAnsi="Times New Roman"/>
          <w:bCs/>
          <w:sz w:val="24"/>
          <w:szCs w:val="24"/>
        </w:rPr>
        <w:t xml:space="preserve">: Khối lượng </w:t>
      </w:r>
      <w:r w:rsidR="00F314A3">
        <w:rPr>
          <w:rFonts w:ascii="Times New Roman" w:hAnsi="Times New Roman"/>
          <w:bCs/>
          <w:sz w:val="24"/>
          <w:szCs w:val="24"/>
        </w:rPr>
        <w:t>axit béo tự do nếu có</w:t>
      </w:r>
      <w:r w:rsidRPr="00B907A1">
        <w:rPr>
          <w:rFonts w:ascii="Times New Roman" w:hAnsi="Times New Roman"/>
          <w:bCs/>
          <w:sz w:val="24"/>
          <w:szCs w:val="24"/>
        </w:rPr>
        <w:t>.</w:t>
      </w:r>
    </w:p>
    <w:p w14:paraId="6DF13AE7"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5A6D96F1" w14:textId="77777777" w:rsidR="00B907A1" w:rsidRDefault="006B1ABB" w:rsidP="00B907A1">
      <w:pPr>
        <w:spacing w:after="120"/>
        <w:ind w:left="720"/>
        <w:rPr>
          <w:noProof/>
        </w:rPr>
      </w:pPr>
      <w:r>
        <w:rPr>
          <w:rFonts w:ascii="Times New Roman" w:hAnsi="Times New Roman"/>
          <w:sz w:val="24"/>
          <w:szCs w:val="24"/>
        </w:rPr>
        <w:t>Độ tái lặp và độ lặp lại của phương pháp không được lớn hơn giới hạn cho phép trong bảng A.1 tới bảng A.3</w:t>
      </w:r>
      <w:r w:rsidR="00F314A3">
        <w:rPr>
          <w:rFonts w:ascii="Times New Roman" w:hAnsi="Times New Roman"/>
          <w:sz w:val="24"/>
          <w:szCs w:val="24"/>
        </w:rPr>
        <w:t>:</w:t>
      </w:r>
      <w:r w:rsidRPr="006B1ABB">
        <w:rPr>
          <w:noProof/>
        </w:rPr>
        <w:t xml:space="preserve"> </w:t>
      </w:r>
      <w:r w:rsidRPr="00621804">
        <w:rPr>
          <w:noProof/>
        </w:rPr>
        <w:pict w14:anchorId="2689C0C6">
          <v:shape id="Picture 1" o:spid="_x0000_i1026" type="#_x0000_t75" style="width:468pt;height:287.4pt;visibility:visible">
            <v:imagedata r:id="rId10" o:title=""/>
          </v:shape>
        </w:pict>
      </w:r>
    </w:p>
    <w:p w14:paraId="39449276" w14:textId="77777777" w:rsidR="006B1ABB" w:rsidRDefault="006B1ABB" w:rsidP="00B907A1">
      <w:pPr>
        <w:spacing w:after="120"/>
        <w:ind w:left="720"/>
        <w:rPr>
          <w:noProof/>
        </w:rPr>
      </w:pPr>
      <w:r w:rsidRPr="00621804">
        <w:rPr>
          <w:noProof/>
        </w:rPr>
        <w:lastRenderedPageBreak/>
        <w:pict w14:anchorId="0DB541E0">
          <v:shape id="_x0000_i1027" type="#_x0000_t75" style="width:468pt;height:276pt;visibility:visible">
            <v:imagedata r:id="rId11" o:title=""/>
          </v:shape>
        </w:pict>
      </w:r>
    </w:p>
    <w:p w14:paraId="16B39CD3" w14:textId="77777777" w:rsidR="00F314A3" w:rsidRPr="00B907A1" w:rsidRDefault="006B1ABB" w:rsidP="002B7CB9">
      <w:pPr>
        <w:spacing w:after="120"/>
        <w:ind w:left="720"/>
        <w:rPr>
          <w:rFonts w:ascii="Times New Roman" w:hAnsi="Times New Roman"/>
          <w:sz w:val="24"/>
          <w:szCs w:val="24"/>
        </w:rPr>
      </w:pPr>
      <w:r w:rsidRPr="00621804">
        <w:rPr>
          <w:noProof/>
        </w:rPr>
        <w:pict w14:anchorId="7DACEEF6">
          <v:shape id="_x0000_i1028" type="#_x0000_t75" style="width:468pt;height:256.8pt;visibility:visible">
            <v:imagedata r:id="rId12" o:title=""/>
          </v:shape>
        </w:pict>
      </w:r>
    </w:p>
    <w:p w14:paraId="039409F9"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614F353A" w14:textId="77777777" w:rsidR="00995FC0" w:rsidRPr="00995FC0" w:rsidRDefault="00995FC0" w:rsidP="00995FC0">
      <w:pPr>
        <w:pStyle w:val="ListParagraph"/>
        <w:numPr>
          <w:ilvl w:val="0"/>
          <w:numId w:val="26"/>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36B9CC82" w14:textId="77777777" w:rsidR="00995FC0" w:rsidRDefault="00995FC0" w:rsidP="00995FC0">
      <w:pPr>
        <w:pStyle w:val="ListParagraph"/>
        <w:numPr>
          <w:ilvl w:val="0"/>
          <w:numId w:val="27"/>
        </w:numPr>
        <w:ind w:left="1080"/>
        <w:jc w:val="both"/>
        <w:rPr>
          <w:rFonts w:ascii="Times New Roman" w:hAnsi="Times New Roman"/>
          <w:sz w:val="24"/>
          <w:szCs w:val="24"/>
        </w:rPr>
      </w:pPr>
      <w:r w:rsidRPr="00995FC0">
        <w:rPr>
          <w:rFonts w:ascii="Times New Roman" w:hAnsi="Times New Roman"/>
          <w:sz w:val="24"/>
          <w:szCs w:val="24"/>
        </w:rPr>
        <w:t>BM.</w:t>
      </w:r>
      <w:r>
        <w:rPr>
          <w:rFonts w:ascii="Times New Roman" w:hAnsi="Times New Roman"/>
          <w:sz w:val="24"/>
          <w:szCs w:val="24"/>
        </w:rPr>
        <w:t>15.04</w:t>
      </w:r>
      <w:r w:rsidR="00435FA2">
        <w:rPr>
          <w:rFonts w:ascii="Times New Roman" w:hAnsi="Times New Roman"/>
          <w:sz w:val="24"/>
          <w:szCs w:val="24"/>
        </w:rPr>
        <w:t>b</w:t>
      </w:r>
      <w:r>
        <w:rPr>
          <w:rFonts w:ascii="Times New Roman" w:hAnsi="Times New Roman"/>
          <w:sz w:val="24"/>
          <w:szCs w:val="24"/>
        </w:rPr>
        <w:t xml:space="preserve"> </w:t>
      </w:r>
    </w:p>
    <w:p w14:paraId="10E77A49" w14:textId="77777777" w:rsidR="00995FC0" w:rsidRPr="00995FC0" w:rsidRDefault="00995FC0" w:rsidP="00995FC0">
      <w:pPr>
        <w:pStyle w:val="ListParagraph"/>
        <w:numPr>
          <w:ilvl w:val="0"/>
          <w:numId w:val="27"/>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793C3E">
      <w:headerReference w:type="even" r:id="rId13"/>
      <w:headerReference w:type="default" r:id="rId14"/>
      <w:footerReference w:type="even" r:id="rId15"/>
      <w:footerReference w:type="default" r:id="rId16"/>
      <w:headerReference w:type="first" r:id="rId17"/>
      <w:footerReference w:type="first" r:id="rId18"/>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A8D60" w14:textId="77777777" w:rsidR="000C3644" w:rsidRDefault="000C3644" w:rsidP="00DB45A7">
      <w:pPr>
        <w:spacing w:after="0" w:line="240" w:lineRule="auto"/>
      </w:pPr>
      <w:r>
        <w:separator/>
      </w:r>
    </w:p>
  </w:endnote>
  <w:endnote w:type="continuationSeparator" w:id="0">
    <w:p w14:paraId="1FF497BA" w14:textId="77777777" w:rsidR="000C3644" w:rsidRDefault="000C3644"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887F5" w14:textId="77777777" w:rsidR="002B7CB9" w:rsidRDefault="002B7C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EA13A" w14:textId="77777777" w:rsidR="002B7CB9" w:rsidRDefault="002B7C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62EA7" w14:textId="77777777" w:rsidR="002B7CB9" w:rsidRDefault="002B7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0C139" w14:textId="77777777" w:rsidR="000C3644" w:rsidRDefault="000C3644" w:rsidP="00DB45A7">
      <w:pPr>
        <w:spacing w:after="0" w:line="240" w:lineRule="auto"/>
      </w:pPr>
      <w:r>
        <w:separator/>
      </w:r>
    </w:p>
  </w:footnote>
  <w:footnote w:type="continuationSeparator" w:id="0">
    <w:p w14:paraId="4CBC57DF" w14:textId="77777777" w:rsidR="000C3644" w:rsidRDefault="000C3644"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21453" w14:textId="77777777" w:rsidR="002B7CB9" w:rsidRDefault="002B7C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3182"/>
      <w:gridCol w:w="3108"/>
    </w:tblGrid>
    <w:tr w:rsidR="00DB45A7" w:rsidRPr="00DB45A7" w14:paraId="4E67E3B6" w14:textId="77777777" w:rsidTr="005F20AA">
      <w:trPr>
        <w:jc w:val="center"/>
      </w:trPr>
      <w:tc>
        <w:tcPr>
          <w:tcW w:w="3078" w:type="dxa"/>
          <w:shd w:val="clear" w:color="auto" w:fill="auto"/>
          <w:vAlign w:val="center"/>
        </w:tcPr>
        <w:p w14:paraId="372E9153"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1089E9BB"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15D876D7"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8E04E9">
            <w:rPr>
              <w:rFonts w:ascii="Times New Roman" w:hAnsi="Times New Roman"/>
              <w:color w:val="00B0F0"/>
              <w:sz w:val="24"/>
              <w:szCs w:val="24"/>
            </w:rPr>
            <w:t>287</w:t>
          </w:r>
        </w:p>
        <w:p w14:paraId="2C53C9A8" w14:textId="77777777" w:rsidR="008E04E9" w:rsidRPr="00DB45A7" w:rsidRDefault="008E04E9" w:rsidP="008E04E9">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01</w:t>
          </w:r>
        </w:p>
        <w:p w14:paraId="256C0AAC"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8E04E9">
            <w:rPr>
              <w:rFonts w:ascii="Times New Roman" w:hAnsi="Times New Roman"/>
              <w:color w:val="00B0F0"/>
              <w:sz w:val="24"/>
              <w:szCs w:val="24"/>
            </w:rPr>
            <w:t>20/6/2018</w:t>
          </w:r>
        </w:p>
        <w:p w14:paraId="3CE23DC1"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793C3E">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793C3E">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14:paraId="0297ABB7" w14:textId="77777777" w:rsidR="00DB45A7" w:rsidRDefault="00DB45A7" w:rsidP="00DB45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8EF34" w14:textId="77777777" w:rsidR="002B7CB9" w:rsidRDefault="002B7C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9D3A71"/>
    <w:multiLevelType w:val="hybridMultilevel"/>
    <w:tmpl w:val="7C8C62E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6F39E2"/>
    <w:multiLevelType w:val="hybridMultilevel"/>
    <w:tmpl w:val="082E4A10"/>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4F6017D"/>
    <w:multiLevelType w:val="hybridMultilevel"/>
    <w:tmpl w:val="AFCA67D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90E1F"/>
    <w:multiLevelType w:val="hybridMultilevel"/>
    <w:tmpl w:val="C792A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948B8"/>
    <w:multiLevelType w:val="hybridMultilevel"/>
    <w:tmpl w:val="78E0B894"/>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2658D"/>
    <w:multiLevelType w:val="hybridMultilevel"/>
    <w:tmpl w:val="26144D52"/>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C2101"/>
    <w:multiLevelType w:val="hybridMultilevel"/>
    <w:tmpl w:val="D6F65D28"/>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44712C"/>
    <w:multiLevelType w:val="hybridMultilevel"/>
    <w:tmpl w:val="F3E0A030"/>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134EE5"/>
    <w:multiLevelType w:val="hybridMultilevel"/>
    <w:tmpl w:val="F19A683C"/>
    <w:lvl w:ilvl="0" w:tplc="386A983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10655C"/>
    <w:multiLevelType w:val="hybridMultilevel"/>
    <w:tmpl w:val="6F30E5BA"/>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C953B0"/>
    <w:multiLevelType w:val="hybridMultilevel"/>
    <w:tmpl w:val="7182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4869F4"/>
    <w:multiLevelType w:val="hybridMultilevel"/>
    <w:tmpl w:val="F2F2B3F4"/>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AD85DE5"/>
    <w:multiLevelType w:val="hybridMultilevel"/>
    <w:tmpl w:val="660C4926"/>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2" w15:restartNumberingAfterBreak="0">
    <w:nsid w:val="5B9C4570"/>
    <w:multiLevelType w:val="hybridMultilevel"/>
    <w:tmpl w:val="C37AD9D6"/>
    <w:lvl w:ilvl="0" w:tplc="386A983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DB356C0"/>
    <w:multiLevelType w:val="hybridMultilevel"/>
    <w:tmpl w:val="B902F45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3B1A46"/>
    <w:multiLevelType w:val="hybridMultilevel"/>
    <w:tmpl w:val="A62A0E06"/>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89C0141"/>
    <w:multiLevelType w:val="hybridMultilevel"/>
    <w:tmpl w:val="9A9E08F6"/>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A1F6464"/>
    <w:multiLevelType w:val="hybridMultilevel"/>
    <w:tmpl w:val="F1AA9CFA"/>
    <w:lvl w:ilvl="0" w:tplc="D026D2A0">
      <w:start w:val="1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FFF5A51"/>
    <w:multiLevelType w:val="hybridMultilevel"/>
    <w:tmpl w:val="F00CC2DE"/>
    <w:lvl w:ilvl="0" w:tplc="C1B82DBC">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1"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8A819A2"/>
    <w:multiLevelType w:val="hybridMultilevel"/>
    <w:tmpl w:val="40C64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1"/>
  </w:num>
  <w:num w:numId="2">
    <w:abstractNumId w:val="9"/>
  </w:num>
  <w:num w:numId="3">
    <w:abstractNumId w:val="24"/>
  </w:num>
  <w:num w:numId="4">
    <w:abstractNumId w:val="40"/>
  </w:num>
  <w:num w:numId="5">
    <w:abstractNumId w:val="41"/>
  </w:num>
  <w:num w:numId="6">
    <w:abstractNumId w:val="28"/>
  </w:num>
  <w:num w:numId="7">
    <w:abstractNumId w:val="23"/>
  </w:num>
  <w:num w:numId="8">
    <w:abstractNumId w:val="34"/>
  </w:num>
  <w:num w:numId="9">
    <w:abstractNumId w:val="13"/>
  </w:num>
  <w:num w:numId="10">
    <w:abstractNumId w:val="12"/>
  </w:num>
  <w:num w:numId="11">
    <w:abstractNumId w:val="19"/>
  </w:num>
  <w:num w:numId="12">
    <w:abstractNumId w:val="22"/>
  </w:num>
  <w:num w:numId="13">
    <w:abstractNumId w:val="39"/>
  </w:num>
  <w:num w:numId="14">
    <w:abstractNumId w:val="43"/>
  </w:num>
  <w:num w:numId="15">
    <w:abstractNumId w:val="4"/>
  </w:num>
  <w:num w:numId="16">
    <w:abstractNumId w:val="15"/>
  </w:num>
  <w:num w:numId="17">
    <w:abstractNumId w:val="30"/>
  </w:num>
  <w:num w:numId="18">
    <w:abstractNumId w:val="11"/>
  </w:num>
  <w:num w:numId="19">
    <w:abstractNumId w:val="29"/>
  </w:num>
  <w:num w:numId="20">
    <w:abstractNumId w:val="25"/>
  </w:num>
  <w:num w:numId="21">
    <w:abstractNumId w:val="18"/>
  </w:num>
  <w:num w:numId="22">
    <w:abstractNumId w:val="14"/>
  </w:num>
  <w:num w:numId="23">
    <w:abstractNumId w:val="0"/>
  </w:num>
  <w:num w:numId="24">
    <w:abstractNumId w:val="45"/>
  </w:num>
  <w:num w:numId="25">
    <w:abstractNumId w:val="42"/>
  </w:num>
  <w:num w:numId="26">
    <w:abstractNumId w:val="36"/>
  </w:num>
  <w:num w:numId="27">
    <w:abstractNumId w:val="16"/>
  </w:num>
  <w:num w:numId="28">
    <w:abstractNumId w:val="35"/>
  </w:num>
  <w:num w:numId="29">
    <w:abstractNumId w:val="20"/>
  </w:num>
  <w:num w:numId="30">
    <w:abstractNumId w:val="31"/>
  </w:num>
  <w:num w:numId="31">
    <w:abstractNumId w:val="33"/>
  </w:num>
  <w:num w:numId="32">
    <w:abstractNumId w:val="26"/>
  </w:num>
  <w:num w:numId="33">
    <w:abstractNumId w:val="32"/>
  </w:num>
  <w:num w:numId="34">
    <w:abstractNumId w:val="7"/>
  </w:num>
  <w:num w:numId="35">
    <w:abstractNumId w:val="37"/>
  </w:num>
  <w:num w:numId="36">
    <w:abstractNumId w:val="8"/>
  </w:num>
  <w:num w:numId="37">
    <w:abstractNumId w:val="17"/>
  </w:num>
  <w:num w:numId="38">
    <w:abstractNumId w:val="44"/>
  </w:num>
  <w:num w:numId="39">
    <w:abstractNumId w:val="5"/>
  </w:num>
  <w:num w:numId="40">
    <w:abstractNumId w:val="1"/>
  </w:num>
  <w:num w:numId="41">
    <w:abstractNumId w:val="6"/>
  </w:num>
  <w:num w:numId="42">
    <w:abstractNumId w:val="27"/>
  </w:num>
  <w:num w:numId="43">
    <w:abstractNumId w:val="2"/>
  </w:num>
  <w:num w:numId="44">
    <w:abstractNumId w:val="10"/>
  </w:num>
  <w:num w:numId="45">
    <w:abstractNumId w:val="3"/>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240FC"/>
    <w:rsid w:val="00092708"/>
    <w:rsid w:val="00093120"/>
    <w:rsid w:val="000B3628"/>
    <w:rsid w:val="000C3644"/>
    <w:rsid w:val="000D4F67"/>
    <w:rsid w:val="000F5C82"/>
    <w:rsid w:val="001015DD"/>
    <w:rsid w:val="00183318"/>
    <w:rsid w:val="002B7CB9"/>
    <w:rsid w:val="002C02D8"/>
    <w:rsid w:val="002C6F15"/>
    <w:rsid w:val="002F044E"/>
    <w:rsid w:val="002F2218"/>
    <w:rsid w:val="00305C59"/>
    <w:rsid w:val="00355191"/>
    <w:rsid w:val="003700E3"/>
    <w:rsid w:val="0037757C"/>
    <w:rsid w:val="00435FA2"/>
    <w:rsid w:val="004B4061"/>
    <w:rsid w:val="005025AD"/>
    <w:rsid w:val="00563AB9"/>
    <w:rsid w:val="00585CB3"/>
    <w:rsid w:val="005E6F75"/>
    <w:rsid w:val="005F20AA"/>
    <w:rsid w:val="006157BB"/>
    <w:rsid w:val="00634D01"/>
    <w:rsid w:val="006B1ABB"/>
    <w:rsid w:val="006C3E84"/>
    <w:rsid w:val="0072780B"/>
    <w:rsid w:val="0076355B"/>
    <w:rsid w:val="00764A3E"/>
    <w:rsid w:val="00793C3E"/>
    <w:rsid w:val="007F347E"/>
    <w:rsid w:val="00815A40"/>
    <w:rsid w:val="0085481C"/>
    <w:rsid w:val="00871BAD"/>
    <w:rsid w:val="008B4F3E"/>
    <w:rsid w:val="008D0D62"/>
    <w:rsid w:val="008E04E9"/>
    <w:rsid w:val="00956DB3"/>
    <w:rsid w:val="00963F1F"/>
    <w:rsid w:val="00995FC0"/>
    <w:rsid w:val="00A00871"/>
    <w:rsid w:val="00A14078"/>
    <w:rsid w:val="00A74A60"/>
    <w:rsid w:val="00A80D68"/>
    <w:rsid w:val="00A93840"/>
    <w:rsid w:val="00AA0D54"/>
    <w:rsid w:val="00AA6DB2"/>
    <w:rsid w:val="00B32128"/>
    <w:rsid w:val="00B355AA"/>
    <w:rsid w:val="00B907A1"/>
    <w:rsid w:val="00C578D4"/>
    <w:rsid w:val="00C614A2"/>
    <w:rsid w:val="00CC4A77"/>
    <w:rsid w:val="00CD559B"/>
    <w:rsid w:val="00DA69E6"/>
    <w:rsid w:val="00DB45A7"/>
    <w:rsid w:val="00E63022"/>
    <w:rsid w:val="00E71E80"/>
    <w:rsid w:val="00E87B5D"/>
    <w:rsid w:val="00EA503A"/>
    <w:rsid w:val="00ED5288"/>
    <w:rsid w:val="00EE2A65"/>
    <w:rsid w:val="00EE3D0A"/>
    <w:rsid w:val="00EF0AED"/>
    <w:rsid w:val="00EF77DE"/>
    <w:rsid w:val="00F314A3"/>
    <w:rsid w:val="00F424B6"/>
    <w:rsid w:val="00F45D5E"/>
    <w:rsid w:val="00F57F7B"/>
    <w:rsid w:val="00F71F4B"/>
    <w:rsid w:val="00F73D4C"/>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C91E"/>
  <w15:chartTrackingRefBased/>
  <w15:docId w15:val="{6D5F1909-0496-48D8-BCD6-764AE930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styleId="FootnoteReference">
    <w:name w:val="footnote reference"/>
    <w:semiHidden/>
    <w:rsid w:val="00B907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1655">
      <w:bodyDiv w:val="1"/>
      <w:marLeft w:val="0"/>
      <w:marRight w:val="0"/>
      <w:marTop w:val="0"/>
      <w:marBottom w:val="0"/>
      <w:divBdr>
        <w:top w:val="none" w:sz="0" w:space="0" w:color="auto"/>
        <w:left w:val="none" w:sz="0" w:space="0" w:color="auto"/>
        <w:bottom w:val="none" w:sz="0" w:space="0" w:color="auto"/>
        <w:right w:val="none" w:sz="0" w:space="0" w:color="auto"/>
      </w:divBdr>
    </w:div>
    <w:div w:id="233518106">
      <w:bodyDiv w:val="1"/>
      <w:marLeft w:val="0"/>
      <w:marRight w:val="0"/>
      <w:marTop w:val="0"/>
      <w:marBottom w:val="0"/>
      <w:divBdr>
        <w:top w:val="none" w:sz="0" w:space="0" w:color="auto"/>
        <w:left w:val="none" w:sz="0" w:space="0" w:color="auto"/>
        <w:bottom w:val="none" w:sz="0" w:space="0" w:color="auto"/>
        <w:right w:val="none" w:sz="0" w:space="0" w:color="auto"/>
      </w:divBdr>
    </w:div>
    <w:div w:id="711080612">
      <w:bodyDiv w:val="1"/>
      <w:marLeft w:val="0"/>
      <w:marRight w:val="0"/>
      <w:marTop w:val="0"/>
      <w:marBottom w:val="0"/>
      <w:divBdr>
        <w:top w:val="none" w:sz="0" w:space="0" w:color="auto"/>
        <w:left w:val="none" w:sz="0" w:space="0" w:color="auto"/>
        <w:bottom w:val="none" w:sz="0" w:space="0" w:color="auto"/>
        <w:right w:val="none" w:sz="0" w:space="0" w:color="auto"/>
      </w:divBdr>
    </w:div>
    <w:div w:id="726684057">
      <w:bodyDiv w:val="1"/>
      <w:marLeft w:val="0"/>
      <w:marRight w:val="0"/>
      <w:marTop w:val="0"/>
      <w:marBottom w:val="0"/>
      <w:divBdr>
        <w:top w:val="none" w:sz="0" w:space="0" w:color="auto"/>
        <w:left w:val="none" w:sz="0" w:space="0" w:color="auto"/>
        <w:bottom w:val="none" w:sz="0" w:space="0" w:color="auto"/>
        <w:right w:val="none" w:sz="0" w:space="0" w:color="auto"/>
      </w:divBdr>
    </w:div>
    <w:div w:id="844326288">
      <w:bodyDiv w:val="1"/>
      <w:marLeft w:val="0"/>
      <w:marRight w:val="0"/>
      <w:marTop w:val="0"/>
      <w:marBottom w:val="0"/>
      <w:divBdr>
        <w:top w:val="none" w:sz="0" w:space="0" w:color="auto"/>
        <w:left w:val="none" w:sz="0" w:space="0" w:color="auto"/>
        <w:bottom w:val="none" w:sz="0" w:space="0" w:color="auto"/>
        <w:right w:val="none" w:sz="0" w:space="0" w:color="auto"/>
      </w:divBdr>
    </w:div>
    <w:div w:id="907039910">
      <w:bodyDiv w:val="1"/>
      <w:marLeft w:val="0"/>
      <w:marRight w:val="0"/>
      <w:marTop w:val="0"/>
      <w:marBottom w:val="0"/>
      <w:divBdr>
        <w:top w:val="none" w:sz="0" w:space="0" w:color="auto"/>
        <w:left w:val="none" w:sz="0" w:space="0" w:color="auto"/>
        <w:bottom w:val="none" w:sz="0" w:space="0" w:color="auto"/>
        <w:right w:val="none" w:sz="0" w:space="0" w:color="auto"/>
      </w:divBdr>
    </w:div>
    <w:div w:id="1317613628">
      <w:bodyDiv w:val="1"/>
      <w:marLeft w:val="0"/>
      <w:marRight w:val="0"/>
      <w:marTop w:val="0"/>
      <w:marBottom w:val="0"/>
      <w:divBdr>
        <w:top w:val="none" w:sz="0" w:space="0" w:color="auto"/>
        <w:left w:val="none" w:sz="0" w:space="0" w:color="auto"/>
        <w:bottom w:val="none" w:sz="0" w:space="0" w:color="auto"/>
        <w:right w:val="none" w:sz="0" w:space="0" w:color="auto"/>
      </w:divBdr>
    </w:div>
    <w:div w:id="1552156883">
      <w:bodyDiv w:val="1"/>
      <w:marLeft w:val="0"/>
      <w:marRight w:val="0"/>
      <w:marTop w:val="0"/>
      <w:marBottom w:val="0"/>
      <w:divBdr>
        <w:top w:val="none" w:sz="0" w:space="0" w:color="auto"/>
        <w:left w:val="none" w:sz="0" w:space="0" w:color="auto"/>
        <w:bottom w:val="none" w:sz="0" w:space="0" w:color="auto"/>
        <w:right w:val="none" w:sz="0" w:space="0" w:color="auto"/>
      </w:divBdr>
    </w:div>
    <w:div w:id="1986156391">
      <w:bodyDiv w:val="1"/>
      <w:marLeft w:val="0"/>
      <w:marRight w:val="0"/>
      <w:marTop w:val="0"/>
      <w:marBottom w:val="0"/>
      <w:divBdr>
        <w:top w:val="none" w:sz="0" w:space="0" w:color="auto"/>
        <w:left w:val="none" w:sz="0" w:space="0" w:color="auto"/>
        <w:bottom w:val="none" w:sz="0" w:space="0" w:color="auto"/>
        <w:right w:val="none" w:sz="0" w:space="0" w:color="auto"/>
      </w:divBdr>
    </w:div>
    <w:div w:id="2017346854">
      <w:bodyDiv w:val="1"/>
      <w:marLeft w:val="0"/>
      <w:marRight w:val="0"/>
      <w:marTop w:val="0"/>
      <w:marBottom w:val="0"/>
      <w:divBdr>
        <w:top w:val="none" w:sz="0" w:space="0" w:color="auto"/>
        <w:left w:val="none" w:sz="0" w:space="0" w:color="auto"/>
        <w:bottom w:val="none" w:sz="0" w:space="0" w:color="auto"/>
        <w:right w:val="none" w:sz="0" w:space="0" w:color="auto"/>
      </w:divBdr>
    </w:div>
    <w:div w:id="20834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56C48-B624-4C95-89B2-C2BAE419A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2018-12-26T12:19:00Z</dcterms:created>
  <dcterms:modified xsi:type="dcterms:W3CDTF">2018-12-26T12:19:00Z</dcterms:modified>
</cp:coreProperties>
</file>