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CA" w:rsidRPr="008F22CA" w:rsidRDefault="008F22CA" w:rsidP="008F22CA">
      <w:pPr>
        <w:spacing w:after="30" w:line="240" w:lineRule="auto"/>
        <w:outlineLvl w:val="3"/>
        <w:rPr>
          <w:rFonts w:ascii="Arial" w:eastAsia="Times New Roman" w:hAnsi="Arial" w:cs="Arial"/>
          <w:b/>
          <w:bCs/>
          <w:color w:val="555459"/>
          <w:sz w:val="24"/>
          <w:szCs w:val="24"/>
        </w:rPr>
      </w:pPr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br/>
      </w:r>
      <w:proofErr w:type="spellStart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>Thông</w:t>
      </w:r>
      <w:proofErr w:type="spellEnd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 xml:space="preserve"> tin </w:t>
      </w:r>
      <w:proofErr w:type="spellStart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>sơ</w:t>
      </w:r>
      <w:proofErr w:type="spellEnd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>bộ</w:t>
      </w:r>
      <w:proofErr w:type="spellEnd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>về</w:t>
      </w:r>
      <w:proofErr w:type="spellEnd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>dự</w:t>
      </w:r>
      <w:proofErr w:type="spellEnd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 xml:space="preserve"> </w:t>
      </w:r>
      <w:proofErr w:type="spellStart"/>
      <w:proofErr w:type="gramStart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>án</w:t>
      </w:r>
      <w:proofErr w:type="spellEnd"/>
      <w:proofErr w:type="gramEnd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 xml:space="preserve"> cloud </w:t>
      </w:r>
      <w:proofErr w:type="spellStart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b/>
          <w:bCs/>
          <w:color w:val="555459"/>
          <w:sz w:val="24"/>
          <w:szCs w:val="24"/>
        </w:rPr>
        <w:t>tại</w:t>
      </w:r>
      <w:proofErr w:type="spellEnd"/>
    </w:p>
    <w:p w:rsidR="008F22CA" w:rsidRPr="008F22CA" w:rsidRDefault="008F22CA" w:rsidP="008F22CA">
      <w:pPr>
        <w:spacing w:after="0" w:line="240" w:lineRule="auto"/>
        <w:rPr>
          <w:rFonts w:ascii="Arial" w:eastAsia="Times New Roman" w:hAnsi="Arial" w:cs="Arial"/>
          <w:color w:val="9E9EA6"/>
          <w:sz w:val="23"/>
          <w:szCs w:val="23"/>
        </w:rPr>
      </w:pPr>
      <w:r w:rsidRPr="008F22CA">
        <w:rPr>
          <w:rFonts w:ascii="Arial" w:eastAsia="Times New Roman" w:hAnsi="Arial" w:cs="Arial"/>
          <w:color w:val="9E9EA6"/>
          <w:sz w:val="23"/>
          <w:szCs w:val="23"/>
        </w:rPr>
        <w:t>Last edited 9 days ago</w:t>
      </w:r>
    </w:p>
    <w:p w:rsidR="008F22CA" w:rsidRPr="008F22CA" w:rsidRDefault="008F22CA" w:rsidP="008F22CA">
      <w:p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1/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Sản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phẩm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nhóm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phần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mềm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phát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triển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: Portal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cung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cấp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dịch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vụ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cloud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sử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dụng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nền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tảng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OpenStack</w:t>
      </w:r>
    </w:p>
    <w:p w:rsidR="008F22CA" w:rsidRPr="008F22CA" w:rsidRDefault="008F22CA" w:rsidP="008F22C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Cloud provider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sử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dụng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nền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tảng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OpenStack.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Giao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tiếp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qua Restful API.</w:t>
      </w:r>
    </w:p>
    <w:p w:rsidR="008F22CA" w:rsidRPr="008F22CA" w:rsidRDefault="008F22CA" w:rsidP="008F22C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Kết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nối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đến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hệ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thống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cổng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thanh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toán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để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thực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thanh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toán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online.</w:t>
      </w:r>
    </w:p>
    <w:p w:rsidR="008F22CA" w:rsidRPr="008F22CA" w:rsidRDefault="008F22CA" w:rsidP="008F2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2/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Công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nghệ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sử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dụng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:</w:t>
      </w:r>
    </w:p>
    <w:p w:rsidR="008F22CA" w:rsidRPr="008F22CA" w:rsidRDefault="008F22CA" w:rsidP="008F22C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Ngôn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ngữ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lập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trình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sử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dụng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: </w:t>
      </w:r>
      <w:r w:rsidRPr="008F22CA">
        <w:rPr>
          <w:rFonts w:ascii="Arial" w:eastAsia="Times New Roman" w:hAnsi="Arial" w:cs="Arial"/>
          <w:b/>
          <w:bCs/>
          <w:color w:val="3D3C40"/>
          <w:sz w:val="24"/>
          <w:szCs w:val="24"/>
        </w:rPr>
        <w:t>C#</w:t>
      </w:r>
    </w:p>
    <w:p w:rsidR="008F22CA" w:rsidRPr="008F22CA" w:rsidRDefault="008F22CA" w:rsidP="008F22C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Nền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tảng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web </w:t>
      </w:r>
      <w:hyperlink r:id="rId5" w:tgtFrame="http://ASP.NET" w:history="1">
        <w:r w:rsidRPr="008F22CA">
          <w:rPr>
            <w:rFonts w:ascii="Arial" w:eastAsia="Times New Roman" w:hAnsi="Arial" w:cs="Arial"/>
            <w:b/>
            <w:bCs/>
            <w:color w:val="2A80B9"/>
            <w:sz w:val="24"/>
            <w:szCs w:val="24"/>
          </w:rPr>
          <w:t>ASP.NET</w:t>
        </w:r>
      </w:hyperlink>
      <w:r w:rsidRPr="008F22CA">
        <w:rPr>
          <w:rFonts w:ascii="Arial" w:eastAsia="Times New Roman" w:hAnsi="Arial" w:cs="Arial"/>
          <w:b/>
          <w:bCs/>
          <w:color w:val="3D3C40"/>
          <w:sz w:val="24"/>
          <w:szCs w:val="24"/>
        </w:rPr>
        <w:t> Web Form </w:t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t>(ASP.NET 4.0)</w:t>
      </w:r>
    </w:p>
    <w:p w:rsidR="008F22CA" w:rsidRPr="008F22CA" w:rsidRDefault="008F22CA" w:rsidP="008F22C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>Framework website: </w:t>
      </w:r>
      <w:proofErr w:type="spellStart"/>
      <w:r w:rsidRPr="008F22CA">
        <w:rPr>
          <w:rFonts w:ascii="Arial" w:eastAsia="Times New Roman" w:hAnsi="Arial" w:cs="Arial"/>
          <w:b/>
          <w:bCs/>
          <w:color w:val="3D3C40"/>
          <w:sz w:val="24"/>
          <w:szCs w:val="24"/>
        </w:rPr>
        <w:t>DotnetNuke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 7.2.1</w:t>
      </w:r>
    </w:p>
    <w:p w:rsidR="008F22CA" w:rsidRPr="008F22CA" w:rsidRDefault="008F22CA" w:rsidP="008F22C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>SDK: </w:t>
      </w:r>
      <w:hyperlink r:id="rId6" w:tgtFrame="http://Openstack.net" w:history="1">
        <w:r w:rsidRPr="008F22CA">
          <w:rPr>
            <w:rFonts w:ascii="Arial" w:eastAsia="Times New Roman" w:hAnsi="Arial" w:cs="Arial"/>
            <w:color w:val="2A80B9"/>
            <w:sz w:val="24"/>
            <w:szCs w:val="24"/>
          </w:rPr>
          <w:t>Openstack.net</w:t>
        </w:r>
      </w:hyperlink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 SDK: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thực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giao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tiếp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với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cloud OpenStack.</w:t>
      </w:r>
    </w:p>
    <w:p w:rsidR="008F22CA" w:rsidRPr="008F22CA" w:rsidRDefault="008F22CA" w:rsidP="008F22C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>Database: </w:t>
      </w:r>
      <w:r w:rsidRPr="008F22CA">
        <w:rPr>
          <w:rFonts w:ascii="Arial" w:eastAsia="Times New Roman" w:hAnsi="Arial" w:cs="Arial"/>
          <w:b/>
          <w:bCs/>
          <w:color w:val="3D3C40"/>
          <w:sz w:val="24"/>
          <w:szCs w:val="24"/>
        </w:rPr>
        <w:t>MSSQL Server 2008R2</w:t>
      </w:r>
    </w:p>
    <w:p w:rsidR="008F22CA" w:rsidRPr="008F22CA" w:rsidRDefault="008F22CA" w:rsidP="008F2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3/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vấn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đề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cần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xử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lý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nay:</w:t>
      </w:r>
    </w:p>
    <w:p w:rsidR="008F22CA" w:rsidRPr="008F22CA" w:rsidRDefault="008F22CA" w:rsidP="008F2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>a. </w:t>
      </w:r>
      <w:r w:rsidRPr="008F22CA">
        <w:rPr>
          <w:rFonts w:ascii="Arial" w:eastAsia="Times New Roman" w:hAnsi="Arial" w:cs="Arial"/>
          <w:b/>
          <w:bCs/>
          <w:color w:val="3D3C40"/>
          <w:sz w:val="24"/>
          <w:szCs w:val="24"/>
        </w:rPr>
        <w:t>Billing Online</w:t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: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Giải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pháp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billing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trực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tuyến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cho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service.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Thực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thời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gian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sử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dụng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1 service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bất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kỳ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của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khách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hàng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(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tiến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đến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proofErr w:type="gram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theo</w:t>
      </w:r>
      <w:proofErr w:type="spellEnd"/>
      <w:proofErr w:type="gram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từng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giờ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),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thực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biến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đổi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dữ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liệu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thành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dữ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liệu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có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thể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hiểu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được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và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cho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phép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khách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hàng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thanh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toán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hóa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đơn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trực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tuyến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.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Tham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khảo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: Project 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fldChar w:fldCharType="begin"/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instrText xml:space="preserve"> HYPERLINK "https://wiki.openstack.org/wiki/CloudKitty" \t "https://wiki.openstack.org/wiki/CloudKitty" </w:instrText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fldChar w:fldCharType="separate"/>
      </w:r>
      <w:r w:rsidRPr="008F22CA">
        <w:rPr>
          <w:rFonts w:ascii="Arial" w:eastAsia="Times New Roman" w:hAnsi="Arial" w:cs="Arial"/>
          <w:color w:val="2A80B9"/>
          <w:sz w:val="24"/>
          <w:szCs w:val="24"/>
        </w:rPr>
        <w:t>CloudKitty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fldChar w:fldCharType="end"/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t> 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của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Openstack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và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 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fldChar w:fldCharType="begin"/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instrText xml:space="preserve"> HYPERLINK "https://docs.shopify.com/api/reference/order" \t "https://docs.shopify.com/api/reference/order" </w:instrText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fldChar w:fldCharType="separate"/>
      </w:r>
      <w:r w:rsidRPr="008F22CA">
        <w:rPr>
          <w:rFonts w:ascii="Arial" w:eastAsia="Times New Roman" w:hAnsi="Arial" w:cs="Arial"/>
          <w:color w:val="2A80B9"/>
          <w:sz w:val="24"/>
          <w:szCs w:val="24"/>
        </w:rPr>
        <w:t>thiết</w:t>
      </w:r>
      <w:proofErr w:type="spellEnd"/>
      <w:r w:rsidRPr="008F22CA">
        <w:rPr>
          <w:rFonts w:ascii="Arial" w:eastAsia="Times New Roman" w:hAnsi="Arial" w:cs="Arial"/>
          <w:color w:val="2A80B9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2A80B9"/>
          <w:sz w:val="24"/>
          <w:szCs w:val="24"/>
        </w:rPr>
        <w:t>kế</w:t>
      </w:r>
      <w:proofErr w:type="spellEnd"/>
      <w:r w:rsidRPr="008F22CA">
        <w:rPr>
          <w:rFonts w:ascii="Arial" w:eastAsia="Times New Roman" w:hAnsi="Arial" w:cs="Arial"/>
          <w:color w:val="2A80B9"/>
          <w:sz w:val="24"/>
          <w:szCs w:val="24"/>
        </w:rPr>
        <w:t xml:space="preserve"> API</w:t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fldChar w:fldCharType="end"/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t> 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của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Shopify.</w:t>
      </w:r>
    </w:p>
    <w:p w:rsidR="008F22CA" w:rsidRPr="008F22CA" w:rsidRDefault="008F22CA" w:rsidP="008F2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b.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Xử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lý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 </w:t>
      </w:r>
      <w:r w:rsidRPr="008F22CA">
        <w:rPr>
          <w:rFonts w:ascii="Arial" w:eastAsia="Times New Roman" w:hAnsi="Arial" w:cs="Arial"/>
          <w:b/>
          <w:bCs/>
          <w:color w:val="3D3C40"/>
          <w:sz w:val="24"/>
          <w:szCs w:val="24"/>
        </w:rPr>
        <w:t>Non-blocking task</w:t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t> 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cho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website: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Trên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portal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có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nhiều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task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yêu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cầu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thời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gian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xử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lý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dài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(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có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thể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lên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đến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1h),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vượt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quá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thời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gian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timeout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của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IIS,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nghiên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giải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pháp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để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trong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những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task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này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được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thực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,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khách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hàng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vẫn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có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thể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thao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chức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năng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bình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thường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.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Tham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khảo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: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giải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pháp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background jobs của</w:t>
      </w:r>
      <w:hyperlink r:id="rId7" w:tgtFrame="http://hangfire.io/" w:history="1">
        <w:r w:rsidRPr="008F22CA">
          <w:rPr>
            <w:rFonts w:ascii="Arial" w:eastAsia="Times New Roman" w:hAnsi="Arial" w:cs="Arial"/>
            <w:color w:val="2A80B9"/>
            <w:sz w:val="24"/>
            <w:szCs w:val="24"/>
          </w:rPr>
          <w:t>Hangfire.io</w:t>
        </w:r>
      </w:hyperlink>
      <w:r w:rsidRPr="008F22CA">
        <w:rPr>
          <w:rFonts w:ascii="Arial" w:eastAsia="Times New Roman" w:hAnsi="Arial" w:cs="Arial"/>
          <w:color w:val="3D3C40"/>
          <w:sz w:val="24"/>
          <w:szCs w:val="24"/>
        </w:rPr>
        <w:t>.</w:t>
      </w:r>
    </w:p>
    <w:p w:rsidR="008F22CA" w:rsidRPr="008F22CA" w:rsidRDefault="008F22CA" w:rsidP="008F2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c.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Thiết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kế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 </w:t>
      </w:r>
      <w:r w:rsidRPr="008F22CA">
        <w:rPr>
          <w:rFonts w:ascii="Arial" w:eastAsia="Times New Roman" w:hAnsi="Arial" w:cs="Arial"/>
          <w:b/>
          <w:bCs/>
          <w:color w:val="3D3C40"/>
          <w:sz w:val="24"/>
          <w:szCs w:val="24"/>
        </w:rPr>
        <w:t>API</w:t>
      </w:r>
      <w:r w:rsidRPr="008F22CA">
        <w:rPr>
          <w:rFonts w:ascii="Arial" w:eastAsia="Times New Roman" w:hAnsi="Arial" w:cs="Arial"/>
          <w:color w:val="3D3C40"/>
          <w:sz w:val="24"/>
          <w:szCs w:val="24"/>
        </w:rPr>
        <w:t> 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cho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hệ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thống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truy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cập</w:t>
      </w:r>
      <w:proofErr w:type="spellEnd"/>
    </w:p>
    <w:p w:rsidR="008F22CA" w:rsidRPr="008F22CA" w:rsidRDefault="008F22CA" w:rsidP="008F2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d.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vấn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đề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về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công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nghệ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phần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mềm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như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: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Thực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Automation Test,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Seperation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gram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Of</w:t>
      </w:r>
      <w:proofErr w:type="gram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Concerns,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Chuyển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đổi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sang MVC…</w:t>
      </w:r>
    </w:p>
    <w:p w:rsidR="008F22CA" w:rsidRPr="008F22CA" w:rsidRDefault="008F22CA" w:rsidP="008F2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4/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Môi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trường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/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Công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cụ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làm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việc</w:t>
      </w:r>
      <w:proofErr w:type="spellEnd"/>
    </w:p>
    <w:p w:rsidR="008F22CA" w:rsidRPr="008F22CA" w:rsidRDefault="008F22CA" w:rsidP="008F22C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công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cụ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cộng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tác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chính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: Trello, Slack, Email.</w:t>
      </w:r>
    </w:p>
    <w:p w:rsidR="008F22CA" w:rsidRPr="008F22CA" w:rsidRDefault="008F22CA" w:rsidP="008F22C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>IDE: Visual Studio 2015 Enterprise</w:t>
      </w:r>
      <w:bookmarkStart w:id="0" w:name="_GoBack"/>
      <w:bookmarkEnd w:id="0"/>
    </w:p>
    <w:p w:rsidR="008F22CA" w:rsidRPr="008F22CA" w:rsidRDefault="008F22CA" w:rsidP="008F22C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>Database Dev: SQL Server 2008R2</w:t>
      </w:r>
    </w:p>
    <w:p w:rsidR="008F22CA" w:rsidRPr="008F22CA" w:rsidRDefault="008F22CA" w:rsidP="008F22C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Mockup: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Balsamiq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Mockup</w:t>
      </w:r>
    </w:p>
    <w:p w:rsidR="008F22CA" w:rsidRPr="008F22CA" w:rsidRDefault="008F22CA" w:rsidP="008F22C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Thể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hiện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ý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tưởng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: Mindjet.</w:t>
      </w:r>
    </w:p>
    <w:p w:rsidR="008F22CA" w:rsidRPr="008F22CA" w:rsidRDefault="008F22CA" w:rsidP="008F22C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Làm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tài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liệu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,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thuyết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trình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: Office 2016 (Word, Excel,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Powerpoint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, Visio, OneNote, Outlook)</w:t>
      </w:r>
    </w:p>
    <w:p w:rsidR="008F22CA" w:rsidRPr="008F22CA" w:rsidRDefault="008F22CA" w:rsidP="008F22C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Quản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lý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phiên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bản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code: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Git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.</w:t>
      </w:r>
    </w:p>
    <w:p w:rsidR="008F22CA" w:rsidRPr="008F22CA" w:rsidRDefault="008F22CA" w:rsidP="008F2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5/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Khung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làm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spellStart"/>
      <w:r w:rsidRPr="008F22CA">
        <w:rPr>
          <w:rFonts w:ascii="Arial" w:eastAsia="Times New Roman" w:hAnsi="Arial" w:cs="Arial"/>
          <w:color w:val="3D3C40"/>
          <w:sz w:val="24"/>
          <w:szCs w:val="24"/>
        </w:rPr>
        <w:t>việc</w:t>
      </w:r>
      <w:proofErr w:type="spellEnd"/>
      <w:r w:rsidRPr="008F22CA">
        <w:rPr>
          <w:rFonts w:ascii="Arial" w:eastAsia="Times New Roman" w:hAnsi="Arial" w:cs="Arial"/>
          <w:color w:val="3D3C40"/>
          <w:sz w:val="24"/>
          <w:szCs w:val="24"/>
        </w:rPr>
        <w:t>: Scrum Agile</w:t>
      </w:r>
    </w:p>
    <w:p w:rsidR="008427C3" w:rsidRDefault="00127C6D"/>
    <w:sectPr w:rsidR="0084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52401"/>
    <w:multiLevelType w:val="multilevel"/>
    <w:tmpl w:val="C692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2E39DA"/>
    <w:multiLevelType w:val="multilevel"/>
    <w:tmpl w:val="290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80664"/>
    <w:multiLevelType w:val="multilevel"/>
    <w:tmpl w:val="A124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08"/>
    <w:rsid w:val="00061B08"/>
    <w:rsid w:val="00127C6D"/>
    <w:rsid w:val="002B4587"/>
    <w:rsid w:val="00876430"/>
    <w:rsid w:val="008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A965B-17C0-44E1-97FA-6584C3EB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22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22C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leheadermeta">
    <w:name w:val="file_header_meta"/>
    <w:basedOn w:val="Normal"/>
    <w:rsid w:val="008F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22CA"/>
  </w:style>
  <w:style w:type="character" w:customStyle="1" w:styleId="filetimeago">
    <w:name w:val="file_time_ago"/>
    <w:basedOn w:val="DefaultParagraphFont"/>
    <w:rsid w:val="008F22CA"/>
  </w:style>
  <w:style w:type="paragraph" w:styleId="NormalWeb">
    <w:name w:val="Normal (Web)"/>
    <w:basedOn w:val="Normal"/>
    <w:uiPriority w:val="99"/>
    <w:semiHidden/>
    <w:unhideWhenUsed/>
    <w:rsid w:val="008F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2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7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ngfir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stack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2</cp:revision>
  <dcterms:created xsi:type="dcterms:W3CDTF">2016-05-05T01:25:00Z</dcterms:created>
  <dcterms:modified xsi:type="dcterms:W3CDTF">2016-05-05T01:39:00Z</dcterms:modified>
</cp:coreProperties>
</file>