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C10/C20 to a blue USB 3 port and the charging cradle beside it. The screen advances when the C10/C20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C10/C20,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pPr/>
      <w: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r>
        <w:t>If Samsung shows “Check Device Power”, first confirm the HDMI port and cable. Check Connected Devices or Source: the Pi must not be configured as an old cable or satellite box, such as Sky. In Universal remote setup, remove only the obsolete box profile assigned to the Pi’s HDMI port. Leave other devices alone. Repeat the TV setup checks and a call from both standby and live TV.</w:t>
      </w:r>
    </w:p>
    <w:p>
      <w:pPr>
        <w:pStyle w:val="Heading1"/>
      </w:pPr>
      <w:r>
        <w:rPr>
          <w:color w:val="000000"/>
        </w:rPr>
        <w:t>Finish with a real call</w:t>
      </w:r>
    </w:p>
    <w:p>
      <w:pPr>
        <w:pStyle w:val="ListBullet"/>
        <w:keepNext/>
      </w:pPr>
      <w:r>
        <w:t>Point the C10/C20 at the seating area. Call a permitted green Available or blue Try calling contact.</w:t>
      </w:r>
    </w:p>
    <w:p>
      <w:pPr>
        <w:pStyle w:val="ListBullet"/>
        <w:keepNext/>
      </w:pPr>
      <w:r>
        <w:t>Check that the picture moves in both directions and each person can hear the other. Check the small local-camera view too.</w:t>
      </w:r>
    </w:p>
    <w:p>
      <w:pPr>
        <w:pStyle w:val="ListBullet"/>
      </w:pPr>
      <w:r>
        <w:t>End the call with red. Then wait without pressing a button: the blue countdown bar should appear after ten seconds. After the Return to TV delay, check that the TV returns to standby if it was off, or the previous input if it was on. Repeat with an unanswered call. Automatic return is disabled when the delay is set to Never.</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C10/C20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C10/C20 provides the camera, microphone and speaker automatically.</w:t>
      </w:r>
    </w:p>
    <w:p>
      <w:pPr>
        <w:keepLines/>
      </w:pPr>
      <w:r>
        <w:t>If the C10/C20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Ringtone volume controls incoming ringing, previews and the tone while waiting for someone to answer;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