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422" w:rsidRDefault="00F56422" w:rsidP="00F56422">
      <w:pPr>
        <w:spacing w:line="360" w:lineRule="auto"/>
      </w:pPr>
      <w:r>
        <w:t>Nicolas Tueni</w:t>
      </w:r>
    </w:p>
    <w:p w:rsidR="00F56422" w:rsidRDefault="00F56422" w:rsidP="00F56422">
      <w:pPr>
        <w:spacing w:line="360" w:lineRule="auto"/>
        <w:jc w:val="center"/>
      </w:pPr>
      <w:r>
        <w:t xml:space="preserve">Assignment 1 – </w:t>
      </w:r>
      <w:proofErr w:type="spellStart"/>
      <w:r>
        <w:t>KickStart</w:t>
      </w:r>
      <w:proofErr w:type="spellEnd"/>
      <w:r>
        <w:t xml:space="preserve"> My Chart</w:t>
      </w:r>
    </w:p>
    <w:p w:rsidR="00F56422" w:rsidRDefault="00F56422" w:rsidP="00F56422">
      <w:pPr>
        <w:spacing w:line="360" w:lineRule="auto"/>
      </w:pPr>
    </w:p>
    <w:p w:rsidR="00F56422" w:rsidRPr="00F56422" w:rsidRDefault="00F56422" w:rsidP="00F564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bookmarkStart w:id="0" w:name="_GoBack"/>
      <w:r w:rsidRPr="00F56422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bookmarkEnd w:id="0"/>
    <w:p w:rsidR="00F56422" w:rsidRPr="00F56422" w:rsidRDefault="00F56422" w:rsidP="00F5642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56422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:rsidR="00F56422" w:rsidRPr="00F56422" w:rsidRDefault="00F56422" w:rsidP="00F5642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56422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:rsidR="00F56422" w:rsidRDefault="00F56422" w:rsidP="00F56422">
      <w:pPr>
        <w:spacing w:line="360" w:lineRule="auto"/>
      </w:pPr>
    </w:p>
    <w:sectPr w:rsidR="00F56422" w:rsidSect="006B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149DE"/>
    <w:multiLevelType w:val="multilevel"/>
    <w:tmpl w:val="09D6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22"/>
    <w:rsid w:val="0006643B"/>
    <w:rsid w:val="006B743B"/>
    <w:rsid w:val="007B2EFC"/>
    <w:rsid w:val="00F5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533E0"/>
  <w14:defaultImageDpi w14:val="32767"/>
  <w15:chartTrackingRefBased/>
  <w15:docId w15:val="{F9BEBA70-3083-BE41-8776-6316D030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5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2018-09-08T21:24:00Z</dcterms:created>
  <dcterms:modified xsi:type="dcterms:W3CDTF">2018-09-08T22:02:00Z</dcterms:modified>
</cp:coreProperties>
</file>