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>движения сотрудников в ПК «ДКС» (увольнение, перемещение (перевод), декретный отпуск).</w:t>
      </w:r>
      <w:r w:rsidRPr="007A34FD">
        <w:rPr>
          <w:sz w:val="24"/>
        </w:rPr>
        <w:t xml:space="preserve"> </w:t>
      </w:r>
      <w:r w:rsidR="00433DAF">
        <w:rPr>
          <w:sz w:val="24"/>
        </w:rPr>
        <w:t xml:space="preserve">Если в результате проверки выявлены такие сотрудники, то результаты проверки направляются по почте. Сохранение уже проверенных сотрудников производится в файле 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2403C4">
        <w:rPr>
          <w:sz w:val="24"/>
        </w:rPr>
        <w:t xml:space="preserve"> для предотвращения повторного направления.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  <w:bookmarkStart w:id="0" w:name="_GoBack"/>
      <w:bookmarkEnd w:id="0"/>
    </w:p>
    <w:p w:rsidR="00ED0F25" w:rsidRPr="00ED0F25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proofErr w:type="spellStart"/>
      <w:r w:rsidRPr="007A34FD">
        <w:rPr>
          <w:sz w:val="24"/>
        </w:rPr>
        <w:t>DKSNotifier.exe.config</w:t>
      </w:r>
      <w:proofErr w:type="spellEnd"/>
      <w:r>
        <w:rPr>
          <w:sz w:val="24"/>
        </w:rPr>
        <w:t>. Открыть можно через блокнот.</w:t>
      </w:r>
    </w:p>
    <w:p w:rsidR="007A34FD" w:rsidRPr="00DF716F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CheckDismissial</w:t>
      </w:r>
      <w:proofErr w:type="spellEnd"/>
      <w:r w:rsidRPr="007A34FD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 w:rsidRPr="007A34FD">
        <w:rPr>
          <w:sz w:val="24"/>
        </w:rPr>
        <w:t xml:space="preserve"> – </w:t>
      </w:r>
      <w:r>
        <w:rPr>
          <w:sz w:val="24"/>
        </w:rPr>
        <w:t>проверять уволенных сотрудников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CheckMoving</w:t>
      </w:r>
      <w:proofErr w:type="spellEnd"/>
      <w:r w:rsidRPr="007A34FD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>
        <w:rPr>
          <w:sz w:val="24"/>
        </w:rPr>
        <w:t xml:space="preserve"> – проверять перемещение сотрудников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CheckVacation</w:t>
      </w:r>
      <w:proofErr w:type="spellEnd"/>
      <w:r w:rsidRPr="007A34FD">
        <w:rPr>
          <w:sz w:val="24"/>
        </w:rPr>
        <w:t xml:space="preserve">: </w:t>
      </w:r>
      <w:r>
        <w:rPr>
          <w:sz w:val="24"/>
          <w:lang w:val="en-US"/>
        </w:rPr>
        <w:t>True</w:t>
      </w:r>
      <w:r w:rsidRPr="007A34FD">
        <w:rPr>
          <w:sz w:val="24"/>
        </w:rPr>
        <w:t>/</w:t>
      </w:r>
      <w:r>
        <w:rPr>
          <w:sz w:val="24"/>
          <w:lang w:val="en-US"/>
        </w:rPr>
        <w:t>False</w:t>
      </w:r>
      <w:r w:rsidRPr="007A34FD">
        <w:rPr>
          <w:sz w:val="24"/>
        </w:rPr>
        <w:t xml:space="preserve"> – </w:t>
      </w:r>
      <w:r>
        <w:rPr>
          <w:sz w:val="24"/>
        </w:rPr>
        <w:t>проверять сотрудников в длительных отпусках (декрет)</w:t>
      </w:r>
    </w:p>
    <w:p w:rsidR="007A34FD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</w:rPr>
        <w:t>EmailServerName</w:t>
      </w:r>
      <w:proofErr w:type="spellEnd"/>
      <w:r>
        <w:rPr>
          <w:sz w:val="24"/>
        </w:rPr>
        <w:t xml:space="preserve"> – почтовый сервер</w:t>
      </w:r>
    </w:p>
    <w:p w:rsidR="007A34FD" w:rsidRPr="007A34FD" w:rsidRDefault="007A34FD">
      <w:pPr>
        <w:contextualSpacing/>
        <w:rPr>
          <w:sz w:val="24"/>
        </w:rPr>
      </w:pPr>
      <w:proofErr w:type="spellStart"/>
      <w:r w:rsidRPr="007A34FD">
        <w:rPr>
          <w:sz w:val="24"/>
        </w:rPr>
        <w:t>EmailServerPort</w:t>
      </w:r>
      <w:proofErr w:type="spellEnd"/>
      <w:r w:rsidRPr="007A34FD">
        <w:rPr>
          <w:sz w:val="24"/>
        </w:rPr>
        <w:t xml:space="preserve"> – </w:t>
      </w:r>
      <w:r>
        <w:rPr>
          <w:sz w:val="24"/>
        </w:rPr>
        <w:t>порт почтового сервера</w:t>
      </w:r>
    </w:p>
    <w:p w:rsidR="007A34FD" w:rsidRDefault="007A34FD">
      <w:pPr>
        <w:contextualSpacing/>
        <w:rPr>
          <w:sz w:val="24"/>
        </w:rPr>
      </w:pPr>
      <w:proofErr w:type="spellStart"/>
      <w:r w:rsidRPr="00C67EBA">
        <w:rPr>
          <w:sz w:val="24"/>
        </w:rPr>
        <w:t>EmailFrom</w:t>
      </w:r>
      <w:proofErr w:type="spellEnd"/>
      <w:r w:rsidRPr="007A34FD">
        <w:rPr>
          <w:color w:val="FF0000"/>
          <w:sz w:val="24"/>
        </w:rPr>
        <w:t xml:space="preserve"> </w:t>
      </w:r>
      <w:r>
        <w:rPr>
          <w:sz w:val="24"/>
        </w:rPr>
        <w:t>– почта отправителя</w:t>
      </w:r>
    </w:p>
    <w:p w:rsidR="007A34FD" w:rsidRPr="00DF716F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</w:rPr>
        <w:t>EmailTo</w:t>
      </w:r>
      <w:proofErr w:type="spellEnd"/>
      <w:r w:rsidRPr="007A34FD">
        <w:rPr>
          <w:color w:val="FF0000"/>
          <w:sz w:val="24"/>
        </w:rPr>
        <w:t xml:space="preserve"> </w:t>
      </w:r>
      <w:r>
        <w:rPr>
          <w:sz w:val="24"/>
        </w:rPr>
        <w:t>– почта получателя</w:t>
      </w:r>
    </w:p>
    <w:p w:rsidR="007A34FD" w:rsidRPr="007A34FD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</w:p>
    <w:p w:rsidR="007A34FD" w:rsidRPr="00DF716F" w:rsidRDefault="007A34FD">
      <w:pPr>
        <w:contextualSpacing/>
        <w:rPr>
          <w:sz w:val="24"/>
        </w:rPr>
      </w:pPr>
      <w:proofErr w:type="spellStart"/>
      <w:r w:rsidRPr="007A34FD">
        <w:rPr>
          <w:color w:val="FF0000"/>
          <w:sz w:val="24"/>
          <w:lang w:val="en-US"/>
        </w:rPr>
        <w:t>Mssql</w:t>
      </w:r>
      <w:proofErr w:type="spellEnd"/>
      <w:r w:rsidRPr="007A34FD">
        <w:rPr>
          <w:sz w:val="24"/>
        </w:rPr>
        <w:t xml:space="preserve">: </w:t>
      </w:r>
      <w:r>
        <w:rPr>
          <w:sz w:val="24"/>
        </w:rPr>
        <w:t>строка подключения к БД ДКС</w:t>
      </w:r>
    </w:p>
    <w:p w:rsidR="007A34FD" w:rsidRDefault="007A34FD">
      <w:pPr>
        <w:rPr>
          <w:sz w:val="24"/>
        </w:rPr>
      </w:pPr>
    </w:p>
    <w:p w:rsidR="00F07B54" w:rsidRDefault="007A34FD">
      <w:pPr>
        <w:rPr>
          <w:sz w:val="24"/>
        </w:rPr>
      </w:pPr>
      <w:proofErr w:type="gramStart"/>
      <w:r>
        <w:rPr>
          <w:sz w:val="24"/>
        </w:rPr>
        <w:t>Параметры, выделенные красным цветом являются</w:t>
      </w:r>
      <w:proofErr w:type="gramEnd"/>
      <w:r>
        <w:rPr>
          <w:sz w:val="24"/>
        </w:rPr>
        <w:t xml:space="preserve"> обязательными для заполнения.</w:t>
      </w:r>
    </w:p>
    <w:p w:rsidR="007A34FD" w:rsidRDefault="007A34FD">
      <w:pPr>
        <w:rPr>
          <w:sz w:val="24"/>
        </w:rPr>
      </w:pPr>
    </w:p>
    <w:p w:rsidR="007A34FD" w:rsidRDefault="007A34FD" w:rsidP="007A34FD">
      <w:pPr>
        <w:jc w:val="both"/>
        <w:rPr>
          <w:sz w:val="24"/>
        </w:rPr>
      </w:pPr>
      <w:r>
        <w:rPr>
          <w:sz w:val="24"/>
        </w:rPr>
        <w:t xml:space="preserve">По умолчанию период проверки сотрудников (при увольнении, переводе, декрете) является +-4 дня от текущей даты. Для изменения необходимо в скриптах (папка </w:t>
      </w:r>
      <w:proofErr w:type="spellStart"/>
      <w:r w:rsidRPr="007A34FD">
        <w:rPr>
          <w:sz w:val="24"/>
        </w:rPr>
        <w:t>SqlFiles</w:t>
      </w:r>
      <w:proofErr w:type="spellEnd"/>
      <w:r>
        <w:rPr>
          <w:sz w:val="24"/>
        </w:rPr>
        <w:t xml:space="preserve">) изменить переменную </w:t>
      </w:r>
      <w:r w:rsidRPr="007A34FD">
        <w:rPr>
          <w:sz w:val="24"/>
        </w:rPr>
        <w:t>@</w:t>
      </w:r>
      <w:proofErr w:type="spellStart"/>
      <w:r w:rsidRPr="007A34FD">
        <w:rPr>
          <w:sz w:val="24"/>
        </w:rPr>
        <w:t>Days</w:t>
      </w:r>
      <w:proofErr w:type="spellEnd"/>
      <w:r>
        <w:rPr>
          <w:sz w:val="24"/>
        </w:rPr>
        <w:t>.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</w:p>
    <w:p w:rsidR="00923788" w:rsidRPr="002403C4" w:rsidRDefault="00923788" w:rsidP="007A34FD">
      <w:pPr>
        <w:jc w:val="both"/>
        <w:rPr>
          <w:sz w:val="24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>Настройка направления почты по Lotus Notes.</w:t>
      </w:r>
    </w:p>
    <w:p w:rsidR="00923788" w:rsidRPr="00923788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На сервере </w:t>
      </w:r>
      <w:r>
        <w:rPr>
          <w:sz w:val="24"/>
          <w:lang w:val="en-US"/>
        </w:rPr>
        <w:t>Lotus</w:t>
      </w:r>
      <w:r w:rsidRPr="00923788">
        <w:rPr>
          <w:sz w:val="24"/>
        </w:rPr>
        <w:t xml:space="preserve"> </w:t>
      </w:r>
      <w:r>
        <w:rPr>
          <w:sz w:val="24"/>
          <w:lang w:val="en-US"/>
        </w:rPr>
        <w:t>Domino</w:t>
      </w:r>
      <w:r w:rsidRPr="00923788">
        <w:rPr>
          <w:sz w:val="24"/>
        </w:rPr>
        <w:t xml:space="preserve"> </w:t>
      </w:r>
      <w:r>
        <w:rPr>
          <w:sz w:val="24"/>
        </w:rPr>
        <w:t xml:space="preserve">должен быть разрешен протокол </w:t>
      </w:r>
      <w:r>
        <w:rPr>
          <w:sz w:val="24"/>
          <w:lang w:val="en-US"/>
        </w:rPr>
        <w:t>SMTP</w:t>
      </w:r>
      <w:r w:rsidRPr="00923788">
        <w:rPr>
          <w:sz w:val="24"/>
        </w:rPr>
        <w:t>.</w:t>
      </w:r>
    </w:p>
    <w:p w:rsidR="00923788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>В адресной книге необходимо создать группу (пример). Указать список сотрудников.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lastRenderedPageBreak/>
        <w:drawing>
          <wp:inline distT="0" distB="0" distL="0" distR="0" wp14:anchorId="3C1C070E" wp14:editId="47520B67">
            <wp:extent cx="4756417" cy="1888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986" cy="18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3" w:rsidRDefault="00923788" w:rsidP="007A34FD">
      <w:pPr>
        <w:contextualSpacing/>
        <w:jc w:val="both"/>
        <w:rPr>
          <w:sz w:val="24"/>
        </w:rPr>
      </w:pPr>
      <w:r>
        <w:rPr>
          <w:sz w:val="24"/>
        </w:rPr>
        <w:t>Интернет-адрес прописать в настройках программы.</w:t>
      </w:r>
      <w:r w:rsidR="00640E93" w:rsidRPr="00640E93">
        <w:rPr>
          <w:sz w:val="24"/>
        </w:rPr>
        <w:t xml:space="preserve"> </w:t>
      </w:r>
    </w:p>
    <w:p w:rsidR="00923788" w:rsidRPr="00DF716F" w:rsidRDefault="00640E93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Домен адреса должен иметь наименование локального первичного домена интернета, указанного в настройках глобального домена </w:t>
      </w:r>
      <w:r>
        <w:rPr>
          <w:sz w:val="24"/>
          <w:lang w:val="en-US"/>
        </w:rPr>
        <w:t>Lotus</w:t>
      </w:r>
      <w:r w:rsidRPr="00640E93">
        <w:rPr>
          <w:sz w:val="24"/>
        </w:rPr>
        <w:t xml:space="preserve"> </w:t>
      </w:r>
      <w:r>
        <w:rPr>
          <w:sz w:val="24"/>
          <w:lang w:val="en-US"/>
        </w:rPr>
        <w:t>Domino</w:t>
      </w:r>
      <w:r>
        <w:rPr>
          <w:sz w:val="24"/>
        </w:rPr>
        <w:t xml:space="preserve"> (в адресной книге «Конфигурация \ Почта \ Домены»).</w:t>
      </w:r>
    </w:p>
    <w:p w:rsidR="00DF716F" w:rsidRPr="00ED0F25" w:rsidRDefault="00DF716F" w:rsidP="007A34FD">
      <w:pPr>
        <w:contextualSpacing/>
        <w:jc w:val="both"/>
        <w:rPr>
          <w:sz w:val="24"/>
        </w:rPr>
      </w:pP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DF716F" w:rsidRDefault="00DF716F" w:rsidP="007A34FD">
      <w:pPr>
        <w:contextualSpacing/>
        <w:jc w:val="both"/>
        <w:rPr>
          <w:sz w:val="24"/>
          <w:lang w:val="en-US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DF7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2403C4"/>
    <w:rsid w:val="00433DAF"/>
    <w:rsid w:val="00640E93"/>
    <w:rsid w:val="007A34FD"/>
    <w:rsid w:val="00883B38"/>
    <w:rsid w:val="00923788"/>
    <w:rsid w:val="009A0E29"/>
    <w:rsid w:val="009E0D21"/>
    <w:rsid w:val="00BC5FED"/>
    <w:rsid w:val="00C67EBA"/>
    <w:rsid w:val="00DB4746"/>
    <w:rsid w:val="00DF716F"/>
    <w:rsid w:val="00ED0F25"/>
    <w:rsid w:val="00F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 Олег Алексеевич</dc:creator>
  <cp:keywords/>
  <dc:description/>
  <cp:lastModifiedBy>Трусов Олег Алексеевич</cp:lastModifiedBy>
  <cp:revision>11</cp:revision>
  <dcterms:created xsi:type="dcterms:W3CDTF">2023-07-25T10:35:00Z</dcterms:created>
  <dcterms:modified xsi:type="dcterms:W3CDTF">2023-07-25T11:33:00Z</dcterms:modified>
</cp:coreProperties>
</file>