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Liberation Sans" w:hAnsi="Liberation Sans"/>
          <w:sz w:val="24"/>
          <w:szCs w:val="24"/>
        </w:rPr>
      </w:pPr>
      <w:r>
        <w:rPr>
          <w:b/>
          <w:bCs/>
          <w:sz w:val="24"/>
          <w:szCs w:val="24"/>
          <w:u w:val="none"/>
        </w:rPr>
        <w:t>What can we learn about Melchizedek/Melchisedec from scripture?</w:t>
      </w:r>
    </w:p>
    <w:p>
      <w:pPr>
        <w:pStyle w:val="Normal"/>
        <w:bidi w:val="0"/>
        <w:jc w:val="center"/>
        <w:rPr>
          <w:b w:val="false"/>
          <w:bCs w:val="false"/>
          <w:u w:val="none"/>
        </w:rPr>
      </w:pPr>
      <w:r>
        <w:rPr>
          <w:b w:val="false"/>
          <w:bCs w:val="false"/>
          <w:u w:val="none"/>
        </w:rPr>
      </w:r>
    </w:p>
    <w:p>
      <w:pPr>
        <w:pStyle w:val="Normal"/>
        <w:bidi w:val="0"/>
        <w:jc w:val="center"/>
        <w:rPr>
          <w:rFonts w:ascii="Liberation Sans" w:hAnsi="Liberation Sans"/>
          <w:b w:val="false"/>
          <w:bCs w:val="false"/>
          <w:sz w:val="24"/>
          <w:szCs w:val="24"/>
          <w:u w:val="none"/>
        </w:rPr>
      </w:pPr>
      <w:r>
        <w:rPr>
          <w:b w:val="false"/>
          <w:bCs w:val="false"/>
          <w:sz w:val="24"/>
          <w:szCs w:val="24"/>
          <w:u w:val="none"/>
        </w:rPr>
      </w:r>
    </w:p>
    <w:p>
      <w:pPr>
        <w:pStyle w:val="Normal"/>
        <w:bidi w:val="0"/>
        <w:jc w:val="center"/>
        <w:rPr>
          <w:rFonts w:ascii="Liberation Sans" w:hAnsi="Liberation Sans"/>
          <w:b w:val="false"/>
          <w:bCs w:val="false"/>
          <w:sz w:val="24"/>
          <w:szCs w:val="24"/>
          <w:u w:val="none"/>
        </w:rPr>
      </w:pPr>
      <w:r>
        <w:rPr>
          <w:b w:val="false"/>
          <w:bCs w:val="false"/>
          <w:sz w:val="24"/>
          <w:szCs w:val="24"/>
          <w:u w:val="none"/>
        </w:rPr>
      </w:r>
    </w:p>
    <w:p>
      <w:pPr>
        <w:pStyle w:val="Normal"/>
        <w:bidi w:val="0"/>
        <w:jc w:val="start"/>
        <w:rPr>
          <w:rFonts w:ascii="Liberation Sans" w:hAnsi="Liberation Sans"/>
          <w:sz w:val="24"/>
          <w:szCs w:val="24"/>
        </w:rPr>
      </w:pPr>
      <w:r>
        <w:rPr>
          <w:b w:val="false"/>
          <w:bCs w:val="false"/>
          <w:sz w:val="24"/>
          <w:szCs w:val="24"/>
          <w:u w:val="single"/>
        </w:rPr>
        <w:t>Genesis 14:18-20</w:t>
      </w:r>
    </w:p>
    <w:p>
      <w:pPr>
        <w:pStyle w:val="Normal"/>
        <w:bidi w:val="0"/>
        <w:jc w:val="start"/>
        <w:rPr>
          <w:rFonts w:ascii="Liberation Sans" w:hAnsi="Liberation Sans"/>
          <w:b w:val="false"/>
          <w:bCs w:val="false"/>
          <w:sz w:val="24"/>
          <w:szCs w:val="24"/>
          <w:u w:val="single"/>
        </w:rPr>
      </w:pPr>
      <w:r>
        <w:rPr>
          <w:b w:val="false"/>
          <w:bCs w:val="false"/>
          <w:sz w:val="24"/>
          <w:szCs w:val="24"/>
          <w:u w:val="single"/>
        </w:rPr>
      </w:r>
    </w:p>
    <w:p>
      <w:pPr>
        <w:pStyle w:val="Normal"/>
        <w:numPr>
          <w:ilvl w:val="0"/>
          <w:numId w:val="1"/>
        </w:numPr>
        <w:bidi w:val="0"/>
        <w:jc w:val="start"/>
        <w:rPr>
          <w:rFonts w:ascii="Liberation Sans" w:hAnsi="Liberation Sans"/>
          <w:sz w:val="24"/>
          <w:szCs w:val="24"/>
        </w:rPr>
      </w:pPr>
      <w:r>
        <w:rPr>
          <w:b w:val="false"/>
          <w:bCs w:val="false"/>
          <w:sz w:val="24"/>
          <w:szCs w:val="24"/>
          <w:u w:val="none"/>
        </w:rPr>
        <w:t>He is the “king of Salem”</w:t>
      </w:r>
    </w:p>
    <w:p>
      <w:pPr>
        <w:pStyle w:val="Normal"/>
        <w:numPr>
          <w:ilvl w:val="1"/>
          <w:numId w:val="1"/>
        </w:numPr>
        <w:bidi w:val="0"/>
        <w:jc w:val="start"/>
        <w:rPr>
          <w:rFonts w:ascii="Liberation Sans" w:hAnsi="Liberation Sans"/>
          <w:sz w:val="24"/>
          <w:szCs w:val="24"/>
        </w:rPr>
      </w:pPr>
      <w:r>
        <w:rPr>
          <w:b w:val="false"/>
          <w:bCs w:val="false"/>
          <w:sz w:val="24"/>
          <w:szCs w:val="24"/>
          <w:u w:val="none"/>
        </w:rPr>
        <w:t>“</w:t>
      </w:r>
      <w:r>
        <w:rPr>
          <w:b w:val="false"/>
          <w:bCs w:val="false"/>
          <w:sz w:val="24"/>
          <w:szCs w:val="24"/>
          <w:u w:val="none"/>
        </w:rPr>
        <w:t>Salem” is also called “Zion” (Psalm 76:1-2).</w:t>
      </w:r>
    </w:p>
    <w:p>
      <w:pPr>
        <w:pStyle w:val="Normal"/>
        <w:numPr>
          <w:ilvl w:val="1"/>
          <w:numId w:val="1"/>
        </w:numPr>
        <w:bidi w:val="0"/>
        <w:jc w:val="start"/>
        <w:rPr>
          <w:rFonts w:ascii="Liberation Sans" w:hAnsi="Liberation Sans"/>
          <w:sz w:val="24"/>
          <w:szCs w:val="24"/>
        </w:rPr>
      </w:pPr>
      <w:r>
        <w:rPr>
          <w:b w:val="false"/>
          <w:bCs w:val="false"/>
          <w:sz w:val="24"/>
          <w:szCs w:val="24"/>
          <w:u w:val="none"/>
        </w:rPr>
        <w:t>King David takes “Jerusalem” from the Jebusites and the fort there is called both “the strong hold of Zion” and becomes “the city of David” (2 Samuel 5:6-7).</w:t>
      </w:r>
    </w:p>
    <w:p>
      <w:pPr>
        <w:pStyle w:val="Normal"/>
        <w:numPr>
          <w:ilvl w:val="1"/>
          <w:numId w:val="1"/>
        </w:numPr>
        <w:bidi w:val="0"/>
        <w:jc w:val="start"/>
        <w:rPr/>
      </w:pPr>
      <w:r>
        <w:rPr>
          <w:b w:val="false"/>
          <w:bCs w:val="false"/>
          <w:sz w:val="24"/>
          <w:szCs w:val="24"/>
          <w:u w:val="none"/>
        </w:rPr>
        <w:t>“</w:t>
      </w:r>
      <w:r>
        <w:rPr>
          <w:b w:val="false"/>
          <w:bCs w:val="false"/>
          <w:sz w:val="24"/>
          <w:szCs w:val="24"/>
          <w:u w:val="none"/>
        </w:rPr>
        <w:t>King of Salem” also means “King of Peace”</w:t>
      </w:r>
      <w:r>
        <w:rPr>
          <w:rStyle w:val="Emphasis"/>
          <w:b w:val="false"/>
          <w:bCs w:val="false"/>
          <w:i w:val="false"/>
          <w:iCs w:val="false"/>
          <w:sz w:val="24"/>
          <w:szCs w:val="24"/>
          <w:u w:val="none"/>
        </w:rPr>
        <w:t xml:space="preserve"> (Hebrews 7:2c-2e)</w:t>
      </w:r>
    </w:p>
    <w:p>
      <w:pPr>
        <w:pStyle w:val="Normal"/>
        <w:numPr>
          <w:ilvl w:val="0"/>
          <w:numId w:val="1"/>
        </w:numPr>
        <w:bidi w:val="0"/>
        <w:jc w:val="start"/>
        <w:rPr>
          <w:rFonts w:ascii="Liberation Sans" w:hAnsi="Liberation Sans"/>
          <w:sz w:val="24"/>
          <w:szCs w:val="24"/>
        </w:rPr>
      </w:pPr>
      <w:r>
        <w:rPr>
          <w:b w:val="false"/>
          <w:bCs w:val="false"/>
          <w:sz w:val="24"/>
          <w:szCs w:val="24"/>
          <w:u w:val="none"/>
        </w:rPr>
        <w:t xml:space="preserve">He brought </w:t>
      </w:r>
      <w:r>
        <w:rPr>
          <w:b w:val="false"/>
          <w:bCs w:val="false"/>
          <w:sz w:val="24"/>
          <w:szCs w:val="24"/>
          <w:u w:val="single"/>
        </w:rPr>
        <w:t>bread</w:t>
      </w:r>
      <w:r>
        <w:rPr>
          <w:b w:val="false"/>
          <w:bCs w:val="false"/>
          <w:sz w:val="24"/>
          <w:szCs w:val="24"/>
          <w:u w:val="none"/>
        </w:rPr>
        <w:t xml:space="preserve"> and </w:t>
      </w:r>
      <w:r>
        <w:rPr>
          <w:b w:val="false"/>
          <w:bCs w:val="false"/>
          <w:sz w:val="24"/>
          <w:szCs w:val="24"/>
          <w:u w:val="single"/>
        </w:rPr>
        <w:t>wine</w:t>
      </w:r>
      <w:r>
        <w:rPr>
          <w:b w:val="false"/>
          <w:bCs w:val="false"/>
          <w:sz w:val="24"/>
          <w:szCs w:val="24"/>
          <w:u w:val="none"/>
        </w:rPr>
        <w:t xml:space="preserve"> as a gift to Abram</w:t>
      </w:r>
      <w:r>
        <w:rPr>
          <w:b w:val="false"/>
          <w:bCs w:val="false"/>
          <w:i w:val="false"/>
          <w:iCs w:val="false"/>
          <w:sz w:val="24"/>
          <w:szCs w:val="24"/>
          <w:u w:val="none"/>
        </w:rPr>
        <w:t>.</w:t>
      </w:r>
    </w:p>
    <w:p>
      <w:pPr>
        <w:pStyle w:val="Normal"/>
        <w:numPr>
          <w:ilvl w:val="0"/>
          <w:numId w:val="1"/>
        </w:numPr>
        <w:bidi w:val="0"/>
        <w:jc w:val="start"/>
        <w:rPr>
          <w:rFonts w:ascii="Liberation Sans" w:hAnsi="Liberation Sans"/>
          <w:sz w:val="24"/>
          <w:szCs w:val="24"/>
        </w:rPr>
      </w:pPr>
      <w:r>
        <w:rPr>
          <w:b w:val="false"/>
          <w:bCs w:val="false"/>
          <w:sz w:val="24"/>
          <w:szCs w:val="24"/>
          <w:u w:val="none"/>
        </w:rPr>
        <w:t xml:space="preserve">He was </w:t>
      </w:r>
      <w:r>
        <w:rPr>
          <w:b w:val="false"/>
          <w:bCs w:val="false"/>
          <w:sz w:val="24"/>
          <w:szCs w:val="24"/>
          <w:u w:val="single"/>
        </w:rPr>
        <w:t>the</w:t>
      </w:r>
      <w:r>
        <w:rPr>
          <w:b w:val="false"/>
          <w:bCs w:val="false"/>
          <w:sz w:val="24"/>
          <w:szCs w:val="24"/>
          <w:u w:val="none"/>
        </w:rPr>
        <w:t xml:space="preserve"> priest of the most high God.</w:t>
      </w:r>
    </w:p>
    <w:p>
      <w:pPr>
        <w:pStyle w:val="Normal"/>
        <w:numPr>
          <w:ilvl w:val="0"/>
          <w:numId w:val="1"/>
        </w:numPr>
        <w:bidi w:val="0"/>
        <w:jc w:val="start"/>
        <w:rPr>
          <w:rFonts w:ascii="Liberation Sans" w:hAnsi="Liberation Sans"/>
          <w:sz w:val="24"/>
          <w:szCs w:val="24"/>
        </w:rPr>
      </w:pPr>
      <w:r>
        <w:rPr>
          <w:b w:val="false"/>
          <w:bCs w:val="false"/>
          <w:sz w:val="24"/>
          <w:szCs w:val="24"/>
          <w:u w:val="none"/>
        </w:rPr>
        <w:t>He blessed Abram (Hebrews 7:5-7 - “...the less is blessed of the better…”)</w:t>
      </w:r>
    </w:p>
    <w:p>
      <w:pPr>
        <w:pStyle w:val="Normal"/>
        <w:numPr>
          <w:ilvl w:val="1"/>
          <w:numId w:val="1"/>
        </w:numPr>
        <w:bidi w:val="0"/>
        <w:jc w:val="start"/>
        <w:rPr>
          <w:rFonts w:ascii="Liberation Sans" w:hAnsi="Liberation Sans"/>
          <w:sz w:val="24"/>
          <w:szCs w:val="24"/>
        </w:rPr>
      </w:pPr>
      <w:r>
        <w:rPr>
          <w:b w:val="false"/>
          <w:bCs w:val="false"/>
          <w:sz w:val="24"/>
          <w:szCs w:val="24"/>
          <w:u w:val="none"/>
        </w:rPr>
        <w:t>This places the order of Melchisedec above Abram and his descendants (Levites).</w:t>
      </w:r>
    </w:p>
    <w:p>
      <w:pPr>
        <w:pStyle w:val="Normal"/>
        <w:numPr>
          <w:ilvl w:val="0"/>
          <w:numId w:val="1"/>
        </w:numPr>
        <w:bidi w:val="0"/>
        <w:jc w:val="start"/>
        <w:rPr>
          <w:rFonts w:ascii="Liberation Sans" w:hAnsi="Liberation Sans"/>
          <w:sz w:val="24"/>
          <w:szCs w:val="24"/>
        </w:rPr>
      </w:pPr>
      <w:r>
        <w:rPr>
          <w:b w:val="false"/>
          <w:bCs w:val="false"/>
          <w:sz w:val="24"/>
          <w:szCs w:val="24"/>
          <w:u w:val="none"/>
        </w:rPr>
        <w:t>He blessed the most high God.</w:t>
      </w:r>
    </w:p>
    <w:p>
      <w:pPr>
        <w:pStyle w:val="Normal"/>
        <w:numPr>
          <w:ilvl w:val="1"/>
          <w:numId w:val="1"/>
        </w:numPr>
        <w:bidi w:val="0"/>
        <w:jc w:val="start"/>
        <w:rPr>
          <w:rFonts w:ascii="Liberation Sans" w:hAnsi="Liberation Sans"/>
          <w:sz w:val="24"/>
          <w:szCs w:val="24"/>
        </w:rPr>
      </w:pPr>
      <w:r>
        <w:rPr>
          <w:b w:val="false"/>
          <w:bCs w:val="false"/>
          <w:sz w:val="24"/>
          <w:szCs w:val="24"/>
          <w:u w:val="none"/>
        </w:rPr>
        <w:t>He was aware that it was God that gave Abram the victory.</w:t>
      </w:r>
    </w:p>
    <w:p>
      <w:pPr>
        <w:pStyle w:val="Normal"/>
        <w:numPr>
          <w:ilvl w:val="0"/>
          <w:numId w:val="1"/>
        </w:numPr>
        <w:bidi w:val="0"/>
        <w:jc w:val="start"/>
        <w:rPr>
          <w:rFonts w:ascii="Liberation Sans" w:hAnsi="Liberation Sans"/>
          <w:sz w:val="24"/>
          <w:szCs w:val="24"/>
        </w:rPr>
      </w:pPr>
      <w:r>
        <w:rPr>
          <w:b w:val="false"/>
          <w:bCs w:val="false"/>
          <w:sz w:val="24"/>
          <w:szCs w:val="24"/>
          <w:u w:val="none"/>
        </w:rPr>
        <w:t>Abram gave tithes (one tenth – Leviticus 27:32, Hebrews 7:2) of all the goods to Melchizedek.</w:t>
      </w:r>
    </w:p>
    <w:p>
      <w:pPr>
        <w:pStyle w:val="Normal"/>
        <w:numPr>
          <w:ilvl w:val="1"/>
          <w:numId w:val="1"/>
        </w:numPr>
        <w:bidi w:val="0"/>
        <w:jc w:val="start"/>
        <w:rPr>
          <w:rFonts w:ascii="Liberation Sans" w:hAnsi="Liberation Sans"/>
          <w:sz w:val="24"/>
          <w:szCs w:val="24"/>
        </w:rPr>
      </w:pPr>
      <w:r>
        <w:rPr>
          <w:b w:val="false"/>
          <w:bCs w:val="false"/>
          <w:sz w:val="24"/>
          <w:szCs w:val="24"/>
          <w:u w:val="none"/>
        </w:rPr>
        <w:t>There are 32 occurrences of the words tithe/tithes in the Bible.</w:t>
      </w:r>
    </w:p>
    <w:p>
      <w:pPr>
        <w:pStyle w:val="Normal"/>
        <w:numPr>
          <w:ilvl w:val="2"/>
          <w:numId w:val="1"/>
        </w:numPr>
        <w:bidi w:val="0"/>
        <w:jc w:val="start"/>
        <w:rPr>
          <w:rFonts w:ascii="Liberation Sans" w:hAnsi="Liberation Sans"/>
          <w:sz w:val="24"/>
          <w:szCs w:val="24"/>
        </w:rPr>
      </w:pPr>
      <w:r>
        <w:rPr>
          <w:b w:val="false"/>
          <w:bCs w:val="false"/>
          <w:sz w:val="24"/>
          <w:szCs w:val="24"/>
          <w:u w:val="none"/>
        </w:rPr>
        <w:t>Genesis 14:20 is the first one and it’s from Abram to Melchizedek.</w:t>
      </w:r>
    </w:p>
    <w:p>
      <w:pPr>
        <w:pStyle w:val="Normal"/>
        <w:numPr>
          <w:ilvl w:val="3"/>
          <w:numId w:val="1"/>
        </w:numPr>
        <w:bidi w:val="0"/>
        <w:jc w:val="start"/>
        <w:rPr>
          <w:rFonts w:ascii="Liberation Sans" w:hAnsi="Liberation Sans"/>
          <w:sz w:val="24"/>
          <w:szCs w:val="24"/>
        </w:rPr>
      </w:pPr>
      <w:r>
        <w:rPr>
          <w:b w:val="false"/>
          <w:bCs w:val="false"/>
          <w:sz w:val="24"/>
          <w:szCs w:val="24"/>
          <w:u w:val="none"/>
        </w:rPr>
        <w:t>Hebrews 7:6, 9d reference this event</w:t>
      </w:r>
    </w:p>
    <w:p>
      <w:pPr>
        <w:pStyle w:val="Normal"/>
        <w:numPr>
          <w:ilvl w:val="2"/>
          <w:numId w:val="1"/>
        </w:numPr>
        <w:bidi w:val="0"/>
        <w:jc w:val="start"/>
        <w:rPr>
          <w:rFonts w:ascii="Liberation Sans" w:hAnsi="Liberation Sans"/>
          <w:sz w:val="24"/>
          <w:szCs w:val="24"/>
        </w:rPr>
      </w:pPr>
      <w:r>
        <w:rPr>
          <w:b w:val="false"/>
          <w:bCs w:val="false"/>
          <w:sz w:val="24"/>
          <w:szCs w:val="24"/>
          <w:u w:val="none"/>
        </w:rPr>
        <w:t>Every other biblical references to tithe/tithes refers to tithes belonging to God (some of which the Levites inherit because the LORD is their inheritance – Deuteronomy 18:1-2).</w:t>
      </w:r>
    </w:p>
    <w:p>
      <w:pPr>
        <w:pStyle w:val="Normal"/>
        <w:bidi w:val="0"/>
        <w:jc w:val="start"/>
        <w:rPr>
          <w:rFonts w:ascii="Liberation Sans" w:hAnsi="Liberation Sans"/>
          <w:b w:val="false"/>
          <w:bCs w:val="false"/>
          <w:sz w:val="24"/>
          <w:szCs w:val="24"/>
          <w:u w:val="single"/>
        </w:rPr>
      </w:pPr>
      <w:r>
        <w:rPr>
          <w:b w:val="false"/>
          <w:bCs w:val="false"/>
          <w:sz w:val="24"/>
          <w:szCs w:val="24"/>
          <w:u w:val="single"/>
        </w:rPr>
      </w:r>
    </w:p>
    <w:p>
      <w:pPr>
        <w:pStyle w:val="Normal"/>
        <w:bidi w:val="0"/>
        <w:jc w:val="start"/>
        <w:rPr>
          <w:rFonts w:ascii="Liberation Sans" w:hAnsi="Liberation Sans"/>
          <w:b w:val="false"/>
          <w:bCs w:val="false"/>
          <w:sz w:val="24"/>
          <w:szCs w:val="24"/>
          <w:u w:val="single"/>
        </w:rPr>
      </w:pPr>
      <w:r>
        <w:rPr>
          <w:b w:val="false"/>
          <w:bCs w:val="false"/>
          <w:sz w:val="24"/>
          <w:szCs w:val="24"/>
          <w:u w:val="single"/>
        </w:rPr>
      </w:r>
    </w:p>
    <w:p>
      <w:pPr>
        <w:pStyle w:val="Normal"/>
        <w:bidi w:val="0"/>
        <w:jc w:val="start"/>
        <w:rPr>
          <w:rFonts w:ascii="Liberation Sans" w:hAnsi="Liberation Sans"/>
          <w:b w:val="false"/>
          <w:bCs w:val="false"/>
          <w:sz w:val="24"/>
          <w:szCs w:val="24"/>
          <w:u w:val="single"/>
        </w:rPr>
      </w:pPr>
      <w:r>
        <w:rPr>
          <w:b w:val="false"/>
          <w:bCs w:val="false"/>
          <w:sz w:val="24"/>
          <w:szCs w:val="24"/>
          <w:u w:val="single"/>
        </w:rPr>
      </w:r>
    </w:p>
    <w:p>
      <w:pPr>
        <w:pStyle w:val="Normal"/>
        <w:bidi w:val="0"/>
        <w:jc w:val="start"/>
        <w:rPr>
          <w:rFonts w:ascii="Liberation Sans" w:hAnsi="Liberation Sans"/>
          <w:sz w:val="24"/>
          <w:szCs w:val="24"/>
        </w:rPr>
      </w:pPr>
      <w:r>
        <w:rPr>
          <w:b w:val="false"/>
          <w:bCs w:val="false"/>
          <w:sz w:val="24"/>
          <w:szCs w:val="24"/>
          <w:u w:val="single"/>
        </w:rPr>
        <w:t>Psalm 110 (A Psalm of David.)</w:t>
      </w:r>
    </w:p>
    <w:p>
      <w:pPr>
        <w:pStyle w:val="Normal"/>
        <w:bidi w:val="0"/>
        <w:jc w:val="start"/>
        <w:rPr>
          <w:rFonts w:ascii="Liberation Sans" w:hAnsi="Liberation Sans"/>
          <w:b w:val="false"/>
          <w:bCs w:val="false"/>
          <w:sz w:val="24"/>
          <w:szCs w:val="24"/>
          <w:u w:val="single"/>
        </w:rPr>
      </w:pPr>
      <w:r>
        <w:rPr>
          <w:b w:val="false"/>
          <w:bCs w:val="false"/>
          <w:sz w:val="24"/>
          <w:szCs w:val="24"/>
          <w:u w:val="single"/>
        </w:rPr>
      </w:r>
    </w:p>
    <w:p>
      <w:pPr>
        <w:pStyle w:val="Normal"/>
        <w:numPr>
          <w:ilvl w:val="0"/>
          <w:numId w:val="2"/>
        </w:numPr>
        <w:bidi w:val="0"/>
        <w:jc w:val="start"/>
        <w:rPr>
          <w:rFonts w:ascii="Liberation Sans" w:hAnsi="Liberation Sans"/>
          <w:sz w:val="24"/>
          <w:szCs w:val="24"/>
        </w:rPr>
      </w:pPr>
      <w:r>
        <w:rPr>
          <w:b w:val="false"/>
          <w:bCs w:val="false"/>
          <w:sz w:val="24"/>
          <w:szCs w:val="24"/>
          <w:u w:val="none"/>
        </w:rPr>
        <w:t>David, in spirit (Matthew 22:42-45), prophesies (Acts 2:29-35) of the coming Messiah.</w:t>
      </w:r>
    </w:p>
    <w:p>
      <w:pPr>
        <w:pStyle w:val="Normal"/>
        <w:numPr>
          <w:ilvl w:val="2"/>
          <w:numId w:val="2"/>
        </w:numPr>
        <w:bidi w:val="0"/>
        <w:jc w:val="start"/>
        <w:rPr>
          <w:rFonts w:ascii="Liberation Sans" w:hAnsi="Liberation Sans"/>
          <w:sz w:val="24"/>
          <w:szCs w:val="24"/>
        </w:rPr>
      </w:pPr>
      <w:r>
        <w:rPr>
          <w:b w:val="false"/>
          <w:bCs w:val="false"/>
          <w:sz w:val="24"/>
          <w:szCs w:val="24"/>
          <w:u w:val="none"/>
        </w:rPr>
        <w:t>Jesus identifies himself as that “Lord” in Psalm 110:1 in Matthew 22:42-45.</w:t>
      </w:r>
    </w:p>
    <w:p>
      <w:pPr>
        <w:pStyle w:val="Normal"/>
        <w:numPr>
          <w:ilvl w:val="0"/>
          <w:numId w:val="2"/>
        </w:numPr>
        <w:bidi w:val="0"/>
        <w:jc w:val="start"/>
        <w:rPr>
          <w:rFonts w:ascii="Liberation Sans" w:hAnsi="Liberation Sans"/>
          <w:sz w:val="24"/>
          <w:szCs w:val="24"/>
        </w:rPr>
      </w:pPr>
      <w:r>
        <w:rPr>
          <w:b w:val="false"/>
          <w:bCs w:val="false"/>
          <w:sz w:val="24"/>
          <w:szCs w:val="24"/>
          <w:u w:val="none"/>
        </w:rPr>
        <w:t>The coming Messiah is prophesied by the prophet David to be a priest for ever after the order of Melchizedek.</w:t>
      </w:r>
    </w:p>
    <w:p>
      <w:pPr>
        <w:pStyle w:val="Normal"/>
        <w:numPr>
          <w:ilvl w:val="0"/>
          <w:numId w:val="2"/>
        </w:numPr>
        <w:bidi w:val="0"/>
        <w:jc w:val="start"/>
        <w:rPr>
          <w:rFonts w:ascii="Liberation Sans" w:hAnsi="Liberation Sans"/>
          <w:sz w:val="24"/>
          <w:szCs w:val="24"/>
        </w:rPr>
      </w:pPr>
      <w:r>
        <w:rPr>
          <w:b w:val="false"/>
          <w:bCs w:val="false"/>
          <w:sz w:val="24"/>
          <w:szCs w:val="24"/>
          <w:u w:val="none"/>
        </w:rPr>
        <w:t>Verse 1</w:t>
      </w:r>
    </w:p>
    <w:p>
      <w:pPr>
        <w:pStyle w:val="Normal"/>
        <w:numPr>
          <w:ilvl w:val="1"/>
          <w:numId w:val="2"/>
        </w:numPr>
        <w:bidi w:val="0"/>
        <w:jc w:val="start"/>
        <w:rPr>
          <w:rFonts w:ascii="Liberation Sans" w:hAnsi="Liberation Sans"/>
          <w:sz w:val="24"/>
          <w:szCs w:val="24"/>
        </w:rPr>
      </w:pPr>
      <w:r>
        <w:rPr>
          <w:b w:val="false"/>
          <w:bCs w:val="false"/>
          <w:sz w:val="24"/>
          <w:szCs w:val="24"/>
          <w:u w:val="none"/>
        </w:rPr>
        <w:t>LORD – Yᵊhōvâ</w:t>
      </w:r>
    </w:p>
    <w:p>
      <w:pPr>
        <w:pStyle w:val="Normal"/>
        <w:numPr>
          <w:ilvl w:val="1"/>
          <w:numId w:val="2"/>
        </w:numPr>
        <w:bidi w:val="0"/>
        <w:jc w:val="start"/>
        <w:rPr>
          <w:rFonts w:ascii="Liberation Sans" w:hAnsi="Liberation Sans"/>
          <w:sz w:val="24"/>
          <w:szCs w:val="24"/>
        </w:rPr>
      </w:pPr>
      <w:r>
        <w:rPr>
          <w:b w:val="false"/>
          <w:bCs w:val="false"/>
          <w:sz w:val="24"/>
          <w:szCs w:val="24"/>
          <w:u w:val="none"/>
        </w:rPr>
        <w:t>Lord – 'āḏôn</w:t>
      </w:r>
    </w:p>
    <w:p>
      <w:pPr>
        <w:pStyle w:val="Normal"/>
        <w:numPr>
          <w:ilvl w:val="0"/>
          <w:numId w:val="2"/>
        </w:numPr>
        <w:bidi w:val="0"/>
        <w:jc w:val="start"/>
        <w:rPr>
          <w:rFonts w:ascii="Liberation Sans" w:hAnsi="Liberation Sans"/>
          <w:sz w:val="24"/>
          <w:szCs w:val="24"/>
        </w:rPr>
      </w:pPr>
      <w:r>
        <w:rPr>
          <w:b w:val="false"/>
          <w:bCs w:val="false"/>
          <w:sz w:val="24"/>
          <w:szCs w:val="24"/>
          <w:u w:val="none"/>
        </w:rPr>
        <w:t>Verse 2</w:t>
      </w:r>
    </w:p>
    <w:p>
      <w:pPr>
        <w:pStyle w:val="Normal"/>
        <w:numPr>
          <w:ilvl w:val="1"/>
          <w:numId w:val="2"/>
        </w:numPr>
        <w:bidi w:val="0"/>
        <w:jc w:val="start"/>
        <w:rPr>
          <w:rFonts w:ascii="Liberation Sans" w:hAnsi="Liberation Sans"/>
          <w:sz w:val="24"/>
          <w:szCs w:val="24"/>
        </w:rPr>
      </w:pPr>
      <w:r>
        <w:rPr>
          <w:b w:val="false"/>
          <w:bCs w:val="false"/>
          <w:sz w:val="24"/>
          <w:szCs w:val="24"/>
          <w:u w:val="none"/>
        </w:rPr>
        <w:t>LORD – Yᵊhōvâ</w:t>
      </w:r>
    </w:p>
    <w:p>
      <w:pPr>
        <w:pStyle w:val="Normal"/>
        <w:numPr>
          <w:ilvl w:val="0"/>
          <w:numId w:val="2"/>
        </w:numPr>
        <w:bidi w:val="0"/>
        <w:jc w:val="start"/>
        <w:rPr>
          <w:rFonts w:ascii="Liberation Sans" w:hAnsi="Liberation Sans"/>
          <w:sz w:val="24"/>
          <w:szCs w:val="24"/>
        </w:rPr>
      </w:pPr>
      <w:r>
        <w:rPr>
          <w:b w:val="false"/>
          <w:bCs w:val="false"/>
          <w:sz w:val="24"/>
          <w:szCs w:val="24"/>
          <w:u w:val="none"/>
        </w:rPr>
        <w:t>Verse 4</w:t>
      </w:r>
    </w:p>
    <w:p>
      <w:pPr>
        <w:pStyle w:val="Normal"/>
        <w:numPr>
          <w:ilvl w:val="1"/>
          <w:numId w:val="2"/>
        </w:numPr>
        <w:bidi w:val="0"/>
        <w:jc w:val="start"/>
        <w:rPr>
          <w:rFonts w:ascii="Liberation Sans" w:hAnsi="Liberation Sans"/>
          <w:sz w:val="24"/>
          <w:szCs w:val="24"/>
        </w:rPr>
      </w:pPr>
      <w:r>
        <w:rPr>
          <w:b w:val="false"/>
          <w:bCs w:val="false"/>
          <w:sz w:val="24"/>
          <w:szCs w:val="24"/>
          <w:u w:val="none"/>
        </w:rPr>
        <w:t>LORD – Yᵊhōvâ</w:t>
      </w:r>
    </w:p>
    <w:p>
      <w:pPr>
        <w:pStyle w:val="Normal"/>
        <w:numPr>
          <w:ilvl w:val="0"/>
          <w:numId w:val="2"/>
        </w:numPr>
        <w:bidi w:val="0"/>
        <w:jc w:val="start"/>
        <w:rPr>
          <w:rFonts w:ascii="Liberation Sans" w:hAnsi="Liberation Sans"/>
          <w:sz w:val="24"/>
          <w:szCs w:val="24"/>
        </w:rPr>
      </w:pPr>
      <w:r>
        <w:rPr>
          <w:b w:val="false"/>
          <w:bCs w:val="false"/>
          <w:sz w:val="24"/>
          <w:szCs w:val="24"/>
          <w:u w:val="none"/>
        </w:rPr>
        <w:t>Verse 5</w:t>
      </w:r>
    </w:p>
    <w:p>
      <w:pPr>
        <w:pStyle w:val="Normal"/>
        <w:numPr>
          <w:ilvl w:val="1"/>
          <w:numId w:val="2"/>
        </w:numPr>
        <w:bidi w:val="0"/>
        <w:jc w:val="start"/>
        <w:rPr>
          <w:rFonts w:ascii="Liberation Sans" w:hAnsi="Liberation Sans"/>
          <w:sz w:val="24"/>
          <w:szCs w:val="24"/>
        </w:rPr>
      </w:pPr>
      <w:r>
        <w:rPr>
          <w:b w:val="false"/>
          <w:bCs w:val="false"/>
          <w:sz w:val="24"/>
          <w:szCs w:val="24"/>
          <w:u w:val="none"/>
        </w:rPr>
        <w:t>Lord – 'ăḏōnāy (plural of āḏôn)</w:t>
      </w:r>
    </w:p>
    <w:p>
      <w:pPr>
        <w:pStyle w:val="Normal"/>
        <w:bidi w:val="0"/>
        <w:jc w:val="start"/>
        <w:rPr>
          <w:rFonts w:ascii="Liberation Sans" w:hAnsi="Liberation Sans"/>
          <w:b w:val="false"/>
          <w:bCs w:val="false"/>
          <w:sz w:val="24"/>
          <w:szCs w:val="24"/>
          <w:u w:val="none"/>
        </w:rPr>
      </w:pPr>
      <w:r>
        <w:rPr>
          <w:b w:val="false"/>
          <w:bCs w:val="false"/>
          <w:sz w:val="24"/>
          <w:szCs w:val="24"/>
          <w:u w:val="none"/>
        </w:rPr>
      </w:r>
    </w:p>
    <w:p>
      <w:pPr>
        <w:pStyle w:val="Normal"/>
        <w:bidi w:val="0"/>
        <w:jc w:val="start"/>
        <w:rPr>
          <w:rFonts w:ascii="Liberation Sans" w:hAnsi="Liberation Sans"/>
          <w:b w:val="false"/>
          <w:bCs w:val="false"/>
          <w:sz w:val="24"/>
          <w:szCs w:val="24"/>
          <w:u w:val="none"/>
        </w:rPr>
      </w:pPr>
      <w:r>
        <w:rPr>
          <w:b w:val="false"/>
          <w:bCs w:val="false"/>
          <w:sz w:val="24"/>
          <w:szCs w:val="24"/>
          <w:u w:val="none"/>
        </w:rPr>
      </w:r>
    </w:p>
    <w:p>
      <w:pPr>
        <w:pStyle w:val="Normal"/>
        <w:bidi w:val="0"/>
        <w:jc w:val="start"/>
        <w:rPr>
          <w:rFonts w:ascii="Liberation Sans" w:hAnsi="Liberation Sans"/>
          <w:b w:val="false"/>
          <w:bCs w:val="false"/>
          <w:sz w:val="24"/>
          <w:szCs w:val="24"/>
          <w:u w:val="none"/>
        </w:rPr>
      </w:pPr>
      <w:r>
        <w:rPr>
          <w:b w:val="false"/>
          <w:bCs w:val="false"/>
          <w:sz w:val="24"/>
          <w:szCs w:val="24"/>
          <w:u w:val="none"/>
        </w:rPr>
      </w:r>
    </w:p>
    <w:p>
      <w:pPr>
        <w:pStyle w:val="Normal"/>
        <w:bidi w:val="0"/>
        <w:jc w:val="start"/>
        <w:rPr>
          <w:rFonts w:ascii="Liberation Sans" w:hAnsi="Liberation Sans"/>
          <w:sz w:val="24"/>
          <w:szCs w:val="24"/>
        </w:rPr>
      </w:pPr>
      <w:r>
        <w:rPr>
          <w:b w:val="false"/>
          <w:bCs w:val="false"/>
          <w:sz w:val="24"/>
          <w:szCs w:val="24"/>
          <w:u w:val="single"/>
        </w:rPr>
        <w:t>Hebrews 5:1-10, 6:20</w:t>
      </w:r>
    </w:p>
    <w:p>
      <w:pPr>
        <w:pStyle w:val="Normal"/>
        <w:bidi w:val="0"/>
        <w:jc w:val="start"/>
        <w:rPr>
          <w:rFonts w:ascii="Liberation Sans" w:hAnsi="Liberation Sans"/>
          <w:b w:val="false"/>
          <w:bCs w:val="false"/>
          <w:sz w:val="24"/>
          <w:szCs w:val="24"/>
          <w:u w:val="single"/>
        </w:rPr>
      </w:pPr>
      <w:r>
        <w:rPr>
          <w:b w:val="false"/>
          <w:bCs w:val="false"/>
          <w:sz w:val="24"/>
          <w:szCs w:val="24"/>
          <w:u w:val="single"/>
        </w:rPr>
      </w:r>
    </w:p>
    <w:p>
      <w:pPr>
        <w:pStyle w:val="Normal"/>
        <w:numPr>
          <w:ilvl w:val="0"/>
          <w:numId w:val="3"/>
        </w:numPr>
        <w:bidi w:val="0"/>
        <w:jc w:val="start"/>
        <w:rPr>
          <w:rFonts w:ascii="Liberation Sans" w:hAnsi="Liberation Sans"/>
          <w:sz w:val="24"/>
          <w:szCs w:val="24"/>
        </w:rPr>
      </w:pPr>
      <w:r>
        <w:rPr>
          <w:b w:val="false"/>
          <w:bCs w:val="false"/>
          <w:sz w:val="24"/>
          <w:szCs w:val="24"/>
          <w:u w:val="none"/>
        </w:rPr>
        <w:t>Confirms the prophesy from Psalm 110.</w:t>
      </w:r>
    </w:p>
    <w:p>
      <w:pPr>
        <w:pStyle w:val="Normal"/>
        <w:bidi w:val="0"/>
        <w:jc w:val="start"/>
        <w:rPr>
          <w:rFonts w:ascii="Liberation Sans" w:hAnsi="Liberation Sans"/>
          <w:b w:val="false"/>
          <w:bCs w:val="false"/>
          <w:sz w:val="24"/>
          <w:szCs w:val="24"/>
          <w:u w:val="none"/>
        </w:rPr>
      </w:pPr>
      <w:r>
        <w:rPr>
          <w:b w:val="false"/>
          <w:bCs w:val="false"/>
          <w:sz w:val="24"/>
          <w:szCs w:val="24"/>
          <w:u w:val="none"/>
        </w:rPr>
      </w:r>
    </w:p>
    <w:p>
      <w:pPr>
        <w:pStyle w:val="Normal"/>
        <w:bidi w:val="0"/>
        <w:jc w:val="start"/>
        <w:rPr>
          <w:rFonts w:ascii="Liberation Sans" w:hAnsi="Liberation Sans"/>
          <w:b w:val="false"/>
          <w:bCs w:val="false"/>
          <w:sz w:val="24"/>
          <w:szCs w:val="24"/>
          <w:u w:val="single"/>
        </w:rPr>
      </w:pPr>
      <w:r>
        <w:rPr>
          <w:b w:val="false"/>
          <w:bCs w:val="false"/>
          <w:sz w:val="24"/>
          <w:szCs w:val="24"/>
          <w:u w:val="single"/>
        </w:rPr>
      </w:r>
      <w:r>
        <w:br w:type="page"/>
      </w:r>
    </w:p>
    <w:p>
      <w:pPr>
        <w:pStyle w:val="Normal"/>
        <w:bidi w:val="0"/>
        <w:spacing w:before="0" w:after="0"/>
        <w:jc w:val="start"/>
        <w:rPr>
          <w:rFonts w:ascii="Liberation Sans" w:hAnsi="Liberation Sans"/>
          <w:sz w:val="24"/>
          <w:szCs w:val="24"/>
        </w:rPr>
      </w:pPr>
      <w:r>
        <w:rPr>
          <w:b w:val="false"/>
          <w:bCs w:val="false"/>
          <w:sz w:val="24"/>
          <w:szCs w:val="24"/>
          <w:u w:val="single"/>
        </w:rPr>
        <w:t>Hebrews 7:1-3</w:t>
      </w:r>
    </w:p>
    <w:p>
      <w:pPr>
        <w:pStyle w:val="Normal"/>
        <w:bidi w:val="0"/>
        <w:jc w:val="start"/>
        <w:rPr>
          <w:rFonts w:ascii="Liberation Sans" w:hAnsi="Liberation Sans"/>
          <w:b w:val="false"/>
          <w:bCs w:val="false"/>
          <w:sz w:val="24"/>
          <w:szCs w:val="24"/>
          <w:u w:val="single"/>
        </w:rPr>
      </w:pPr>
      <w:r>
        <w:rPr>
          <w:b w:val="false"/>
          <w:bCs w:val="false"/>
          <w:sz w:val="24"/>
          <w:szCs w:val="24"/>
          <w:u w:val="single"/>
        </w:rPr>
      </w:r>
    </w:p>
    <w:p>
      <w:pPr>
        <w:pStyle w:val="Normal"/>
        <w:numPr>
          <w:ilvl w:val="0"/>
          <w:numId w:val="4"/>
        </w:numPr>
        <w:bidi w:val="0"/>
        <w:jc w:val="start"/>
        <w:rPr>
          <w:rFonts w:ascii="Liberation Sans" w:hAnsi="Liberation Sans"/>
          <w:sz w:val="24"/>
          <w:szCs w:val="24"/>
        </w:rPr>
      </w:pPr>
      <w:r>
        <w:rPr>
          <w:b w:val="false"/>
          <w:bCs w:val="false"/>
          <w:sz w:val="24"/>
          <w:szCs w:val="24"/>
          <w:u w:val="none"/>
        </w:rPr>
        <w:t>His name means “King of righteousness” and “King of peace”.</w:t>
      </w:r>
    </w:p>
    <w:p>
      <w:pPr>
        <w:pStyle w:val="Normal"/>
        <w:numPr>
          <w:ilvl w:val="1"/>
          <w:numId w:val="4"/>
        </w:numPr>
        <w:bidi w:val="0"/>
        <w:jc w:val="start"/>
        <w:rPr>
          <w:rFonts w:ascii="Liberation Sans" w:hAnsi="Liberation Sans"/>
          <w:sz w:val="24"/>
          <w:szCs w:val="24"/>
        </w:rPr>
      </w:pPr>
      <w:r>
        <w:rPr>
          <w:b w:val="false"/>
          <w:bCs w:val="false"/>
          <w:sz w:val="24"/>
          <w:szCs w:val="24"/>
          <w:u w:val="none"/>
        </w:rPr>
        <w:t>Both his name and title are likely epithets (refer to the extra notes section below).</w:t>
      </w:r>
    </w:p>
    <w:p>
      <w:pPr>
        <w:pStyle w:val="Normal"/>
        <w:numPr>
          <w:ilvl w:val="0"/>
          <w:numId w:val="4"/>
        </w:numPr>
        <w:bidi w:val="0"/>
        <w:jc w:val="start"/>
        <w:rPr>
          <w:rFonts w:ascii="Liberation Sans" w:hAnsi="Liberation Sans"/>
          <w:sz w:val="24"/>
          <w:szCs w:val="24"/>
        </w:rPr>
      </w:pPr>
      <w:r>
        <w:rPr>
          <w:b w:val="false"/>
          <w:bCs w:val="false"/>
          <w:sz w:val="24"/>
          <w:szCs w:val="24"/>
          <w:u w:val="none"/>
        </w:rPr>
        <w:t>He has no father, no mother, and no descent (no family leading down to him).</w:t>
      </w:r>
    </w:p>
    <w:p>
      <w:pPr>
        <w:pStyle w:val="Normal"/>
        <w:numPr>
          <w:ilvl w:val="0"/>
          <w:numId w:val="4"/>
        </w:numPr>
        <w:bidi w:val="0"/>
        <w:jc w:val="start"/>
        <w:rPr>
          <w:rFonts w:ascii="Liberation Sans" w:hAnsi="Liberation Sans"/>
          <w:sz w:val="24"/>
          <w:szCs w:val="24"/>
        </w:rPr>
      </w:pPr>
      <w:r>
        <w:rPr>
          <w:b w:val="false"/>
          <w:bCs w:val="false"/>
          <w:sz w:val="24"/>
          <w:szCs w:val="24"/>
          <w:u w:val="none"/>
        </w:rPr>
        <w:t>He has no beginning.</w:t>
      </w:r>
    </w:p>
    <w:p>
      <w:pPr>
        <w:pStyle w:val="Normal"/>
        <w:numPr>
          <w:ilvl w:val="0"/>
          <w:numId w:val="4"/>
        </w:numPr>
        <w:bidi w:val="0"/>
        <w:jc w:val="start"/>
        <w:rPr>
          <w:rFonts w:ascii="Liberation Sans" w:hAnsi="Liberation Sans"/>
          <w:sz w:val="24"/>
          <w:szCs w:val="24"/>
        </w:rPr>
      </w:pPr>
      <w:r>
        <w:rPr>
          <w:b w:val="false"/>
          <w:bCs w:val="false"/>
          <w:sz w:val="24"/>
          <w:szCs w:val="24"/>
          <w:u w:val="none"/>
        </w:rPr>
        <w:t>There is no end to his life.</w:t>
      </w:r>
    </w:p>
    <w:p>
      <w:pPr>
        <w:pStyle w:val="Normal"/>
        <w:numPr>
          <w:ilvl w:val="0"/>
          <w:numId w:val="4"/>
        </w:numPr>
        <w:bidi w:val="0"/>
        <w:jc w:val="start"/>
        <w:rPr>
          <w:rFonts w:ascii="Liberation Sans" w:hAnsi="Liberation Sans"/>
          <w:sz w:val="24"/>
          <w:szCs w:val="24"/>
        </w:rPr>
      </w:pPr>
      <w:r>
        <w:rPr>
          <w:b w:val="false"/>
          <w:bCs w:val="false"/>
          <w:sz w:val="24"/>
          <w:szCs w:val="24"/>
          <w:u w:val="none"/>
        </w:rPr>
        <w:t>He was “made like unto the Son of God”.</w:t>
      </w:r>
    </w:p>
    <w:p>
      <w:pPr>
        <w:pStyle w:val="Normal"/>
        <w:numPr>
          <w:ilvl w:val="0"/>
          <w:numId w:val="4"/>
        </w:numPr>
        <w:bidi w:val="0"/>
        <w:jc w:val="start"/>
        <w:rPr>
          <w:rFonts w:ascii="Liberation Sans" w:hAnsi="Liberation Sans"/>
          <w:sz w:val="24"/>
          <w:szCs w:val="24"/>
        </w:rPr>
      </w:pPr>
      <w:r>
        <w:rPr>
          <w:b w:val="false"/>
          <w:bCs w:val="false"/>
          <w:sz w:val="24"/>
          <w:szCs w:val="24"/>
          <w:u w:val="none"/>
        </w:rPr>
        <w:t>He “abideth [as] a priest continually”.</w:t>
      </w:r>
    </w:p>
    <w:p>
      <w:pPr>
        <w:pStyle w:val="Normal"/>
        <w:bidi w:val="0"/>
        <w:jc w:val="start"/>
        <w:rPr>
          <w:rFonts w:ascii="Liberation Sans" w:hAnsi="Liberation Sans"/>
          <w:b w:val="false"/>
          <w:bCs w:val="false"/>
          <w:sz w:val="24"/>
          <w:szCs w:val="24"/>
          <w:u w:val="none"/>
        </w:rPr>
      </w:pPr>
      <w:r>
        <w:rPr>
          <w:b w:val="false"/>
          <w:bCs w:val="false"/>
          <w:sz w:val="24"/>
          <w:szCs w:val="24"/>
          <w:u w:val="none"/>
        </w:rPr>
      </w:r>
    </w:p>
    <w:p>
      <w:pPr>
        <w:pStyle w:val="Normal"/>
        <w:bidi w:val="0"/>
        <w:jc w:val="start"/>
        <w:rPr>
          <w:rFonts w:ascii="Liberation Sans" w:hAnsi="Liberation Sans"/>
          <w:sz w:val="24"/>
          <w:szCs w:val="24"/>
        </w:rPr>
      </w:pPr>
      <w:r>
        <w:rPr>
          <w:b w:val="false"/>
          <w:bCs w:val="false"/>
          <w:sz w:val="24"/>
          <w:szCs w:val="24"/>
          <w:u w:val="single"/>
        </w:rPr>
        <w:t>Hebrews 7:4-22, 28</w:t>
      </w:r>
    </w:p>
    <w:p>
      <w:pPr>
        <w:pStyle w:val="Normal"/>
        <w:bidi w:val="0"/>
        <w:jc w:val="start"/>
        <w:rPr>
          <w:rFonts w:ascii="Liberation Sans" w:hAnsi="Liberation Sans"/>
          <w:b w:val="false"/>
          <w:bCs w:val="false"/>
          <w:sz w:val="24"/>
          <w:szCs w:val="24"/>
          <w:u w:val="single"/>
        </w:rPr>
      </w:pPr>
      <w:r>
        <w:rPr>
          <w:b w:val="false"/>
          <w:bCs w:val="false"/>
          <w:sz w:val="24"/>
          <w:szCs w:val="24"/>
          <w:u w:val="single"/>
        </w:rPr>
      </w:r>
    </w:p>
    <w:p>
      <w:pPr>
        <w:pStyle w:val="Normal"/>
        <w:numPr>
          <w:ilvl w:val="0"/>
          <w:numId w:val="5"/>
        </w:numPr>
        <w:bidi w:val="0"/>
        <w:jc w:val="start"/>
        <w:rPr>
          <w:rFonts w:ascii="Liberation Sans" w:hAnsi="Liberation Sans"/>
          <w:sz w:val="24"/>
          <w:szCs w:val="24"/>
        </w:rPr>
      </w:pPr>
      <w:r>
        <w:rPr>
          <w:b w:val="false"/>
          <w:bCs w:val="false"/>
          <w:sz w:val="24"/>
          <w:szCs w:val="24"/>
          <w:u w:val="none"/>
        </w:rPr>
        <w:t>Study the following verses very carefully. There is a lot to chew on, especially verses 8, 13-15, 18, 21, and 28. The following notes are just to get you started.</w:t>
      </w:r>
    </w:p>
    <w:p>
      <w:pPr>
        <w:pStyle w:val="Normal"/>
        <w:numPr>
          <w:ilvl w:val="1"/>
          <w:numId w:val="5"/>
        </w:numPr>
        <w:bidi w:val="0"/>
        <w:jc w:val="start"/>
        <w:rPr>
          <w:rFonts w:ascii="Liberation Sans" w:hAnsi="Liberation Sans"/>
          <w:sz w:val="24"/>
          <w:szCs w:val="24"/>
        </w:rPr>
      </w:pPr>
      <w:r>
        <w:rPr>
          <w:b w:val="false"/>
          <w:bCs w:val="false"/>
          <w:sz w:val="24"/>
          <w:szCs w:val="24"/>
          <w:u w:val="none"/>
        </w:rPr>
        <w:t>Verse 6,7</w:t>
      </w:r>
    </w:p>
    <w:p>
      <w:pPr>
        <w:pStyle w:val="Normal"/>
        <w:numPr>
          <w:ilvl w:val="2"/>
          <w:numId w:val="6"/>
        </w:numPr>
        <w:bidi w:val="0"/>
        <w:jc w:val="start"/>
        <w:rPr>
          <w:rFonts w:ascii="Liberation Sans" w:hAnsi="Liberation Sans"/>
          <w:sz w:val="24"/>
          <w:szCs w:val="24"/>
        </w:rPr>
      </w:pPr>
      <w:r>
        <w:rPr>
          <w:b w:val="false"/>
          <w:bCs w:val="false"/>
          <w:sz w:val="24"/>
          <w:szCs w:val="24"/>
          <w:u w:val="none"/>
        </w:rPr>
        <w:t>Melchisedec is not descended from Abraham and he is also “better” than Abraham (and his descendants).</w:t>
      </w:r>
    </w:p>
    <w:p>
      <w:pPr>
        <w:pStyle w:val="Normal"/>
        <w:numPr>
          <w:ilvl w:val="1"/>
          <w:numId w:val="7"/>
        </w:numPr>
        <w:bidi w:val="0"/>
        <w:jc w:val="start"/>
        <w:rPr>
          <w:rFonts w:ascii="Liberation Sans" w:hAnsi="Liberation Sans"/>
          <w:sz w:val="24"/>
          <w:szCs w:val="24"/>
        </w:rPr>
      </w:pPr>
      <w:r>
        <w:rPr>
          <w:b w:val="false"/>
          <w:bCs w:val="false"/>
          <w:sz w:val="24"/>
          <w:szCs w:val="24"/>
          <w:u w:val="none"/>
        </w:rPr>
        <w:t>Verse 8</w:t>
      </w:r>
    </w:p>
    <w:p>
      <w:pPr>
        <w:pStyle w:val="Normal"/>
        <w:numPr>
          <w:ilvl w:val="2"/>
          <w:numId w:val="7"/>
        </w:numPr>
        <w:bidi w:val="0"/>
        <w:jc w:val="start"/>
        <w:rPr>
          <w:rFonts w:ascii="Liberation Sans" w:hAnsi="Liberation Sans"/>
          <w:sz w:val="24"/>
          <w:szCs w:val="24"/>
        </w:rPr>
      </w:pPr>
      <w:r>
        <w:rPr>
          <w:b w:val="false"/>
          <w:bCs w:val="false"/>
          <w:sz w:val="24"/>
          <w:szCs w:val="24"/>
          <w:u w:val="none"/>
        </w:rPr>
        <w:t>“</w:t>
      </w:r>
      <w:r>
        <w:rPr>
          <w:b w:val="false"/>
          <w:bCs w:val="false"/>
          <w:sz w:val="24"/>
          <w:szCs w:val="24"/>
          <w:u w:val="none"/>
        </w:rPr>
        <w:t>And here men that die receive tithes; but there [where Melchisedec is] he [Melchisedec] receiveth them [the men that die], of whom [the men that die] it is witnessed that he [Melchisedec] liveth.”</w:t>
      </w:r>
    </w:p>
    <w:p>
      <w:pPr>
        <w:pStyle w:val="Normal"/>
        <w:numPr>
          <w:ilvl w:val="1"/>
          <w:numId w:val="7"/>
        </w:numPr>
        <w:bidi w:val="0"/>
        <w:jc w:val="start"/>
        <w:rPr>
          <w:rFonts w:ascii="Liberation Sans" w:hAnsi="Liberation Sans"/>
          <w:sz w:val="24"/>
          <w:szCs w:val="24"/>
        </w:rPr>
      </w:pPr>
      <w:r>
        <w:rPr>
          <w:b w:val="false"/>
          <w:bCs w:val="false"/>
          <w:sz w:val="24"/>
          <w:szCs w:val="24"/>
          <w:u w:val="none"/>
        </w:rPr>
        <w:t>Verse 13</w:t>
      </w:r>
    </w:p>
    <w:p>
      <w:pPr>
        <w:pStyle w:val="Normal"/>
        <w:numPr>
          <w:ilvl w:val="2"/>
          <w:numId w:val="7"/>
        </w:numPr>
        <w:bidi w:val="0"/>
        <w:jc w:val="start"/>
        <w:rPr>
          <w:rFonts w:ascii="Liberation Sans" w:hAnsi="Liberation Sans"/>
          <w:sz w:val="24"/>
          <w:szCs w:val="24"/>
        </w:rPr>
      </w:pPr>
      <w:r>
        <w:rPr>
          <w:b w:val="false"/>
          <w:bCs w:val="false"/>
          <w:sz w:val="24"/>
          <w:szCs w:val="24"/>
          <w:u w:val="none"/>
        </w:rPr>
        <w:t>Melchisedec is from a tribe that is not the Levites or any other that “gave attendance at the altar”.</w:t>
      </w:r>
    </w:p>
    <w:p>
      <w:pPr>
        <w:pStyle w:val="Normal"/>
        <w:numPr>
          <w:ilvl w:val="1"/>
          <w:numId w:val="7"/>
        </w:numPr>
        <w:bidi w:val="0"/>
        <w:jc w:val="start"/>
        <w:rPr>
          <w:rFonts w:ascii="Liberation Sans" w:hAnsi="Liberation Sans"/>
          <w:sz w:val="24"/>
          <w:szCs w:val="24"/>
        </w:rPr>
      </w:pPr>
      <w:r>
        <w:rPr>
          <w:b w:val="false"/>
          <w:bCs w:val="false"/>
          <w:sz w:val="24"/>
          <w:szCs w:val="24"/>
          <w:u w:val="none"/>
        </w:rPr>
        <w:t>Verse 14</w:t>
      </w:r>
    </w:p>
    <w:p>
      <w:pPr>
        <w:pStyle w:val="Normal"/>
        <w:numPr>
          <w:ilvl w:val="2"/>
          <w:numId w:val="7"/>
        </w:numPr>
        <w:bidi w:val="0"/>
        <w:jc w:val="start"/>
        <w:rPr>
          <w:rFonts w:ascii="Liberation Sans" w:hAnsi="Liberation Sans"/>
          <w:sz w:val="24"/>
          <w:szCs w:val="24"/>
        </w:rPr>
      </w:pPr>
      <w:r>
        <w:rPr>
          <w:b w:val="false"/>
          <w:bCs w:val="false"/>
          <w:sz w:val="24"/>
          <w:szCs w:val="24"/>
          <w:u w:val="none"/>
        </w:rPr>
        <w:t>Jesus is both the root and offspring of David and descended from the tribe of Judah (Revelation 22:16, Matthew 1:2-3, Luke 3:33-34).</w:t>
      </w:r>
    </w:p>
    <w:p>
      <w:pPr>
        <w:pStyle w:val="Normal"/>
        <w:numPr>
          <w:ilvl w:val="1"/>
          <w:numId w:val="7"/>
        </w:numPr>
        <w:bidi w:val="0"/>
        <w:jc w:val="start"/>
        <w:rPr>
          <w:rFonts w:ascii="Liberation Sans" w:hAnsi="Liberation Sans"/>
          <w:sz w:val="24"/>
          <w:szCs w:val="24"/>
        </w:rPr>
      </w:pPr>
      <w:r>
        <w:rPr>
          <w:b w:val="false"/>
          <w:bCs w:val="false"/>
          <w:sz w:val="24"/>
          <w:szCs w:val="24"/>
          <w:u w:val="none"/>
        </w:rPr>
        <w:t>Verse 15</w:t>
      </w:r>
    </w:p>
    <w:p>
      <w:pPr>
        <w:pStyle w:val="Normal"/>
        <w:numPr>
          <w:ilvl w:val="2"/>
          <w:numId w:val="7"/>
        </w:numPr>
        <w:bidi w:val="0"/>
        <w:jc w:val="start"/>
        <w:rPr>
          <w:rFonts w:ascii="Liberation Sans" w:hAnsi="Liberation Sans"/>
          <w:sz w:val="24"/>
          <w:szCs w:val="24"/>
        </w:rPr>
      </w:pPr>
      <w:r>
        <w:rPr>
          <w:b w:val="false"/>
          <w:bCs w:val="false"/>
          <w:sz w:val="24"/>
          <w:szCs w:val="24"/>
          <w:u w:val="none"/>
        </w:rPr>
        <w:t>“</w:t>
      </w:r>
      <w:r>
        <w:rPr>
          <w:b w:val="false"/>
          <w:bCs w:val="false"/>
          <w:sz w:val="24"/>
          <w:szCs w:val="24"/>
          <w:u w:val="none"/>
        </w:rPr>
        <w:t>similitude” appears 11 times in the bible and a quick word study of biblical usage reveals that it is used as “likeness” or “image”.</w:t>
      </w:r>
    </w:p>
    <w:p>
      <w:pPr>
        <w:pStyle w:val="Normal"/>
        <w:numPr>
          <w:ilvl w:val="2"/>
          <w:numId w:val="7"/>
        </w:numPr>
        <w:bidi w:val="0"/>
        <w:jc w:val="start"/>
        <w:rPr>
          <w:rFonts w:ascii="Liberation Sans" w:hAnsi="Liberation Sans"/>
          <w:sz w:val="24"/>
          <w:szCs w:val="24"/>
        </w:rPr>
      </w:pPr>
      <w:r>
        <w:rPr>
          <w:b w:val="false"/>
          <w:bCs w:val="false"/>
          <w:sz w:val="24"/>
          <w:szCs w:val="24"/>
          <w:u w:val="none"/>
        </w:rPr>
        <w:t xml:space="preserve">A word study of “order” (ie. order of Melchizedek) reveals that one of the biblical usages is “manner” or “rank” (2 Kings 23:4). It is also used to </w:t>
      </w:r>
      <w:r>
        <w:rPr>
          <w:b w:val="false"/>
          <w:bCs w:val="false"/>
          <w:i/>
          <w:iCs/>
          <w:sz w:val="24"/>
          <w:szCs w:val="24"/>
          <w:u w:val="none"/>
        </w:rPr>
        <w:t>express</w:t>
      </w:r>
      <w:r>
        <w:rPr>
          <w:b w:val="false"/>
          <w:bCs w:val="false"/>
          <w:sz w:val="24"/>
          <w:szCs w:val="24"/>
          <w:u w:val="none"/>
        </w:rPr>
        <w:t xml:space="preserve"> “one against another” (Exodus 26:17), and the “proper sequence of a thing or things” (Psalm 50:21, 23, 119:133).</w:t>
      </w:r>
    </w:p>
    <w:p>
      <w:pPr>
        <w:pStyle w:val="Normal"/>
        <w:numPr>
          <w:ilvl w:val="2"/>
          <w:numId w:val="7"/>
        </w:numPr>
        <w:bidi w:val="0"/>
        <w:jc w:val="start"/>
        <w:rPr>
          <w:rFonts w:ascii="Liberation Sans" w:hAnsi="Liberation Sans"/>
          <w:sz w:val="24"/>
          <w:szCs w:val="24"/>
        </w:rPr>
      </w:pPr>
      <w:r>
        <w:rPr>
          <w:b w:val="false"/>
          <w:bCs w:val="false"/>
          <w:sz w:val="24"/>
          <w:szCs w:val="24"/>
          <w:u w:val="none"/>
        </w:rPr>
        <w:t>Genesis 1:26 defines “image” as “likeness”.</w:t>
      </w:r>
    </w:p>
    <w:p>
      <w:pPr>
        <w:pStyle w:val="Normal"/>
        <w:numPr>
          <w:ilvl w:val="2"/>
          <w:numId w:val="7"/>
        </w:numPr>
        <w:bidi w:val="0"/>
        <w:jc w:val="start"/>
        <w:rPr>
          <w:rFonts w:ascii="Liberation Sans" w:hAnsi="Liberation Sans"/>
          <w:sz w:val="24"/>
          <w:szCs w:val="24"/>
        </w:rPr>
      </w:pPr>
      <w:r>
        <w:rPr>
          <w:b w:val="false"/>
          <w:bCs w:val="false"/>
          <w:sz w:val="24"/>
          <w:szCs w:val="24"/>
          <w:u w:val="none"/>
        </w:rPr>
        <w:t>Jesus Christ is the express image of God (Hebrews 1:1-3).</w:t>
      </w:r>
    </w:p>
    <w:p>
      <w:pPr>
        <w:pStyle w:val="Normal"/>
        <w:numPr>
          <w:ilvl w:val="2"/>
          <w:numId w:val="7"/>
        </w:numPr>
        <w:bidi w:val="0"/>
        <w:jc w:val="start"/>
        <w:rPr>
          <w:rFonts w:ascii="Liberation Sans" w:hAnsi="Liberation Sans"/>
          <w:sz w:val="24"/>
          <w:szCs w:val="24"/>
        </w:rPr>
      </w:pPr>
      <w:r>
        <w:rPr>
          <w:b w:val="false"/>
          <w:bCs w:val="false"/>
          <w:sz w:val="24"/>
          <w:szCs w:val="24"/>
          <w:u w:val="none"/>
        </w:rPr>
        <w:t>“</w:t>
      </w:r>
      <w:r>
        <w:rPr>
          <w:b w:val="false"/>
          <w:bCs w:val="false"/>
          <w:sz w:val="24"/>
          <w:szCs w:val="24"/>
          <w:u w:val="none"/>
        </w:rPr>
        <w:t xml:space="preserve">like unto” is used to </w:t>
      </w:r>
      <w:r>
        <w:rPr>
          <w:b w:val="false"/>
          <w:bCs w:val="false"/>
          <w:i/>
          <w:iCs/>
          <w:sz w:val="24"/>
          <w:szCs w:val="24"/>
          <w:u w:val="none"/>
        </w:rPr>
        <w:t>express</w:t>
      </w:r>
      <w:r>
        <w:rPr>
          <w:b w:val="false"/>
          <w:bCs w:val="false"/>
          <w:sz w:val="24"/>
          <w:szCs w:val="24"/>
          <w:u w:val="none"/>
        </w:rPr>
        <w:t xml:space="preserve"> “likeness” (Exodus 25:33).</w:t>
      </w:r>
    </w:p>
    <w:p>
      <w:pPr>
        <w:pStyle w:val="Normal"/>
        <w:numPr>
          <w:ilvl w:val="2"/>
          <w:numId w:val="7"/>
        </w:numPr>
        <w:bidi w:val="0"/>
        <w:jc w:val="start"/>
        <w:rPr>
          <w:rFonts w:ascii="Liberation Sans" w:hAnsi="Liberation Sans"/>
          <w:sz w:val="24"/>
          <w:szCs w:val="24"/>
        </w:rPr>
      </w:pPr>
      <w:r>
        <w:rPr>
          <w:b w:val="false"/>
          <w:bCs w:val="false"/>
          <w:sz w:val="24"/>
          <w:szCs w:val="24"/>
          <w:u w:val="none"/>
        </w:rPr>
        <w:t>Melchisedec was made “like unto the Son of God” (Hebrews 7:3).</w:t>
      </w:r>
    </w:p>
    <w:p>
      <w:pPr>
        <w:pStyle w:val="Normal"/>
        <w:bidi w:val="0"/>
        <w:jc w:val="start"/>
        <w:rPr>
          <w:rFonts w:ascii="Liberation Sans" w:hAnsi="Liberation Sans"/>
          <w:b w:val="false"/>
          <w:bCs w:val="false"/>
          <w:sz w:val="24"/>
          <w:szCs w:val="24"/>
          <w:u w:val="none"/>
        </w:rPr>
      </w:pPr>
      <w:r>
        <w:rPr>
          <w:b w:val="false"/>
          <w:bCs w:val="false"/>
          <w:sz w:val="24"/>
          <w:szCs w:val="24"/>
          <w:u w:val="none"/>
        </w:rPr>
      </w:r>
    </w:p>
    <w:p>
      <w:pPr>
        <w:pStyle w:val="Normal"/>
        <w:bidi w:val="0"/>
        <w:jc w:val="start"/>
        <w:rPr>
          <w:rFonts w:ascii="Liberation Sans" w:hAnsi="Liberation Sans"/>
          <w:b w:val="false"/>
          <w:bCs w:val="false"/>
          <w:sz w:val="24"/>
          <w:szCs w:val="24"/>
          <w:u w:val="none"/>
        </w:rPr>
      </w:pPr>
      <w:r>
        <w:rPr>
          <w:b w:val="false"/>
          <w:bCs w:val="false"/>
          <w:sz w:val="24"/>
          <w:szCs w:val="24"/>
          <w:u w:val="none"/>
        </w:rPr>
      </w:r>
    </w:p>
    <w:p>
      <w:pPr>
        <w:pStyle w:val="Normal"/>
        <w:bidi w:val="0"/>
        <w:jc w:val="start"/>
        <w:rPr>
          <w:rFonts w:ascii="Liberation Sans" w:hAnsi="Liberation Sans"/>
          <w:b w:val="false"/>
          <w:bCs w:val="false"/>
          <w:sz w:val="24"/>
          <w:szCs w:val="24"/>
          <w:u w:val="none"/>
        </w:rPr>
      </w:pPr>
      <w:r>
        <w:rPr>
          <w:b w:val="false"/>
          <w:bCs w:val="false"/>
          <w:sz w:val="24"/>
          <w:szCs w:val="24"/>
          <w:u w:val="none"/>
        </w:rPr>
      </w:r>
    </w:p>
    <w:p>
      <w:pPr>
        <w:pStyle w:val="Normal"/>
        <w:bidi w:val="0"/>
        <w:jc w:val="start"/>
        <w:rPr>
          <w:rFonts w:ascii="Liberation Sans" w:hAnsi="Liberation Sans"/>
          <w:b w:val="false"/>
          <w:bCs w:val="false"/>
          <w:sz w:val="24"/>
          <w:szCs w:val="24"/>
          <w:u w:val="none"/>
        </w:rPr>
      </w:pPr>
      <w:r>
        <w:rPr>
          <w:b w:val="false"/>
          <w:bCs w:val="false"/>
          <w:sz w:val="24"/>
          <w:szCs w:val="24"/>
          <w:u w:val="none"/>
        </w:rPr>
        <w:t>If it wasn’t abundantly obvious by now, Melchizedek is God in the flesh!</w:t>
      </w:r>
    </w:p>
    <w:p>
      <w:pPr>
        <w:pStyle w:val="Normal"/>
        <w:bidi w:val="0"/>
        <w:jc w:val="start"/>
        <w:rPr>
          <w:rFonts w:ascii="Liberation Sans" w:hAnsi="Liberation Sans"/>
          <w:b w:val="false"/>
          <w:bCs w:val="false"/>
          <w:sz w:val="24"/>
          <w:szCs w:val="24"/>
          <w:u w:val="none"/>
        </w:rPr>
      </w:pPr>
      <w:r>
        <w:rPr>
          <w:b w:val="false"/>
          <w:bCs w:val="false"/>
          <w:sz w:val="24"/>
          <w:szCs w:val="24"/>
          <w:u w:val="none"/>
        </w:rPr>
      </w:r>
    </w:p>
    <w:p>
      <w:pPr>
        <w:pStyle w:val="Normal"/>
        <w:bidi w:val="0"/>
        <w:jc w:val="start"/>
        <w:rPr>
          <w:rFonts w:ascii="Liberation Sans" w:hAnsi="Liberation Sans"/>
          <w:b w:val="false"/>
          <w:bCs w:val="false"/>
          <w:sz w:val="24"/>
          <w:szCs w:val="24"/>
          <w:u w:val="none"/>
        </w:rPr>
      </w:pPr>
      <w:r>
        <w:rPr>
          <w:b w:val="false"/>
          <w:bCs w:val="false"/>
          <w:sz w:val="24"/>
          <w:szCs w:val="24"/>
          <w:u w:val="none"/>
        </w:rPr>
      </w:r>
    </w:p>
    <w:p>
      <w:pPr>
        <w:pStyle w:val="Normal"/>
        <w:bidi w:val="0"/>
        <w:jc w:val="start"/>
        <w:rPr>
          <w:rFonts w:ascii="Liberation Sans" w:hAnsi="Liberation Sans"/>
          <w:b w:val="false"/>
          <w:bCs w:val="false"/>
          <w:sz w:val="24"/>
          <w:szCs w:val="24"/>
          <w:u w:val="none"/>
        </w:rPr>
      </w:pPr>
      <w:r>
        <w:rPr>
          <w:b w:val="false"/>
          <w:bCs w:val="false"/>
          <w:sz w:val="24"/>
          <w:szCs w:val="24"/>
          <w:u w:val="none"/>
        </w:rPr>
        <w:t>Other instances of God in flesh in the old testament are:</w:t>
      </w:r>
    </w:p>
    <w:p>
      <w:pPr>
        <w:pStyle w:val="Normal"/>
        <w:numPr>
          <w:ilvl w:val="0"/>
          <w:numId w:val="8"/>
        </w:numPr>
        <w:bidi w:val="0"/>
        <w:jc w:val="start"/>
        <w:rPr>
          <w:rFonts w:ascii="Liberation Sans" w:hAnsi="Liberation Sans"/>
          <w:b w:val="false"/>
          <w:bCs w:val="false"/>
          <w:sz w:val="24"/>
          <w:szCs w:val="24"/>
          <w:u w:val="none"/>
        </w:rPr>
      </w:pPr>
      <w:r>
        <w:rPr>
          <w:b w:val="false"/>
          <w:bCs w:val="false"/>
          <w:sz w:val="24"/>
          <w:szCs w:val="24"/>
          <w:u w:val="none"/>
        </w:rPr>
        <w:t>The man that Moses spoke to face-to-face with on a regular basis (Exo 33:20).</w:t>
      </w:r>
    </w:p>
    <w:p>
      <w:pPr>
        <w:pStyle w:val="Normal"/>
        <w:numPr>
          <w:ilvl w:val="0"/>
          <w:numId w:val="8"/>
        </w:numPr>
        <w:bidi w:val="0"/>
        <w:jc w:val="start"/>
        <w:rPr>
          <w:rFonts w:ascii="Liberation Sans" w:hAnsi="Liberation Sans"/>
          <w:b w:val="false"/>
          <w:bCs w:val="false"/>
          <w:sz w:val="24"/>
          <w:szCs w:val="24"/>
          <w:u w:val="none"/>
        </w:rPr>
      </w:pPr>
      <w:r>
        <w:rPr>
          <w:b w:val="false"/>
          <w:bCs w:val="false"/>
          <w:sz w:val="24"/>
          <w:szCs w:val="24"/>
          <w:u w:val="none"/>
        </w:rPr>
        <w:t>The man that Joshua worshipped before the battle at Jericho and was not rebuked for doing so (Jos 5:13-15).</w:t>
      </w:r>
    </w:p>
    <w:p>
      <w:pPr>
        <w:pStyle w:val="Normal"/>
        <w:numPr>
          <w:ilvl w:val="0"/>
          <w:numId w:val="8"/>
        </w:numPr>
        <w:bidi w:val="0"/>
        <w:jc w:val="start"/>
        <w:rPr>
          <w:rFonts w:ascii="Liberation Sans" w:hAnsi="Liberation Sans"/>
          <w:b w:val="false"/>
          <w:bCs w:val="false"/>
          <w:sz w:val="24"/>
          <w:szCs w:val="24"/>
          <w:u w:val="none"/>
        </w:rPr>
      </w:pPr>
      <w:r>
        <w:rPr>
          <w:b w:val="false"/>
          <w:bCs w:val="false"/>
          <w:sz w:val="24"/>
          <w:szCs w:val="24"/>
          <w:u w:val="none"/>
        </w:rPr>
        <w:t>One of the men that visited Abraham before Sodom and Gomorrah were destroyed.</w:t>
      </w:r>
      <w:r>
        <w:br w:type="page"/>
      </w:r>
    </w:p>
    <w:p>
      <w:pPr>
        <w:pStyle w:val="Normal"/>
        <w:bidi w:val="0"/>
        <w:spacing w:before="0" w:after="0"/>
        <w:jc w:val="start"/>
        <w:rPr>
          <w:rFonts w:ascii="Liberation Sans" w:hAnsi="Liberation Sans"/>
          <w:sz w:val="24"/>
          <w:szCs w:val="24"/>
        </w:rPr>
      </w:pPr>
      <w:r>
        <w:rPr>
          <w:b w:val="false"/>
          <w:bCs w:val="false"/>
          <w:sz w:val="24"/>
          <w:szCs w:val="24"/>
          <w:u w:val="single"/>
        </w:rPr>
        <w:t>Extra notes</w:t>
      </w:r>
    </w:p>
    <w:p>
      <w:pPr>
        <w:pStyle w:val="Normal"/>
        <w:bidi w:val="0"/>
        <w:jc w:val="start"/>
        <w:rPr>
          <w:rFonts w:ascii="Liberation Sans" w:hAnsi="Liberation Sans"/>
          <w:b w:val="false"/>
          <w:bCs w:val="false"/>
          <w:sz w:val="24"/>
          <w:szCs w:val="24"/>
          <w:u w:val="single"/>
        </w:rPr>
      </w:pPr>
      <w:r>
        <w:rPr>
          <w:b w:val="false"/>
          <w:bCs w:val="false"/>
          <w:sz w:val="24"/>
          <w:szCs w:val="24"/>
          <w:u w:val="single"/>
        </w:rPr>
      </w:r>
    </w:p>
    <w:p>
      <w:pPr>
        <w:pStyle w:val="Normal"/>
        <w:bidi w:val="0"/>
        <w:jc w:val="start"/>
        <w:rPr>
          <w:rFonts w:ascii="Liberation Sans" w:hAnsi="Liberation Sans"/>
          <w:sz w:val="24"/>
          <w:szCs w:val="24"/>
        </w:rPr>
      </w:pPr>
      <w:r>
        <w:rPr>
          <w:sz w:val="24"/>
          <w:szCs w:val="24"/>
        </w:rPr>
        <w:t xml:space="preserve">Some sources claim that Melchizedek is Shem, Abrams father (Genesis 10:10-26) and the second son of Noah (Genesis 9:22-24, Genesis 10:21). There is no </w:t>
      </w:r>
      <w:r>
        <w:rPr>
          <w:i/>
          <w:iCs/>
          <w:sz w:val="24"/>
          <w:szCs w:val="24"/>
        </w:rPr>
        <w:t>biblical</w:t>
      </w:r>
      <w:r>
        <w:rPr>
          <w:sz w:val="24"/>
          <w:szCs w:val="24"/>
        </w:rPr>
        <w:t xml:space="preserve"> evidence to support that idea that I am aware of.</w:t>
      </w:r>
    </w:p>
    <w:p>
      <w:pPr>
        <w:pStyle w:val="Normal"/>
        <w:bidi w:val="0"/>
        <w:jc w:val="start"/>
        <w:rPr>
          <w:rFonts w:ascii="Liberation Sans" w:hAnsi="Liberation Sans"/>
          <w:sz w:val="24"/>
          <w:szCs w:val="24"/>
        </w:rPr>
      </w:pPr>
      <w:r>
        <w:rPr>
          <w:sz w:val="24"/>
          <w:szCs w:val="24"/>
        </w:rPr>
      </w:r>
    </w:p>
    <w:p>
      <w:pPr>
        <w:pStyle w:val="Normal"/>
        <w:bidi w:val="0"/>
        <w:jc w:val="start"/>
        <w:rPr>
          <w:rFonts w:ascii="Liberation Sans" w:hAnsi="Liberation Sans"/>
          <w:sz w:val="24"/>
          <w:szCs w:val="24"/>
        </w:rPr>
      </w:pPr>
      <w:r>
        <w:rPr>
          <w:sz w:val="24"/>
          <w:szCs w:val="24"/>
        </w:rPr>
        <w:t>Melchizedek is the “king of Salem” (likely an epithet) which, as we’ve learned, Salem is also an ancient name for Jerusalem. The Jebusites that inhabited Jerusalem and that region (before the conquest of King David) were pagan idolaters (Deuteronomy 7:1-5) and descendants of Ham (Genesis 10:6-16) so it makes no sense that a priest of the most high God of whom Christ was made in the likeness of was a king of such a place and people. God commanded Israel to “utterly destroy them” (Deuteronomy 20:17-18). The inhabitants of that region were descendants of Canaan (Ham), who were cursed by Noah (Genesis 9:25-27) who simultaneously prophesied that Canaan (and likely his descendants given what happens later in the land of Canaan) would be “a servant of servants” unto his brethren which is later fulfilled when Israel led by Joshua conquer the Hittites, Amorites, Canaanites, Perizzites, Hivites, and the Jebusites (Joshua 9:1-27, 17:12-13). Oshea the son of Nun (Exodus 33:11) was from the tribe of Ephraim (Numbers 13:8) which was descended from Shem (Genesis 11:10-27) and his name was changed by Moses to Jehoshua (Numbers 13:16) AKA Joshua (Numbers 14:6).</w:t>
      </w:r>
    </w:p>
    <w:p>
      <w:pPr>
        <w:pStyle w:val="Normal"/>
        <w:bidi w:val="0"/>
        <w:jc w:val="start"/>
        <w:rPr>
          <w:rFonts w:ascii="Liberation Sans" w:hAnsi="Liberation Sans"/>
          <w:sz w:val="24"/>
          <w:szCs w:val="24"/>
        </w:rPr>
      </w:pPr>
      <w:r>
        <w:rPr>
          <w:sz w:val="24"/>
          <w:szCs w:val="24"/>
        </w:rPr>
      </w:r>
    </w:p>
    <w:p>
      <w:pPr>
        <w:pStyle w:val="Normal"/>
        <w:bidi w:val="0"/>
        <w:jc w:val="start"/>
        <w:rPr>
          <w:rFonts w:ascii="Liberation Sans" w:hAnsi="Liberation Sans"/>
          <w:sz w:val="24"/>
          <w:szCs w:val="24"/>
        </w:rPr>
      </w:pPr>
      <w:r>
        <w:rPr>
          <w:sz w:val="24"/>
          <w:szCs w:val="24"/>
        </w:rPr>
        <w:t>The LORD makes a covenant with Abram that his seed will inherit the land from the river of Egypt to the river Euphrates (Genesis 15:18-21). Following that covenant are commands given from the LORD to Moses which he speaks to all of Israel (Deuteronomy 5:1) to “utterly destroy” the people there, make no covenant with them, show them no mercy, and do not marry them (Deuteronomy 7:1-5).</w:t>
      </w:r>
    </w:p>
    <w:p>
      <w:pPr>
        <w:pStyle w:val="Normal"/>
        <w:bidi w:val="0"/>
        <w:jc w:val="start"/>
        <w:rPr>
          <w:rFonts w:ascii="Liberation Sans" w:hAnsi="Liberation Sans"/>
          <w:sz w:val="24"/>
          <w:szCs w:val="24"/>
        </w:rPr>
      </w:pPr>
      <w:r>
        <w:rPr>
          <w:sz w:val="24"/>
          <w:szCs w:val="24"/>
        </w:rPr>
      </w:r>
    </w:p>
    <w:p>
      <w:pPr>
        <w:pStyle w:val="Normal"/>
        <w:bidi w:val="0"/>
        <w:jc w:val="start"/>
        <w:rPr>
          <w:rFonts w:ascii="Liberation Sans" w:hAnsi="Liberation Sans"/>
          <w:sz w:val="24"/>
          <w:szCs w:val="24"/>
        </w:rPr>
      </w:pPr>
      <w:r>
        <w:rPr>
          <w:sz w:val="24"/>
          <w:szCs w:val="24"/>
        </w:rPr>
        <w:t>It is not unreasonable to suggest that the “land of Canaan” could refer to “the land of the descendants of Canaan” (Jebusites, Amorites, and Canaanites). The following is not a comprehensive list of lands seemingly named after men in scripture:</w:t>
      </w:r>
    </w:p>
    <w:p>
      <w:pPr>
        <w:pStyle w:val="Normal"/>
        <w:bidi w:val="0"/>
        <w:jc w:val="start"/>
        <w:rPr>
          <w:rFonts w:ascii="Liberation Sans" w:hAnsi="Liberation Sans"/>
          <w:sz w:val="24"/>
          <w:szCs w:val="24"/>
        </w:rPr>
      </w:pPr>
      <w:r>
        <w:rPr>
          <w:sz w:val="24"/>
          <w:szCs w:val="24"/>
        </w:rPr>
      </w:r>
    </w:p>
    <w:tbl>
      <w:tblPr>
        <w:tblW w:w="5000" w:type="pct"/>
        <w:jc w:val="start"/>
        <w:tblInd w:w="-5" w:type="dxa"/>
        <w:tblLayout w:type="fixed"/>
        <w:tblCellMar>
          <w:top w:w="55" w:type="dxa"/>
          <w:start w:w="55" w:type="dxa"/>
          <w:bottom w:w="55" w:type="dxa"/>
          <w:end w:w="55" w:type="dxa"/>
        </w:tblCellMar>
      </w:tblPr>
      <w:tblGrid>
        <w:gridCol w:w="5687"/>
        <w:gridCol w:w="5689"/>
      </w:tblGrid>
      <w:tr>
        <w:trPr/>
        <w:tc>
          <w:tcPr>
            <w:tcW w:w="5687" w:type="dxa"/>
            <w:tcBorders>
              <w:top w:val="single" w:sz="4" w:space="0" w:color="000000"/>
              <w:start w:val="single" w:sz="4" w:space="0" w:color="000000"/>
              <w:bottom w:val="single" w:sz="4" w:space="0" w:color="000000"/>
            </w:tcBorders>
          </w:tcPr>
          <w:p>
            <w:pPr>
              <w:pStyle w:val="TableContents"/>
              <w:jc w:val="center"/>
              <w:rPr>
                <w:rFonts w:ascii="Liberation Sans" w:hAnsi="Liberation Sans"/>
                <w:sz w:val="24"/>
                <w:szCs w:val="24"/>
              </w:rPr>
            </w:pPr>
            <w:r>
              <w:rPr>
                <w:sz w:val="24"/>
                <w:szCs w:val="24"/>
              </w:rPr>
              <w:t>Man</w:t>
            </w:r>
          </w:p>
        </w:tc>
        <w:tc>
          <w:tcPr>
            <w:tcW w:w="5689" w:type="dxa"/>
            <w:tcBorders>
              <w:top w:val="single" w:sz="4" w:space="0" w:color="000000"/>
              <w:start w:val="single" w:sz="4" w:space="0" w:color="000000"/>
              <w:bottom w:val="single" w:sz="4" w:space="0" w:color="000000"/>
              <w:end w:val="single" w:sz="4" w:space="0" w:color="000000"/>
            </w:tcBorders>
          </w:tcPr>
          <w:p>
            <w:pPr>
              <w:pStyle w:val="TableContents"/>
              <w:jc w:val="center"/>
              <w:rPr>
                <w:rFonts w:ascii="Liberation Sans" w:hAnsi="Liberation Sans"/>
                <w:sz w:val="24"/>
                <w:szCs w:val="24"/>
              </w:rPr>
            </w:pPr>
            <w:r>
              <w:rPr>
                <w:sz w:val="24"/>
                <w:szCs w:val="24"/>
              </w:rPr>
              <w:t>Land</w:t>
            </w:r>
          </w:p>
        </w:tc>
      </w:tr>
      <w:tr>
        <w:trPr/>
        <w:tc>
          <w:tcPr>
            <w:tcW w:w="5687" w:type="dxa"/>
            <w:tcBorders>
              <w:start w:val="single" w:sz="4" w:space="0" w:color="000000"/>
              <w:bottom w:val="single" w:sz="4" w:space="0" w:color="000000"/>
            </w:tcBorders>
          </w:tcPr>
          <w:p>
            <w:pPr>
              <w:pStyle w:val="Normal"/>
              <w:bidi w:val="0"/>
              <w:jc w:val="start"/>
              <w:rPr>
                <w:rFonts w:ascii="Liberation Sans" w:hAnsi="Liberation Sans"/>
                <w:sz w:val="24"/>
                <w:szCs w:val="24"/>
              </w:rPr>
            </w:pPr>
            <w:r>
              <w:rPr>
                <w:sz w:val="24"/>
                <w:szCs w:val="24"/>
              </w:rPr>
              <w:t xml:space="preserve">Seir the Horite (Genesis 36:20) </w:t>
            </w:r>
          </w:p>
        </w:tc>
        <w:tc>
          <w:tcPr>
            <w:tcW w:w="5689" w:type="dxa"/>
            <w:tcBorders>
              <w:start w:val="single" w:sz="4" w:space="0" w:color="000000"/>
              <w:bottom w:val="single" w:sz="4" w:space="0" w:color="000000"/>
              <w:end w:val="single" w:sz="4" w:space="0" w:color="000000"/>
            </w:tcBorders>
          </w:tcPr>
          <w:p>
            <w:pPr>
              <w:pStyle w:val="Normal"/>
              <w:bidi w:val="0"/>
              <w:jc w:val="start"/>
              <w:rPr>
                <w:rFonts w:ascii="Liberation Sans" w:hAnsi="Liberation Sans"/>
                <w:sz w:val="24"/>
                <w:szCs w:val="24"/>
              </w:rPr>
            </w:pPr>
            <w:r>
              <w:rPr>
                <w:sz w:val="24"/>
                <w:szCs w:val="24"/>
              </w:rPr>
              <w:t>Land of Seir (Genesis 32:3, Genesis 36:30)</w:t>
            </w:r>
          </w:p>
        </w:tc>
      </w:tr>
      <w:tr>
        <w:trPr/>
        <w:tc>
          <w:tcPr>
            <w:tcW w:w="5687" w:type="dxa"/>
            <w:tcBorders>
              <w:start w:val="single" w:sz="4" w:space="0" w:color="000000"/>
              <w:bottom w:val="single" w:sz="4" w:space="0" w:color="000000"/>
            </w:tcBorders>
          </w:tcPr>
          <w:p>
            <w:pPr>
              <w:pStyle w:val="Normal"/>
              <w:bidi w:val="0"/>
              <w:jc w:val="start"/>
              <w:rPr>
                <w:rFonts w:ascii="Liberation Sans" w:hAnsi="Liberation Sans"/>
                <w:sz w:val="24"/>
                <w:szCs w:val="24"/>
              </w:rPr>
            </w:pPr>
            <w:r>
              <w:rPr>
                <w:sz w:val="24"/>
                <w:szCs w:val="24"/>
              </w:rPr>
              <w:t>Esau/Edom (Genesis 36:21)</w:t>
            </w:r>
          </w:p>
        </w:tc>
        <w:tc>
          <w:tcPr>
            <w:tcW w:w="5689" w:type="dxa"/>
            <w:tcBorders>
              <w:start w:val="single" w:sz="4" w:space="0" w:color="000000"/>
              <w:bottom w:val="single" w:sz="4" w:space="0" w:color="000000"/>
              <w:end w:val="single" w:sz="4" w:space="0" w:color="000000"/>
            </w:tcBorders>
          </w:tcPr>
          <w:p>
            <w:pPr>
              <w:pStyle w:val="Normal"/>
              <w:bidi w:val="0"/>
              <w:jc w:val="start"/>
              <w:rPr>
                <w:rFonts w:ascii="Liberation Sans" w:hAnsi="Liberation Sans"/>
                <w:sz w:val="24"/>
                <w:szCs w:val="24"/>
              </w:rPr>
            </w:pPr>
            <w:r>
              <w:rPr>
                <w:sz w:val="24"/>
                <w:szCs w:val="24"/>
              </w:rPr>
              <w:t>Land of Edom (Genesis 36:8, 36:16, 36:17, ...)</w:t>
            </w:r>
          </w:p>
        </w:tc>
      </w:tr>
      <w:tr>
        <w:trPr/>
        <w:tc>
          <w:tcPr>
            <w:tcW w:w="5687" w:type="dxa"/>
            <w:tcBorders>
              <w:start w:val="single" w:sz="4" w:space="0" w:color="000000"/>
              <w:bottom w:val="single" w:sz="4" w:space="0" w:color="000000"/>
            </w:tcBorders>
          </w:tcPr>
          <w:p>
            <w:pPr>
              <w:pStyle w:val="Normal"/>
              <w:bidi w:val="0"/>
              <w:jc w:val="start"/>
              <w:rPr>
                <w:rFonts w:ascii="Liberation Sans" w:hAnsi="Liberation Sans"/>
                <w:sz w:val="24"/>
                <w:szCs w:val="24"/>
              </w:rPr>
            </w:pPr>
            <w:r>
              <w:rPr>
                <w:sz w:val="24"/>
                <w:szCs w:val="24"/>
              </w:rPr>
              <w:t>Midian son of Abraham (Genesis 25:2)</w:t>
            </w:r>
          </w:p>
        </w:tc>
        <w:tc>
          <w:tcPr>
            <w:tcW w:w="5689" w:type="dxa"/>
            <w:tcBorders>
              <w:start w:val="single" w:sz="4" w:space="0" w:color="000000"/>
              <w:bottom w:val="single" w:sz="4" w:space="0" w:color="000000"/>
              <w:end w:val="single" w:sz="4" w:space="0" w:color="000000"/>
            </w:tcBorders>
          </w:tcPr>
          <w:p>
            <w:pPr>
              <w:pStyle w:val="Normal"/>
              <w:bidi w:val="0"/>
              <w:jc w:val="start"/>
              <w:rPr>
                <w:rFonts w:ascii="Liberation Sans" w:hAnsi="Liberation Sans"/>
                <w:sz w:val="24"/>
                <w:szCs w:val="24"/>
              </w:rPr>
            </w:pPr>
            <w:r>
              <w:rPr>
                <w:sz w:val="24"/>
                <w:szCs w:val="24"/>
              </w:rPr>
              <w:t>Land of Midian (Exodus 2:15)</w:t>
            </w:r>
          </w:p>
        </w:tc>
      </w:tr>
      <w:tr>
        <w:trPr/>
        <w:tc>
          <w:tcPr>
            <w:tcW w:w="5687" w:type="dxa"/>
            <w:tcBorders>
              <w:start w:val="single" w:sz="4" w:space="0" w:color="000000"/>
              <w:bottom w:val="single" w:sz="4" w:space="0" w:color="000000"/>
            </w:tcBorders>
          </w:tcPr>
          <w:p>
            <w:pPr>
              <w:pStyle w:val="Normal"/>
              <w:bidi w:val="0"/>
              <w:jc w:val="start"/>
              <w:rPr>
                <w:rFonts w:ascii="Liberation Sans" w:hAnsi="Liberation Sans"/>
                <w:sz w:val="24"/>
                <w:szCs w:val="24"/>
              </w:rPr>
            </w:pPr>
            <w:r>
              <w:rPr>
                <w:sz w:val="24"/>
                <w:szCs w:val="24"/>
              </w:rPr>
              <w:t>Jazer (Numbers 32:3)</w:t>
            </w:r>
          </w:p>
        </w:tc>
        <w:tc>
          <w:tcPr>
            <w:tcW w:w="5689" w:type="dxa"/>
            <w:tcBorders>
              <w:start w:val="single" w:sz="4" w:space="0" w:color="000000"/>
              <w:bottom w:val="single" w:sz="4" w:space="0" w:color="000000"/>
              <w:end w:val="single" w:sz="4" w:space="0" w:color="000000"/>
            </w:tcBorders>
          </w:tcPr>
          <w:p>
            <w:pPr>
              <w:pStyle w:val="Normal"/>
              <w:bidi w:val="0"/>
              <w:jc w:val="start"/>
              <w:rPr>
                <w:rFonts w:ascii="Liberation Sans" w:hAnsi="Liberation Sans"/>
                <w:sz w:val="24"/>
                <w:szCs w:val="24"/>
              </w:rPr>
            </w:pPr>
            <w:r>
              <w:rPr>
                <w:sz w:val="24"/>
                <w:szCs w:val="24"/>
              </w:rPr>
              <w:t>Land of Jazer (Numbers 32:1)</w:t>
            </w:r>
          </w:p>
        </w:tc>
      </w:tr>
      <w:tr>
        <w:trPr/>
        <w:tc>
          <w:tcPr>
            <w:tcW w:w="5687" w:type="dxa"/>
            <w:tcBorders>
              <w:start w:val="single" w:sz="4" w:space="0" w:color="000000"/>
              <w:bottom w:val="single" w:sz="4" w:space="0" w:color="000000"/>
            </w:tcBorders>
          </w:tcPr>
          <w:p>
            <w:pPr>
              <w:pStyle w:val="Normal"/>
              <w:bidi w:val="0"/>
              <w:jc w:val="start"/>
              <w:rPr>
                <w:rFonts w:ascii="Liberation Sans" w:hAnsi="Liberation Sans"/>
                <w:sz w:val="24"/>
                <w:szCs w:val="24"/>
              </w:rPr>
            </w:pPr>
            <w:r>
              <w:rPr>
                <w:sz w:val="24"/>
                <w:szCs w:val="24"/>
              </w:rPr>
              <w:t>Gilead son of Manasseh, son of Joseph, son of Israel (Numbers 26:29)</w:t>
            </w:r>
          </w:p>
        </w:tc>
        <w:tc>
          <w:tcPr>
            <w:tcW w:w="5689" w:type="dxa"/>
            <w:tcBorders>
              <w:start w:val="single" w:sz="4" w:space="0" w:color="000000"/>
              <w:bottom w:val="single" w:sz="4" w:space="0" w:color="000000"/>
              <w:end w:val="single" w:sz="4" w:space="0" w:color="000000"/>
            </w:tcBorders>
          </w:tcPr>
          <w:p>
            <w:pPr>
              <w:pStyle w:val="Normal"/>
              <w:bidi w:val="0"/>
              <w:jc w:val="start"/>
              <w:rPr>
                <w:rFonts w:ascii="Liberation Sans" w:hAnsi="Liberation Sans"/>
                <w:sz w:val="24"/>
                <w:szCs w:val="24"/>
              </w:rPr>
            </w:pPr>
            <w:r>
              <w:rPr>
                <w:sz w:val="24"/>
                <w:szCs w:val="24"/>
              </w:rPr>
              <w:t>Land of Gilead (Numbers 32:1)</w:t>
            </w:r>
          </w:p>
        </w:tc>
      </w:tr>
      <w:tr>
        <w:trPr/>
        <w:tc>
          <w:tcPr>
            <w:tcW w:w="5687" w:type="dxa"/>
            <w:tcBorders>
              <w:start w:val="single" w:sz="4" w:space="0" w:color="000000"/>
              <w:bottom w:val="single" w:sz="4" w:space="0" w:color="000000"/>
            </w:tcBorders>
          </w:tcPr>
          <w:p>
            <w:pPr>
              <w:pStyle w:val="Normal"/>
              <w:bidi w:val="0"/>
              <w:jc w:val="start"/>
              <w:rPr>
                <w:rFonts w:ascii="Liberation Sans" w:hAnsi="Liberation Sans"/>
                <w:sz w:val="24"/>
                <w:szCs w:val="24"/>
              </w:rPr>
            </w:pPr>
            <w:r>
              <w:rPr>
                <w:sz w:val="24"/>
                <w:szCs w:val="24"/>
              </w:rPr>
              <w:t>Moab son of Lot (Genesis 19:37)</w:t>
            </w:r>
          </w:p>
        </w:tc>
        <w:tc>
          <w:tcPr>
            <w:tcW w:w="5689" w:type="dxa"/>
            <w:tcBorders>
              <w:start w:val="single" w:sz="4" w:space="0" w:color="000000"/>
              <w:bottom w:val="single" w:sz="4" w:space="0" w:color="000000"/>
              <w:end w:val="single" w:sz="4" w:space="0" w:color="000000"/>
            </w:tcBorders>
          </w:tcPr>
          <w:p>
            <w:pPr>
              <w:pStyle w:val="Normal"/>
              <w:bidi w:val="0"/>
              <w:jc w:val="start"/>
              <w:rPr>
                <w:rFonts w:ascii="Liberation Sans" w:hAnsi="Liberation Sans"/>
                <w:sz w:val="24"/>
                <w:szCs w:val="24"/>
              </w:rPr>
            </w:pPr>
            <w:r>
              <w:rPr>
                <w:sz w:val="24"/>
                <w:szCs w:val="24"/>
              </w:rPr>
              <w:t>Land of Moab (Deuteronomy 1:5)</w:t>
            </w:r>
          </w:p>
        </w:tc>
      </w:tr>
      <w:tr>
        <w:trPr/>
        <w:tc>
          <w:tcPr>
            <w:tcW w:w="5687" w:type="dxa"/>
            <w:tcBorders>
              <w:start w:val="single" w:sz="4" w:space="0" w:color="000000"/>
              <w:bottom w:val="single" w:sz="4" w:space="0" w:color="000000"/>
            </w:tcBorders>
          </w:tcPr>
          <w:p>
            <w:pPr>
              <w:pStyle w:val="Normal"/>
              <w:bidi w:val="0"/>
              <w:jc w:val="start"/>
              <w:rPr>
                <w:rFonts w:ascii="Liberation Sans" w:hAnsi="Liberation Sans"/>
                <w:sz w:val="24"/>
                <w:szCs w:val="24"/>
              </w:rPr>
            </w:pPr>
            <w:r>
              <w:rPr>
                <w:sz w:val="24"/>
                <w:szCs w:val="24"/>
              </w:rPr>
              <w:t>Benammi son of Lot (Genesis 19:38)</w:t>
            </w:r>
          </w:p>
        </w:tc>
        <w:tc>
          <w:tcPr>
            <w:tcW w:w="5689" w:type="dxa"/>
            <w:tcBorders>
              <w:start w:val="single" w:sz="4" w:space="0" w:color="000000"/>
              <w:bottom w:val="single" w:sz="4" w:space="0" w:color="000000"/>
              <w:end w:val="single" w:sz="4" w:space="0" w:color="000000"/>
            </w:tcBorders>
          </w:tcPr>
          <w:p>
            <w:pPr>
              <w:pStyle w:val="Normal"/>
              <w:bidi w:val="0"/>
              <w:jc w:val="start"/>
              <w:rPr>
                <w:rFonts w:ascii="Liberation Sans" w:hAnsi="Liberation Sans"/>
                <w:sz w:val="24"/>
                <w:szCs w:val="24"/>
              </w:rPr>
            </w:pPr>
            <w:r>
              <w:rPr>
                <w:sz w:val="24"/>
                <w:szCs w:val="24"/>
              </w:rPr>
              <w:t>Land of the children of Ammon (Deuteronomy 2:19)</w:t>
            </w:r>
          </w:p>
        </w:tc>
      </w:tr>
      <w:tr>
        <w:trPr/>
        <w:tc>
          <w:tcPr>
            <w:tcW w:w="5687" w:type="dxa"/>
            <w:tcBorders>
              <w:start w:val="single" w:sz="4" w:space="0" w:color="000000"/>
              <w:bottom w:val="single" w:sz="4" w:space="0" w:color="000000"/>
            </w:tcBorders>
          </w:tcPr>
          <w:p>
            <w:pPr>
              <w:pStyle w:val="Normal"/>
              <w:bidi w:val="0"/>
              <w:jc w:val="start"/>
              <w:rPr>
                <w:rFonts w:ascii="Liberation Sans" w:hAnsi="Liberation Sans"/>
                <w:sz w:val="24"/>
                <w:szCs w:val="24"/>
              </w:rPr>
            </w:pPr>
            <w:r>
              <w:rPr>
                <w:sz w:val="24"/>
                <w:szCs w:val="24"/>
              </w:rPr>
              <w:t>Uz son of Aram (Genesis 10:23)</w:t>
            </w:r>
          </w:p>
        </w:tc>
        <w:tc>
          <w:tcPr>
            <w:tcW w:w="5689" w:type="dxa"/>
            <w:tcBorders>
              <w:start w:val="single" w:sz="4" w:space="0" w:color="000000"/>
              <w:bottom w:val="single" w:sz="4" w:space="0" w:color="000000"/>
              <w:end w:val="single" w:sz="4" w:space="0" w:color="000000"/>
            </w:tcBorders>
          </w:tcPr>
          <w:p>
            <w:pPr>
              <w:pStyle w:val="Normal"/>
              <w:bidi w:val="0"/>
              <w:jc w:val="start"/>
              <w:rPr>
                <w:rFonts w:ascii="Liberation Sans" w:hAnsi="Liberation Sans"/>
                <w:sz w:val="24"/>
                <w:szCs w:val="24"/>
              </w:rPr>
            </w:pPr>
            <w:r>
              <w:rPr>
                <w:sz w:val="24"/>
                <w:szCs w:val="24"/>
              </w:rPr>
              <w:t>Land of Uz (Job 1:1, Jeremiah 25:20, Lamentations 4:21)</w:t>
            </w:r>
          </w:p>
        </w:tc>
      </w:tr>
    </w:tbl>
    <w:p>
      <w:pPr>
        <w:pStyle w:val="Normal"/>
        <w:bidi w:val="0"/>
        <w:jc w:val="start"/>
        <w:rPr>
          <w:rFonts w:ascii="Liberation Sans" w:hAnsi="Liberation Sans"/>
          <w:sz w:val="24"/>
          <w:szCs w:val="24"/>
        </w:rPr>
      </w:pPr>
      <w:r>
        <w:rPr>
          <w:sz w:val="24"/>
          <w:szCs w:val="24"/>
        </w:rPr>
      </w:r>
    </w:p>
    <w:sectPr>
      <w:type w:val="nextPage"/>
      <w:pgSz w:w="12240" w:h="15840"/>
      <w:pgMar w:left="432" w:right="432" w:gutter="0" w:header="0" w:top="432" w:footer="0" w:bottom="432"/>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OpenSymbol">
    <w:altName w:val="Arial Unicode MS"/>
    <w:charset w:val="02"/>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ans" w:hAnsi="Liberation Sans" w:eastAsia="NSimSun" w:cs="Arial"/>
      <w:color w:val="auto"/>
      <w:kern w:val="2"/>
      <w:sz w:val="24"/>
      <w:szCs w:val="24"/>
      <w:lang w:val="en-US" w:eastAsia="zh-CN" w:bidi="hi-IN"/>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724</TotalTime>
  <Application>LibreOffice/26.2.4.2$Linux_X86_64 LibreOffice_project/64a984c51f4702dbd3710b13428c673a2f1292e7</Application>
  <AppVersion>15.0000</AppVersion>
  <Pages>3</Pages>
  <Words>1139</Words>
  <Characters>5357</Characters>
  <CharactersWithSpaces>6365</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2023-10-12T12:24:08Z</dcterms:created>
  <dc:creator/>
  <dc:description/>
  <dc:language>en-US</dc:language>
  <cp:lastModifiedBy/>
  <cp:lastPrinted>2025-06-30T19:01:39Z</cp:lastPrinted>
  <dcterms:modified xsi:type="dcterms:W3CDTF">2026-07-11T12:31:47Z</dcterms:modified>
  <cp:revision>237</cp:revision>
  <dc:subject/>
  <dc:title>Melchizedek-Melchisedec</dc:title>
</cp:coreProperties>
</file>

<file path=docProps/custom.xml><?xml version="1.0" encoding="utf-8"?>
<Properties xmlns="http://schemas.openxmlformats.org/officeDocument/2006/custom-properties" xmlns:vt="http://schemas.openxmlformats.org/officeDocument/2006/docPropsVTypes"/>
</file>