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329E" w14:textId="219F3CB6" w:rsidR="00DB45FB" w:rsidRDefault="00DB45FB">
      <w:pPr>
        <w:rPr>
          <w:rFonts w:ascii="Arial" w:hAnsi="Arial" w:cs="Arial"/>
          <w:color w:val="333333"/>
          <w:sz w:val="27"/>
          <w:szCs w:val="27"/>
        </w:rPr>
      </w:pPr>
      <w:r>
        <w:rPr>
          <w:rFonts w:ascii="Arial" w:hAnsi="Arial" w:cs="Arial"/>
          <w:color w:val="333333"/>
          <w:sz w:val="27"/>
          <w:szCs w:val="27"/>
        </w:rPr>
        <w:t>武田研究室では、</w:t>
      </w:r>
      <w:r>
        <w:rPr>
          <w:rStyle w:val="aa"/>
          <w:rFonts w:ascii="Arial" w:hAnsi="Arial" w:cs="Arial"/>
          <w:color w:val="333333"/>
        </w:rPr>
        <w:t>脳と運動に関する先端的な研究</w:t>
      </w:r>
      <w:r>
        <w:rPr>
          <w:rFonts w:ascii="Arial" w:hAnsi="Arial" w:cs="Arial"/>
          <w:color w:val="333333"/>
          <w:sz w:val="27"/>
          <w:szCs w:val="27"/>
        </w:rPr>
        <w:t>取り組んでいます。</w:t>
      </w:r>
      <w:r>
        <w:rPr>
          <w:rFonts w:ascii="Arial" w:hAnsi="Arial" w:cs="Arial"/>
          <w:color w:val="333333"/>
          <w:sz w:val="27"/>
          <w:szCs w:val="27"/>
        </w:rPr>
        <w:t xml:space="preserve"> </w:t>
      </w:r>
      <w:r>
        <w:rPr>
          <w:rFonts w:ascii="Arial" w:hAnsi="Arial" w:cs="Arial"/>
          <w:color w:val="333333"/>
          <w:sz w:val="27"/>
          <w:szCs w:val="27"/>
        </w:rPr>
        <w:t>ヒトの随意運動における運動制御メカニズムの解明という大きなテーマのもと、</w:t>
      </w:r>
      <w:r>
        <w:rPr>
          <w:rStyle w:val="apple-converted-space"/>
          <w:rFonts w:ascii="Arial" w:hAnsi="Arial" w:cs="Arial"/>
          <w:color w:val="333333"/>
          <w:sz w:val="27"/>
          <w:szCs w:val="27"/>
        </w:rPr>
        <w:t> </w:t>
      </w:r>
      <w:r>
        <w:rPr>
          <w:rStyle w:val="aa"/>
          <w:rFonts w:ascii="Arial" w:hAnsi="Arial" w:cs="Arial"/>
          <w:color w:val="333333"/>
        </w:rPr>
        <w:t>神経科学や運動制御分野の基礎研究で得られた知見を応用し、運動パフォーマンス評価・支援技術を開発すること</w:t>
      </w:r>
      <w:r>
        <w:rPr>
          <w:rFonts w:ascii="Arial" w:hAnsi="Arial" w:cs="Arial"/>
          <w:color w:val="333333"/>
          <w:sz w:val="27"/>
          <w:szCs w:val="27"/>
        </w:rPr>
        <w:t>を主な研究目的としています。</w:t>
      </w:r>
      <w:r>
        <w:rPr>
          <w:rFonts w:ascii="Arial" w:hAnsi="Arial" w:cs="Arial"/>
          <w:color w:val="333333"/>
          <w:sz w:val="27"/>
          <w:szCs w:val="27"/>
        </w:rPr>
        <w:t xml:space="preserve"> </w:t>
      </w:r>
      <w:r>
        <w:rPr>
          <w:rFonts w:ascii="Arial" w:hAnsi="Arial" w:cs="Arial"/>
          <w:color w:val="333333"/>
          <w:sz w:val="27"/>
          <w:szCs w:val="27"/>
        </w:rPr>
        <w:t>例えば、人間の運動には、速度を高めると精度が低下し、精度を高めると速度が低下するというトレード・オフが存在します。</w:t>
      </w:r>
      <w:r>
        <w:rPr>
          <w:rFonts w:ascii="Arial" w:hAnsi="Arial" w:cs="Arial"/>
          <w:color w:val="333333"/>
          <w:sz w:val="27"/>
          <w:szCs w:val="27"/>
        </w:rPr>
        <w:t xml:space="preserve"> </w:t>
      </w:r>
      <w:r>
        <w:rPr>
          <w:rFonts w:ascii="Arial" w:hAnsi="Arial" w:cs="Arial"/>
          <w:color w:val="333333"/>
          <w:sz w:val="27"/>
          <w:szCs w:val="27"/>
        </w:rPr>
        <w:t>また、目標物に手を伸ばす運動は、最短距離や最小エネルギーではなく、動きの滑らかさを重視して計画・実行されていることが知られています。</w:t>
      </w:r>
      <w:r>
        <w:rPr>
          <w:rFonts w:ascii="Arial" w:hAnsi="Arial" w:cs="Arial"/>
          <w:color w:val="333333"/>
          <w:sz w:val="27"/>
          <w:szCs w:val="27"/>
        </w:rPr>
        <w:t xml:space="preserve"> </w:t>
      </w:r>
      <w:r>
        <w:rPr>
          <w:rFonts w:ascii="Arial" w:hAnsi="Arial" w:cs="Arial"/>
          <w:color w:val="333333"/>
          <w:sz w:val="27"/>
          <w:szCs w:val="27"/>
        </w:rPr>
        <w:t>本研究室では、こうした</w:t>
      </w:r>
      <w:r>
        <w:rPr>
          <w:rStyle w:val="aa"/>
          <w:rFonts w:ascii="Arial" w:hAnsi="Arial" w:cs="Arial"/>
          <w:color w:val="333333"/>
        </w:rPr>
        <w:t>ヒト運動に共通する普遍的な特性を活用し、日常生活や医療・スポーツ分野に役立つ技術へと応用すること</w:t>
      </w:r>
      <w:r>
        <w:rPr>
          <w:rFonts w:ascii="Arial" w:hAnsi="Arial" w:cs="Arial"/>
          <w:color w:val="333333"/>
          <w:sz w:val="27"/>
          <w:szCs w:val="27"/>
        </w:rPr>
        <w:t>を目指しています。</w:t>
      </w:r>
    </w:p>
    <w:p w14:paraId="15DDEBB6" w14:textId="77777777" w:rsidR="00DB45FB" w:rsidRDefault="00DB45FB">
      <w:pPr>
        <w:rPr>
          <w:rFonts w:ascii="Arial" w:hAnsi="Arial" w:cs="Arial"/>
          <w:color w:val="333333"/>
          <w:sz w:val="27"/>
          <w:szCs w:val="27"/>
        </w:rPr>
      </w:pPr>
    </w:p>
    <w:p w14:paraId="0B260591" w14:textId="77777777" w:rsidR="00827FA0" w:rsidRDefault="00827FA0" w:rsidP="00827FA0">
      <w:pPr>
        <w:rPr>
          <w:rFonts w:ascii="Arial" w:hAnsi="Arial" w:cs="Arial"/>
          <w:color w:val="333333"/>
          <w:sz w:val="27"/>
          <w:szCs w:val="27"/>
        </w:rPr>
      </w:pPr>
      <w:r>
        <w:rPr>
          <w:rFonts w:ascii="Arial" w:hAnsi="Arial" w:cs="Arial" w:hint="eastAsia"/>
          <w:color w:val="333333"/>
          <w:sz w:val="27"/>
          <w:szCs w:val="27"/>
        </w:rPr>
        <w:t>卒業研究テーマ</w:t>
      </w:r>
    </w:p>
    <w:p w14:paraId="28892EB6" w14:textId="0DDCDBD1" w:rsidR="008163FB" w:rsidRDefault="008163FB" w:rsidP="008163FB">
      <w:pPr>
        <w:widowControl/>
        <w:outlineLvl w:val="3"/>
        <w:rPr>
          <w:rFonts w:ascii="Arial" w:eastAsia="ＭＳ Ｐゴシック" w:hAnsi="Arial" w:cs="Arial"/>
          <w:b/>
          <w:bCs/>
          <w:color w:val="333333"/>
          <w:kern w:val="0"/>
          <w:sz w:val="24"/>
          <w14:ligatures w14:val="none"/>
        </w:rPr>
      </w:pPr>
    </w:p>
    <w:p w14:paraId="62C57AA0" w14:textId="612204DB" w:rsidR="00827FA0" w:rsidRDefault="008163FB" w:rsidP="008163FB">
      <w:pPr>
        <w:widowControl/>
        <w:outlineLvl w:val="3"/>
        <w:rPr>
          <w:rFonts w:ascii="Arial" w:eastAsia="ＭＳ Ｐゴシック" w:hAnsi="Arial" w:cs="Arial"/>
          <w:b/>
          <w:bCs/>
          <w:color w:val="333333"/>
          <w:kern w:val="0"/>
          <w:sz w:val="24"/>
          <w14:ligatures w14:val="none"/>
        </w:rPr>
      </w:pPr>
      <w:r>
        <w:rPr>
          <w:rFonts w:ascii="Arial" w:eastAsia="ＭＳ Ｐゴシック" w:hAnsi="Arial" w:cs="Arial" w:hint="eastAsia"/>
          <w:b/>
          <w:bCs/>
          <w:color w:val="333333"/>
          <w:kern w:val="0"/>
          <w:sz w:val="24"/>
          <w14:ligatures w14:val="none"/>
        </w:rPr>
        <w:t>・</w:t>
      </w:r>
      <w:r w:rsidR="00827FA0" w:rsidRPr="00827FA0">
        <w:rPr>
          <w:rFonts w:ascii="Arial" w:eastAsia="ＭＳ Ｐゴシック" w:hAnsi="Arial" w:cs="Arial"/>
          <w:b/>
          <w:bCs/>
          <w:color w:val="333333"/>
          <w:kern w:val="0"/>
          <w:sz w:val="24"/>
          <w14:ligatures w14:val="none"/>
        </w:rPr>
        <w:t>ヒトの運動制御メカニズムの解明とモデル化</w:t>
      </w:r>
    </w:p>
    <w:p w14:paraId="6BFA41E2" w14:textId="6CE9ABED" w:rsidR="008163FB" w:rsidRDefault="00827FA0">
      <w:pPr>
        <w:pStyle w:val="4"/>
        <w:spacing w:before="0" w:after="0"/>
        <w:rPr>
          <w:rFonts w:ascii="Arial" w:eastAsia="ＭＳ Ｐゴシック" w:hAnsi="Arial" w:cs="Arial"/>
          <w:b/>
          <w:bCs/>
          <w:color w:val="333333"/>
          <w:kern w:val="0"/>
          <w:sz w:val="24"/>
          <w14:ligatures w14:val="none"/>
        </w:rPr>
      </w:pPr>
      <w:r>
        <w:rPr>
          <w:rFonts w:ascii="Arial" w:eastAsia="ＭＳ Ｐゴシック" w:hAnsi="Arial" w:cs="Arial" w:hint="eastAsia"/>
          <w:b/>
          <w:bCs/>
          <w:color w:val="333333"/>
          <w:kern w:val="0"/>
          <w:sz w:val="24"/>
          <w14:ligatures w14:val="none"/>
        </w:rPr>
        <w:t>・</w:t>
      </w:r>
      <w:r w:rsidR="004F2644" w:rsidRPr="004F2644">
        <w:rPr>
          <w:rFonts w:ascii="Arial" w:eastAsia="ＭＳ Ｐゴシック" w:hAnsi="Arial" w:cs="Arial"/>
          <w:b/>
          <w:bCs/>
          <w:color w:val="333333"/>
          <w:kern w:val="0"/>
          <w:sz w:val="24"/>
          <w14:ligatures w14:val="none"/>
        </w:rPr>
        <w:t>センシング技術を用いた運動計測・パフォーマンス評価</w:t>
      </w:r>
    </w:p>
    <w:p w14:paraId="56D9DE5B" w14:textId="67E11752" w:rsidR="008163FB" w:rsidRPr="008163FB" w:rsidRDefault="008163FB">
      <w:pPr>
        <w:pStyle w:val="4"/>
        <w:spacing w:before="0" w:after="0"/>
        <w:rPr>
          <w:rFonts w:ascii="Arial" w:eastAsia="ＭＳ Ｐゴシック" w:hAnsi="Arial" w:cs="Arial"/>
          <w:b/>
          <w:bCs/>
          <w:color w:val="333333"/>
          <w:kern w:val="0"/>
          <w:sz w:val="24"/>
          <w14:ligatures w14:val="none"/>
        </w:rPr>
      </w:pPr>
      <w:r>
        <w:rPr>
          <w:rFonts w:ascii="Arial" w:eastAsia="ＭＳ Ｐゴシック" w:hAnsi="Arial" w:cs="Arial" w:hint="eastAsia"/>
          <w:b/>
          <w:bCs/>
          <w:color w:val="333333"/>
          <w:kern w:val="0"/>
          <w:sz w:val="24"/>
          <w14:ligatures w14:val="none"/>
        </w:rPr>
        <w:t>・</w:t>
      </w:r>
      <w:r w:rsidRPr="008163FB">
        <w:rPr>
          <w:rFonts w:ascii="Arial" w:eastAsia="ＭＳ Ｐゴシック" w:hAnsi="Arial" w:cs="Arial"/>
          <w:b/>
          <w:bCs/>
          <w:color w:val="333333"/>
          <w:kern w:val="0"/>
          <w:sz w:val="24"/>
          <w14:ligatures w14:val="none"/>
        </w:rPr>
        <w:t>生体信号・運動情報に基づく状態推定と応用</w:t>
      </w:r>
    </w:p>
    <w:p w14:paraId="0575F277" w14:textId="7F342B96" w:rsidR="004F2644" w:rsidRPr="004F2644" w:rsidRDefault="004F2644" w:rsidP="004F2644"/>
    <w:p w14:paraId="4D5F07B1" w14:textId="12FE65B2" w:rsidR="00827FA0" w:rsidRPr="00827FA0" w:rsidRDefault="00827FA0" w:rsidP="00827FA0">
      <w:pPr>
        <w:rPr>
          <w:rFonts w:ascii="Arial" w:hAnsi="Arial" w:cs="Arial"/>
          <w:color w:val="333333"/>
          <w:sz w:val="27"/>
          <w:szCs w:val="27"/>
        </w:rPr>
      </w:pPr>
    </w:p>
    <w:p w14:paraId="0A2D3527" w14:textId="77777777" w:rsidR="00827FA0" w:rsidRDefault="00827FA0"/>
    <w:sectPr w:rsidR="00827FA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FB"/>
    <w:rsid w:val="00025C53"/>
    <w:rsid w:val="00053C2C"/>
    <w:rsid w:val="004F2644"/>
    <w:rsid w:val="008163FB"/>
    <w:rsid w:val="00827FA0"/>
    <w:rsid w:val="00B940C7"/>
    <w:rsid w:val="00DB4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A745486"/>
  <w15:chartTrackingRefBased/>
  <w15:docId w15:val="{BF5170DE-E349-7046-BF07-656026FF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45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45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45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DB45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45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45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45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45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45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45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45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45F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45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45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45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45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45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45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45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45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45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45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45FB"/>
    <w:pPr>
      <w:spacing w:before="160" w:after="160"/>
      <w:jc w:val="center"/>
    </w:pPr>
    <w:rPr>
      <w:i/>
      <w:iCs/>
      <w:color w:val="404040" w:themeColor="text1" w:themeTint="BF"/>
    </w:rPr>
  </w:style>
  <w:style w:type="character" w:customStyle="1" w:styleId="a8">
    <w:name w:val="引用文 (文字)"/>
    <w:basedOn w:val="a0"/>
    <w:link w:val="a7"/>
    <w:uiPriority w:val="29"/>
    <w:rsid w:val="00DB45FB"/>
    <w:rPr>
      <w:i/>
      <w:iCs/>
      <w:color w:val="404040" w:themeColor="text1" w:themeTint="BF"/>
    </w:rPr>
  </w:style>
  <w:style w:type="paragraph" w:styleId="a9">
    <w:name w:val="List Paragraph"/>
    <w:basedOn w:val="a"/>
    <w:uiPriority w:val="34"/>
    <w:qFormat/>
    <w:rsid w:val="00DB45FB"/>
    <w:pPr>
      <w:ind w:left="720"/>
      <w:contextualSpacing/>
    </w:pPr>
  </w:style>
  <w:style w:type="character" w:styleId="21">
    <w:name w:val="Intense Emphasis"/>
    <w:basedOn w:val="a0"/>
    <w:uiPriority w:val="21"/>
    <w:qFormat/>
    <w:rsid w:val="00DB45FB"/>
    <w:rPr>
      <w:i/>
      <w:iCs/>
      <w:color w:val="0F4761" w:themeColor="accent1" w:themeShade="BF"/>
    </w:rPr>
  </w:style>
  <w:style w:type="paragraph" w:styleId="22">
    <w:name w:val="Intense Quote"/>
    <w:basedOn w:val="a"/>
    <w:next w:val="a"/>
    <w:link w:val="23"/>
    <w:uiPriority w:val="30"/>
    <w:qFormat/>
    <w:rsid w:val="00DB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45FB"/>
    <w:rPr>
      <w:i/>
      <w:iCs/>
      <w:color w:val="0F4761" w:themeColor="accent1" w:themeShade="BF"/>
    </w:rPr>
  </w:style>
  <w:style w:type="character" w:styleId="24">
    <w:name w:val="Intense Reference"/>
    <w:basedOn w:val="a0"/>
    <w:uiPriority w:val="32"/>
    <w:qFormat/>
    <w:rsid w:val="00DB45FB"/>
    <w:rPr>
      <w:b/>
      <w:bCs/>
      <w:smallCaps/>
      <w:color w:val="0F4761" w:themeColor="accent1" w:themeShade="BF"/>
      <w:spacing w:val="5"/>
    </w:rPr>
  </w:style>
  <w:style w:type="character" w:styleId="aa">
    <w:name w:val="Strong"/>
    <w:basedOn w:val="a0"/>
    <w:uiPriority w:val="22"/>
    <w:qFormat/>
    <w:rsid w:val="00DB45FB"/>
    <w:rPr>
      <w:b/>
      <w:bCs/>
    </w:rPr>
  </w:style>
  <w:style w:type="character" w:customStyle="1" w:styleId="apple-converted-space">
    <w:name w:val="apple-converted-space"/>
    <w:basedOn w:val="a0"/>
    <w:rsid w:val="00DB4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352</Characters>
  <Application>Microsoft Office Word</Application>
  <DocSecurity>0</DocSecurity>
  <Lines>2</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2026-06-11T05:54:00Z</dcterms:created>
  <dcterms:modified xsi:type="dcterms:W3CDTF">2026-06-11T05:54:00Z</dcterms:modified>
</cp:coreProperties>
</file>