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276" w:lineRule="auto"/>
        <w:rPr/>
      </w:pPr>
      <w:r w:rsidDel="00000000" w:rsidR="00000000" w:rsidRPr="00000000">
        <w:rPr>
          <w:rtl w:val="0"/>
        </w:rPr>
        <w:t xml:space="preserve"> </w:t>
      </w:r>
    </w:p>
    <w:tbl>
      <w:tblPr>
        <w:tblStyle w:val="Table1"/>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0"/>
        <w:gridCol w:w="200"/>
        <w:tblGridChange w:id="0">
          <w:tblGrid>
            <w:gridCol w:w="9110"/>
            <w:gridCol w:w="2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r>
          </w:p>
        </w:tc>
      </w:tr>
    </w:tbl>
    <w:p w:rsidR="00000000" w:rsidDel="00000000" w:rsidP="00000000" w:rsidRDefault="00000000" w:rsidRPr="00000000" w14:paraId="00000006">
      <w:pPr>
        <w:spacing w:after="240" w:before="240" w:line="276" w:lineRule="auto"/>
        <w:rPr/>
      </w:pPr>
      <w:r w:rsidDel="00000000" w:rsidR="00000000" w:rsidRPr="00000000">
        <w:rPr>
          <w:rtl w:val="0"/>
        </w:rPr>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Table of Contents</w:t>
      </w:r>
    </w:p>
    <w:p w:rsidR="00000000" w:rsidDel="00000000" w:rsidP="00000000" w:rsidRDefault="00000000" w:rsidRPr="00000000" w14:paraId="00000008">
      <w:pPr>
        <w:spacing w:after="240" w:before="240" w:line="276" w:lineRule="auto"/>
        <w:rPr/>
      </w:pPr>
      <w:r w:rsidDel="00000000" w:rsidR="00000000" w:rsidRPr="00000000">
        <w:rPr>
          <w:rtl w:val="0"/>
        </w:rPr>
        <w:t xml:space="preserve">Purpose. 2</w:t>
      </w:r>
    </w:p>
    <w:p w:rsidR="00000000" w:rsidDel="00000000" w:rsidP="00000000" w:rsidRDefault="00000000" w:rsidRPr="00000000" w14:paraId="00000009">
      <w:pPr>
        <w:spacing w:after="240" w:before="240" w:line="276" w:lineRule="auto"/>
        <w:rPr/>
      </w:pPr>
      <w:r w:rsidDel="00000000" w:rsidR="00000000" w:rsidRPr="00000000">
        <w:rPr>
          <w:rtl w:val="0"/>
        </w:rPr>
        <w:t xml:space="preserve">Scope. 2</w:t>
      </w:r>
    </w:p>
    <w:p w:rsidR="00000000" w:rsidDel="00000000" w:rsidP="00000000" w:rsidRDefault="00000000" w:rsidRPr="00000000" w14:paraId="0000000A">
      <w:pPr>
        <w:spacing w:after="240" w:before="240" w:line="276" w:lineRule="auto"/>
        <w:rPr/>
      </w:pPr>
      <w:r w:rsidDel="00000000" w:rsidR="00000000" w:rsidRPr="00000000">
        <w:rPr>
          <w:rtl w:val="0"/>
        </w:rPr>
        <w:t xml:space="preserve">Policy Statement. 2</w:t>
      </w:r>
    </w:p>
    <w:p w:rsidR="00000000" w:rsidDel="00000000" w:rsidP="00000000" w:rsidRDefault="00000000" w:rsidRPr="00000000" w14:paraId="0000000B">
      <w:pPr>
        <w:spacing w:after="240" w:before="240" w:line="276" w:lineRule="auto"/>
        <w:rPr/>
      </w:pPr>
      <w:r w:rsidDel="00000000" w:rsidR="00000000" w:rsidRPr="00000000">
        <w:rPr>
          <w:rtl w:val="0"/>
        </w:rPr>
        <w:t xml:space="preserve">Procedures. 2</w:t>
      </w:r>
    </w:p>
    <w:p w:rsidR="00000000" w:rsidDel="00000000" w:rsidP="00000000" w:rsidRDefault="00000000" w:rsidRPr="00000000" w14:paraId="0000000C">
      <w:pPr>
        <w:spacing w:after="240" w:before="240" w:line="276" w:lineRule="auto"/>
        <w:rPr/>
      </w:pPr>
      <w:r w:rsidDel="00000000" w:rsidR="00000000" w:rsidRPr="00000000">
        <w:rPr>
          <w:rtl w:val="0"/>
        </w:rPr>
        <w:t xml:space="preserve">Roles and Responsibilities. 2</w:t>
      </w:r>
    </w:p>
    <w:p w:rsidR="00000000" w:rsidDel="00000000" w:rsidP="00000000" w:rsidRDefault="00000000" w:rsidRPr="00000000" w14:paraId="0000000D">
      <w:pPr>
        <w:spacing w:after="240" w:before="240" w:line="276" w:lineRule="auto"/>
        <w:rPr/>
      </w:pPr>
      <w:r w:rsidDel="00000000" w:rsidR="00000000" w:rsidRPr="00000000">
        <w:rPr>
          <w:rtl w:val="0"/>
        </w:rPr>
        <w:t xml:space="preserve">Definitions. 2</w:t>
      </w:r>
    </w:p>
    <w:p w:rsidR="00000000" w:rsidDel="00000000" w:rsidP="00000000" w:rsidRDefault="00000000" w:rsidRPr="00000000" w14:paraId="0000000E">
      <w:pPr>
        <w:spacing w:after="240" w:before="240" w:line="276" w:lineRule="auto"/>
        <w:rPr/>
      </w:pPr>
      <w:r w:rsidDel="00000000" w:rsidR="00000000" w:rsidRPr="00000000">
        <w:rPr>
          <w:rtl w:val="0"/>
        </w:rPr>
        <w:t xml:space="preserve"> </w:t>
      </w:r>
    </w:p>
    <w:p w:rsidR="00000000" w:rsidDel="00000000" w:rsidP="00000000" w:rsidRDefault="00000000" w:rsidRPr="00000000" w14:paraId="0000000F">
      <w:pPr>
        <w:spacing w:line="276"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276" w:lineRule="auto"/>
        <w:rPr>
          <w:color w:val="2f5496"/>
          <w:sz w:val="32"/>
          <w:szCs w:val="32"/>
        </w:rPr>
      </w:pPr>
      <w:r w:rsidDel="00000000" w:rsidR="00000000" w:rsidRPr="00000000">
        <w:rPr>
          <w:color w:val="2f5496"/>
          <w:sz w:val="32"/>
          <w:szCs w:val="32"/>
          <w:rtl w:val="0"/>
        </w:rPr>
        <w:t xml:space="preserve"> </w:t>
      </w:r>
    </w:p>
    <w:p w:rsidR="00000000" w:rsidDel="00000000" w:rsidP="00000000" w:rsidRDefault="00000000" w:rsidRPr="00000000" w14:paraId="00000011">
      <w:pPr>
        <w:pStyle w:val="Heading1"/>
        <w:keepNext w:val="0"/>
        <w:keepLines w:val="0"/>
        <w:spacing w:before="480" w:lineRule="auto"/>
        <w:rPr>
          <w:b w:val="1"/>
          <w:sz w:val="46"/>
          <w:szCs w:val="46"/>
        </w:rPr>
      </w:pPr>
      <w:bookmarkStart w:colFirst="0" w:colLast="0" w:name="_hk7599ekz0d2" w:id="0"/>
      <w:bookmarkEnd w:id="0"/>
      <w:r w:rsidDel="00000000" w:rsidR="00000000" w:rsidRPr="00000000">
        <w:rPr>
          <w:b w:val="1"/>
          <w:sz w:val="46"/>
          <w:szCs w:val="46"/>
          <w:rtl w:val="0"/>
        </w:rPr>
        <w:t xml:space="preserve">Purpose</w:t>
      </w:r>
    </w:p>
    <w:p w:rsidR="00000000" w:rsidDel="00000000" w:rsidP="00000000" w:rsidRDefault="00000000" w:rsidRPr="00000000" w14:paraId="00000012">
      <w:pPr>
        <w:spacing w:after="240" w:before="240" w:line="276" w:lineRule="auto"/>
        <w:rPr/>
      </w:pPr>
      <w:r w:rsidDel="00000000" w:rsidR="00000000" w:rsidRPr="00000000">
        <w:rPr>
          <w:rtl w:val="0"/>
        </w:rPr>
        <w:t xml:space="preserve">The purpose of this policy is to evaluate the effectiveness of the security policy that may be present for improving the cloud security for SwiftTech Solutions. The report aims to provide a comprehensive assessment of its security framework. In a world where most of the resources are hosted digitally, and requires online access to them, security of cloud infrastructures becomes important for organizational success.</w:t>
      </w:r>
    </w:p>
    <w:p w:rsidR="00000000" w:rsidDel="00000000" w:rsidP="00000000" w:rsidRDefault="00000000" w:rsidRPr="00000000" w14:paraId="00000013">
      <w:pPr>
        <w:spacing w:after="240" w:before="240" w:line="276" w:lineRule="auto"/>
        <w:rPr/>
      </w:pPr>
      <w:r w:rsidDel="00000000" w:rsidR="00000000" w:rsidRPr="00000000">
        <w:rPr>
          <w:rtl w:val="0"/>
        </w:rPr>
        <w:t xml:space="preserve">The primary focus of this report is to conduct a meticulous evaluation of the developed security framework, scrutinizing its design, implementation, and functionality. The frameworks that help in maintaining the standards and the industry-leading practices, would be highlighted that ensures confidentiality, availability, and integrity for the system. Moreover, methods would be discussed to ensure Défense in Depth/Depth in Breadth and Authentication practices that are needed for the organization.</w:t>
      </w:r>
    </w:p>
    <w:p w:rsidR="00000000" w:rsidDel="00000000" w:rsidP="00000000" w:rsidRDefault="00000000" w:rsidRPr="00000000" w14:paraId="00000014">
      <w:pPr>
        <w:spacing w:after="240" w:before="240" w:line="276" w:lineRule="auto"/>
        <w:rPr/>
      </w:pPr>
      <w:r w:rsidDel="00000000" w:rsidR="00000000" w:rsidRPr="00000000">
        <w:rPr>
          <w:rtl w:val="0"/>
        </w:rPr>
        <w:t xml:space="preserve">The report aims to assess the efficacy of the security measures in mitigating potential risks and threats faced by SwiftTech’s operations. The paper can be used as a strategic guide for the SwiftTech Solutions Ltd that can be used to understand the strengths and areas of improvement within their security infrastructure to refine its approach to security and improve the modern work practices to maintain the trust of the stakeholders.</w:t>
      </w:r>
    </w:p>
    <w:p w:rsidR="00000000" w:rsidDel="00000000" w:rsidP="00000000" w:rsidRDefault="00000000" w:rsidRPr="00000000" w14:paraId="00000015">
      <w:pPr>
        <w:pStyle w:val="Heading1"/>
        <w:keepNext w:val="0"/>
        <w:keepLines w:val="0"/>
        <w:spacing w:before="480" w:lineRule="auto"/>
        <w:rPr>
          <w:b w:val="1"/>
          <w:sz w:val="46"/>
          <w:szCs w:val="46"/>
        </w:rPr>
      </w:pPr>
      <w:bookmarkStart w:colFirst="0" w:colLast="0" w:name="_peeg6skmrncr" w:id="1"/>
      <w:bookmarkEnd w:id="1"/>
      <w:r w:rsidDel="00000000" w:rsidR="00000000" w:rsidRPr="00000000">
        <w:rPr>
          <w:b w:val="1"/>
          <w:sz w:val="46"/>
          <w:szCs w:val="46"/>
          <w:rtl w:val="0"/>
        </w:rPr>
        <w:t xml:space="preserve">Scope</w:t>
      </w:r>
    </w:p>
    <w:p w:rsidR="00000000" w:rsidDel="00000000" w:rsidP="00000000" w:rsidRDefault="00000000" w:rsidRPr="00000000" w14:paraId="00000016">
      <w:pPr>
        <w:spacing w:after="240" w:before="240" w:line="276" w:lineRule="auto"/>
        <w:rPr/>
      </w:pPr>
      <w:r w:rsidDel="00000000" w:rsidR="00000000" w:rsidRPr="00000000">
        <w:rPr>
          <w:rtl w:val="0"/>
        </w:rPr>
        <w:t xml:space="preserve">This report examines SwiftTech Solutions Ltd.'s cloud-based network and service delivery platform, to evaluate the effectiveness of the associated security framework. The scope extends across critical dimensions to include technological complexities and the tools and technologies required to improve the current architecture of deployment to align with industry practices and reduce the risk. The report would feature industry practices, and mitigation strategies, as well as an assessment of its impact on business continuity. The evaluation would allow finding gaps in the design and functionality of the security measures to highlight the areas of improvement (Bulğurcu et al., 2010).</w:t>
      </w:r>
    </w:p>
    <w:p w:rsidR="00000000" w:rsidDel="00000000" w:rsidP="00000000" w:rsidRDefault="00000000" w:rsidRPr="00000000" w14:paraId="00000017">
      <w:pPr>
        <w:pStyle w:val="Heading1"/>
        <w:keepNext w:val="0"/>
        <w:keepLines w:val="0"/>
        <w:spacing w:before="480" w:lineRule="auto"/>
        <w:rPr>
          <w:b w:val="1"/>
          <w:sz w:val="46"/>
          <w:szCs w:val="46"/>
        </w:rPr>
      </w:pPr>
      <w:bookmarkStart w:colFirst="0" w:colLast="0" w:name="_5ph8taoxg6gs" w:id="2"/>
      <w:bookmarkEnd w:id="2"/>
      <w:r w:rsidDel="00000000" w:rsidR="00000000" w:rsidRPr="00000000">
        <w:rPr>
          <w:b w:val="1"/>
          <w:sz w:val="46"/>
          <w:szCs w:val="46"/>
          <w:rtl w:val="0"/>
        </w:rPr>
        <w:t xml:space="preserve">Policy Statement</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p7346ztaypuu" w:id="3"/>
      <w:bookmarkEnd w:id="3"/>
      <w:r w:rsidDel="00000000" w:rsidR="00000000" w:rsidRPr="00000000">
        <w:rPr>
          <w:b w:val="1"/>
          <w:sz w:val="34"/>
          <w:szCs w:val="34"/>
          <w:rtl w:val="0"/>
        </w:rPr>
        <w:t xml:space="preserve">Security Policy Objectives:</w:t>
      </w:r>
    </w:p>
    <w:p w:rsidR="00000000" w:rsidDel="00000000" w:rsidP="00000000" w:rsidRDefault="00000000" w:rsidRPr="00000000" w14:paraId="00000019">
      <w:pPr>
        <w:spacing w:after="240" w:before="240" w:lineRule="auto"/>
        <w:ind w:left="720" w:firstLine="0"/>
        <w:rPr>
          <w:b w:val="1"/>
        </w:rPr>
      </w:pPr>
      <w:r w:rsidDel="00000000" w:rsidR="00000000" w:rsidRPr="00000000">
        <w:rPr>
          <w:b w:val="1"/>
          <w:rtl w:val="0"/>
        </w:rPr>
        <w:t xml:space="preserve">1.1.</w:t>
      </w:r>
      <w:r w:rsidDel="00000000" w:rsidR="00000000" w:rsidRPr="00000000">
        <w:rPr>
          <w:sz w:val="14"/>
          <w:szCs w:val="14"/>
          <w:rtl w:val="0"/>
        </w:rPr>
        <w:t xml:space="preserve">                        </w:t>
      </w:r>
      <w:r w:rsidDel="00000000" w:rsidR="00000000" w:rsidRPr="00000000">
        <w:rPr>
          <w:b w:val="1"/>
          <w:rtl w:val="0"/>
        </w:rPr>
        <w:t xml:space="preserve"> Confidentiality:</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Ensure Secure Storage with AWS Key Management Service:</w:t>
      </w:r>
    </w:p>
    <w:p w:rsidR="00000000" w:rsidDel="00000000" w:rsidP="00000000" w:rsidRDefault="00000000" w:rsidRPr="00000000" w14:paraId="0000001B">
      <w:pPr>
        <w:spacing w:after="240" w:before="240" w:lineRule="auto"/>
        <w:rPr/>
      </w:pPr>
      <w:r w:rsidDel="00000000" w:rsidR="00000000" w:rsidRPr="00000000">
        <w:rPr>
          <w:rtl w:val="0"/>
        </w:rPr>
        <w:t xml:space="preserve">Implement AWS KMS to encrypt and safeguard employee data, customer data, and sensitive business information stored in the document database, ensuring confidentiality at rest.</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AWS Identity and Access Management Policies:</w:t>
      </w:r>
    </w:p>
    <w:p w:rsidR="00000000" w:rsidDel="00000000" w:rsidP="00000000" w:rsidRDefault="00000000" w:rsidRPr="00000000" w14:paraId="0000001D">
      <w:pPr>
        <w:spacing w:after="240" w:before="240" w:lineRule="auto"/>
        <w:rPr/>
      </w:pPr>
      <w:r w:rsidDel="00000000" w:rsidR="00000000" w:rsidRPr="00000000">
        <w:rPr>
          <w:rtl w:val="0"/>
        </w:rPr>
        <w:t xml:space="preserve">Employ IAM policies to enforce access controls, limiting user permissions based on the principle of least privilege and enhancing the confidentiality of critical data.</w:t>
      </w:r>
    </w:p>
    <w:p w:rsidR="00000000" w:rsidDel="00000000" w:rsidP="00000000" w:rsidRDefault="00000000" w:rsidRPr="00000000" w14:paraId="0000001E">
      <w:pPr>
        <w:spacing w:after="240" w:before="240" w:lineRule="auto"/>
        <w:ind w:left="720" w:firstLine="0"/>
        <w:rPr>
          <w:b w:val="1"/>
        </w:rPr>
      </w:pPr>
      <w:r w:rsidDel="00000000" w:rsidR="00000000" w:rsidRPr="00000000">
        <w:rPr>
          <w:b w:val="1"/>
          <w:rtl w:val="0"/>
        </w:rPr>
        <w:t xml:space="preserve">1.2.</w:t>
      </w:r>
      <w:r w:rsidDel="00000000" w:rsidR="00000000" w:rsidRPr="00000000">
        <w:rPr>
          <w:sz w:val="14"/>
          <w:szCs w:val="14"/>
          <w:rtl w:val="0"/>
        </w:rPr>
        <w:t xml:space="preserve">                        </w:t>
      </w:r>
      <w:r w:rsidDel="00000000" w:rsidR="00000000" w:rsidRPr="00000000">
        <w:rPr>
          <w:b w:val="1"/>
          <w:rtl w:val="0"/>
        </w:rPr>
        <w:t xml:space="preserve">Integrity:</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Implement Versioning and AWS Config for Data Integrity:</w:t>
      </w:r>
    </w:p>
    <w:p w:rsidR="00000000" w:rsidDel="00000000" w:rsidP="00000000" w:rsidRDefault="00000000" w:rsidRPr="00000000" w14:paraId="00000020">
      <w:pPr>
        <w:spacing w:after="240" w:before="240" w:lineRule="auto"/>
        <w:rPr/>
      </w:pPr>
      <w:r w:rsidDel="00000000" w:rsidR="00000000" w:rsidRPr="00000000">
        <w:rPr>
          <w:rtl w:val="0"/>
        </w:rPr>
        <w:t xml:space="preserve">Enable versioning on the document database to track changes, coupled with AWS Config for continuous monitoring, ensuring the integrity of enterprise applications and preventing unauthorized modifications to critical data.</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Leverage AWS WAF for Web Server Security:</w:t>
      </w:r>
    </w:p>
    <w:p w:rsidR="00000000" w:rsidDel="00000000" w:rsidP="00000000" w:rsidRDefault="00000000" w:rsidRPr="00000000" w14:paraId="00000022">
      <w:pPr>
        <w:spacing w:after="240" w:before="240" w:lineRule="auto"/>
        <w:rPr/>
      </w:pPr>
      <w:r w:rsidDel="00000000" w:rsidR="00000000" w:rsidRPr="00000000">
        <w:rPr>
          <w:rtl w:val="0"/>
        </w:rPr>
        <w:t xml:space="preserve">Deploy AWS WAF for web servers to protect against exploitation attempts, to maintain the integrity of external facing systems.</w:t>
      </w:r>
    </w:p>
    <w:p w:rsidR="00000000" w:rsidDel="00000000" w:rsidP="00000000" w:rsidRDefault="00000000" w:rsidRPr="00000000" w14:paraId="00000023">
      <w:pPr>
        <w:spacing w:after="240" w:before="240" w:lineRule="auto"/>
        <w:ind w:left="720" w:firstLine="0"/>
        <w:rPr>
          <w:b w:val="1"/>
        </w:rPr>
      </w:pPr>
      <w:r w:rsidDel="00000000" w:rsidR="00000000" w:rsidRPr="00000000">
        <w:rPr>
          <w:b w:val="1"/>
          <w:rtl w:val="0"/>
        </w:rPr>
        <w:t xml:space="preserve">1.3.</w:t>
      </w:r>
      <w:r w:rsidDel="00000000" w:rsidR="00000000" w:rsidRPr="00000000">
        <w:rPr>
          <w:sz w:val="14"/>
          <w:szCs w:val="14"/>
          <w:rtl w:val="0"/>
        </w:rPr>
        <w:t xml:space="preserve">                        </w:t>
      </w:r>
      <w:r w:rsidDel="00000000" w:rsidR="00000000" w:rsidRPr="00000000">
        <w:rPr>
          <w:b w:val="1"/>
          <w:rtl w:val="0"/>
        </w:rPr>
        <w:t xml:space="preserve"> Availability:</w:t>
      </w:r>
    </w:p>
    <w:p w:rsidR="00000000" w:rsidDel="00000000" w:rsidP="00000000" w:rsidRDefault="00000000" w:rsidRPr="00000000" w14:paraId="00000024">
      <w:pPr>
        <w:spacing w:after="240" w:before="240" w:lineRule="auto"/>
        <w:rPr/>
      </w:pPr>
      <w:r w:rsidDel="00000000" w:rsidR="00000000" w:rsidRPr="00000000">
        <w:rPr>
          <w:b w:val="1"/>
          <w:rtl w:val="0"/>
        </w:rPr>
        <w:t xml:space="preserve">Utilize Multi-Availability Zone Deployment for High Availability: </w:t>
      </w:r>
      <w:r w:rsidDel="00000000" w:rsidR="00000000" w:rsidRPr="00000000">
        <w:rPr>
          <w:rtl w:val="0"/>
        </w:rPr>
        <w:t xml:space="preserve"> AWS's Multi-Availability Zone deployment to ensure high availability of cloud resources, supporting both remote and on-site workforce requirements.</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Implement Auto Scaling for Elastic Web Servers:</w:t>
      </w:r>
    </w:p>
    <w:p w:rsidR="00000000" w:rsidDel="00000000" w:rsidP="00000000" w:rsidRDefault="00000000" w:rsidRPr="00000000" w14:paraId="00000026">
      <w:pPr>
        <w:spacing w:after="240" w:before="240" w:lineRule="auto"/>
        <w:rPr/>
      </w:pPr>
      <w:r w:rsidDel="00000000" w:rsidR="00000000" w:rsidRPr="00000000">
        <w:rPr>
          <w:rtl w:val="0"/>
        </w:rPr>
        <w:t xml:space="preserve">Utilize Auto Scaling for elastic web servers, dynamically adjusting resources based on demand, ensuring optimal performance and availability during varying workloads.</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Enable CloudWatch Alarms for Proactive Monitoring:</w:t>
      </w:r>
    </w:p>
    <w:p w:rsidR="00000000" w:rsidDel="00000000" w:rsidP="00000000" w:rsidRDefault="00000000" w:rsidRPr="00000000" w14:paraId="00000028">
      <w:pPr>
        <w:spacing w:after="240" w:before="240" w:lineRule="auto"/>
        <w:rPr/>
      </w:pPr>
      <w:r w:rsidDel="00000000" w:rsidR="00000000" w:rsidRPr="00000000">
        <w:rPr>
          <w:rtl w:val="0"/>
        </w:rPr>
        <w:t xml:space="preserve">Implement CloudWatch alarms to proactively monitor system metrics, allowing swift responses to potential issues and ensuring continuous availability of web servers.</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t348yrpns8gm" w:id="4"/>
      <w:bookmarkEnd w:id="4"/>
      <w:r w:rsidDel="00000000" w:rsidR="00000000" w:rsidRPr="00000000">
        <w:rPr>
          <w:b w:val="1"/>
          <w:sz w:val="34"/>
          <w:szCs w:val="34"/>
          <w:rtl w:val="0"/>
        </w:rPr>
        <w:t xml:space="preserve">Evolution Framework:</w:t>
      </w:r>
    </w:p>
    <w:p w:rsidR="00000000" w:rsidDel="00000000" w:rsidP="00000000" w:rsidRDefault="00000000" w:rsidRPr="00000000" w14:paraId="0000002A">
      <w:pPr>
        <w:spacing w:after="240" w:before="240" w:lineRule="auto"/>
        <w:rPr/>
      </w:pPr>
      <w:r w:rsidDel="00000000" w:rsidR="00000000" w:rsidRPr="00000000">
        <w:rPr>
          <w:rtl w:val="0"/>
        </w:rPr>
        <w:t xml:space="preserve">The effectiveness of the security controls implemented within SwiftTech Solutions Ltd.'s cloud systems will be evaluated against established security principles. This evaluation will include an assessment of Defense in Depth (DiD/DiB) strategies, ensuring that multiple layers of security controls are in place to safeguard against AAA mechanisms. to verify the robustness of user identity management, access control, and activity tracking. Continuous monitoring and evaluations will be conducted to measure the effectiveness of these security principles (Feng et al., 2010).</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s69yq3owp7cr" w:id="5"/>
      <w:bookmarkEnd w:id="5"/>
      <w:r w:rsidDel="00000000" w:rsidR="00000000" w:rsidRPr="00000000">
        <w:rPr>
          <w:b w:val="1"/>
          <w:color w:val="000000"/>
          <w:sz w:val="26"/>
          <w:szCs w:val="26"/>
          <w:rtl w:val="0"/>
        </w:rPr>
        <w:t xml:space="preserve">Continuous Improvement:</w:t>
      </w:r>
    </w:p>
    <w:p w:rsidR="00000000" w:rsidDel="00000000" w:rsidP="00000000" w:rsidRDefault="00000000" w:rsidRPr="00000000" w14:paraId="0000002C">
      <w:pPr>
        <w:spacing w:after="240" w:before="240" w:lineRule="auto"/>
        <w:rPr/>
      </w:pPr>
      <w:r w:rsidDel="00000000" w:rsidR="00000000" w:rsidRPr="00000000">
        <w:rPr>
          <w:rtl w:val="0"/>
        </w:rPr>
        <w:t xml:space="preserve">To ensure continuous improvement, the organization conducts assessments and regular training programs. The security will be reviewed by auditors, and assessments will be conducted by cloud security architects to identify new threats and vulnerabilities. Regular training sessions will be given by head of the infrastructure team that would help in educating the general employees with securing their workplace and the critical nature of the data that is under consideration.</w:t>
      </w:r>
    </w:p>
    <w:p w:rsidR="00000000" w:rsidDel="00000000" w:rsidP="00000000" w:rsidRDefault="00000000" w:rsidRPr="00000000" w14:paraId="0000002D">
      <w:pPr>
        <w:spacing w:after="240" w:before="240" w:lineRule="auto"/>
        <w:rPr/>
      </w:pPr>
      <w:r w:rsidDel="00000000" w:rsidR="00000000" w:rsidRPr="00000000">
        <w:rPr>
          <w:rtl w:val="0"/>
        </w:rPr>
        <w:t xml:space="preserve"> </w:t>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lj1u7rcd4afg" w:id="6"/>
      <w:bookmarkEnd w:id="6"/>
      <w:r w:rsidDel="00000000" w:rsidR="00000000" w:rsidRPr="00000000">
        <w:rPr>
          <w:b w:val="1"/>
          <w:sz w:val="34"/>
          <w:szCs w:val="34"/>
          <w:rtl w:val="0"/>
        </w:rPr>
        <w:t xml:space="preserve">Risk Assessments:</w:t>
      </w:r>
    </w:p>
    <w:p w:rsidR="00000000" w:rsidDel="00000000" w:rsidP="00000000" w:rsidRDefault="00000000" w:rsidRPr="00000000" w14:paraId="0000002F">
      <w:pPr>
        <w:spacing w:after="240" w:before="240" w:line="276" w:lineRule="auto"/>
        <w:rPr/>
      </w:pPr>
      <w:r w:rsidDel="00000000" w:rsidR="00000000" w:rsidRPr="00000000">
        <w:rPr>
          <w:rtl w:val="0"/>
        </w:rPr>
        <w:t xml:space="preserve">To conduct a risk assessment, identification of risk is the first step, once the risk has been identified it has to be mitigated. ISO has established a set of rules that can assist in conducting a risk assessment. Some of the notable clauses from the ISO standards are following(Miao et al., 2019).</w:t>
      </w:r>
    </w:p>
    <w:p w:rsidR="00000000" w:rsidDel="00000000" w:rsidP="00000000" w:rsidRDefault="00000000" w:rsidRPr="00000000" w14:paraId="00000030">
      <w:pPr>
        <w:spacing w:after="240" w:before="240" w:line="276" w:lineRule="auto"/>
        <w:rPr>
          <w:b w:val="1"/>
        </w:rPr>
      </w:pPr>
      <w:r w:rsidDel="00000000" w:rsidR="00000000" w:rsidRPr="00000000">
        <w:rPr>
          <w:b w:val="1"/>
          <w:rtl w:val="0"/>
        </w:rPr>
        <w:t xml:space="preserve">ISO 27001: Information Security Management:</w:t>
      </w:r>
    </w:p>
    <w:p w:rsidR="00000000" w:rsidDel="00000000" w:rsidP="00000000" w:rsidRDefault="00000000" w:rsidRPr="00000000" w14:paraId="00000031">
      <w:pPr>
        <w:numPr>
          <w:ilvl w:val="0"/>
          <w:numId w:val="1"/>
        </w:numPr>
        <w:spacing w:after="0" w:afterAutospacing="0" w:line="276" w:lineRule="auto"/>
        <w:ind w:left="720" w:hanging="360"/>
      </w:pPr>
      <w:r w:rsidDel="00000000" w:rsidR="00000000" w:rsidRPr="00000000">
        <w:rPr>
          <w:rtl w:val="0"/>
        </w:rPr>
        <w:t xml:space="preserve">Clause 6.1: Risk assessment: Helps in conducting risk assessments to identify threats and vulnerabilities that may be relevant to the organization's information security objectives (the security objectives can be referenced from the above section).</w:t>
      </w:r>
    </w:p>
    <w:p w:rsidR="00000000" w:rsidDel="00000000" w:rsidP="00000000" w:rsidRDefault="00000000" w:rsidRPr="00000000" w14:paraId="00000032">
      <w:pPr>
        <w:numPr>
          <w:ilvl w:val="0"/>
          <w:numId w:val="1"/>
        </w:numPr>
        <w:spacing w:after="0" w:afterAutospacing="0" w:line="276" w:lineRule="auto"/>
        <w:ind w:left="720" w:hanging="360"/>
      </w:pPr>
      <w:r w:rsidDel="00000000" w:rsidR="00000000" w:rsidRPr="00000000">
        <w:rPr>
          <w:rtl w:val="0"/>
        </w:rPr>
        <w:t xml:space="preserve">Clause 6.2: Risk identification: It allows the information auditor to use suitable methods for risk identification, such as brainstorming, interviews, checklists, and vulnerability assessments.</w:t>
      </w:r>
    </w:p>
    <w:p w:rsidR="00000000" w:rsidDel="00000000" w:rsidP="00000000" w:rsidRDefault="00000000" w:rsidRPr="00000000" w14:paraId="00000033">
      <w:pPr>
        <w:numPr>
          <w:ilvl w:val="0"/>
          <w:numId w:val="1"/>
        </w:numPr>
        <w:spacing w:after="0" w:afterAutospacing="0" w:line="276" w:lineRule="auto"/>
        <w:ind w:left="720" w:hanging="360"/>
      </w:pPr>
      <w:r w:rsidDel="00000000" w:rsidR="00000000" w:rsidRPr="00000000">
        <w:rPr>
          <w:rtl w:val="0"/>
        </w:rPr>
        <w:t xml:space="preserve">Clause 6.3: Risk estimation: The likelihood and impact of identified risks need to be estimated based on the requirement of the company, the excel sheet can be referred for risk estimation.</w:t>
      </w:r>
    </w:p>
    <w:p w:rsidR="00000000" w:rsidDel="00000000" w:rsidP="00000000" w:rsidRDefault="00000000" w:rsidRPr="00000000" w14:paraId="00000034">
      <w:pPr>
        <w:numPr>
          <w:ilvl w:val="0"/>
          <w:numId w:val="1"/>
        </w:numPr>
        <w:spacing w:after="240" w:line="276" w:lineRule="auto"/>
        <w:ind w:left="720" w:hanging="360"/>
      </w:pPr>
      <w:r w:rsidDel="00000000" w:rsidR="00000000" w:rsidRPr="00000000">
        <w:rPr>
          <w:rtl w:val="0"/>
        </w:rPr>
        <w:t xml:space="preserve">Clause 6.4: Risk evaluation: The identified risks are evaluated against the organization's risk criteria and to determine acceptable levels of risk (Aleem &amp; Sprott, 2012).</w:t>
      </w:r>
    </w:p>
    <w:p w:rsidR="00000000" w:rsidDel="00000000" w:rsidP="00000000" w:rsidRDefault="00000000" w:rsidRPr="00000000" w14:paraId="00000035">
      <w:pPr>
        <w:spacing w:after="240" w:before="240" w:line="276" w:lineRule="auto"/>
        <w:rPr>
          <w:b w:val="1"/>
        </w:rPr>
      </w:pPr>
      <w:r w:rsidDel="00000000" w:rsidR="00000000" w:rsidRPr="00000000">
        <w:rPr>
          <w:b w:val="1"/>
          <w:rtl w:val="0"/>
        </w:rPr>
        <w:t xml:space="preserve">ISO 27017: Information security controls for cloud services:</w:t>
      </w:r>
    </w:p>
    <w:p w:rsidR="00000000" w:rsidDel="00000000" w:rsidP="00000000" w:rsidRDefault="00000000" w:rsidRPr="00000000" w14:paraId="00000036">
      <w:pPr>
        <w:numPr>
          <w:ilvl w:val="0"/>
          <w:numId w:val="4"/>
        </w:numPr>
        <w:spacing w:after="0" w:afterAutospacing="0" w:line="276" w:lineRule="auto"/>
        <w:ind w:left="720" w:hanging="360"/>
      </w:pPr>
      <w:r w:rsidDel="00000000" w:rsidR="00000000" w:rsidRPr="00000000">
        <w:rPr>
          <w:rtl w:val="0"/>
        </w:rPr>
        <w:t xml:space="preserve">Clause 5.2: Risk assessment: Once risk has been identified, since the company uses AWS services, the shared responsibility model with the cloud provider allows the cloud architects to assess some activities of the system manually.</w:t>
      </w:r>
    </w:p>
    <w:p w:rsidR="00000000" w:rsidDel="00000000" w:rsidP="00000000" w:rsidRDefault="00000000" w:rsidRPr="00000000" w14:paraId="00000037">
      <w:pPr>
        <w:numPr>
          <w:ilvl w:val="0"/>
          <w:numId w:val="4"/>
        </w:numPr>
        <w:spacing w:after="240" w:line="276" w:lineRule="auto"/>
        <w:ind w:left="720" w:hanging="360"/>
      </w:pPr>
      <w:r w:rsidDel="00000000" w:rsidR="00000000" w:rsidRPr="00000000">
        <w:rPr>
          <w:rtl w:val="0"/>
        </w:rPr>
        <w:t xml:space="preserve">Clause 5.3: Identification of threats and vulnerabilities: Threats specific to cloud environments, such as data breaches, shared resource vulnerabilities, and provider lock-in are identified according to this clause (Boehmer, 2008).</w:t>
      </w:r>
    </w:p>
    <w:p w:rsidR="00000000" w:rsidDel="00000000" w:rsidP="00000000" w:rsidRDefault="00000000" w:rsidRPr="00000000" w14:paraId="00000038">
      <w:pPr>
        <w:spacing w:after="240" w:before="240" w:line="276" w:lineRule="auto"/>
        <w:rPr>
          <w:b w:val="1"/>
        </w:rPr>
      </w:pPr>
      <w:r w:rsidDel="00000000" w:rsidR="00000000" w:rsidRPr="00000000">
        <w:rPr>
          <w:b w:val="1"/>
          <w:rtl w:val="0"/>
        </w:rPr>
        <w:t xml:space="preserve">Risk Assessment Based on ISO 27017 Clauses for SwiftTech Solutions</w:t>
      </w:r>
    </w:p>
    <w:p w:rsidR="00000000" w:rsidDel="00000000" w:rsidP="00000000" w:rsidRDefault="00000000" w:rsidRPr="00000000" w14:paraId="00000039">
      <w:pPr>
        <w:spacing w:after="240" w:before="240" w:line="276" w:lineRule="auto"/>
        <w:rPr/>
      </w:pPr>
      <w:r w:rsidDel="00000000" w:rsidR="00000000" w:rsidRPr="00000000">
        <w:rPr>
          <w:rtl w:val="0"/>
        </w:rPr>
        <w:t xml:space="preserve">According to the Risk Assessment Framework offered by ISO:27017, the following steps can be taken to conduct a security audit for the assets present for the company.</w:t>
      </w:r>
    </w:p>
    <w:p w:rsidR="00000000" w:rsidDel="00000000" w:rsidP="00000000" w:rsidRDefault="00000000" w:rsidRPr="00000000" w14:paraId="0000003A">
      <w:pPr>
        <w:spacing w:after="240" w:before="240" w:line="276" w:lineRule="auto"/>
        <w:rPr>
          <w:b w:val="1"/>
        </w:rPr>
      </w:pPr>
      <w:r w:rsidDel="00000000" w:rsidR="00000000" w:rsidRPr="00000000">
        <w:rPr>
          <w:b w:val="1"/>
          <w:rtl w:val="0"/>
        </w:rPr>
        <w:t xml:space="preserve">Step 1: Identify What Matters:</w:t>
      </w:r>
    </w:p>
    <w:p w:rsidR="00000000" w:rsidDel="00000000" w:rsidP="00000000" w:rsidRDefault="00000000" w:rsidRPr="00000000" w14:paraId="0000003B">
      <w:pPr>
        <w:numPr>
          <w:ilvl w:val="0"/>
          <w:numId w:val="9"/>
        </w:numPr>
        <w:spacing w:after="0" w:afterAutospacing="0" w:line="276" w:lineRule="auto"/>
        <w:ind w:left="720" w:hanging="360"/>
      </w:pPr>
      <w:r w:rsidDel="00000000" w:rsidR="00000000" w:rsidRPr="00000000">
        <w:rPr>
          <w:rtl w:val="0"/>
        </w:rPr>
        <w:t xml:space="preserve">List assets in your cloud environment in the case of Swift tech, the services running on AWS and the data stored in S3 buckets would be the important assets of the company.</w:t>
      </w:r>
    </w:p>
    <w:p w:rsidR="00000000" w:rsidDel="00000000" w:rsidP="00000000" w:rsidRDefault="00000000" w:rsidRPr="00000000" w14:paraId="0000003C">
      <w:pPr>
        <w:numPr>
          <w:ilvl w:val="0"/>
          <w:numId w:val="9"/>
        </w:numPr>
        <w:spacing w:after="240" w:line="276" w:lineRule="auto"/>
        <w:ind w:left="720" w:hanging="360"/>
      </w:pPr>
      <w:r w:rsidDel="00000000" w:rsidR="00000000" w:rsidRPr="00000000">
        <w:rPr>
          <w:rtl w:val="0"/>
        </w:rPr>
        <w:t xml:space="preserve">Categorize them based on importance and sensitivity.</w:t>
      </w:r>
    </w:p>
    <w:p w:rsidR="00000000" w:rsidDel="00000000" w:rsidP="00000000" w:rsidRDefault="00000000" w:rsidRPr="00000000" w14:paraId="0000003D">
      <w:pPr>
        <w:spacing w:after="240" w:before="240" w:line="276" w:lineRule="auto"/>
        <w:rPr>
          <w:b w:val="1"/>
        </w:rPr>
      </w:pPr>
      <w:r w:rsidDel="00000000" w:rsidR="00000000" w:rsidRPr="00000000">
        <w:rPr>
          <w:b w:val="1"/>
          <w:rtl w:val="0"/>
        </w:rPr>
        <w:t xml:space="preserve">Step 2: Spot Potential Threats:</w:t>
      </w:r>
    </w:p>
    <w:p w:rsidR="00000000" w:rsidDel="00000000" w:rsidP="00000000" w:rsidRDefault="00000000" w:rsidRPr="00000000" w14:paraId="0000003E">
      <w:pPr>
        <w:numPr>
          <w:ilvl w:val="0"/>
          <w:numId w:val="5"/>
        </w:numPr>
        <w:spacing w:after="240" w:line="276" w:lineRule="auto"/>
        <w:ind w:left="720" w:hanging="360"/>
      </w:pPr>
      <w:r w:rsidDel="00000000" w:rsidR="00000000" w:rsidRPr="00000000">
        <w:rPr>
          <w:rtl w:val="0"/>
        </w:rPr>
        <w:t xml:space="preserve">The potential threats applicable to each asset category needs to be listed down, the threats that may be caused due to human errors or any misconfiguration issues needs to be addressed.</w:t>
      </w:r>
    </w:p>
    <w:p w:rsidR="00000000" w:rsidDel="00000000" w:rsidP="00000000" w:rsidRDefault="00000000" w:rsidRPr="00000000" w14:paraId="0000003F">
      <w:pPr>
        <w:spacing w:after="240" w:before="240" w:line="276" w:lineRule="auto"/>
        <w:rPr>
          <w:b w:val="1"/>
        </w:rPr>
      </w:pPr>
      <w:r w:rsidDel="00000000" w:rsidR="00000000" w:rsidRPr="00000000">
        <w:rPr>
          <w:b w:val="1"/>
          <w:rtl w:val="0"/>
        </w:rPr>
        <w:t xml:space="preserve">Step 3: Assess Weaknesses:</w:t>
      </w:r>
    </w:p>
    <w:p w:rsidR="00000000" w:rsidDel="00000000" w:rsidP="00000000" w:rsidRDefault="00000000" w:rsidRPr="00000000" w14:paraId="00000040">
      <w:pPr>
        <w:numPr>
          <w:ilvl w:val="0"/>
          <w:numId w:val="2"/>
        </w:numPr>
        <w:spacing w:after="240" w:line="276" w:lineRule="auto"/>
        <w:ind w:left="720" w:hanging="360"/>
      </w:pPr>
      <w:r w:rsidDel="00000000" w:rsidR="00000000" w:rsidRPr="00000000">
        <w:rPr>
          <w:rtl w:val="0"/>
        </w:rPr>
        <w:t xml:space="preserve">Evaluate each asset category for vulnerabilities like open ports, insecure protocols, and user behavior.</w:t>
      </w:r>
    </w:p>
    <w:p w:rsidR="00000000" w:rsidDel="00000000" w:rsidP="00000000" w:rsidRDefault="00000000" w:rsidRPr="00000000" w14:paraId="00000041">
      <w:pPr>
        <w:spacing w:after="240" w:before="240" w:line="276" w:lineRule="auto"/>
        <w:rPr>
          <w:b w:val="1"/>
        </w:rPr>
      </w:pPr>
      <w:r w:rsidDel="00000000" w:rsidR="00000000" w:rsidRPr="00000000">
        <w:rPr>
          <w:b w:val="1"/>
          <w:rtl w:val="0"/>
        </w:rPr>
        <w:t xml:space="preserve">Step 4: Prioritize the Risks:</w:t>
      </w:r>
    </w:p>
    <w:p w:rsidR="00000000" w:rsidDel="00000000" w:rsidP="00000000" w:rsidRDefault="00000000" w:rsidRPr="00000000" w14:paraId="00000042">
      <w:pPr>
        <w:numPr>
          <w:ilvl w:val="0"/>
          <w:numId w:val="8"/>
        </w:numPr>
        <w:spacing w:after="0" w:afterAutospacing="0" w:line="276" w:lineRule="auto"/>
        <w:ind w:left="720" w:hanging="360"/>
      </w:pPr>
      <w:r w:rsidDel="00000000" w:rsidR="00000000" w:rsidRPr="00000000">
        <w:rPr>
          <w:rtl w:val="0"/>
        </w:rPr>
        <w:t xml:space="preserve">Estimate the likelihood and impact for each threat using a scoring system from 1-5.</w:t>
      </w:r>
    </w:p>
    <w:p w:rsidR="00000000" w:rsidDel="00000000" w:rsidP="00000000" w:rsidRDefault="00000000" w:rsidRPr="00000000" w14:paraId="00000043">
      <w:pPr>
        <w:numPr>
          <w:ilvl w:val="0"/>
          <w:numId w:val="8"/>
        </w:numPr>
        <w:spacing w:after="240" w:line="276" w:lineRule="auto"/>
        <w:ind w:left="720" w:hanging="360"/>
      </w:pPr>
      <w:r w:rsidDel="00000000" w:rsidR="00000000" w:rsidRPr="00000000">
        <w:rPr>
          <w:rtl w:val="0"/>
        </w:rPr>
        <w:t xml:space="preserve">The product of likelihood and the impact would be the risk score, and priority fixes should be applied to threats having the highest scores as they are the most vulnerable parts that may cause an attack on the system (Bulğurcu et al., 2010).</w:t>
      </w:r>
    </w:p>
    <w:p w:rsidR="00000000" w:rsidDel="00000000" w:rsidP="00000000" w:rsidRDefault="00000000" w:rsidRPr="00000000" w14:paraId="00000044">
      <w:pPr>
        <w:spacing w:after="240" w:before="240" w:line="276" w:lineRule="auto"/>
        <w:rPr>
          <w:b w:val="1"/>
        </w:rPr>
      </w:pPr>
      <w:r w:rsidDel="00000000" w:rsidR="00000000" w:rsidRPr="00000000">
        <w:rPr>
          <w:b w:val="1"/>
          <w:rtl w:val="0"/>
        </w:rPr>
        <w:t xml:space="preserve">Step 5: Mitigate the Risks:</w:t>
      </w:r>
    </w:p>
    <w:p w:rsidR="00000000" w:rsidDel="00000000" w:rsidP="00000000" w:rsidRDefault="00000000" w:rsidRPr="00000000" w14:paraId="00000045">
      <w:pPr>
        <w:numPr>
          <w:ilvl w:val="0"/>
          <w:numId w:val="7"/>
        </w:numPr>
        <w:spacing w:after="0" w:afterAutospacing="0" w:line="276" w:lineRule="auto"/>
        <w:ind w:left="720" w:hanging="360"/>
      </w:pPr>
      <w:r w:rsidDel="00000000" w:rsidR="00000000" w:rsidRPr="00000000">
        <w:rPr>
          <w:rtl w:val="0"/>
        </w:rPr>
        <w:t xml:space="preserve">Choose appropriate security controls for each prioritized risk.</w:t>
      </w:r>
    </w:p>
    <w:p w:rsidR="00000000" w:rsidDel="00000000" w:rsidP="00000000" w:rsidRDefault="00000000" w:rsidRPr="00000000" w14:paraId="00000046">
      <w:pPr>
        <w:numPr>
          <w:ilvl w:val="0"/>
          <w:numId w:val="7"/>
        </w:numPr>
        <w:spacing w:after="0" w:afterAutospacing="0" w:line="276" w:lineRule="auto"/>
        <w:ind w:left="720" w:hanging="360"/>
      </w:pPr>
      <w:r w:rsidDel="00000000" w:rsidR="00000000" w:rsidRPr="00000000">
        <w:rPr>
          <w:rtl w:val="0"/>
        </w:rPr>
        <w:t xml:space="preserve">Consider implementing things like firewalls, encryption, multi-factor authentication, access controls, logging, and monitoring.</w:t>
      </w:r>
    </w:p>
    <w:p w:rsidR="00000000" w:rsidDel="00000000" w:rsidP="00000000" w:rsidRDefault="00000000" w:rsidRPr="00000000" w14:paraId="00000047">
      <w:pPr>
        <w:numPr>
          <w:ilvl w:val="0"/>
          <w:numId w:val="7"/>
        </w:numPr>
        <w:spacing w:after="240" w:line="276" w:lineRule="auto"/>
        <w:ind w:left="720" w:hanging="360"/>
      </w:pPr>
      <w:r w:rsidDel="00000000" w:rsidR="00000000" w:rsidRPr="00000000">
        <w:rPr>
          <w:rtl w:val="0"/>
        </w:rPr>
        <w:t xml:space="preserve">The fixes should be applied, and relevant AWS services should be used to ensure the security protocols are followed as per the provider agreements.</w:t>
      </w:r>
    </w:p>
    <w:p w:rsidR="00000000" w:rsidDel="00000000" w:rsidP="00000000" w:rsidRDefault="00000000" w:rsidRPr="00000000" w14:paraId="00000048">
      <w:pPr>
        <w:spacing w:after="240" w:before="240" w:line="276" w:lineRule="auto"/>
        <w:rPr/>
      </w:pPr>
      <w:r w:rsidDel="00000000" w:rsidR="00000000" w:rsidRPr="00000000">
        <w:rPr>
          <w:rtl w:val="0"/>
        </w:rPr>
        <w:t xml:space="preserve">An example of the risk assessment can be found in the excel file associated with this document that is part of the appendix.</w:t>
      </w:r>
    </w:p>
    <w:p w:rsidR="00000000" w:rsidDel="00000000" w:rsidP="00000000" w:rsidRDefault="00000000" w:rsidRPr="00000000" w14:paraId="00000049">
      <w:pPr>
        <w:spacing w:after="240" w:before="240" w:line="276" w:lineRule="auto"/>
        <w:rPr/>
      </w:pPr>
      <w:r w:rsidDel="00000000" w:rsidR="00000000" w:rsidRPr="00000000">
        <w:rPr>
          <w:rtl w:val="0"/>
        </w:rPr>
        <w:t xml:space="preserve"> </w:t>
      </w:r>
    </w:p>
    <w:p w:rsidR="00000000" w:rsidDel="00000000" w:rsidP="00000000" w:rsidRDefault="00000000" w:rsidRPr="00000000" w14:paraId="0000004A">
      <w:pPr>
        <w:pStyle w:val="Heading1"/>
        <w:keepNext w:val="0"/>
        <w:keepLines w:val="0"/>
        <w:spacing w:before="480" w:lineRule="auto"/>
        <w:rPr>
          <w:b w:val="1"/>
          <w:sz w:val="46"/>
          <w:szCs w:val="46"/>
        </w:rPr>
      </w:pPr>
      <w:bookmarkStart w:colFirst="0" w:colLast="0" w:name="_l7i3qw222ro3" w:id="7"/>
      <w:bookmarkEnd w:id="7"/>
      <w:r w:rsidDel="00000000" w:rsidR="00000000" w:rsidRPr="00000000">
        <w:rPr>
          <w:b w:val="1"/>
          <w:sz w:val="46"/>
          <w:szCs w:val="46"/>
          <w:rtl w:val="0"/>
        </w:rPr>
        <w:t xml:space="preserve">Procedures</w:t>
      </w:r>
    </w:p>
    <w:p w:rsidR="00000000" w:rsidDel="00000000" w:rsidP="00000000" w:rsidRDefault="00000000" w:rsidRPr="00000000" w14:paraId="0000004B">
      <w:pPr>
        <w:spacing w:after="240" w:before="240" w:line="276" w:lineRule="auto"/>
        <w:rPr>
          <w:b w:val="1"/>
        </w:rPr>
      </w:pPr>
      <w:r w:rsidDel="00000000" w:rsidR="00000000" w:rsidRPr="00000000">
        <w:rPr>
          <w:b w:val="1"/>
          <w:rtl w:val="0"/>
        </w:rPr>
        <w:t xml:space="preserve">Implementation of AWS Service</w:t>
      </w:r>
    </w:p>
    <w:p w:rsidR="00000000" w:rsidDel="00000000" w:rsidP="00000000" w:rsidRDefault="00000000" w:rsidRPr="00000000" w14:paraId="0000004C">
      <w:pPr>
        <w:spacing w:after="240" w:before="240" w:line="276" w:lineRule="auto"/>
        <w:rPr/>
      </w:pPr>
      <w:r w:rsidDel="00000000" w:rsidR="00000000" w:rsidRPr="00000000">
        <w:rPr>
          <w:rtl w:val="0"/>
        </w:rPr>
        <w:t xml:space="preserve">The following section would highlight how an AWS service can be setup, most of the services such as IAM, cloudtrail can be set up in a similar manner. Broadly it can be classified into 5 main steps. The following steps are for AWS KMS:</w:t>
      </w:r>
    </w:p>
    <w:p w:rsidR="00000000" w:rsidDel="00000000" w:rsidP="00000000" w:rsidRDefault="00000000" w:rsidRPr="00000000" w14:paraId="0000004D">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Step 1: Log in to the AWS Management Console.</w:t>
      </w:r>
    </w:p>
    <w:p w:rsidR="00000000" w:rsidDel="00000000" w:rsidP="00000000" w:rsidRDefault="00000000" w:rsidRPr="00000000" w14:paraId="0000004E">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Step 2: Navigate to AWS Key Management Service (KMS) or any other service.</w:t>
      </w:r>
    </w:p>
    <w:p w:rsidR="00000000" w:rsidDel="00000000" w:rsidP="00000000" w:rsidRDefault="00000000" w:rsidRPr="00000000" w14:paraId="0000004F">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Step 3: Choose "Create Key" to generate a new encryption key, if working with other service i.e. IAM we would navigate to Create IAM users, groups, and roles based on job roles etc.</w:t>
      </w:r>
    </w:p>
    <w:p w:rsidR="00000000" w:rsidDel="00000000" w:rsidP="00000000" w:rsidRDefault="00000000" w:rsidRPr="00000000" w14:paraId="00000050">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Step 4: Define key policies and access controls and make sure to uphold the Principle of Least Privilege.</w:t>
      </w:r>
    </w:p>
    <w:p w:rsidR="00000000" w:rsidDel="00000000" w:rsidP="00000000" w:rsidRDefault="00000000" w:rsidRPr="00000000" w14:paraId="00000051">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Step 5: Implement key rotation policies for enhanced security.</w:t>
      </w:r>
    </w:p>
    <w:p w:rsidR="00000000" w:rsidDel="00000000" w:rsidP="00000000" w:rsidRDefault="00000000" w:rsidRPr="00000000" w14:paraId="00000052">
      <w:pPr>
        <w:spacing w:after="240" w:before="240" w:line="276" w:lineRule="auto"/>
        <w:rPr>
          <w:b w:val="1"/>
        </w:rPr>
      </w:pPr>
      <w:r w:rsidDel="00000000" w:rsidR="00000000" w:rsidRPr="00000000">
        <w:rPr>
          <w:b w:val="1"/>
          <w:rtl w:val="0"/>
        </w:rPr>
        <w:t xml:space="preserve">Training and Awareness:</w:t>
      </w:r>
    </w:p>
    <w:p w:rsidR="00000000" w:rsidDel="00000000" w:rsidP="00000000" w:rsidRDefault="00000000" w:rsidRPr="00000000" w14:paraId="00000053">
      <w:pPr>
        <w:spacing w:after="240" w:before="240" w:line="276" w:lineRule="auto"/>
        <w:rPr/>
      </w:pPr>
      <w:r w:rsidDel="00000000" w:rsidR="00000000" w:rsidRPr="00000000">
        <w:rPr>
          <w:rtl w:val="0"/>
        </w:rPr>
        <w:t xml:space="preserve">Another procedure that is important to be addressed would be the training and awareness related to the security protocols, some of the steps that are necessary to be followed to ensure training and awareness are following.</w:t>
      </w:r>
    </w:p>
    <w:p w:rsidR="00000000" w:rsidDel="00000000" w:rsidP="00000000" w:rsidRDefault="00000000" w:rsidRPr="00000000" w14:paraId="00000054">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 a schedule for regular security training sessions in which the general employees are educated to improve their workplace security.</w:t>
      </w:r>
    </w:p>
    <w:p w:rsidR="00000000" w:rsidDel="00000000" w:rsidP="00000000" w:rsidRDefault="00000000" w:rsidRPr="00000000" w14:paraId="00000055">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Training materials are needed to be developed for AWS as per the guidelines that would allow the users to navigate the system without exposing it accidentally.</w:t>
      </w:r>
    </w:p>
    <w:p w:rsidR="00000000" w:rsidDel="00000000" w:rsidP="00000000" w:rsidRDefault="00000000" w:rsidRPr="00000000" w14:paraId="00000056">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Conduct interactive sessions and encourage questions.</w:t>
      </w:r>
    </w:p>
    <w:p w:rsidR="00000000" w:rsidDel="00000000" w:rsidP="00000000" w:rsidRDefault="00000000" w:rsidRPr="00000000" w14:paraId="00000057">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Monitoring the progress of the employees is also an important practice that should be followed by training organizer (Bulğurcu et al., 2010).</w:t>
      </w:r>
    </w:p>
    <w:p w:rsidR="00000000" w:rsidDel="00000000" w:rsidP="00000000" w:rsidRDefault="00000000" w:rsidRPr="00000000" w14:paraId="00000058">
      <w:pPr>
        <w:spacing w:after="240" w:before="240" w:line="276" w:lineRule="auto"/>
        <w:rPr>
          <w:b w:val="1"/>
        </w:rPr>
      </w:pPr>
      <w:r w:rsidDel="00000000" w:rsidR="00000000" w:rsidRPr="00000000">
        <w:rPr>
          <w:b w:val="1"/>
          <w:rtl w:val="0"/>
        </w:rPr>
        <w:t xml:space="preserve">Certification Requirements:</w:t>
      </w:r>
    </w:p>
    <w:p w:rsidR="00000000" w:rsidDel="00000000" w:rsidP="00000000" w:rsidRDefault="00000000" w:rsidRPr="00000000" w14:paraId="00000059">
      <w:pPr>
        <w:spacing w:after="240" w:before="240" w:line="276" w:lineRule="auto"/>
        <w:rPr/>
      </w:pPr>
      <w:r w:rsidDel="00000000" w:rsidR="00000000" w:rsidRPr="00000000">
        <w:rPr>
          <w:rtl w:val="0"/>
        </w:rPr>
        <w:t xml:space="preserve">Certification requirements can also be considered as a procedure important for the system, some of the steps that may be common in authenticating the certificates are following.</w:t>
      </w:r>
    </w:p>
    <w:p w:rsidR="00000000" w:rsidDel="00000000" w:rsidP="00000000" w:rsidRDefault="00000000" w:rsidRPr="00000000" w14:paraId="0000005A">
      <w:pPr>
        <w:numPr>
          <w:ilvl w:val="0"/>
          <w:numId w:val="3"/>
        </w:numPr>
        <w:spacing w:after="0" w:afterAutospacing="0" w:line="276" w:lineRule="auto"/>
        <w:ind w:left="720" w:hanging="360"/>
      </w:pPr>
      <w:r w:rsidDel="00000000" w:rsidR="00000000" w:rsidRPr="00000000">
        <w:rPr>
          <w:b w:val="1"/>
          <w:rtl w:val="0"/>
        </w:rPr>
        <w:t xml:space="preserve">Step 1:</w:t>
      </w:r>
      <w:r w:rsidDel="00000000" w:rsidR="00000000" w:rsidRPr="00000000">
        <w:rPr>
          <w:rtl w:val="0"/>
        </w:rPr>
        <w:t xml:space="preserve"> Define certification requirements for sensitive data handling roles.</w:t>
      </w:r>
    </w:p>
    <w:p w:rsidR="00000000" w:rsidDel="00000000" w:rsidP="00000000" w:rsidRDefault="00000000" w:rsidRPr="00000000" w14:paraId="0000005B">
      <w:pPr>
        <w:numPr>
          <w:ilvl w:val="0"/>
          <w:numId w:val="3"/>
        </w:numPr>
        <w:spacing w:after="0" w:afterAutospacing="0" w:line="276" w:lineRule="auto"/>
        <w:ind w:left="720" w:hanging="360"/>
      </w:pPr>
      <w:r w:rsidDel="00000000" w:rsidR="00000000" w:rsidRPr="00000000">
        <w:rPr>
          <w:b w:val="1"/>
          <w:rtl w:val="0"/>
        </w:rPr>
        <w:t xml:space="preserve">Step 2:</w:t>
      </w:r>
      <w:r w:rsidDel="00000000" w:rsidR="00000000" w:rsidRPr="00000000">
        <w:rPr>
          <w:rtl w:val="0"/>
        </w:rPr>
        <w:t xml:space="preserve"> Establish a certification tracking system.</w:t>
      </w:r>
    </w:p>
    <w:p w:rsidR="00000000" w:rsidDel="00000000" w:rsidP="00000000" w:rsidRDefault="00000000" w:rsidRPr="00000000" w14:paraId="0000005C">
      <w:pPr>
        <w:numPr>
          <w:ilvl w:val="0"/>
          <w:numId w:val="3"/>
        </w:numPr>
        <w:spacing w:after="0" w:afterAutospacing="0" w:line="276" w:lineRule="auto"/>
        <w:ind w:left="720" w:hanging="360"/>
      </w:pPr>
      <w:r w:rsidDel="00000000" w:rsidR="00000000" w:rsidRPr="00000000">
        <w:rPr>
          <w:b w:val="1"/>
          <w:rtl w:val="0"/>
        </w:rPr>
        <w:t xml:space="preserve">Step 3:</w:t>
      </w:r>
      <w:r w:rsidDel="00000000" w:rsidR="00000000" w:rsidRPr="00000000">
        <w:rPr>
          <w:rtl w:val="0"/>
        </w:rPr>
        <w:t xml:space="preserve"> Regularly review and update certification standards.</w:t>
      </w:r>
    </w:p>
    <w:p w:rsidR="00000000" w:rsidDel="00000000" w:rsidP="00000000" w:rsidRDefault="00000000" w:rsidRPr="00000000" w14:paraId="0000005D">
      <w:pPr>
        <w:numPr>
          <w:ilvl w:val="0"/>
          <w:numId w:val="3"/>
        </w:numPr>
        <w:spacing w:after="240" w:line="276" w:lineRule="auto"/>
        <w:ind w:left="720" w:hanging="360"/>
      </w:pPr>
      <w:r w:rsidDel="00000000" w:rsidR="00000000" w:rsidRPr="00000000">
        <w:rPr>
          <w:b w:val="1"/>
          <w:rtl w:val="0"/>
        </w:rPr>
        <w:t xml:space="preserve">Step 4:</w:t>
      </w:r>
      <w:r w:rsidDel="00000000" w:rsidR="00000000" w:rsidRPr="00000000">
        <w:rPr>
          <w:rtl w:val="0"/>
        </w:rPr>
        <w:t xml:space="preserve"> Communicate certification expectations to relevant employees.</w:t>
      </w:r>
    </w:p>
    <w:p w:rsidR="00000000" w:rsidDel="00000000" w:rsidP="00000000" w:rsidRDefault="00000000" w:rsidRPr="00000000" w14:paraId="0000005E">
      <w:pPr>
        <w:spacing w:after="240" w:before="240" w:line="276" w:lineRule="auto"/>
        <w:rPr/>
      </w:pPr>
      <w:r w:rsidDel="00000000" w:rsidR="00000000" w:rsidRPr="00000000">
        <w:rPr>
          <w:rtl w:val="0"/>
        </w:rPr>
        <w:t xml:space="preserve">The certification requirements are assessed by the security auditor that may be hired by the company.</w:t>
      </w:r>
    </w:p>
    <w:p w:rsidR="00000000" w:rsidDel="00000000" w:rsidP="00000000" w:rsidRDefault="00000000" w:rsidRPr="00000000" w14:paraId="0000005F">
      <w:pPr>
        <w:spacing w:after="240" w:before="240" w:line="276" w:lineRule="auto"/>
        <w:rPr/>
      </w:pPr>
      <w:r w:rsidDel="00000000" w:rsidR="00000000" w:rsidRPr="00000000">
        <w:rPr>
          <w:rtl w:val="0"/>
        </w:rPr>
        <w:t xml:space="preserve"> </w:t>
      </w:r>
    </w:p>
    <w:p w:rsidR="00000000" w:rsidDel="00000000" w:rsidP="00000000" w:rsidRDefault="00000000" w:rsidRPr="00000000" w14:paraId="00000060">
      <w:pPr>
        <w:spacing w:after="240" w:before="240" w:line="276" w:lineRule="auto"/>
        <w:rPr>
          <w:b w:val="1"/>
        </w:rPr>
      </w:pPr>
      <w:r w:rsidDel="00000000" w:rsidR="00000000" w:rsidRPr="00000000">
        <w:rPr>
          <w:b w:val="1"/>
          <w:rtl w:val="0"/>
        </w:rPr>
        <w:t xml:space="preserve">Incident Response</w:t>
      </w:r>
    </w:p>
    <w:p w:rsidR="00000000" w:rsidDel="00000000" w:rsidP="00000000" w:rsidRDefault="00000000" w:rsidRPr="00000000" w14:paraId="00000061">
      <w:pPr>
        <w:spacing w:after="240" w:before="240" w:line="276" w:lineRule="auto"/>
        <w:rPr/>
      </w:pPr>
      <w:r w:rsidDel="00000000" w:rsidR="00000000" w:rsidRPr="00000000">
        <w:rPr>
          <w:rtl w:val="0"/>
        </w:rPr>
        <w:t xml:space="preserve">Incident Response is also a notable procedure that is needed to be understood by the company executives, there are multiple activities that are part of incident response, some of them are following.</w:t>
      </w:r>
    </w:p>
    <w:p w:rsidR="00000000" w:rsidDel="00000000" w:rsidP="00000000" w:rsidRDefault="00000000" w:rsidRPr="00000000" w14:paraId="00000062">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Incident Identification: </w:t>
      </w:r>
      <w:r w:rsidDel="00000000" w:rsidR="00000000" w:rsidRPr="00000000">
        <w:rPr>
          <w:rtl w:val="0"/>
        </w:rPr>
        <w:t xml:space="preserve">Employees are educated about reporting channels to swiftly alert the security team of potential threats. The common indicator is needed to be addressed as monitoring would allow the users to signal for a breach within time (Anwar et al., 2017).</w:t>
      </w:r>
    </w:p>
    <w:p w:rsidR="00000000" w:rsidDel="00000000" w:rsidP="00000000" w:rsidRDefault="00000000" w:rsidRPr="00000000" w14:paraId="00000063">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Containment and Eradication: </w:t>
      </w:r>
      <w:r w:rsidDel="00000000" w:rsidR="00000000" w:rsidRPr="00000000">
        <w:rPr>
          <w:rtl w:val="0"/>
        </w:rPr>
        <w:t xml:space="preserve">The first step in this activity would be to isolate the affected system to prevent further damage. The second step involves identifying and removing malicious elements to remove the threat. Lastly, it is important to document every stage and activity that would help in tackling a similar situation in future (Pisharody et al., 2019).</w:t>
      </w:r>
    </w:p>
    <w:p w:rsidR="00000000" w:rsidDel="00000000" w:rsidP="00000000" w:rsidRDefault="00000000" w:rsidRPr="00000000" w14:paraId="00000064">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Communication and Recovery: </w:t>
      </w:r>
      <w:r w:rsidDel="00000000" w:rsidR="00000000" w:rsidRPr="00000000">
        <w:rPr>
          <w:rtl w:val="0"/>
        </w:rPr>
        <w:t xml:space="preserve">transparent sharing of incident details internally and</w:t>
      </w:r>
    </w:p>
    <w:p w:rsidR="00000000" w:rsidDel="00000000" w:rsidP="00000000" w:rsidRDefault="00000000" w:rsidRPr="00000000" w14:paraId="00000065">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Externally helps in swiftly dealing with any threats. Recovery helps in creating tailored procedures and ensuring normal operations.</w:t>
      </w:r>
    </w:p>
    <w:p w:rsidR="00000000" w:rsidDel="00000000" w:rsidP="00000000" w:rsidRDefault="00000000" w:rsidRPr="00000000" w14:paraId="00000066">
      <w:pPr>
        <w:pStyle w:val="Heading1"/>
        <w:keepNext w:val="0"/>
        <w:keepLines w:val="0"/>
        <w:spacing w:before="480" w:lineRule="auto"/>
        <w:rPr>
          <w:b w:val="1"/>
          <w:sz w:val="46"/>
          <w:szCs w:val="46"/>
        </w:rPr>
      </w:pPr>
      <w:bookmarkStart w:colFirst="0" w:colLast="0" w:name="_yeov7m12dwz1" w:id="8"/>
      <w:bookmarkEnd w:id="8"/>
      <w:r w:rsidDel="00000000" w:rsidR="00000000" w:rsidRPr="00000000">
        <w:rPr>
          <w:b w:val="1"/>
          <w:sz w:val="46"/>
          <w:szCs w:val="46"/>
          <w:rtl w:val="0"/>
        </w:rPr>
        <w:t xml:space="preserve">Roles and Responsibilities</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850"/>
        <w:gridCol w:w="5085"/>
        <w:tblGridChange w:id="0">
          <w:tblGrid>
            <w:gridCol w:w="960"/>
            <w:gridCol w:w="2850"/>
            <w:gridCol w:w="508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276" w:lineRule="auto"/>
              <w:rPr>
                <w:b w:val="1"/>
              </w:rPr>
            </w:pPr>
            <w:r w:rsidDel="00000000" w:rsidR="00000000" w:rsidRPr="00000000">
              <w:rPr>
                <w:b w:val="1"/>
                <w:rtl w:val="0"/>
              </w:rPr>
              <w:t xml:space="preserve">S. 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276" w:lineRule="auto"/>
              <w:rPr>
                <w:b w:val="1"/>
              </w:rPr>
            </w:pPr>
            <w:r w:rsidDel="00000000" w:rsidR="00000000" w:rsidRPr="00000000">
              <w:rPr>
                <w:b w:val="1"/>
                <w:rtl w:val="0"/>
              </w:rPr>
              <w:t xml:space="preserve">Role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276" w:lineRule="auto"/>
              <w:rPr>
                <w:b w:val="1"/>
              </w:rPr>
            </w:pPr>
            <w:r w:rsidDel="00000000" w:rsidR="00000000" w:rsidRPr="00000000">
              <w:rPr>
                <w:b w:val="1"/>
                <w:rtl w:val="0"/>
              </w:rPr>
              <w:t xml:space="preserve">Responsibility</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276" w:lineRule="auto"/>
              <w:rPr>
                <w:b w:val="1"/>
              </w:rPr>
            </w:pPr>
            <w:r w:rsidDel="00000000" w:rsidR="00000000" w:rsidRPr="00000000">
              <w:rPr>
                <w:b w:val="1"/>
                <w:rtl w:val="0"/>
              </w:rPr>
              <w:t xml:space="preserve">Head of Infrastructure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276" w:lineRule="auto"/>
              <w:rPr/>
            </w:pPr>
            <w:r w:rsidDel="00000000" w:rsidR="00000000" w:rsidRPr="00000000">
              <w:rPr>
                <w:rtl w:val="0"/>
              </w:rPr>
              <w:t xml:space="preserve">The head of Infra would be responsible for overall ownership of the security framework implementation and adherence to security principles. Hiring and setting up dedicated teams is done by head of the department.</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24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240" w:before="240" w:line="276" w:lineRule="auto"/>
              <w:rPr>
                <w:b w:val="1"/>
              </w:rPr>
            </w:pPr>
            <w:r w:rsidDel="00000000" w:rsidR="00000000" w:rsidRPr="00000000">
              <w:rPr>
                <w:b w:val="1"/>
                <w:rtl w:val="0"/>
              </w:rPr>
              <w:t xml:space="preserve">Cloud Security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240" w:before="240" w:line="276" w:lineRule="auto"/>
              <w:rPr/>
            </w:pPr>
            <w:r w:rsidDel="00000000" w:rsidR="00000000" w:rsidRPr="00000000">
              <w:rPr>
                <w:rtl w:val="0"/>
              </w:rPr>
              <w:t xml:space="preserve">The cloud security team is responsible to ensure that all of the above defined Amazon services are properly configured in their system and ensure compliance with security principles and frameworks. The monitoring applications are reviewed by cloud security team so that any security incidents can be noted and responded with ease.</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24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240" w:before="240" w:line="276" w:lineRule="auto"/>
              <w:rPr>
                <w:b w:val="1"/>
              </w:rPr>
            </w:pPr>
            <w:r w:rsidDel="00000000" w:rsidR="00000000" w:rsidRPr="00000000">
              <w:rPr>
                <w:b w:val="1"/>
                <w:rtl w:val="0"/>
              </w:rPr>
              <w:t xml:space="preserve">IT Administrators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240" w:before="240" w:line="276" w:lineRule="auto"/>
              <w:rPr/>
            </w:pPr>
            <w:r w:rsidDel="00000000" w:rsidR="00000000" w:rsidRPr="00000000">
              <w:rPr>
                <w:rtl w:val="0"/>
              </w:rPr>
              <w:t xml:space="preserve">They are needed to configure cloud compute resources, including web servers, application servers, and virtual desktop infrastructure. The IT Admins must ensure that proper access controls are assigned to each resource, the security patches for running instances are up to date.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24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240" w:before="240" w:line="276" w:lineRule="auto"/>
              <w:rPr>
                <w:b w:val="1"/>
              </w:rPr>
            </w:pPr>
            <w:r w:rsidDel="00000000" w:rsidR="00000000" w:rsidRPr="00000000">
              <w:rPr>
                <w:b w:val="1"/>
                <w:rtl w:val="0"/>
              </w:rPr>
              <w:t xml:space="preserve">Database Administrators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240" w:before="240" w:line="276" w:lineRule="auto"/>
              <w:rPr/>
            </w:pPr>
            <w:r w:rsidDel="00000000" w:rsidR="00000000" w:rsidRPr="00000000">
              <w:rPr>
                <w:rtl w:val="0"/>
              </w:rPr>
              <w:t xml:space="preserve">These resources are responsible for managing the non-relational document database, including the storage of employee data, customer data, and product/service data. Implements encryption, access controls, and ensures data integrity.</w:t>
            </w:r>
          </w:p>
        </w:tc>
      </w:tr>
      <w:tr>
        <w:trPr>
          <w:cantSplit w:val="0"/>
          <w:trHeight w:val="24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24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240" w:before="240" w:line="276" w:lineRule="auto"/>
              <w:rPr>
                <w:b w:val="1"/>
              </w:rPr>
            </w:pPr>
            <w:r w:rsidDel="00000000" w:rsidR="00000000" w:rsidRPr="00000000">
              <w:rPr>
                <w:b w:val="1"/>
                <w:rtl w:val="0"/>
              </w:rPr>
              <w:t xml:space="preserve">Security Analysts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240" w:before="240" w:line="276" w:lineRule="auto"/>
              <w:rPr/>
            </w:pPr>
            <w:r w:rsidDel="00000000" w:rsidR="00000000" w:rsidRPr="00000000">
              <w:rPr>
                <w:rtl w:val="0"/>
              </w:rPr>
              <w:t xml:space="preserve">The security analysts are to be appointed by Swift tech, they are needed to ensure if any risk is present in the current system as conducting security evaluations, risk assessments, and vulnerability assessments would be the job description of security analysts. They further collaborate with the cloud security team to address security risks if it has been alerted by the cloud architect.</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24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240" w:before="240" w:line="276" w:lineRule="auto"/>
              <w:rPr>
                <w:b w:val="1"/>
              </w:rPr>
            </w:pPr>
            <w:r w:rsidDel="00000000" w:rsidR="00000000" w:rsidRPr="00000000">
              <w:rPr>
                <w:b w:val="1"/>
                <w:rtl w:val="0"/>
              </w:rPr>
              <w:t xml:space="preserve">Compliance Officer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240" w:before="240" w:line="276" w:lineRule="auto"/>
              <w:rPr/>
            </w:pPr>
            <w:r w:rsidDel="00000000" w:rsidR="00000000" w:rsidRPr="00000000">
              <w:rPr>
                <w:rtl w:val="0"/>
              </w:rPr>
              <w:t xml:space="preserve">The compliance officer is responsible for ensuring that the company’s security policy adheres to the relevant legislation, regulations, and international standards. The compliance officer is responsible for judging whether the organization security policy is up to the requirements or not.</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240" w:before="240" w:line="276" w:lineRule="auto"/>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240" w:before="240" w:line="276" w:lineRule="auto"/>
              <w:rPr>
                <w:b w:val="1"/>
              </w:rPr>
            </w:pPr>
            <w:r w:rsidDel="00000000" w:rsidR="00000000" w:rsidRPr="00000000">
              <w:rPr>
                <w:b w:val="1"/>
                <w:rtl w:val="0"/>
              </w:rPr>
              <w:t xml:space="preserve">General Employees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240" w:before="240" w:line="276" w:lineRule="auto"/>
              <w:rPr/>
            </w:pPr>
            <w:r w:rsidDel="00000000" w:rsidR="00000000" w:rsidRPr="00000000">
              <w:rPr>
                <w:rtl w:val="0"/>
              </w:rPr>
              <w:t xml:space="preserve">The general employees need to follow the BYOD principles and should respect the company provided tools and resources by using unique passwords and ensuring that their devices are not being shared to minimize the threat area.</w:t>
            </w:r>
          </w:p>
        </w:tc>
      </w:tr>
    </w:tbl>
    <w:p w:rsidR="00000000" w:rsidDel="00000000" w:rsidP="00000000" w:rsidRDefault="00000000" w:rsidRPr="00000000" w14:paraId="0000007F">
      <w:pPr>
        <w:spacing w:after="240" w:before="240" w:line="276" w:lineRule="auto"/>
        <w:rPr/>
      </w:pPr>
      <w:r w:rsidDel="00000000" w:rsidR="00000000" w:rsidRPr="00000000">
        <w:rPr>
          <w:rtl w:val="0"/>
        </w:rPr>
        <w:t xml:space="preserve"> </w:t>
      </w:r>
    </w:p>
    <w:p w:rsidR="00000000" w:rsidDel="00000000" w:rsidP="00000000" w:rsidRDefault="00000000" w:rsidRPr="00000000" w14:paraId="00000080">
      <w:pPr>
        <w:pStyle w:val="Heading2"/>
        <w:keepNext w:val="0"/>
        <w:keepLines w:val="0"/>
        <w:spacing w:after="80" w:lineRule="auto"/>
        <w:rPr>
          <w:b w:val="1"/>
          <w:sz w:val="34"/>
          <w:szCs w:val="34"/>
        </w:rPr>
      </w:pPr>
      <w:bookmarkStart w:colFirst="0" w:colLast="0" w:name="_232dycacqx50" w:id="9"/>
      <w:bookmarkEnd w:id="9"/>
      <w:r w:rsidDel="00000000" w:rsidR="00000000" w:rsidRPr="00000000">
        <w:rPr>
          <w:b w:val="1"/>
          <w:sz w:val="34"/>
          <w:szCs w:val="34"/>
          <w:rtl w:val="0"/>
        </w:rPr>
        <w:t xml:space="preserve">Policy Applicability</w:t>
      </w:r>
    </w:p>
    <w:p w:rsidR="00000000" w:rsidDel="00000000" w:rsidP="00000000" w:rsidRDefault="00000000" w:rsidRPr="00000000" w14:paraId="0000008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policy applies to all staff members of SwiftTech Solutions Ltd., including IT administrators, database administrators, security analysts, compliance officers, and general employees.</w:t>
      </w:r>
    </w:p>
    <w:p w:rsidR="00000000" w:rsidDel="00000000" w:rsidP="00000000" w:rsidRDefault="00000000" w:rsidRPr="00000000" w14:paraId="0000008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covers all aspects of the cloud-based network, including compute resources, document database, and the implementation and evaluation of the security framework.</w:t>
      </w:r>
    </w:p>
    <w:p w:rsidR="00000000" w:rsidDel="00000000" w:rsidP="00000000" w:rsidRDefault="00000000" w:rsidRPr="00000000" w14:paraId="0000008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policy is made so that it allows the users to collaborate on sensitive issues as all employees would be responsible for different parts of securing the system (Diao et al., 2017).</w:t>
      </w:r>
    </w:p>
    <w:p w:rsidR="00000000" w:rsidDel="00000000" w:rsidP="00000000" w:rsidRDefault="00000000" w:rsidRPr="00000000" w14:paraId="00000084">
      <w:pPr>
        <w:pStyle w:val="Heading1"/>
        <w:keepNext w:val="0"/>
        <w:keepLines w:val="0"/>
        <w:spacing w:before="480" w:lineRule="auto"/>
        <w:rPr>
          <w:b w:val="1"/>
          <w:sz w:val="46"/>
          <w:szCs w:val="46"/>
        </w:rPr>
      </w:pPr>
      <w:bookmarkStart w:colFirst="0" w:colLast="0" w:name="_dm03xvecrex1" w:id="10"/>
      <w:bookmarkEnd w:id="10"/>
      <w:r w:rsidDel="00000000" w:rsidR="00000000" w:rsidRPr="00000000">
        <w:rPr>
          <w:b w:val="1"/>
          <w:sz w:val="46"/>
          <w:szCs w:val="46"/>
          <w:rtl w:val="0"/>
        </w:rPr>
        <w:t xml:space="preserve">Definitions</w:t>
      </w:r>
    </w:p>
    <w:p w:rsidR="00000000" w:rsidDel="00000000" w:rsidP="00000000" w:rsidRDefault="00000000" w:rsidRPr="00000000" w14:paraId="00000085">
      <w:pPr>
        <w:numPr>
          <w:ilvl w:val="0"/>
          <w:numId w:val="6"/>
        </w:numPr>
        <w:spacing w:after="0" w:afterAutospacing="0" w:line="276" w:lineRule="auto"/>
        <w:ind w:left="720" w:hanging="360"/>
      </w:pPr>
      <w:r w:rsidDel="00000000" w:rsidR="00000000" w:rsidRPr="00000000">
        <w:rPr>
          <w:b w:val="1"/>
          <w:rtl w:val="0"/>
        </w:rPr>
        <w:t xml:space="preserve">Cloud Compute Resources:</w:t>
      </w:r>
      <w:r w:rsidDel="00000000" w:rsidR="00000000" w:rsidRPr="00000000">
        <w:rPr>
          <w:rtl w:val="0"/>
        </w:rPr>
        <w:t xml:space="preserve"> Refers to the utilization of cloud-based infrastructure to support remote and on-site workforce needs. Includes elastic web servers, enterprise application servers, and virtual desktop infrastructure (VDI).</w:t>
      </w:r>
    </w:p>
    <w:p w:rsidR="00000000" w:rsidDel="00000000" w:rsidP="00000000" w:rsidRDefault="00000000" w:rsidRPr="00000000" w14:paraId="00000086">
      <w:pPr>
        <w:numPr>
          <w:ilvl w:val="0"/>
          <w:numId w:val="6"/>
        </w:numPr>
        <w:spacing w:after="0" w:afterAutospacing="0" w:line="276" w:lineRule="auto"/>
        <w:ind w:left="720" w:hanging="360"/>
      </w:pPr>
      <w:r w:rsidDel="00000000" w:rsidR="00000000" w:rsidRPr="00000000">
        <w:rPr>
          <w:b w:val="1"/>
          <w:rtl w:val="0"/>
        </w:rPr>
        <w:t xml:space="preserve">Elastic Web Servers:</w:t>
      </w:r>
      <w:r w:rsidDel="00000000" w:rsidR="00000000" w:rsidRPr="00000000">
        <w:rPr>
          <w:rtl w:val="0"/>
        </w:rPr>
        <w:t xml:space="preserve"> Scalable web servers, such as Apache or Nginx, employed to host external websites. Designed to ensure optimal performance and availability, especially for remote access.</w:t>
      </w:r>
    </w:p>
    <w:p w:rsidR="00000000" w:rsidDel="00000000" w:rsidP="00000000" w:rsidRDefault="00000000" w:rsidRPr="00000000" w14:paraId="00000087">
      <w:pPr>
        <w:numPr>
          <w:ilvl w:val="0"/>
          <w:numId w:val="6"/>
        </w:numPr>
        <w:spacing w:after="0" w:afterAutospacing="0" w:line="276" w:lineRule="auto"/>
        <w:ind w:left="720" w:hanging="360"/>
      </w:pPr>
      <w:r w:rsidDel="00000000" w:rsidR="00000000" w:rsidRPr="00000000">
        <w:rPr>
          <w:b w:val="1"/>
          <w:rtl w:val="0"/>
        </w:rPr>
        <w:t xml:space="preserve">Enterprise Application Servers:</w:t>
      </w:r>
      <w:r w:rsidDel="00000000" w:rsidR="00000000" w:rsidRPr="00000000">
        <w:rPr>
          <w:rtl w:val="0"/>
        </w:rPr>
        <w:t xml:space="preserve"> Servers leveraging Apache OfBiz to power Enterprise Resource Planning (ERP) systems. Facilitates various business operations within SwiftTech Solutions Ltd.</w:t>
      </w:r>
    </w:p>
    <w:p w:rsidR="00000000" w:rsidDel="00000000" w:rsidP="00000000" w:rsidRDefault="00000000" w:rsidRPr="00000000" w14:paraId="00000088">
      <w:pPr>
        <w:numPr>
          <w:ilvl w:val="0"/>
          <w:numId w:val="6"/>
        </w:numPr>
        <w:spacing w:after="0" w:afterAutospacing="0" w:line="276" w:lineRule="auto"/>
        <w:ind w:left="720" w:hanging="360"/>
      </w:pPr>
      <w:r w:rsidDel="00000000" w:rsidR="00000000" w:rsidRPr="00000000">
        <w:rPr>
          <w:b w:val="1"/>
          <w:rtl w:val="0"/>
        </w:rPr>
        <w:t xml:space="preserve">Virtual Desktop Infrastructure (VDI):</w:t>
      </w:r>
      <w:r w:rsidDel="00000000" w:rsidR="00000000" w:rsidRPr="00000000">
        <w:rPr>
          <w:rtl w:val="0"/>
        </w:rPr>
        <w:t xml:space="preserve"> Infrastructure allowing the use of virtual desktops hosted on instances. Enables secure access to work desktop environments from any location, supporting remote and flexible work arrangements.</w:t>
      </w:r>
    </w:p>
    <w:p w:rsidR="00000000" w:rsidDel="00000000" w:rsidP="00000000" w:rsidRDefault="00000000" w:rsidRPr="00000000" w14:paraId="00000089">
      <w:pPr>
        <w:numPr>
          <w:ilvl w:val="0"/>
          <w:numId w:val="6"/>
        </w:numPr>
        <w:spacing w:after="0" w:afterAutospacing="0" w:line="276" w:lineRule="auto"/>
        <w:ind w:left="720" w:hanging="360"/>
      </w:pPr>
      <w:r w:rsidDel="00000000" w:rsidR="00000000" w:rsidRPr="00000000">
        <w:rPr>
          <w:b w:val="1"/>
          <w:rtl w:val="0"/>
        </w:rPr>
        <w:t xml:space="preserve">Document Database:</w:t>
      </w:r>
      <w:r w:rsidDel="00000000" w:rsidR="00000000" w:rsidRPr="00000000">
        <w:rPr>
          <w:rtl w:val="0"/>
        </w:rPr>
        <w:t xml:space="preserve"> Non-relational database allowing greater flexibility and scalability. Stores employee data, customer data, and product/service data in a document-oriented structure.</w:t>
      </w:r>
    </w:p>
    <w:p w:rsidR="00000000" w:rsidDel="00000000" w:rsidP="00000000" w:rsidRDefault="00000000" w:rsidRPr="00000000" w14:paraId="0000008A">
      <w:pPr>
        <w:numPr>
          <w:ilvl w:val="0"/>
          <w:numId w:val="6"/>
        </w:numPr>
        <w:spacing w:after="0" w:afterAutospacing="0" w:line="276" w:lineRule="auto"/>
        <w:ind w:left="720" w:hanging="360"/>
      </w:pPr>
      <w:r w:rsidDel="00000000" w:rsidR="00000000" w:rsidRPr="00000000">
        <w:rPr>
          <w:b w:val="1"/>
          <w:rtl w:val="0"/>
        </w:rPr>
        <w:t xml:space="preserve">Employee Data:</w:t>
      </w:r>
      <w:r w:rsidDel="00000000" w:rsidR="00000000" w:rsidRPr="00000000">
        <w:rPr>
          <w:rtl w:val="0"/>
        </w:rPr>
        <w:t xml:space="preserve"> Comprehensive records of employee details, including names, job roles, contact information, and other relevant information, stored in a document format within the document database.</w:t>
      </w:r>
    </w:p>
    <w:p w:rsidR="00000000" w:rsidDel="00000000" w:rsidP="00000000" w:rsidRDefault="00000000" w:rsidRPr="00000000" w14:paraId="0000008B">
      <w:pPr>
        <w:numPr>
          <w:ilvl w:val="0"/>
          <w:numId w:val="6"/>
        </w:numPr>
        <w:spacing w:after="0" w:afterAutospacing="0" w:line="276" w:lineRule="auto"/>
        <w:ind w:left="720" w:hanging="360"/>
      </w:pPr>
      <w:r w:rsidDel="00000000" w:rsidR="00000000" w:rsidRPr="00000000">
        <w:rPr>
          <w:b w:val="1"/>
          <w:rtl w:val="0"/>
        </w:rPr>
        <w:t xml:space="preserve">Customer Data:</w:t>
      </w:r>
      <w:r w:rsidDel="00000000" w:rsidR="00000000" w:rsidRPr="00000000">
        <w:rPr>
          <w:rtl w:val="0"/>
        </w:rPr>
        <w:t xml:space="preserve"> Information related to customers, including names, contact details, transaction histories, and other pertinent data. Organized in a document-oriented structure within the document database.</w:t>
      </w:r>
    </w:p>
    <w:p w:rsidR="00000000" w:rsidDel="00000000" w:rsidP="00000000" w:rsidRDefault="00000000" w:rsidRPr="00000000" w14:paraId="0000008C">
      <w:pPr>
        <w:numPr>
          <w:ilvl w:val="0"/>
          <w:numId w:val="6"/>
        </w:numPr>
        <w:spacing w:after="0" w:afterAutospacing="0" w:line="276" w:lineRule="auto"/>
        <w:ind w:left="720" w:hanging="360"/>
      </w:pPr>
      <w:r w:rsidDel="00000000" w:rsidR="00000000" w:rsidRPr="00000000">
        <w:rPr>
          <w:b w:val="1"/>
          <w:rtl w:val="0"/>
        </w:rPr>
        <w:t xml:space="preserve">Product or Service Data:</w:t>
      </w:r>
      <w:r w:rsidDel="00000000" w:rsidR="00000000" w:rsidRPr="00000000">
        <w:rPr>
          <w:rtl w:val="0"/>
        </w:rPr>
        <w:t xml:space="preserve"> Crucial information about products or services, including specifications, pricing details, and service descriptions. Structured in a document-oriented format within the document database.</w:t>
      </w:r>
    </w:p>
    <w:p w:rsidR="00000000" w:rsidDel="00000000" w:rsidP="00000000" w:rsidRDefault="00000000" w:rsidRPr="00000000" w14:paraId="0000008D">
      <w:pPr>
        <w:numPr>
          <w:ilvl w:val="0"/>
          <w:numId w:val="6"/>
        </w:numPr>
        <w:spacing w:after="240" w:line="276" w:lineRule="auto"/>
        <w:ind w:left="720" w:hanging="360"/>
      </w:pPr>
      <w:r w:rsidDel="00000000" w:rsidR="00000000" w:rsidRPr="00000000">
        <w:rPr>
          <w:b w:val="1"/>
          <w:rtl w:val="0"/>
        </w:rPr>
        <w:t xml:space="preserve">Security Framework:</w:t>
      </w:r>
      <w:r w:rsidDel="00000000" w:rsidR="00000000" w:rsidRPr="00000000">
        <w:rPr>
          <w:rtl w:val="0"/>
        </w:rPr>
        <w:t xml:space="preserve"> Comprehensive structure of policies, controls, and procedures designed to safeguard SwiftTech Solutions Ltd.'s cloud infrastructure. Includes measures for confidentiality, integrity, and availability, aligning with security principles such as CIA, DiD/DiB, AAA, and PoLP.</w:t>
      </w:r>
    </w:p>
    <w:p w:rsidR="00000000" w:rsidDel="00000000" w:rsidP="00000000" w:rsidRDefault="00000000" w:rsidRPr="00000000" w14:paraId="0000008E">
      <w:pPr>
        <w:spacing w:after="240" w:line="276" w:lineRule="auto"/>
        <w:rPr/>
      </w:pPr>
      <w:r w:rsidDel="00000000" w:rsidR="00000000" w:rsidRPr="00000000">
        <w:rPr>
          <w:rtl w:val="0"/>
        </w:rPr>
      </w:r>
    </w:p>
    <w:p w:rsidR="00000000" w:rsidDel="00000000" w:rsidP="00000000" w:rsidRDefault="00000000" w:rsidRPr="00000000" w14:paraId="0000008F">
      <w:pPr>
        <w:spacing w:after="240" w:line="276" w:lineRule="auto"/>
        <w:rPr/>
      </w:pPr>
      <w:r w:rsidDel="00000000" w:rsidR="00000000" w:rsidRPr="00000000">
        <w:rPr>
          <w:rtl w:val="0"/>
        </w:rPr>
      </w:r>
    </w:p>
    <w:p w:rsidR="00000000" w:rsidDel="00000000" w:rsidP="00000000" w:rsidRDefault="00000000" w:rsidRPr="00000000" w14:paraId="00000090">
      <w:pPr>
        <w:spacing w:after="240" w:line="276" w:lineRule="auto"/>
        <w:rPr/>
      </w:pPr>
      <w:r w:rsidDel="00000000" w:rsidR="00000000" w:rsidRPr="00000000">
        <w:rPr>
          <w:rtl w:val="0"/>
        </w:rPr>
      </w:r>
    </w:p>
    <w:p w:rsidR="00000000" w:rsidDel="00000000" w:rsidP="00000000" w:rsidRDefault="00000000" w:rsidRPr="00000000" w14:paraId="00000091">
      <w:pPr>
        <w:spacing w:after="240" w:line="276" w:lineRule="auto"/>
        <w:rPr/>
      </w:pPr>
      <w:r w:rsidDel="00000000" w:rsidR="00000000" w:rsidRPr="00000000">
        <w:rPr>
          <w:rtl w:val="0"/>
        </w:rPr>
      </w:r>
    </w:p>
    <w:p w:rsidR="00000000" w:rsidDel="00000000" w:rsidP="00000000" w:rsidRDefault="00000000" w:rsidRPr="00000000" w14:paraId="00000092">
      <w:pPr>
        <w:spacing w:after="240" w:line="276" w:lineRule="auto"/>
        <w:rPr/>
      </w:pPr>
      <w:r w:rsidDel="00000000" w:rsidR="00000000" w:rsidRPr="00000000">
        <w:rPr>
          <w:rtl w:val="0"/>
        </w:rPr>
      </w:r>
    </w:p>
    <w:p w:rsidR="00000000" w:rsidDel="00000000" w:rsidP="00000000" w:rsidRDefault="00000000" w:rsidRPr="00000000" w14:paraId="00000093">
      <w:pPr>
        <w:spacing w:after="240" w:line="276" w:lineRule="auto"/>
        <w:rPr/>
      </w:pPr>
      <w:r w:rsidDel="00000000" w:rsidR="00000000" w:rsidRPr="00000000">
        <w:rPr>
          <w:rtl w:val="0"/>
        </w:rPr>
      </w:r>
    </w:p>
    <w:p w:rsidR="00000000" w:rsidDel="00000000" w:rsidP="00000000" w:rsidRDefault="00000000" w:rsidRPr="00000000" w14:paraId="00000094">
      <w:pPr>
        <w:spacing w:after="240" w:line="276" w:lineRule="auto"/>
        <w:rPr/>
      </w:pPr>
      <w:r w:rsidDel="00000000" w:rsidR="00000000" w:rsidRPr="00000000">
        <w:rPr>
          <w:rtl w:val="0"/>
        </w:rPr>
      </w:r>
    </w:p>
    <w:p w:rsidR="00000000" w:rsidDel="00000000" w:rsidP="00000000" w:rsidRDefault="00000000" w:rsidRPr="00000000" w14:paraId="00000095">
      <w:pPr>
        <w:spacing w:after="240" w:line="276" w:lineRule="auto"/>
        <w:rPr/>
      </w:pP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sz w:val="46"/>
          <w:szCs w:val="46"/>
        </w:rPr>
      </w:pPr>
      <w:bookmarkStart w:colFirst="0" w:colLast="0" w:name="_3zom449hctk0" w:id="11"/>
      <w:bookmarkEnd w:id="11"/>
      <w:r w:rsidDel="00000000" w:rsidR="00000000" w:rsidRPr="00000000">
        <w:rPr>
          <w:b w:val="1"/>
          <w:sz w:val="46"/>
          <w:szCs w:val="46"/>
          <w:rtl w:val="0"/>
        </w:rPr>
        <w:t xml:space="preserve">References</w:t>
      </w:r>
    </w:p>
    <w:p w:rsidR="00000000" w:rsidDel="00000000" w:rsidP="00000000" w:rsidRDefault="00000000" w:rsidRPr="00000000" w14:paraId="00000097">
      <w:pPr>
        <w:spacing w:line="480" w:lineRule="auto"/>
        <w:ind w:left="720"/>
        <w:rPr>
          <w:sz w:val="24"/>
          <w:szCs w:val="24"/>
        </w:rPr>
      </w:pPr>
      <w:r w:rsidDel="00000000" w:rsidR="00000000" w:rsidRPr="00000000">
        <w:rPr>
          <w:sz w:val="24"/>
          <w:szCs w:val="24"/>
          <w:rtl w:val="0"/>
        </w:rPr>
        <w:t xml:space="preserve">Aleem, A., &amp; Sprott, C. R. (2012). Let me in the cloud: analysis of the benefit and risk assessment of cloud platform. </w:t>
      </w:r>
      <w:r w:rsidDel="00000000" w:rsidR="00000000" w:rsidRPr="00000000">
        <w:rPr>
          <w:i w:val="1"/>
          <w:sz w:val="24"/>
          <w:szCs w:val="24"/>
          <w:rtl w:val="0"/>
        </w:rPr>
        <w:t xml:space="preserve">Journal of Financial Crime</w:t>
      </w:r>
      <w:r w:rsidDel="00000000" w:rsidR="00000000" w:rsidRPr="00000000">
        <w:rPr>
          <w:sz w:val="24"/>
          <w:szCs w:val="24"/>
          <w:rtl w:val="0"/>
        </w:rPr>
        <w:t xml:space="preserve">, </w:t>
      </w:r>
      <w:r w:rsidDel="00000000" w:rsidR="00000000" w:rsidRPr="00000000">
        <w:rPr>
          <w:i w:val="1"/>
          <w:sz w:val="24"/>
          <w:szCs w:val="24"/>
          <w:rtl w:val="0"/>
        </w:rPr>
        <w:t xml:space="preserve">20</w:t>
      </w:r>
      <w:r w:rsidDel="00000000" w:rsidR="00000000" w:rsidRPr="00000000">
        <w:rPr>
          <w:sz w:val="24"/>
          <w:szCs w:val="24"/>
          <w:rtl w:val="0"/>
        </w:rPr>
        <w:t xml:space="preserve">(1), 6–24. https://doi.org/10.1108/13590791311287337</w:t>
      </w:r>
    </w:p>
    <w:p w:rsidR="00000000" w:rsidDel="00000000" w:rsidP="00000000" w:rsidRDefault="00000000" w:rsidRPr="00000000" w14:paraId="00000098">
      <w:pPr>
        <w:spacing w:line="480" w:lineRule="auto"/>
        <w:ind w:left="720"/>
        <w:rPr>
          <w:sz w:val="24"/>
          <w:szCs w:val="24"/>
        </w:rPr>
      </w:pPr>
      <w:r w:rsidDel="00000000" w:rsidR="00000000" w:rsidRPr="00000000">
        <w:rPr>
          <w:sz w:val="24"/>
          <w:szCs w:val="24"/>
          <w:rtl w:val="0"/>
        </w:rPr>
        <w:t xml:space="preserve">Anwar, M., He, W., Ash, I. K., Yuan, X., Li, L., &amp; Da Xu, L. (2017). Gender difference and employees’ cybersecurity behaviors. </w:t>
      </w:r>
      <w:r w:rsidDel="00000000" w:rsidR="00000000" w:rsidRPr="00000000">
        <w:rPr>
          <w:i w:val="1"/>
          <w:sz w:val="24"/>
          <w:szCs w:val="24"/>
          <w:rtl w:val="0"/>
        </w:rPr>
        <w:t xml:space="preserve">Computers in Human Behavior</w:t>
      </w:r>
      <w:r w:rsidDel="00000000" w:rsidR="00000000" w:rsidRPr="00000000">
        <w:rPr>
          <w:sz w:val="24"/>
          <w:szCs w:val="24"/>
          <w:rtl w:val="0"/>
        </w:rPr>
        <w:t xml:space="preserve">, </w:t>
      </w:r>
      <w:r w:rsidDel="00000000" w:rsidR="00000000" w:rsidRPr="00000000">
        <w:rPr>
          <w:i w:val="1"/>
          <w:sz w:val="24"/>
          <w:szCs w:val="24"/>
          <w:rtl w:val="0"/>
        </w:rPr>
        <w:t xml:space="preserve">69</w:t>
      </w:r>
      <w:r w:rsidDel="00000000" w:rsidR="00000000" w:rsidRPr="00000000">
        <w:rPr>
          <w:sz w:val="24"/>
          <w:szCs w:val="24"/>
          <w:rtl w:val="0"/>
        </w:rPr>
        <w:t xml:space="preserve">, 437–443. https://doi.org/10.1016/j.chb.2016.12.040</w:t>
      </w:r>
    </w:p>
    <w:p w:rsidR="00000000" w:rsidDel="00000000" w:rsidP="00000000" w:rsidRDefault="00000000" w:rsidRPr="00000000" w14:paraId="00000099">
      <w:pPr>
        <w:spacing w:line="480" w:lineRule="auto"/>
        <w:ind w:left="720"/>
        <w:rPr>
          <w:sz w:val="24"/>
          <w:szCs w:val="24"/>
        </w:rPr>
      </w:pPr>
      <w:r w:rsidDel="00000000" w:rsidR="00000000" w:rsidRPr="00000000">
        <w:rPr>
          <w:sz w:val="24"/>
          <w:szCs w:val="24"/>
          <w:rtl w:val="0"/>
        </w:rPr>
        <w:t xml:space="preserve">Boehmer, W. (2008). Appraisal of the Effectiveness and Efficiency of an Information Security Management System Based on ISO 27001. </w:t>
      </w:r>
      <w:r w:rsidDel="00000000" w:rsidR="00000000" w:rsidRPr="00000000">
        <w:rPr>
          <w:i w:val="1"/>
          <w:sz w:val="24"/>
          <w:szCs w:val="24"/>
          <w:rtl w:val="0"/>
        </w:rPr>
        <w:t xml:space="preserve">IEEEE</w:t>
      </w:r>
      <w:r w:rsidDel="00000000" w:rsidR="00000000" w:rsidRPr="00000000">
        <w:rPr>
          <w:sz w:val="24"/>
          <w:szCs w:val="24"/>
          <w:rtl w:val="0"/>
        </w:rPr>
        <w:t xml:space="preserve">. https://doi.org/10.1109/securware.2008.7</w:t>
      </w:r>
    </w:p>
    <w:p w:rsidR="00000000" w:rsidDel="00000000" w:rsidP="00000000" w:rsidRDefault="00000000" w:rsidRPr="00000000" w14:paraId="0000009A">
      <w:pPr>
        <w:spacing w:line="480" w:lineRule="auto"/>
        <w:ind w:left="720"/>
        <w:rPr>
          <w:sz w:val="24"/>
          <w:szCs w:val="24"/>
        </w:rPr>
      </w:pPr>
      <w:r w:rsidDel="00000000" w:rsidR="00000000" w:rsidRPr="00000000">
        <w:rPr>
          <w:sz w:val="24"/>
          <w:szCs w:val="24"/>
          <w:rtl w:val="0"/>
        </w:rPr>
        <w:t xml:space="preserve">Bulğurcu, B., Cavusoglu, H., &amp; Benbasat, I. (2010). Information Security Policy Compliance: An Empirical Study of Rationality-Based Beliefs and Information Security Awareness. </w:t>
      </w:r>
      <w:r w:rsidDel="00000000" w:rsidR="00000000" w:rsidRPr="00000000">
        <w:rPr>
          <w:i w:val="1"/>
          <w:sz w:val="24"/>
          <w:szCs w:val="24"/>
          <w:rtl w:val="0"/>
        </w:rPr>
        <w:t xml:space="preserve">Management Information Systems Quarterly</w:t>
      </w:r>
      <w:r w:rsidDel="00000000" w:rsidR="00000000" w:rsidRPr="00000000">
        <w:rPr>
          <w:sz w:val="24"/>
          <w:szCs w:val="24"/>
          <w:rtl w:val="0"/>
        </w:rPr>
        <w:t xml:space="preserve">, </w:t>
      </w:r>
      <w:r w:rsidDel="00000000" w:rsidR="00000000" w:rsidRPr="00000000">
        <w:rPr>
          <w:i w:val="1"/>
          <w:sz w:val="24"/>
          <w:szCs w:val="24"/>
          <w:rtl w:val="0"/>
        </w:rPr>
        <w:t xml:space="preserve">34</w:t>
      </w:r>
      <w:r w:rsidDel="00000000" w:rsidR="00000000" w:rsidRPr="00000000">
        <w:rPr>
          <w:sz w:val="24"/>
          <w:szCs w:val="24"/>
          <w:rtl w:val="0"/>
        </w:rPr>
        <w:t xml:space="preserve">(3), 523. https://doi.org/10.2307/25750690</w:t>
      </w:r>
    </w:p>
    <w:p w:rsidR="00000000" w:rsidDel="00000000" w:rsidP="00000000" w:rsidRDefault="00000000" w:rsidRPr="00000000" w14:paraId="0000009B">
      <w:pPr>
        <w:spacing w:line="480" w:lineRule="auto"/>
        <w:ind w:left="720"/>
        <w:rPr>
          <w:sz w:val="24"/>
          <w:szCs w:val="24"/>
        </w:rPr>
      </w:pPr>
      <w:r w:rsidDel="00000000" w:rsidR="00000000" w:rsidRPr="00000000">
        <w:rPr>
          <w:sz w:val="24"/>
          <w:szCs w:val="24"/>
          <w:rtl w:val="0"/>
        </w:rPr>
        <w:t xml:space="preserve">Bürger, J., Strüber, D., Gärtner, S., Ruhroth, T., Jürjens, J., &amp; Schneider, K. (2018). A framework for semi-automated co-evolution of security knowledge and system models. </w:t>
      </w:r>
      <w:r w:rsidDel="00000000" w:rsidR="00000000" w:rsidRPr="00000000">
        <w:rPr>
          <w:i w:val="1"/>
          <w:sz w:val="24"/>
          <w:szCs w:val="24"/>
          <w:rtl w:val="0"/>
        </w:rPr>
        <w:t xml:space="preserve">Journal of Systems and Software</w:t>
      </w:r>
      <w:r w:rsidDel="00000000" w:rsidR="00000000" w:rsidRPr="00000000">
        <w:rPr>
          <w:sz w:val="24"/>
          <w:szCs w:val="24"/>
          <w:rtl w:val="0"/>
        </w:rPr>
        <w:t xml:space="preserve">, </w:t>
      </w:r>
      <w:r w:rsidDel="00000000" w:rsidR="00000000" w:rsidRPr="00000000">
        <w:rPr>
          <w:i w:val="1"/>
          <w:sz w:val="24"/>
          <w:szCs w:val="24"/>
          <w:rtl w:val="0"/>
        </w:rPr>
        <w:t xml:space="preserve">139</w:t>
      </w:r>
      <w:r w:rsidDel="00000000" w:rsidR="00000000" w:rsidRPr="00000000">
        <w:rPr>
          <w:sz w:val="24"/>
          <w:szCs w:val="24"/>
          <w:rtl w:val="0"/>
        </w:rPr>
        <w:t xml:space="preserve">, 142–160. https://doi.org/10.1016/j.jss.2018.02.003</w:t>
      </w:r>
    </w:p>
    <w:p w:rsidR="00000000" w:rsidDel="00000000" w:rsidP="00000000" w:rsidRDefault="00000000" w:rsidRPr="00000000" w14:paraId="0000009C">
      <w:pPr>
        <w:spacing w:line="480" w:lineRule="auto"/>
        <w:ind w:left="720"/>
        <w:rPr>
          <w:sz w:val="24"/>
          <w:szCs w:val="24"/>
        </w:rPr>
      </w:pPr>
      <w:r w:rsidDel="00000000" w:rsidR="00000000" w:rsidRPr="00000000">
        <w:rPr>
          <w:sz w:val="24"/>
          <w:szCs w:val="24"/>
          <w:rtl w:val="0"/>
        </w:rPr>
        <w:t xml:space="preserve">Diao, Z., Qing-Hong, W., Naizheng, S., &amp; Yuhan, Z. (2017). Study on Data Security Policy Based on Cloud Storage. </w:t>
      </w:r>
      <w:r w:rsidDel="00000000" w:rsidR="00000000" w:rsidRPr="00000000">
        <w:rPr>
          <w:i w:val="1"/>
          <w:sz w:val="24"/>
          <w:szCs w:val="24"/>
          <w:rtl w:val="0"/>
        </w:rPr>
        <w:t xml:space="preserve">Sustainability</w:t>
      </w:r>
      <w:r w:rsidDel="00000000" w:rsidR="00000000" w:rsidRPr="00000000">
        <w:rPr>
          <w:sz w:val="24"/>
          <w:szCs w:val="24"/>
          <w:rtl w:val="0"/>
        </w:rPr>
        <w:t xml:space="preserve">. https://doi.org/10.1109/bigdatasecurity.2017.12</w:t>
      </w:r>
    </w:p>
    <w:p w:rsidR="00000000" w:rsidDel="00000000" w:rsidP="00000000" w:rsidRDefault="00000000" w:rsidRPr="00000000" w14:paraId="0000009D">
      <w:pPr>
        <w:spacing w:line="480" w:lineRule="auto"/>
        <w:ind w:left="720"/>
        <w:rPr>
          <w:sz w:val="24"/>
          <w:szCs w:val="24"/>
        </w:rPr>
      </w:pPr>
      <w:r w:rsidDel="00000000" w:rsidR="00000000" w:rsidRPr="00000000">
        <w:rPr>
          <w:sz w:val="24"/>
          <w:szCs w:val="24"/>
          <w:rtl w:val="0"/>
        </w:rPr>
        <w:t xml:space="preserve">Feng, J., Chen, Y., &amp; Liu, P. (2010). Bridging the Missing Link of Cloud Data Storage Security in AWS. </w:t>
      </w:r>
      <w:r w:rsidDel="00000000" w:rsidR="00000000" w:rsidRPr="00000000">
        <w:rPr>
          <w:i w:val="1"/>
          <w:sz w:val="24"/>
          <w:szCs w:val="24"/>
          <w:rtl w:val="0"/>
        </w:rPr>
        <w:t xml:space="preserve">IEEE</w:t>
      </w:r>
      <w:r w:rsidDel="00000000" w:rsidR="00000000" w:rsidRPr="00000000">
        <w:rPr>
          <w:sz w:val="24"/>
          <w:szCs w:val="24"/>
          <w:rtl w:val="0"/>
        </w:rPr>
        <w:t xml:space="preserve">. https://doi.org/10.1109/ccnc.2010.5421770</w:t>
      </w:r>
    </w:p>
    <w:p w:rsidR="00000000" w:rsidDel="00000000" w:rsidP="00000000" w:rsidRDefault="00000000" w:rsidRPr="00000000" w14:paraId="0000009E">
      <w:pPr>
        <w:spacing w:line="480" w:lineRule="auto"/>
        <w:ind w:left="720"/>
        <w:rPr>
          <w:sz w:val="24"/>
          <w:szCs w:val="24"/>
        </w:rPr>
      </w:pPr>
      <w:r w:rsidDel="00000000" w:rsidR="00000000" w:rsidRPr="00000000">
        <w:rPr>
          <w:sz w:val="24"/>
          <w:szCs w:val="24"/>
          <w:rtl w:val="0"/>
        </w:rPr>
        <w:t xml:space="preserve">Miao, Y., Liu, X., Choo, K. R., Deng, R. H., Wu, H., &amp; Li, H. (2019). Fair and dynamic data sharing framework in Cloud-Assisted Internet of Everything. </w:t>
      </w:r>
      <w:r w:rsidDel="00000000" w:rsidR="00000000" w:rsidRPr="00000000">
        <w:rPr>
          <w:i w:val="1"/>
          <w:sz w:val="24"/>
          <w:szCs w:val="24"/>
          <w:rtl w:val="0"/>
        </w:rPr>
        <w:t xml:space="preserve">IEEE Internet of Things Journal</w:t>
      </w:r>
      <w:r w:rsidDel="00000000" w:rsidR="00000000" w:rsidRPr="00000000">
        <w:rPr>
          <w:sz w:val="24"/>
          <w:szCs w:val="24"/>
          <w:rtl w:val="0"/>
        </w:rPr>
        <w:t xml:space="preserve">, </w:t>
      </w:r>
      <w:r w:rsidDel="00000000" w:rsidR="00000000" w:rsidRPr="00000000">
        <w:rPr>
          <w:i w:val="1"/>
          <w:sz w:val="24"/>
          <w:szCs w:val="24"/>
          <w:rtl w:val="0"/>
        </w:rPr>
        <w:t xml:space="preserve">6</w:t>
      </w:r>
      <w:r w:rsidDel="00000000" w:rsidR="00000000" w:rsidRPr="00000000">
        <w:rPr>
          <w:sz w:val="24"/>
          <w:szCs w:val="24"/>
          <w:rtl w:val="0"/>
        </w:rPr>
        <w:t xml:space="preserve">(4), 7201–7212. https://doi.org/10.1109/jiot.2019.2915123</w:t>
      </w:r>
    </w:p>
    <w:p w:rsidR="00000000" w:rsidDel="00000000" w:rsidP="00000000" w:rsidRDefault="00000000" w:rsidRPr="00000000" w14:paraId="0000009F">
      <w:pPr>
        <w:spacing w:line="480" w:lineRule="auto"/>
        <w:ind w:left="720"/>
        <w:rPr>
          <w:sz w:val="24"/>
          <w:szCs w:val="24"/>
        </w:rPr>
      </w:pPr>
      <w:r w:rsidDel="00000000" w:rsidR="00000000" w:rsidRPr="00000000">
        <w:rPr>
          <w:sz w:val="24"/>
          <w:szCs w:val="24"/>
          <w:rtl w:val="0"/>
        </w:rPr>
        <w:t xml:space="preserve">Pisharody, S., Natarajan, J., Chowdhary, A., Alshalan, A., &amp; Huang, D. (2019). BREW: a Security Policy analysis Framework for distributed SDN-Based cloud environments. </w:t>
      </w:r>
      <w:r w:rsidDel="00000000" w:rsidR="00000000" w:rsidRPr="00000000">
        <w:rPr>
          <w:i w:val="1"/>
          <w:sz w:val="24"/>
          <w:szCs w:val="24"/>
          <w:rtl w:val="0"/>
        </w:rPr>
        <w:t xml:space="preserve">IEEE Transactions on Dependable and Secure Computing</w:t>
      </w:r>
      <w:r w:rsidDel="00000000" w:rsidR="00000000" w:rsidRPr="00000000">
        <w:rPr>
          <w:sz w:val="24"/>
          <w:szCs w:val="24"/>
          <w:rtl w:val="0"/>
        </w:rPr>
        <w:t xml:space="preserve">, </w:t>
      </w:r>
      <w:r w:rsidDel="00000000" w:rsidR="00000000" w:rsidRPr="00000000">
        <w:rPr>
          <w:i w:val="1"/>
          <w:sz w:val="24"/>
          <w:szCs w:val="24"/>
          <w:rtl w:val="0"/>
        </w:rPr>
        <w:t xml:space="preserve">16</w:t>
      </w:r>
      <w:r w:rsidDel="00000000" w:rsidR="00000000" w:rsidRPr="00000000">
        <w:rPr>
          <w:sz w:val="24"/>
          <w:szCs w:val="24"/>
          <w:rtl w:val="0"/>
        </w:rPr>
        <w:t xml:space="preserve">(6), 1011–1025. https://doi.org/10.1109/tdsc.2017.2726066</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sz w:val="46"/>
          <w:szCs w:val="46"/>
        </w:rPr>
      </w:pPr>
      <w:bookmarkStart w:colFirst="0" w:colLast="0" w:name="_ffl0ch970eef" w:id="12"/>
      <w:bookmarkEnd w:id="12"/>
      <w:r w:rsidDel="00000000" w:rsidR="00000000" w:rsidRPr="00000000">
        <w:rPr>
          <w:b w:val="1"/>
          <w:sz w:val="46"/>
          <w:szCs w:val="46"/>
          <w:rtl w:val="0"/>
        </w:rPr>
        <w:t xml:space="preserve">Appendixes A</w:t>
      </w:r>
    </w:p>
    <w:p w:rsidR="00000000" w:rsidDel="00000000" w:rsidP="00000000" w:rsidRDefault="00000000" w:rsidRPr="00000000" w14:paraId="000000A2">
      <w:pPr>
        <w:spacing w:after="240" w:before="240" w:line="276" w:lineRule="auto"/>
        <w:rPr/>
      </w:pPr>
      <w:r w:rsidDel="00000000" w:rsidR="00000000" w:rsidRPr="00000000">
        <w:rPr>
          <w:rtl w:val="0"/>
        </w:rPr>
        <w:t xml:space="preserve"> </w:t>
      </w:r>
    </w:p>
    <w:p w:rsidR="00000000" w:rsidDel="00000000" w:rsidP="00000000" w:rsidRDefault="00000000" w:rsidRPr="00000000" w14:paraId="000000A3">
      <w:pPr>
        <w:spacing w:after="240" w:before="240" w:line="360" w:lineRule="auto"/>
        <w:rPr>
          <w:b w:val="1"/>
        </w:rPr>
      </w:pPr>
      <w:r w:rsidDel="00000000" w:rsidR="00000000" w:rsidRPr="00000000">
        <w:rPr>
          <w:b w:val="1"/>
          <w:rtl w:val="0"/>
        </w:rPr>
        <w:t xml:space="preserve">2.</w:t>
      </w:r>
      <w:r w:rsidDel="00000000" w:rsidR="00000000" w:rsidRPr="00000000">
        <w:rPr>
          <w:sz w:val="14"/>
          <w:szCs w:val="14"/>
          <w:rtl w:val="0"/>
        </w:rPr>
        <w:t xml:space="preserve">      </w:t>
      </w:r>
      <w:r w:rsidDel="00000000" w:rsidR="00000000" w:rsidRPr="00000000">
        <w:rPr>
          <w:b w:val="1"/>
          <w:rtl w:val="0"/>
        </w:rPr>
        <w:t xml:space="preserve">Framework Scope and Threat Identification:</w:t>
      </w:r>
    </w:p>
    <w:p w:rsidR="00000000" w:rsidDel="00000000" w:rsidP="00000000" w:rsidRDefault="00000000" w:rsidRPr="00000000" w14:paraId="000000A4">
      <w:pPr>
        <w:spacing w:after="240" w:before="240" w:line="360" w:lineRule="auto"/>
        <w:rPr>
          <w:b w:val="1"/>
        </w:rPr>
      </w:pPr>
      <w:r w:rsidDel="00000000" w:rsidR="00000000" w:rsidRPr="00000000">
        <w:rPr>
          <w:b w:val="1"/>
          <w:rtl w:val="0"/>
        </w:rPr>
        <w:t xml:space="preserve">2.1.</w:t>
      </w:r>
      <w:r w:rsidDel="00000000" w:rsidR="00000000" w:rsidRPr="00000000">
        <w:rPr>
          <w:sz w:val="14"/>
          <w:szCs w:val="14"/>
          <w:rtl w:val="0"/>
        </w:rPr>
        <w:t xml:space="preserve">                        </w:t>
      </w:r>
      <w:r w:rsidDel="00000000" w:rsidR="00000000" w:rsidRPr="00000000">
        <w:rPr>
          <w:b w:val="1"/>
          <w:rtl w:val="0"/>
        </w:rPr>
        <w:t xml:space="preserve">Scope:</w:t>
      </w:r>
    </w:p>
    <w:p w:rsidR="00000000" w:rsidDel="00000000" w:rsidP="00000000" w:rsidRDefault="00000000" w:rsidRPr="00000000" w14:paraId="000000A5">
      <w:pPr>
        <w:spacing w:after="240" w:before="240" w:line="360" w:lineRule="auto"/>
        <w:rPr/>
      </w:pPr>
      <w:r w:rsidDel="00000000" w:rsidR="00000000" w:rsidRPr="00000000">
        <w:rPr>
          <w:rtl w:val="0"/>
        </w:rPr>
        <w:t xml:space="preserve">The framework would help in demonstrating the security measures and controls implemented in SwiftTech Solutions Ltd.'s AWS cloud infrastructure, covering elastic web servers, enterprise application servers, virtual desktop infrastructure, document database, IAM, VPC, monitoring, and logging.</w:t>
      </w:r>
    </w:p>
    <w:p w:rsidR="00000000" w:rsidDel="00000000" w:rsidP="00000000" w:rsidRDefault="00000000" w:rsidRPr="00000000" w14:paraId="000000A6">
      <w:pPr>
        <w:spacing w:after="240" w:before="240" w:line="360" w:lineRule="auto"/>
        <w:rPr>
          <w:b w:val="1"/>
        </w:rPr>
      </w:pPr>
      <w:r w:rsidDel="00000000" w:rsidR="00000000" w:rsidRPr="00000000">
        <w:rPr>
          <w:b w:val="1"/>
          <w:rtl w:val="0"/>
        </w:rPr>
        <w:t xml:space="preserve">2.2.</w:t>
      </w:r>
      <w:r w:rsidDel="00000000" w:rsidR="00000000" w:rsidRPr="00000000">
        <w:rPr>
          <w:sz w:val="14"/>
          <w:szCs w:val="14"/>
          <w:rtl w:val="0"/>
        </w:rPr>
        <w:t xml:space="preserve">                        </w:t>
      </w:r>
      <w:r w:rsidDel="00000000" w:rsidR="00000000" w:rsidRPr="00000000">
        <w:rPr>
          <w:b w:val="1"/>
          <w:rtl w:val="0"/>
        </w:rPr>
        <w:t xml:space="preserve">Threat Identification:</w:t>
      </w:r>
    </w:p>
    <w:p w:rsidR="00000000" w:rsidDel="00000000" w:rsidP="00000000" w:rsidRDefault="00000000" w:rsidRPr="00000000" w14:paraId="000000A7">
      <w:pPr>
        <w:spacing w:after="240" w:before="240" w:line="360" w:lineRule="auto"/>
        <w:rPr/>
      </w:pPr>
      <w:r w:rsidDel="00000000" w:rsidR="00000000" w:rsidRPr="00000000">
        <w:rPr>
          <w:rtl w:val="0"/>
        </w:rPr>
        <w:t xml:space="preserve">Identified threats include unauthorized access to web servers, exploitation of Apache OfBiz vulnerabilities, compromised VDI instances, unauthorized access to the document database, identity theft, network breaches, and inadequate incident response.</w:t>
      </w:r>
    </w:p>
    <w:p w:rsidR="00000000" w:rsidDel="00000000" w:rsidP="00000000" w:rsidRDefault="00000000" w:rsidRPr="00000000" w14:paraId="000000A8">
      <w:pPr>
        <w:spacing w:after="240" w:before="240" w:line="360" w:lineRule="auto"/>
        <w:rPr>
          <w:b w:val="1"/>
        </w:rPr>
      </w:pPr>
      <w:r w:rsidDel="00000000" w:rsidR="00000000" w:rsidRPr="00000000">
        <w:rPr>
          <w:b w:val="1"/>
          <w:rtl w:val="0"/>
        </w:rPr>
        <w:t xml:space="preserve">3.</w:t>
      </w:r>
      <w:r w:rsidDel="00000000" w:rsidR="00000000" w:rsidRPr="00000000">
        <w:rPr>
          <w:sz w:val="14"/>
          <w:szCs w:val="14"/>
          <w:rtl w:val="0"/>
        </w:rPr>
        <w:t xml:space="preserve">      </w:t>
      </w:r>
      <w:r w:rsidDel="00000000" w:rsidR="00000000" w:rsidRPr="00000000">
        <w:rPr>
          <w:b w:val="1"/>
          <w:rtl w:val="0"/>
        </w:rPr>
        <w:t xml:space="preserve">Framework Controls and Policies:</w:t>
      </w:r>
    </w:p>
    <w:p w:rsidR="00000000" w:rsidDel="00000000" w:rsidP="00000000" w:rsidRDefault="00000000" w:rsidRPr="00000000" w14:paraId="000000A9">
      <w:pPr>
        <w:spacing w:after="240" w:before="240" w:line="360" w:lineRule="auto"/>
        <w:rPr>
          <w:b w:val="1"/>
        </w:rPr>
      </w:pPr>
      <w:r w:rsidDel="00000000" w:rsidR="00000000" w:rsidRPr="00000000">
        <w:rPr>
          <w:b w:val="1"/>
          <w:rtl w:val="0"/>
        </w:rPr>
        <w:t xml:space="preserve">3.1.</w:t>
      </w:r>
      <w:r w:rsidDel="00000000" w:rsidR="00000000" w:rsidRPr="00000000">
        <w:rPr>
          <w:sz w:val="14"/>
          <w:szCs w:val="14"/>
          <w:rtl w:val="0"/>
        </w:rPr>
        <w:t xml:space="preserve">                        </w:t>
      </w:r>
      <w:r w:rsidDel="00000000" w:rsidR="00000000" w:rsidRPr="00000000">
        <w:rPr>
          <w:b w:val="1"/>
          <w:rtl w:val="0"/>
        </w:rPr>
        <w:t xml:space="preserve">IAM Controls:</w:t>
      </w:r>
    </w:p>
    <w:p w:rsidR="00000000" w:rsidDel="00000000" w:rsidP="00000000" w:rsidRDefault="00000000" w:rsidRPr="00000000" w14:paraId="000000AA">
      <w:pPr>
        <w:spacing w:after="240" w:before="240" w:line="360" w:lineRule="auto"/>
        <w:rPr/>
      </w:pPr>
      <w:r w:rsidDel="00000000" w:rsidR="00000000" w:rsidRPr="00000000">
        <w:rPr>
          <w:rtl w:val="0"/>
        </w:rPr>
        <w:t xml:space="preserve">To improve security on AWS, IAM controls can be configured to follow the principle of least privilege, ensuring IAM policies allow users or roles only the necessary permissions for their tasks. This is achieved by defining access policies and enabling Multi-Factor Authentication for extra layer of protection.</w:t>
      </w:r>
    </w:p>
    <w:p w:rsidR="00000000" w:rsidDel="00000000" w:rsidP="00000000" w:rsidRDefault="00000000" w:rsidRPr="00000000" w14:paraId="000000AB">
      <w:pPr>
        <w:spacing w:after="240" w:before="240" w:line="360" w:lineRule="auto"/>
        <w:rPr>
          <w:b w:val="1"/>
        </w:rPr>
      </w:pPr>
      <w:r w:rsidDel="00000000" w:rsidR="00000000" w:rsidRPr="00000000">
        <w:rPr>
          <w:b w:val="1"/>
          <w:rtl w:val="0"/>
        </w:rPr>
        <w:t xml:space="preserve">3.2.</w:t>
      </w:r>
      <w:r w:rsidDel="00000000" w:rsidR="00000000" w:rsidRPr="00000000">
        <w:rPr>
          <w:sz w:val="14"/>
          <w:szCs w:val="14"/>
          <w:rtl w:val="0"/>
        </w:rPr>
        <w:t xml:space="preserve">                        </w:t>
      </w:r>
      <w:r w:rsidDel="00000000" w:rsidR="00000000" w:rsidRPr="00000000">
        <w:rPr>
          <w:b w:val="1"/>
          <w:rtl w:val="0"/>
        </w:rPr>
        <w:t xml:space="preserve">Network Controls:</w:t>
      </w:r>
    </w:p>
    <w:p w:rsidR="00000000" w:rsidDel="00000000" w:rsidP="00000000" w:rsidRDefault="00000000" w:rsidRPr="00000000" w14:paraId="000000AC">
      <w:pPr>
        <w:spacing w:after="240" w:before="240" w:line="360" w:lineRule="auto"/>
        <w:rPr/>
      </w:pPr>
      <w:r w:rsidDel="00000000" w:rsidR="00000000" w:rsidRPr="00000000">
        <w:rPr>
          <w:rtl w:val="0"/>
        </w:rPr>
        <w:t xml:space="preserve">By using VPC for segmentation, NACLs and Security Groups can be configured to conduct regular network audits.</w:t>
      </w:r>
    </w:p>
    <w:p w:rsidR="00000000" w:rsidDel="00000000" w:rsidP="00000000" w:rsidRDefault="00000000" w:rsidRPr="00000000" w14:paraId="000000AD">
      <w:pPr>
        <w:spacing w:after="240" w:before="240" w:line="360" w:lineRule="auto"/>
        <w:rPr>
          <w:b w:val="1"/>
        </w:rPr>
      </w:pPr>
      <w:r w:rsidDel="00000000" w:rsidR="00000000" w:rsidRPr="00000000">
        <w:rPr>
          <w:b w:val="1"/>
          <w:rtl w:val="0"/>
        </w:rPr>
        <w:t xml:space="preserve">3.3.</w:t>
      </w:r>
      <w:r w:rsidDel="00000000" w:rsidR="00000000" w:rsidRPr="00000000">
        <w:rPr>
          <w:sz w:val="14"/>
          <w:szCs w:val="14"/>
          <w:rtl w:val="0"/>
        </w:rPr>
        <w:t xml:space="preserve">                        </w:t>
      </w:r>
      <w:r w:rsidDel="00000000" w:rsidR="00000000" w:rsidRPr="00000000">
        <w:rPr>
          <w:b w:val="1"/>
          <w:rtl w:val="0"/>
        </w:rPr>
        <w:t xml:space="preserve">Data Protection Controls:</w:t>
      </w:r>
    </w:p>
    <w:p w:rsidR="00000000" w:rsidDel="00000000" w:rsidP="00000000" w:rsidRDefault="00000000" w:rsidRPr="00000000" w14:paraId="000000AE">
      <w:pPr>
        <w:spacing w:after="240" w:before="240" w:line="360" w:lineRule="auto"/>
        <w:rPr/>
      </w:pPr>
      <w:r w:rsidDel="00000000" w:rsidR="00000000" w:rsidRPr="00000000">
        <w:rPr>
          <w:rtl w:val="0"/>
        </w:rPr>
        <w:t xml:space="preserve">Encryption protocols such as the use of AWS DirectConnect and internal S3 buckets can be included to ensure that the data is encrypted at rest and in transit, and implement secure configurations for DocumentDB.</w:t>
      </w:r>
    </w:p>
    <w:p w:rsidR="00000000" w:rsidDel="00000000" w:rsidP="00000000" w:rsidRDefault="00000000" w:rsidRPr="00000000" w14:paraId="000000AF">
      <w:pPr>
        <w:spacing w:after="240" w:before="240" w:line="360" w:lineRule="auto"/>
        <w:rPr>
          <w:b w:val="1"/>
        </w:rPr>
      </w:pPr>
      <w:r w:rsidDel="00000000" w:rsidR="00000000" w:rsidRPr="00000000">
        <w:rPr>
          <w:b w:val="1"/>
          <w:rtl w:val="0"/>
        </w:rPr>
        <w:t xml:space="preserve">3.4.</w:t>
      </w:r>
      <w:r w:rsidDel="00000000" w:rsidR="00000000" w:rsidRPr="00000000">
        <w:rPr>
          <w:sz w:val="14"/>
          <w:szCs w:val="14"/>
          <w:rtl w:val="0"/>
        </w:rPr>
        <w:t xml:space="preserve">                        </w:t>
      </w:r>
      <w:r w:rsidDel="00000000" w:rsidR="00000000" w:rsidRPr="00000000">
        <w:rPr>
          <w:b w:val="1"/>
          <w:rtl w:val="0"/>
        </w:rPr>
        <w:t xml:space="preserve">Web Application Security:</w:t>
      </w:r>
    </w:p>
    <w:p w:rsidR="00000000" w:rsidDel="00000000" w:rsidP="00000000" w:rsidRDefault="00000000" w:rsidRPr="00000000" w14:paraId="000000B0">
      <w:pPr>
        <w:spacing w:after="240" w:before="240" w:line="360" w:lineRule="auto"/>
        <w:rPr/>
      </w:pPr>
      <w:r w:rsidDel="00000000" w:rsidR="00000000" w:rsidRPr="00000000">
        <w:rPr>
          <w:rtl w:val="0"/>
        </w:rPr>
        <w:t xml:space="preserve">Implement AWS WAF for web servers and ensure regular patching of web and application servers.</w:t>
      </w:r>
    </w:p>
    <w:p w:rsidR="00000000" w:rsidDel="00000000" w:rsidP="00000000" w:rsidRDefault="00000000" w:rsidRPr="00000000" w14:paraId="000000B1">
      <w:pPr>
        <w:spacing w:after="240" w:before="240" w:line="360" w:lineRule="auto"/>
        <w:rPr>
          <w:b w:val="1"/>
        </w:rPr>
      </w:pPr>
      <w:r w:rsidDel="00000000" w:rsidR="00000000" w:rsidRPr="00000000">
        <w:rPr>
          <w:b w:val="1"/>
          <w:rtl w:val="0"/>
        </w:rPr>
        <w:t xml:space="preserve">4.</w:t>
      </w:r>
      <w:r w:rsidDel="00000000" w:rsidR="00000000" w:rsidRPr="00000000">
        <w:rPr>
          <w:sz w:val="14"/>
          <w:szCs w:val="14"/>
          <w:rtl w:val="0"/>
        </w:rPr>
        <w:t xml:space="preserve">      </w:t>
      </w:r>
      <w:r w:rsidDel="00000000" w:rsidR="00000000" w:rsidRPr="00000000">
        <w:rPr>
          <w:b w:val="1"/>
          <w:rtl w:val="0"/>
        </w:rPr>
        <w:t xml:space="preserve">Monitoring and Maintenance:</w:t>
      </w:r>
    </w:p>
    <w:p w:rsidR="00000000" w:rsidDel="00000000" w:rsidP="00000000" w:rsidRDefault="00000000" w:rsidRPr="00000000" w14:paraId="000000B2">
      <w:pPr>
        <w:spacing w:after="240" w:before="240" w:line="360" w:lineRule="auto"/>
        <w:rPr>
          <w:b w:val="1"/>
        </w:rPr>
      </w:pPr>
      <w:r w:rsidDel="00000000" w:rsidR="00000000" w:rsidRPr="00000000">
        <w:rPr>
          <w:b w:val="1"/>
          <w:rtl w:val="0"/>
        </w:rPr>
        <w:t xml:space="preserve">4.1.</w:t>
      </w:r>
      <w:r w:rsidDel="00000000" w:rsidR="00000000" w:rsidRPr="00000000">
        <w:rPr>
          <w:sz w:val="14"/>
          <w:szCs w:val="14"/>
          <w:rtl w:val="0"/>
        </w:rPr>
        <w:t xml:space="preserve">                        </w:t>
      </w:r>
      <w:r w:rsidDel="00000000" w:rsidR="00000000" w:rsidRPr="00000000">
        <w:rPr>
          <w:b w:val="1"/>
          <w:rtl w:val="0"/>
        </w:rPr>
        <w:t xml:space="preserve">Continuous Monitoring:</w:t>
      </w:r>
    </w:p>
    <w:p w:rsidR="00000000" w:rsidDel="00000000" w:rsidP="00000000" w:rsidRDefault="00000000" w:rsidRPr="00000000" w14:paraId="000000B3">
      <w:pPr>
        <w:spacing w:after="240" w:before="240" w:line="360" w:lineRule="auto"/>
        <w:ind w:left="360" w:firstLine="0"/>
        <w:rPr/>
      </w:pPr>
      <w:r w:rsidDel="00000000" w:rsidR="00000000" w:rsidRPr="00000000">
        <w:rPr>
          <w:rtl w:val="0"/>
        </w:rPr>
        <w:t xml:space="preserve">The services offered by AWS such as cloudwatch and cloudtrail can be set up with the environments that are hosted on the cloud to ensure the traffic that is being parsed is monitored for anomalies.</w:t>
      </w:r>
    </w:p>
    <w:p w:rsidR="00000000" w:rsidDel="00000000" w:rsidP="00000000" w:rsidRDefault="00000000" w:rsidRPr="00000000" w14:paraId="000000B4">
      <w:pPr>
        <w:spacing w:after="240" w:before="240" w:line="360" w:lineRule="auto"/>
        <w:rPr>
          <w:b w:val="1"/>
        </w:rPr>
      </w:pPr>
      <w:r w:rsidDel="00000000" w:rsidR="00000000" w:rsidRPr="00000000">
        <w:rPr>
          <w:b w:val="1"/>
          <w:rtl w:val="0"/>
        </w:rPr>
        <w:t xml:space="preserve">4.2.</w:t>
      </w:r>
      <w:r w:rsidDel="00000000" w:rsidR="00000000" w:rsidRPr="00000000">
        <w:rPr>
          <w:sz w:val="14"/>
          <w:szCs w:val="14"/>
          <w:rtl w:val="0"/>
        </w:rPr>
        <w:t xml:space="preserve">                        </w:t>
      </w:r>
      <w:r w:rsidDel="00000000" w:rsidR="00000000" w:rsidRPr="00000000">
        <w:rPr>
          <w:b w:val="1"/>
          <w:rtl w:val="0"/>
        </w:rPr>
        <w:t xml:space="preserve">Regular Audits:</w:t>
      </w:r>
    </w:p>
    <w:p w:rsidR="00000000" w:rsidDel="00000000" w:rsidP="00000000" w:rsidRDefault="00000000" w:rsidRPr="00000000" w14:paraId="000000B5">
      <w:pPr>
        <w:spacing w:after="240" w:before="240" w:line="360" w:lineRule="auto"/>
        <w:rPr/>
      </w:pPr>
      <w:r w:rsidDel="00000000" w:rsidR="00000000" w:rsidRPr="00000000">
        <w:rPr>
          <w:rtl w:val="0"/>
        </w:rPr>
        <w:t xml:space="preserve">External security audits are recommended by certified professionals along with Employee training sessions and checking the personal security of the employees that deal with critical information to reduce the chances of a data breach.</w:t>
      </w:r>
    </w:p>
    <w:p w:rsidR="00000000" w:rsidDel="00000000" w:rsidP="00000000" w:rsidRDefault="00000000" w:rsidRPr="00000000" w14:paraId="000000B6">
      <w:pPr>
        <w:spacing w:after="240" w:before="240" w:line="360" w:lineRule="auto"/>
        <w:rPr>
          <w:b w:val="1"/>
        </w:rPr>
      </w:pPr>
      <w:r w:rsidDel="00000000" w:rsidR="00000000" w:rsidRPr="00000000">
        <w:rPr>
          <w:b w:val="1"/>
          <w:rtl w:val="0"/>
        </w:rPr>
        <w:t xml:space="preserve">5.</w:t>
      </w:r>
      <w:r w:rsidDel="00000000" w:rsidR="00000000" w:rsidRPr="00000000">
        <w:rPr>
          <w:sz w:val="14"/>
          <w:szCs w:val="14"/>
          <w:rtl w:val="0"/>
        </w:rPr>
        <w:t xml:space="preserve">      </w:t>
      </w:r>
      <w:r w:rsidDel="00000000" w:rsidR="00000000" w:rsidRPr="00000000">
        <w:rPr>
          <w:b w:val="1"/>
          <w:rtl w:val="0"/>
        </w:rPr>
        <w:t xml:space="preserve">Recovery and Business Continuity Strategy:</w:t>
      </w:r>
    </w:p>
    <w:p w:rsidR="00000000" w:rsidDel="00000000" w:rsidP="00000000" w:rsidRDefault="00000000" w:rsidRPr="00000000" w14:paraId="000000B7">
      <w:pPr>
        <w:spacing w:after="240" w:before="240" w:line="360" w:lineRule="auto"/>
        <w:rPr>
          <w:b w:val="1"/>
        </w:rPr>
      </w:pPr>
      <w:r w:rsidDel="00000000" w:rsidR="00000000" w:rsidRPr="00000000">
        <w:rPr>
          <w:b w:val="1"/>
          <w:rtl w:val="0"/>
        </w:rPr>
        <w:t xml:space="preserve">5.1.</w:t>
      </w:r>
      <w:r w:rsidDel="00000000" w:rsidR="00000000" w:rsidRPr="00000000">
        <w:rPr>
          <w:sz w:val="14"/>
          <w:szCs w:val="14"/>
          <w:rtl w:val="0"/>
        </w:rPr>
        <w:t xml:space="preserve">                        </w:t>
      </w:r>
      <w:r w:rsidDel="00000000" w:rsidR="00000000" w:rsidRPr="00000000">
        <w:rPr>
          <w:b w:val="1"/>
          <w:rtl w:val="0"/>
        </w:rPr>
        <w:t xml:space="preserve"> Backup and Recovery:</w:t>
      </w:r>
    </w:p>
    <w:p w:rsidR="00000000" w:rsidDel="00000000" w:rsidP="00000000" w:rsidRDefault="00000000" w:rsidRPr="00000000" w14:paraId="000000B8">
      <w:pPr>
        <w:spacing w:after="240" w:before="240" w:line="360" w:lineRule="auto"/>
        <w:rPr/>
      </w:pPr>
      <w:r w:rsidDel="00000000" w:rsidR="00000000" w:rsidRPr="00000000">
        <w:rPr>
          <w:rtl w:val="0"/>
        </w:rPr>
        <w:t xml:space="preserve">Establish a robust backup strategy, conduct regular backup testing, and ensure automated backup setups for critical data.</w:t>
      </w:r>
    </w:p>
    <w:p w:rsidR="00000000" w:rsidDel="00000000" w:rsidP="00000000" w:rsidRDefault="00000000" w:rsidRPr="00000000" w14:paraId="000000B9">
      <w:pPr>
        <w:spacing w:after="240" w:before="240" w:line="360" w:lineRule="auto"/>
        <w:rPr>
          <w:b w:val="1"/>
        </w:rPr>
      </w:pPr>
      <w:r w:rsidDel="00000000" w:rsidR="00000000" w:rsidRPr="00000000">
        <w:rPr>
          <w:b w:val="1"/>
          <w:rtl w:val="0"/>
        </w:rPr>
        <w:t xml:space="preserve">5.2.</w:t>
      </w:r>
      <w:r w:rsidDel="00000000" w:rsidR="00000000" w:rsidRPr="00000000">
        <w:rPr>
          <w:sz w:val="14"/>
          <w:szCs w:val="14"/>
          <w:rtl w:val="0"/>
        </w:rPr>
        <w:t xml:space="preserve">                        </w:t>
      </w:r>
      <w:r w:rsidDel="00000000" w:rsidR="00000000" w:rsidRPr="00000000">
        <w:rPr>
          <w:b w:val="1"/>
          <w:rtl w:val="0"/>
        </w:rPr>
        <w:t xml:space="preserve"> Incident Response and Business Continuity:</w:t>
      </w:r>
    </w:p>
    <w:p w:rsidR="00000000" w:rsidDel="00000000" w:rsidP="00000000" w:rsidRDefault="00000000" w:rsidRPr="00000000" w14:paraId="000000BA">
      <w:pPr>
        <w:spacing w:after="240" w:before="240" w:line="360" w:lineRule="auto"/>
        <w:rPr/>
      </w:pPr>
      <w:r w:rsidDel="00000000" w:rsidR="00000000" w:rsidRPr="00000000">
        <w:rPr>
          <w:rtl w:val="0"/>
        </w:rPr>
        <w:t xml:space="preserve">Develop and test an incident response plan, including communication channels and workflows. Ensure business continuity in the event of a security incident (Pisharody et al., 2019).</w:t>
      </w:r>
    </w:p>
    <w:p w:rsidR="00000000" w:rsidDel="00000000" w:rsidP="00000000" w:rsidRDefault="00000000" w:rsidRPr="00000000" w14:paraId="000000BB">
      <w:pPr>
        <w:spacing w:after="240" w:before="240" w:line="360" w:lineRule="auto"/>
        <w:rPr>
          <w:b w:val="1"/>
        </w:rPr>
      </w:pPr>
      <w:r w:rsidDel="00000000" w:rsidR="00000000" w:rsidRPr="00000000">
        <w:rPr>
          <w:b w:val="1"/>
          <w:rtl w:val="0"/>
        </w:rPr>
        <w:t xml:space="preserve">6.</w:t>
      </w:r>
      <w:r w:rsidDel="00000000" w:rsidR="00000000" w:rsidRPr="00000000">
        <w:rPr>
          <w:sz w:val="14"/>
          <w:szCs w:val="14"/>
          <w:rtl w:val="0"/>
        </w:rPr>
        <w:t xml:space="preserve">      </w:t>
      </w:r>
      <w:r w:rsidDel="00000000" w:rsidR="00000000" w:rsidRPr="00000000">
        <w:rPr>
          <w:b w:val="1"/>
          <w:rtl w:val="0"/>
        </w:rPr>
        <w:t xml:space="preserve">Security-related Configuration and Access Control Policies:</w:t>
      </w:r>
    </w:p>
    <w:p w:rsidR="00000000" w:rsidDel="00000000" w:rsidP="00000000" w:rsidRDefault="00000000" w:rsidRPr="00000000" w14:paraId="000000BC">
      <w:pPr>
        <w:spacing w:after="240" w:before="240" w:line="360" w:lineRule="auto"/>
        <w:rPr>
          <w:b w:val="1"/>
        </w:rPr>
      </w:pPr>
      <w:r w:rsidDel="00000000" w:rsidR="00000000" w:rsidRPr="00000000">
        <w:rPr>
          <w:rtl w:val="0"/>
        </w:rPr>
        <w:t xml:space="preserve">6.1.</w:t>
      </w:r>
      <w:r w:rsidDel="00000000" w:rsidR="00000000" w:rsidRPr="00000000">
        <w:rPr>
          <w:sz w:val="14"/>
          <w:szCs w:val="14"/>
          <w:rtl w:val="0"/>
        </w:rPr>
        <w:t xml:space="preserve">                        </w:t>
      </w:r>
      <w:r w:rsidDel="00000000" w:rsidR="00000000" w:rsidRPr="00000000">
        <w:rPr>
          <w:b w:val="1"/>
          <w:rtl w:val="0"/>
        </w:rPr>
        <w:t xml:space="preserve">Configuration Management:</w:t>
      </w:r>
    </w:p>
    <w:p w:rsidR="00000000" w:rsidDel="00000000" w:rsidP="00000000" w:rsidRDefault="00000000" w:rsidRPr="00000000" w14:paraId="000000BD">
      <w:pPr>
        <w:spacing w:after="240" w:before="240" w:line="360" w:lineRule="auto"/>
        <w:rPr/>
      </w:pPr>
      <w:r w:rsidDel="00000000" w:rsidR="00000000" w:rsidRPr="00000000">
        <w:rPr>
          <w:b w:val="1"/>
          <w:rtl w:val="0"/>
        </w:rPr>
        <w:t xml:space="preserve">AWS Config</w:t>
      </w:r>
      <w:r w:rsidDel="00000000" w:rsidR="00000000" w:rsidRPr="00000000">
        <w:rPr>
          <w:rtl w:val="0"/>
        </w:rPr>
        <w:t xml:space="preserve">: To monitor the network traffic and record configurations of AWS resources that are being used in different environments. AWS config is a dedicated service that works along with the baselines of NIST CSF and other security standards.</w:t>
      </w:r>
    </w:p>
    <w:p w:rsidR="00000000" w:rsidDel="00000000" w:rsidP="00000000" w:rsidRDefault="00000000" w:rsidRPr="00000000" w14:paraId="000000BE">
      <w:pPr>
        <w:spacing w:after="240" w:before="240" w:line="360" w:lineRule="auto"/>
        <w:rPr/>
      </w:pPr>
      <w:r w:rsidDel="00000000" w:rsidR="00000000" w:rsidRPr="00000000">
        <w:rPr>
          <w:b w:val="1"/>
          <w:rtl w:val="0"/>
        </w:rPr>
        <w:t xml:space="preserve">AWS Systems Manager Parameter Store:</w:t>
      </w:r>
      <w:r w:rsidDel="00000000" w:rsidR="00000000" w:rsidRPr="00000000">
        <w:rPr>
          <w:rtl w:val="0"/>
        </w:rPr>
        <w:t xml:space="preserve"> It is a service offered by AWS that allows the user to securely store sensitive configuration parameters like passwords and API keys to manage everything centrally.</w:t>
      </w:r>
    </w:p>
    <w:p w:rsidR="00000000" w:rsidDel="00000000" w:rsidP="00000000" w:rsidRDefault="00000000" w:rsidRPr="00000000" w14:paraId="000000BF">
      <w:pPr>
        <w:spacing w:after="240" w:before="240" w:line="360" w:lineRule="auto"/>
        <w:rPr/>
      </w:pPr>
      <w:r w:rsidDel="00000000" w:rsidR="00000000" w:rsidRPr="00000000">
        <w:rPr>
          <w:b w:val="1"/>
          <w:rtl w:val="0"/>
        </w:rPr>
        <w:t xml:space="preserve">Enforce Infrastructure as Code (IaC):</w:t>
      </w:r>
      <w:r w:rsidDel="00000000" w:rsidR="00000000" w:rsidRPr="00000000">
        <w:rPr>
          <w:rtl w:val="0"/>
        </w:rPr>
        <w:t xml:space="preserve"> Use tools like AWS CloudFormation or AWS CDK to manage infrastructure deployments in a codified and version-controlled manner, ensuring consistency and security.</w:t>
      </w:r>
    </w:p>
    <w:p w:rsidR="00000000" w:rsidDel="00000000" w:rsidP="00000000" w:rsidRDefault="00000000" w:rsidRPr="00000000" w14:paraId="000000C0">
      <w:pPr>
        <w:spacing w:after="240" w:before="240" w:line="360" w:lineRule="auto"/>
        <w:rPr/>
      </w:pPr>
      <w:r w:rsidDel="00000000" w:rsidR="00000000" w:rsidRPr="00000000">
        <w:rPr>
          <w:b w:val="1"/>
          <w:rtl w:val="0"/>
        </w:rPr>
        <w:t xml:space="preserve">Configuration patching: </w:t>
      </w:r>
      <w:r w:rsidDel="00000000" w:rsidR="00000000" w:rsidRPr="00000000">
        <w:rPr>
          <w:rtl w:val="0"/>
        </w:rPr>
        <w:t xml:space="preserve">Tools like AWS Systems Manager Patch Manager can be used to automate system updates and patch any known vulnerabilities automatically across your AWS resources.</w:t>
      </w:r>
    </w:p>
    <w:p w:rsidR="00000000" w:rsidDel="00000000" w:rsidP="00000000" w:rsidRDefault="00000000" w:rsidRPr="00000000" w14:paraId="000000C1">
      <w:pPr>
        <w:spacing w:after="240" w:before="240" w:line="360" w:lineRule="auto"/>
        <w:rPr>
          <w:b w:val="1"/>
        </w:rPr>
      </w:pPr>
      <w:r w:rsidDel="00000000" w:rsidR="00000000" w:rsidRPr="00000000">
        <w:rPr>
          <w:b w:val="1"/>
          <w:rtl w:val="0"/>
        </w:rPr>
        <w:t xml:space="preserve">6.2.</w:t>
      </w:r>
      <w:r w:rsidDel="00000000" w:rsidR="00000000" w:rsidRPr="00000000">
        <w:rPr>
          <w:sz w:val="14"/>
          <w:szCs w:val="14"/>
          <w:rtl w:val="0"/>
        </w:rPr>
        <w:t xml:space="preserve">                        </w:t>
      </w:r>
      <w:r w:rsidDel="00000000" w:rsidR="00000000" w:rsidRPr="00000000">
        <w:rPr>
          <w:b w:val="1"/>
          <w:rtl w:val="0"/>
        </w:rPr>
        <w:t xml:space="preserve">Access Control Policies:</w:t>
      </w:r>
    </w:p>
    <w:p w:rsidR="00000000" w:rsidDel="00000000" w:rsidP="00000000" w:rsidRDefault="00000000" w:rsidRPr="00000000" w14:paraId="000000C2">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Implementing the principle of least privilege allows users and applications to get the minimum permissions for accessing a resource to perform their designated tasks.</w:t>
      </w:r>
    </w:p>
    <w:p w:rsidR="00000000" w:rsidDel="00000000" w:rsidP="00000000" w:rsidRDefault="00000000" w:rsidRPr="00000000" w14:paraId="000000C3">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IAM Roles and Policies allows for creating granular IAM   that define specific access permissions for users, groups, and roles, avoiding the use of inline policies on individual resources.</w:t>
      </w:r>
    </w:p>
    <w:p w:rsidR="00000000" w:rsidDel="00000000" w:rsidP="00000000" w:rsidRDefault="00000000" w:rsidRPr="00000000" w14:paraId="000000C4">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Utilize VPC Security Groups and Network Access Control Lists (NACLs): Define network access rules within VPCs to restrict inbound and outbound traffic, controlling access to specific resources and ports.</w:t>
      </w:r>
    </w:p>
    <w:p w:rsidR="00000000" w:rsidDel="00000000" w:rsidP="00000000" w:rsidRDefault="00000000" w:rsidRPr="00000000" w14:paraId="000000C5">
      <w:pPr>
        <w:spacing w:after="240" w:before="240" w:line="276"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Enable granular resource-based access controls: Leverage resource-specific access control features like S3 bucket policies, RDS access controls, and IAM roles for Lambda functions.</w:t>
      </w:r>
    </w:p>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